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beforeLines="0" w:after="0" w:afterLines="0" w:line="600" w:lineRule="exact"/>
        <w:jc w:val="center"/>
        <w:rPr>
          <w:rFonts w:hint="eastAsia" w:ascii="Times New Roman" w:hAnsi="方正小标宋_GBK" w:eastAsia="Times New Roman" w:cs="Times New Roman"/>
          <w:kern w:val="0"/>
          <w:sz w:val="44"/>
          <w:szCs w:val="44"/>
        </w:rPr>
      </w:pPr>
    </w:p>
    <w:p>
      <w:pPr>
        <w:widowControl/>
        <w:adjustRightInd w:val="0"/>
        <w:snapToGrid w:val="0"/>
        <w:spacing w:beforeLines="0" w:after="0" w:afterLines="0" w:line="600" w:lineRule="exact"/>
        <w:jc w:val="center"/>
        <w:rPr>
          <w:rFonts w:hint="eastAsia" w:ascii="Times New Roman" w:hAnsi="方正小标宋_GBK" w:eastAsia="Times New Roman" w:cs="Times New Roman"/>
          <w:kern w:val="0"/>
          <w:sz w:val="44"/>
          <w:szCs w:val="44"/>
        </w:rPr>
      </w:pPr>
    </w:p>
    <w:p>
      <w:pPr>
        <w:widowControl/>
        <w:adjustRightInd w:val="0"/>
        <w:snapToGrid w:val="0"/>
        <w:spacing w:beforeLines="0" w:after="0" w:afterLines="0" w:line="600" w:lineRule="exact"/>
        <w:jc w:val="center"/>
        <w:rPr>
          <w:rFonts w:hint="eastAsia" w:ascii="Times New Roman" w:hAnsi="方正小标宋_GBK" w:eastAsia="Times New Roman" w:cs="Times New Roman"/>
          <w:kern w:val="0"/>
          <w:sz w:val="44"/>
          <w:szCs w:val="44"/>
        </w:rPr>
      </w:pPr>
    </w:p>
    <w:p>
      <w:pPr>
        <w:widowControl/>
        <w:adjustRightInd w:val="0"/>
        <w:snapToGrid w:val="0"/>
        <w:spacing w:beforeLines="0" w:after="0" w:afterLines="0" w:line="600" w:lineRule="exact"/>
        <w:jc w:val="center"/>
        <w:rPr>
          <w:rFonts w:hint="eastAsia" w:ascii="Times New Roman" w:hAnsi="方正小标宋_GBK" w:eastAsia="Times New Roman" w:cs="Times New Roman"/>
          <w:kern w:val="0"/>
          <w:sz w:val="44"/>
          <w:szCs w:val="44"/>
        </w:rPr>
      </w:pPr>
    </w:p>
    <w:p>
      <w:pPr>
        <w:widowControl/>
        <w:adjustRightInd w:val="0"/>
        <w:snapToGrid w:val="0"/>
        <w:spacing w:beforeLines="0" w:after="0" w:afterLines="0" w:line="600" w:lineRule="exact"/>
        <w:jc w:val="center"/>
        <w:rPr>
          <w:rFonts w:hint="eastAsia" w:ascii="Times New Roman" w:hAnsi="方正小标宋_GBK" w:eastAsia="Times New Roman" w:cs="Times New Roman"/>
          <w:kern w:val="0"/>
          <w:sz w:val="44"/>
          <w:szCs w:val="44"/>
        </w:rPr>
      </w:pPr>
    </w:p>
    <w:p>
      <w:pPr>
        <w:widowControl/>
        <w:adjustRightInd w:val="0"/>
        <w:snapToGrid w:val="0"/>
        <w:spacing w:beforeLines="0" w:after="0" w:afterLines="0" w:line="600" w:lineRule="exact"/>
        <w:jc w:val="center"/>
        <w:rPr>
          <w:rFonts w:hint="eastAsia" w:ascii="Times New Roman" w:hAnsi="方正小标宋_GBK" w:eastAsia="Times New Roman" w:cs="Times New Roman"/>
          <w:kern w:val="0"/>
          <w:sz w:val="44"/>
          <w:szCs w:val="44"/>
        </w:rPr>
      </w:pPr>
    </w:p>
    <w:p>
      <w:pPr>
        <w:widowControl/>
        <w:adjustRightInd w:val="0"/>
        <w:snapToGrid w:val="0"/>
        <w:spacing w:beforeLines="0" w:after="0" w:afterLines="0" w:line="600" w:lineRule="exact"/>
        <w:jc w:val="center"/>
        <w:rPr>
          <w:rFonts w:hint="eastAsia" w:ascii="Times New Roman" w:hAnsi="方正小标宋_GBK" w:eastAsia="Times New Roman" w:cs="Times New Roman"/>
          <w:kern w:val="0"/>
          <w:sz w:val="44"/>
          <w:szCs w:val="44"/>
        </w:rPr>
      </w:pPr>
    </w:p>
    <w:p>
      <w:pPr>
        <w:widowControl/>
        <w:adjustRightInd w:val="0"/>
        <w:snapToGrid w:val="0"/>
        <w:spacing w:beforeLines="0" w:after="200" w:afterLines="0" w:line="560" w:lineRule="exact"/>
        <w:jc w:val="center"/>
        <w:rPr>
          <w:rFonts w:hint="eastAsia" w:ascii="Times New Roman" w:hAnsi="Times New Roman" w:eastAsia="Times New Roman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自贸钦管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办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发〔2022〕2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号</w:t>
      </w:r>
    </w:p>
    <w:p>
      <w:pPr>
        <w:spacing w:line="560" w:lineRule="exact"/>
        <w:rPr>
          <w:rFonts w:hAnsi="Times New Roman" w:eastAsia="方正小标宋简体"/>
          <w:spacing w:val="2"/>
          <w:sz w:val="44"/>
          <w:szCs w:val="44"/>
        </w:rPr>
      </w:pPr>
    </w:p>
    <w:p>
      <w:pPr>
        <w:pStyle w:val="2"/>
        <w:spacing w:line="560" w:lineRule="exact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hAnsi="Times New Roman" w:eastAsia="方正小标宋简体"/>
          <w:spacing w:val="2"/>
          <w:sz w:val="44"/>
          <w:szCs w:val="44"/>
        </w:rPr>
        <w:t>中国（广西）自由贸易试验区钦州港片区管理委员会办公室</w:t>
      </w:r>
      <w:r>
        <w:rPr>
          <w:rFonts w:hAnsi="Times New Roman" w:eastAsia="方正小标宋简体"/>
          <w:spacing w:val="2"/>
          <w:sz w:val="44"/>
          <w:szCs w:val="44"/>
        </w:rPr>
        <w:t>关于印发《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2021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设区市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hAnsi="Times New Roman" w:eastAsia="方正小标宋简体"/>
          <w:spacing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绩效考评社会评价意见建议</w:t>
      </w:r>
      <w:r>
        <w:rPr>
          <w:rFonts w:hint="eastAsia" w:hAnsi="Times New Roman" w:eastAsia="方正小标宋简体"/>
          <w:spacing w:val="2"/>
          <w:sz w:val="44"/>
          <w:szCs w:val="44"/>
        </w:rPr>
        <w:t>钦州港片区</w:t>
      </w:r>
    </w:p>
    <w:p>
      <w:pPr>
        <w:spacing w:line="560" w:lineRule="exact"/>
        <w:jc w:val="center"/>
        <w:rPr>
          <w:rFonts w:hAnsi="Times New Roman" w:eastAsia="方正小标宋简体"/>
          <w:spacing w:val="2"/>
          <w:sz w:val="44"/>
          <w:szCs w:val="44"/>
        </w:rPr>
      </w:pPr>
      <w:r>
        <w:rPr>
          <w:rFonts w:hAnsi="Times New Roman" w:eastAsia="方正小标宋简体"/>
          <w:spacing w:val="2"/>
          <w:sz w:val="44"/>
          <w:szCs w:val="44"/>
        </w:rPr>
        <w:t>整改工作方案》的通知</w:t>
      </w:r>
    </w:p>
    <w:p>
      <w:pPr>
        <w:spacing w:line="520" w:lineRule="exact"/>
        <w:rPr>
          <w:rFonts w:hint="default" w:ascii="Times New Roman" w:hAnsi="Times New Roman" w:eastAsia="仿宋_GB2312" w:cs="Times New Roman"/>
          <w:spacing w:val="2"/>
          <w:sz w:val="32"/>
          <w:szCs w:val="32"/>
        </w:rPr>
      </w:pPr>
    </w:p>
    <w:p>
      <w:pPr>
        <w:spacing w:line="520" w:lineRule="exact"/>
        <w:rPr>
          <w:rFonts w:hint="eastAsia" w:ascii="方正仿宋_GBK" w:hAnsi="方正仿宋_GBK" w:eastAsia="方正仿宋_GBK" w:cs="方正仿宋_GBK"/>
          <w:spacing w:val="2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pacing w:val="2"/>
          <w:sz w:val="32"/>
          <w:szCs w:val="32"/>
          <w:lang w:eastAsia="zh"/>
        </w:rPr>
        <w:t>片区</w:t>
      </w:r>
      <w:r>
        <w:rPr>
          <w:rFonts w:hint="eastAsia" w:ascii="方正仿宋_GBK" w:hAnsi="方正仿宋_GBK" w:eastAsia="方正仿宋_GBK" w:cs="方正仿宋_GBK"/>
          <w:spacing w:val="2"/>
          <w:sz w:val="32"/>
          <w:szCs w:val="32"/>
        </w:rPr>
        <w:t>各部门</w:t>
      </w:r>
      <w:r>
        <w:rPr>
          <w:rFonts w:hint="eastAsia" w:ascii="方正仿宋_GBK" w:hAnsi="方正仿宋_GBK" w:eastAsia="方正仿宋_GBK" w:cs="方正仿宋_GBK"/>
          <w:spacing w:val="2"/>
          <w:sz w:val="32"/>
          <w:szCs w:val="32"/>
          <w:lang w:eastAsia="zh"/>
        </w:rPr>
        <w:t>、</w:t>
      </w:r>
      <w:r>
        <w:rPr>
          <w:rFonts w:hint="eastAsia" w:ascii="方正仿宋_GBK" w:hAnsi="方正仿宋_GBK" w:eastAsia="方正仿宋_GBK" w:cs="方正仿宋_GBK"/>
          <w:spacing w:val="2"/>
          <w:sz w:val="32"/>
          <w:szCs w:val="32"/>
        </w:rPr>
        <w:t>各直属单位：</w:t>
      </w:r>
      <w:bookmarkStart w:id="0" w:name="_GoBack"/>
      <w:bookmarkEnd w:id="0"/>
    </w:p>
    <w:p>
      <w:pPr>
        <w:spacing w:line="520" w:lineRule="exact"/>
        <w:ind w:firstLine="640" w:firstLineChars="200"/>
        <w:rPr>
          <w:rFonts w:hint="eastAsia" w:ascii="方正仿宋_GBK" w:hAnsi="方正仿宋_GBK" w:eastAsia="方正仿宋_GBK" w:cs="方正仿宋_GBK"/>
          <w:spacing w:val="2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pacing w:val="2"/>
          <w:sz w:val="32"/>
          <w:szCs w:val="32"/>
        </w:rPr>
        <w:t>现将</w:t>
      </w:r>
      <w:r>
        <w:rPr>
          <w:rFonts w:hint="default" w:ascii="Times New Roman" w:hAnsi="Times New Roman" w:eastAsia="仿宋_GB2312" w:cs="Times New Roman"/>
          <w:spacing w:val="2"/>
          <w:sz w:val="32"/>
          <w:szCs w:val="32"/>
        </w:rPr>
        <w:t>《2021</w:t>
      </w:r>
      <w:r>
        <w:rPr>
          <w:rFonts w:hint="eastAsia" w:ascii="方正仿宋_GBK" w:hAnsi="方正仿宋_GBK" w:eastAsia="方正仿宋_GBK" w:cs="方正仿宋_GBK"/>
          <w:spacing w:val="2"/>
          <w:sz w:val="32"/>
          <w:szCs w:val="32"/>
        </w:rPr>
        <w:t>年度</w:t>
      </w:r>
      <w:r>
        <w:rPr>
          <w:rFonts w:hint="eastAsia" w:ascii="方正仿宋_GBK" w:hAnsi="方正仿宋_GBK" w:eastAsia="方正仿宋_GBK" w:cs="方正仿宋_GBK"/>
          <w:spacing w:val="2"/>
          <w:sz w:val="32"/>
          <w:szCs w:val="32"/>
          <w:lang w:eastAsia="zh-CN"/>
        </w:rPr>
        <w:t>设区市</w:t>
      </w:r>
      <w:r>
        <w:rPr>
          <w:rFonts w:hint="eastAsia" w:ascii="方正仿宋_GBK" w:hAnsi="方正仿宋_GBK" w:eastAsia="方正仿宋_GBK" w:cs="方正仿宋_GBK"/>
          <w:spacing w:val="2"/>
          <w:sz w:val="32"/>
          <w:szCs w:val="32"/>
        </w:rPr>
        <w:t>绩效考评社会评价意见建议钦州港片区整改工作方案》印发给你们，请认真贯彻落实。</w:t>
      </w:r>
    </w:p>
    <w:p>
      <w:pPr>
        <w:spacing w:line="520" w:lineRule="exac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spacing w:line="520" w:lineRule="exac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spacing w:line="520" w:lineRule="exact"/>
        <w:ind w:firstLine="4108" w:firstLineChars="1300"/>
        <w:rPr>
          <w:rFonts w:hint="eastAsia" w:ascii="方正仿宋_GBK" w:hAnsi="方正仿宋_GBK" w:eastAsia="方正仿宋_GBK" w:cs="方正仿宋_GBK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pacing w:val="0"/>
          <w:sz w:val="32"/>
          <w:szCs w:val="32"/>
        </w:rPr>
        <w:t>中国（广西）自由贸易试验区</w:t>
      </w:r>
    </w:p>
    <w:p>
      <w:pPr>
        <w:spacing w:line="520" w:lineRule="exact"/>
        <w:ind w:firstLine="4108" w:firstLineChars="1300"/>
        <w:rPr>
          <w:rFonts w:hint="eastAsia" w:ascii="方正仿宋_GBK" w:hAnsi="方正仿宋_GBK" w:eastAsia="方正仿宋_GBK" w:cs="方正仿宋_GBK"/>
          <w:color w:val="FF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pacing w:val="0"/>
          <w:sz w:val="32"/>
          <w:szCs w:val="32"/>
        </w:rPr>
        <w:t>钦州港片区管理委员会办公室</w:t>
      </w:r>
    </w:p>
    <w:p>
      <w:pPr>
        <w:spacing w:line="520" w:lineRule="exact"/>
        <w:ind w:firstLine="5120" w:firstLineChars="1600"/>
        <w:rPr>
          <w:rFonts w:hint="default" w:ascii="Times New Roman" w:hAnsi="Times New Roman" w:eastAsia="仿宋_GB2312" w:cs="Times New Roman"/>
          <w:spacing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2"/>
          <w:sz w:val="32"/>
          <w:szCs w:val="32"/>
        </w:rPr>
        <w:t>202</w:t>
      </w:r>
      <w:r>
        <w:rPr>
          <w:rFonts w:hint="default" w:ascii="Times New Roman" w:hAnsi="Times New Roman" w:eastAsia="仿宋_GB2312" w:cs="Times New Roman"/>
          <w:spacing w:val="2"/>
          <w:sz w:val="32"/>
          <w:szCs w:val="32"/>
          <w:lang w:val="en"/>
        </w:rPr>
        <w:t>2</w:t>
      </w:r>
      <w:r>
        <w:rPr>
          <w:rFonts w:hint="default" w:ascii="Times New Roman" w:hAnsi="Times New Roman" w:eastAsia="仿宋_GB2312" w:cs="Times New Roman"/>
          <w:spacing w:val="2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pacing w:val="2"/>
          <w:sz w:val="32"/>
          <w:szCs w:val="32"/>
          <w:lang w:val="en"/>
        </w:rPr>
        <w:t>5</w:t>
      </w:r>
      <w:r>
        <w:rPr>
          <w:rFonts w:hint="default" w:ascii="Times New Roman" w:hAnsi="Times New Roman" w:eastAsia="仿宋_GB2312" w:cs="Times New Roman"/>
          <w:spacing w:val="2"/>
          <w:sz w:val="32"/>
          <w:szCs w:val="32"/>
        </w:rPr>
        <w:t>月</w:t>
      </w:r>
      <w:r>
        <w:rPr>
          <w:rFonts w:hint="eastAsia" w:hAnsi="Times New Roman" w:eastAsia="仿宋_GB2312" w:cs="Times New Roman"/>
          <w:spacing w:val="2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spacing w:val="2"/>
          <w:sz w:val="32"/>
          <w:szCs w:val="32"/>
        </w:rPr>
        <w:t>日</w:t>
      </w:r>
    </w:p>
    <w:p>
      <w:pPr>
        <w:spacing w:line="58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202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"/>
        </w:rPr>
        <w:t>1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年度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设区市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绩效考评社会评价意见建议</w:t>
      </w:r>
    </w:p>
    <w:p>
      <w:pPr>
        <w:spacing w:line="58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钦州港片区整改工作方案</w:t>
      </w:r>
    </w:p>
    <w:p>
      <w:pPr>
        <w:spacing w:line="560" w:lineRule="exact"/>
        <w:ind w:firstLine="632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beforeAutospacing="0" w:afterAutospacing="0" w:line="560" w:lineRule="exact"/>
        <w:ind w:firstLine="565" w:firstLineChars="179"/>
        <w:jc w:val="both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根据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eastAsia="zh-CN"/>
        </w:rPr>
        <w:t>《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钦州市绩效考评领导小组办公室关于做好2021年度设区市绩效考评社会评价意见建议整改工作的通知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eastAsia="zh-CN"/>
        </w:rPr>
        <w:t>》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eastAsia="zh-CN"/>
        </w:rPr>
        <w:t>钦绩办发〔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  <w:t>2022〕9号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）精神，为加快推进自治区反馈的202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年度社会评价意见建议整改工作，不断提高意见建议整改工作的有效性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增强群众获得感，结合片区实际，制定本方案。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632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一、总体要求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632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  <w:lang w:eastAsia="zh-CN"/>
        </w:rPr>
        <w:t>坚持</w:t>
      </w:r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</w:rPr>
        <w:t>以习近平新时代中国特色社会主义思想为指导，全面贯彻党的十九大和十九届历次全会精神，深入贯彻落实习近平总书记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对广西工作的</w:t>
      </w:r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</w:rPr>
        <w:t>重要指示精神，立足新发展阶段、贯彻新发展理念、构建新发展格局，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坚持稳中求进工作总基调，以推动高质量发展为主题，以扩大开放为引领，以改革创新为动力，以满足人民日益增长的美好生活需要为根本目的，为加快实现“国际门户港、自贸试验区、绿色石化业、江海宜居城、小康幸福人”的发展愿景奠定坚实基础。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以实际行动和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优异成绩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迎接党的二十大胜利召开。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632" w:firstLineChars="200"/>
        <w:textAlignment w:val="auto"/>
        <w:rPr>
          <w:rFonts w:hint="default" w:ascii="方正黑体_GBK" w:hAnsi="方正黑体_GBK" w:eastAsia="方正黑体_GBK" w:cs="方正黑体_GBK"/>
          <w:sz w:val="32"/>
          <w:szCs w:val="32"/>
        </w:rPr>
      </w:pPr>
      <w:r>
        <w:rPr>
          <w:rFonts w:hint="default" w:ascii="方正黑体_GBK" w:hAnsi="方正黑体_GBK" w:eastAsia="方正黑体_GBK" w:cs="方正黑体_GBK"/>
          <w:sz w:val="32"/>
          <w:szCs w:val="32"/>
        </w:rPr>
        <w:t>二、整改内容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632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对自治区反馈的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16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条涉及钦州港片区202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年度社会评价意见建议进行</w:t>
      </w:r>
      <w:r>
        <w:rPr>
          <w:rFonts w:hint="default" w:ascii="Times New Roman" w:hAnsi="Times New Roman" w:eastAsia="方正仿宋_GBK" w:cs="Times New Roman"/>
          <w:spacing w:val="-2"/>
          <w:sz w:val="32"/>
          <w:szCs w:val="32"/>
        </w:rPr>
        <w:t>梳理分析，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实行分类管理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pacing w:val="-2"/>
          <w:sz w:val="32"/>
          <w:szCs w:val="32"/>
        </w:rPr>
        <w:t>明确整改目标、整改措施、整改时限和整改责任部门，落实整改任务要求，逐条回应、逐条整改。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632" w:firstLineChars="200"/>
        <w:textAlignment w:val="auto"/>
        <w:rPr>
          <w:rFonts w:hint="default" w:ascii="方正黑体_GBK" w:hAnsi="方正黑体_GBK" w:eastAsia="方正黑体_GBK" w:cs="方正黑体_GBK"/>
          <w:sz w:val="32"/>
          <w:szCs w:val="32"/>
        </w:rPr>
      </w:pPr>
      <w:r>
        <w:rPr>
          <w:rFonts w:hint="default" w:ascii="方正黑体_GBK" w:hAnsi="方正黑体_GBK" w:eastAsia="方正黑体_GBK" w:cs="方正黑体_GBK"/>
          <w:sz w:val="32"/>
          <w:szCs w:val="32"/>
        </w:rPr>
        <w:t>三、工作步骤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632" w:firstLineChars="200"/>
        <w:textAlignment w:val="auto"/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（一）分解任务，压实责任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632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组织人社局将市</w:t>
      </w:r>
      <w:r>
        <w:rPr>
          <w:rFonts w:hint="default" w:hAnsi="Times New Roman" w:eastAsia="方正仿宋_GBK" w:cs="Times New Roman"/>
          <w:sz w:val="32"/>
          <w:szCs w:val="32"/>
          <w:lang w:eastAsia="zh-CN"/>
        </w:rPr>
        <w:t>绩效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办分解的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16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条意见建议反馈相关责任部门，各部门要认真对照反馈的意见建议，全面分析研究，查找存在问题根源，找准整改方向，结合实际制定整改方案，有针对性地提出整改措施。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632" w:firstLineChars="200"/>
        <w:textAlignment w:val="auto"/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</w:pPr>
      <w:r>
        <w:rPr>
          <w:rFonts w:hint="default" w:ascii="方正楷体_GBK" w:hAnsi="方正楷体_GBK" w:eastAsia="方正楷体_GBK" w:cs="方正楷体_GBK"/>
          <w:sz w:val="32"/>
          <w:szCs w:val="32"/>
        </w:rPr>
        <w:t>（二）立项整改，注重实效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632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各责任部门要加强领导，深入分析意见产生的根源，有针对性提出改进措施，既要立足当前，又兼顾长远，切实推动人民群众“急难愁盼”问题的解决。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632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</w:t>
      </w:r>
      <w:r>
        <w:rPr>
          <w:rFonts w:hint="eastAsia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对内容具体、合情合理的意见建议，要按照“有量化的工作任务、有推进路线图、有明确的时间表、有具体的责任主体、有可以检验的成果形式”等“五个有”要求，做到立行立改。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bidi w:val="0"/>
        <w:snapToGrid/>
        <w:spacing w:line="560" w:lineRule="exact"/>
        <w:ind w:firstLine="632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</w:t>
      </w:r>
      <w:r>
        <w:rPr>
          <w:rFonts w:hint="eastAsia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对指向明确、留有联系方式的意见，要及时联系沟通，同步告知意见承办情况。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bidi w:val="0"/>
        <w:snapToGrid/>
        <w:spacing w:line="560" w:lineRule="exact"/>
        <w:ind w:firstLine="632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</w:t>
      </w:r>
      <w:r>
        <w:rPr>
          <w:rFonts w:hint="eastAsia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对受客观条件限制短时间内难以解决的，要通过适当方式向当事人做好解释说明工作，做到有组织、有计划，逐步解决。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bidi w:val="0"/>
        <w:snapToGrid/>
        <w:spacing w:line="560" w:lineRule="exact"/>
        <w:ind w:firstLine="632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4.</w:t>
      </w:r>
      <w:r>
        <w:rPr>
          <w:rFonts w:hint="eastAsia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对需要长期努力才能完成整改的意见，列入“十四五”时期须完成事项，纳入年度绩效考评，跟踪推进，持续解决基层的困难事、群众的烦心事。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bidi w:val="0"/>
        <w:snapToGrid/>
        <w:spacing w:line="560" w:lineRule="exact"/>
        <w:ind w:firstLine="632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5.</w:t>
      </w:r>
      <w:r>
        <w:rPr>
          <w:rFonts w:hint="eastAsia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对因当事人不了解政策而反映的意见，要耐心解释，取得理解。通过细致扎实的群众工作，有效回应各种关切，进一步提高人民群众的获得感、幸福感、安全感。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632" w:firstLineChars="200"/>
        <w:textAlignment w:val="auto"/>
        <w:rPr>
          <w:rFonts w:hint="default" w:ascii="方正楷体_GBK" w:hAnsi="方正楷体_GBK" w:eastAsia="方正楷体_GBK" w:cs="方正楷体_GBK"/>
          <w:sz w:val="32"/>
          <w:szCs w:val="32"/>
        </w:rPr>
      </w:pPr>
      <w:r>
        <w:rPr>
          <w:rFonts w:hint="default" w:ascii="方正楷体_GBK" w:hAnsi="方正楷体_GBK" w:eastAsia="方正楷体_GBK" w:cs="方正楷体_GBK"/>
          <w:sz w:val="32"/>
          <w:szCs w:val="32"/>
        </w:rPr>
        <w:t>（三）落实整改，逐一销号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632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通过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对群众意见建议认真研究分析和梳理归并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对于指向明确、反映问题客观的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4项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建设性意见建议，逐一明确整改责任单位、整改目标、整改措施、整改时限，实行精准管理。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632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</w:t>
      </w:r>
      <w:r>
        <w:rPr>
          <w:rFonts w:hint="eastAsia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认真整改落实。针对公众反馈意见建议，各责任部门要坚持以群众满意为标杆，把整改工作做细做实，确保整改工作不走过场、不留尾巴、不出现反弹，让群众看到变化、得到实惠、感到满意。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474" w:firstLineChars="15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</w:t>
      </w:r>
      <w:r>
        <w:rPr>
          <w:rFonts w:hint="eastAsia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加强督促检查。组织人社局要加强督促指导，对社会评价意见建议的整改进度、落实情况、整改成效进行重点跟踪督促通报和对标验收，并将工作进展情况及时汇总上报。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632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</w:t>
      </w:r>
      <w:r>
        <w:rPr>
          <w:rFonts w:hint="eastAsia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建立销号制度。各责任部门要按照“整改一项、核查一项、公示一项、销号一项、备案一项、公开一项”的原则，强化整改措施跟踪管理。要严把整改销号关，严防不讲标准、不求质量、随意销号、虚假销号的现象发生。建立销号管理台账，注意收集整理相关整改方案，会议通知、会议记录、整改前后图片和数据等资料，对资料要进行集中管理，有据可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632" w:firstLineChars="200"/>
        <w:textAlignment w:val="auto"/>
        <w:rPr>
          <w:rFonts w:hint="default" w:ascii="方正楷体_GBK" w:hAnsi="方正楷体_GBK" w:eastAsia="方正楷体_GBK" w:cs="方正楷体_GBK"/>
          <w:sz w:val="32"/>
          <w:szCs w:val="32"/>
        </w:rPr>
      </w:pPr>
      <w:r>
        <w:rPr>
          <w:rFonts w:hint="default" w:ascii="方正楷体_GBK" w:hAnsi="方正楷体_GBK" w:eastAsia="方正楷体_GBK" w:cs="方正楷体_GBK"/>
          <w:sz w:val="32"/>
          <w:szCs w:val="32"/>
        </w:rPr>
        <w:t>（四）总结成效，集中展示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632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各责任部门要建立健全问题整改回应机制，以适当形式将整改情况向群众公开，于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202</w:t>
      </w:r>
      <w:r>
        <w:rPr>
          <w:rFonts w:hint="eastAsia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日前将整改完成情况书面报组织人社局，组织人社局将相关整改落实情况汇总后在管委网站上进行公布。各责任部门要注意收集整理整改工作台账资料，并做好自治区、市级现场核验准备。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632" w:firstLineChars="200"/>
        <w:textAlignment w:val="auto"/>
        <w:rPr>
          <w:rFonts w:hint="default" w:ascii="方正黑体_GBK" w:hAnsi="方正黑体_GBK" w:eastAsia="方正黑体_GBK" w:cs="方正黑体_GBK"/>
          <w:sz w:val="32"/>
          <w:szCs w:val="32"/>
        </w:rPr>
      </w:pPr>
      <w:r>
        <w:rPr>
          <w:rFonts w:hint="default" w:ascii="方正黑体_GBK" w:hAnsi="方正黑体_GBK" w:eastAsia="方正黑体_GBK" w:cs="方正黑体_GBK"/>
          <w:sz w:val="32"/>
          <w:szCs w:val="32"/>
        </w:rPr>
        <w:t>四、相关要求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632" w:firstLineChars="200"/>
        <w:textAlignment w:val="auto"/>
        <w:rPr>
          <w:rFonts w:hint="default" w:ascii="方正楷体_GBK" w:hAnsi="方正楷体_GBK" w:eastAsia="方正楷体_GBK" w:cs="方正楷体_GBK"/>
          <w:sz w:val="32"/>
          <w:szCs w:val="32"/>
        </w:rPr>
      </w:pPr>
      <w:r>
        <w:rPr>
          <w:rFonts w:hint="default" w:ascii="方正楷体_GBK" w:hAnsi="方正楷体_GBK" w:eastAsia="方正楷体_GBK" w:cs="方正楷体_GBK"/>
          <w:sz w:val="32"/>
          <w:szCs w:val="32"/>
        </w:rPr>
        <w:t>（一）加强领导，落实责任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632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各部门要高度重视社会评价意见建议整改工作，把整改工作摆上重要议事日程，主要领导亲自抓，分管领导具体抓，并将整改事项分解落实到具体责任人，确保整改工作目标到岗、责任到位、任务到人。要按照整改时限要求，采取倒排时序的方式，推动整改工作落实，确保整改目标按时完成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632" w:firstLineChars="200"/>
        <w:textAlignment w:val="auto"/>
        <w:rPr>
          <w:rFonts w:hint="default" w:ascii="方正楷体_GBK" w:hAnsi="方正楷体_GBK" w:eastAsia="方正楷体_GBK" w:cs="方正楷体_GBK"/>
          <w:sz w:val="32"/>
          <w:szCs w:val="32"/>
        </w:rPr>
      </w:pPr>
      <w:r>
        <w:rPr>
          <w:rFonts w:hint="default" w:ascii="方正楷体_GBK" w:hAnsi="方正楷体_GBK" w:eastAsia="方正楷体_GBK" w:cs="方正楷体_GBK"/>
          <w:sz w:val="32"/>
          <w:szCs w:val="32"/>
        </w:rPr>
        <w:t>（二）建章立制，形成长效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bidi w:val="0"/>
        <w:snapToGrid/>
        <w:spacing w:line="560" w:lineRule="exact"/>
        <w:ind w:firstLine="632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各责任部门在推进各项整改工作中，要加强制度和机制建设，做到边整改边完善，切实把整改过程转变为解决问题、整章建制、堵塞漏洞、推动工作的过程，对需要出台制度文件的，要组织力量抓紧研究，做到成熟一项、出台一项、管用一项。通过立好规矩、建好章法，着力建立健全科学、务实、管用的制度体系，不断巩固整改工作成果，形成长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632" w:firstLineChars="200"/>
        <w:textAlignment w:val="auto"/>
        <w:rPr>
          <w:rFonts w:hint="default" w:ascii="方正楷体_GBK" w:hAnsi="方正楷体_GBK" w:eastAsia="方正楷体_GBK" w:cs="方正楷体_GBK"/>
          <w:sz w:val="32"/>
          <w:szCs w:val="32"/>
        </w:rPr>
      </w:pPr>
      <w:r>
        <w:rPr>
          <w:rFonts w:hint="default" w:ascii="方正楷体_GBK" w:hAnsi="方正楷体_GBK" w:eastAsia="方正楷体_GBK" w:cs="方正楷体_GBK"/>
          <w:sz w:val="32"/>
          <w:szCs w:val="32"/>
        </w:rPr>
        <w:t>（三）积极回应，注重宣传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632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各责任部门要根据实际情况，建立健全问题整改回应机制，在年底公布整改落实情况前，组织到现场进行回访，了解整改工作进展情况，并以适当形式将整改方案、完成情况向公众反馈，提高群众满意度；要高度重视对整改工作的宣传，充分利用微信公众号、网站等媒体扩大整改工作宣传力度；要通过深入基层走访、召开座谈会、电话访问等形式，向广大群众通报整改工作进展情况，及时解答群众关注的热点、难点问题，积极回应社会公众提出的意见建议，做好正面宣传引导，提高群众满意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632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left="1580" w:leftChars="200" w:hanging="948" w:hangingChars="3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附件：钦州港片区202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年度社会评价意见建议整改目标表</w:t>
      </w:r>
    </w:p>
    <w:p>
      <w:pPr>
        <w:spacing w:line="560" w:lineRule="exact"/>
        <w:ind w:left="1580" w:leftChars="200" w:hanging="948" w:hangingChars="300"/>
        <w:rPr>
          <w:rFonts w:hint="default" w:ascii="Times New Roman" w:hAnsi="Times New Roman" w:eastAsia="方正仿宋_GBK" w:cs="Times New Roman"/>
        </w:rPr>
        <w:sectPr>
          <w:headerReference r:id="rId3" w:type="default"/>
          <w:footerReference r:id="rId4" w:type="default"/>
          <w:pgSz w:w="11906" w:h="16838"/>
          <w:pgMar w:top="2154" w:right="1531" w:bottom="1531" w:left="1531" w:header="851" w:footer="137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AndChars" w:linePitch="590" w:charSpace="-849"/>
        </w:sectPr>
      </w:pPr>
    </w:p>
    <w:p>
      <w:pPr>
        <w:spacing w:line="440" w:lineRule="exact"/>
        <w:rPr>
          <w:rFonts w:hAnsi="Times New Roman"/>
          <w:szCs w:val="32"/>
        </w:rPr>
      </w:pPr>
      <w:r>
        <w:rPr>
          <w:rFonts w:hAnsi="Times New Roman" w:eastAsia="黑体"/>
          <w:spacing w:val="2"/>
          <w:szCs w:val="32"/>
        </w:rPr>
        <w:t>附件</w:t>
      </w:r>
    </w:p>
    <w:p>
      <w:pPr>
        <w:spacing w:line="440" w:lineRule="exact"/>
        <w:jc w:val="left"/>
        <w:rPr>
          <w:rFonts w:hAnsi="Times New Roman" w:eastAsia="方正小标宋简体"/>
          <w:spacing w:val="2"/>
          <w:sz w:val="24"/>
          <w:szCs w:val="24"/>
        </w:rPr>
      </w:pPr>
    </w:p>
    <w:p>
      <w:pPr>
        <w:spacing w:line="440" w:lineRule="exact"/>
        <w:jc w:val="center"/>
        <w:rPr>
          <w:rFonts w:hAnsi="Times New Roman" w:eastAsia="方正小标宋_GBK"/>
          <w:sz w:val="44"/>
          <w:szCs w:val="44"/>
        </w:rPr>
      </w:pPr>
      <w:r>
        <w:rPr>
          <w:rFonts w:hAnsi="Times New Roman" w:eastAsia="方正小标宋_GBK"/>
          <w:sz w:val="44"/>
          <w:szCs w:val="44"/>
        </w:rPr>
        <w:t>钦州</w:t>
      </w:r>
      <w:r>
        <w:rPr>
          <w:rFonts w:hint="eastAsia" w:hAnsi="Times New Roman" w:eastAsia="方正小标宋_GBK"/>
          <w:sz w:val="44"/>
          <w:szCs w:val="44"/>
        </w:rPr>
        <w:t>港片区</w:t>
      </w:r>
      <w:r>
        <w:rPr>
          <w:rFonts w:hAnsi="Times New Roman" w:eastAsia="方正小标宋_GBK"/>
          <w:sz w:val="44"/>
          <w:szCs w:val="44"/>
        </w:rPr>
        <w:t>20</w:t>
      </w:r>
      <w:r>
        <w:rPr>
          <w:rFonts w:hint="eastAsia" w:hAnsi="Times New Roman" w:eastAsia="方正小标宋_GBK"/>
          <w:sz w:val="44"/>
          <w:szCs w:val="44"/>
        </w:rPr>
        <w:t>2</w:t>
      </w:r>
      <w:r>
        <w:rPr>
          <w:rFonts w:hint="eastAsia" w:hAnsi="Times New Roman" w:eastAsia="方正小标宋_GBK"/>
          <w:sz w:val="44"/>
          <w:szCs w:val="44"/>
          <w:lang w:val="en-US" w:eastAsia="zh-CN"/>
        </w:rPr>
        <w:t>1</w:t>
      </w:r>
      <w:r>
        <w:rPr>
          <w:rFonts w:hAnsi="Times New Roman" w:eastAsia="方正小标宋_GBK"/>
          <w:sz w:val="44"/>
          <w:szCs w:val="44"/>
        </w:rPr>
        <w:t>年度社会评价意见建议整改目标表</w:t>
      </w:r>
    </w:p>
    <w:p>
      <w:pPr>
        <w:spacing w:line="440" w:lineRule="exact"/>
        <w:jc w:val="left"/>
        <w:rPr>
          <w:rFonts w:hAnsi="Times New Roman" w:eastAsia="方正小标宋简体"/>
          <w:sz w:val="24"/>
          <w:szCs w:val="20"/>
        </w:rPr>
      </w:pPr>
    </w:p>
    <w:tbl>
      <w:tblPr>
        <w:tblStyle w:val="6"/>
        <w:tblW w:w="155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2"/>
        <w:gridCol w:w="1247"/>
        <w:gridCol w:w="2367"/>
        <w:gridCol w:w="1183"/>
        <w:gridCol w:w="1508"/>
        <w:gridCol w:w="4820"/>
        <w:gridCol w:w="1331"/>
        <w:gridCol w:w="1362"/>
        <w:gridCol w:w="1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tblHeader/>
          <w:jc w:val="center"/>
        </w:trPr>
        <w:tc>
          <w:tcPr>
            <w:tcW w:w="722" w:type="dxa"/>
            <w:vAlign w:val="center"/>
          </w:tcPr>
          <w:p>
            <w:pPr>
              <w:spacing w:line="280" w:lineRule="exact"/>
              <w:jc w:val="center"/>
              <w:rPr>
                <w:rFonts w:hAnsi="Times New Roman" w:eastAsia="黑体"/>
                <w:sz w:val="24"/>
                <w:szCs w:val="24"/>
              </w:rPr>
            </w:pPr>
            <w:r>
              <w:rPr>
                <w:rFonts w:hAnsi="Times New Roman" w:eastAsia="黑体"/>
                <w:sz w:val="24"/>
                <w:szCs w:val="24"/>
              </w:rPr>
              <w:t>序号</w:t>
            </w:r>
          </w:p>
        </w:tc>
        <w:tc>
          <w:tcPr>
            <w:tcW w:w="1247" w:type="dxa"/>
            <w:vAlign w:val="center"/>
          </w:tcPr>
          <w:p>
            <w:pPr>
              <w:spacing w:line="280" w:lineRule="exact"/>
              <w:jc w:val="center"/>
              <w:rPr>
                <w:rFonts w:hAnsi="Times New Roman" w:eastAsia="黑体"/>
                <w:sz w:val="24"/>
                <w:szCs w:val="24"/>
              </w:rPr>
            </w:pPr>
            <w:r>
              <w:rPr>
                <w:rFonts w:hAnsi="Times New Roman" w:eastAsia="黑体"/>
                <w:sz w:val="24"/>
                <w:szCs w:val="24"/>
              </w:rPr>
              <w:t>问题编号</w:t>
            </w:r>
          </w:p>
        </w:tc>
        <w:tc>
          <w:tcPr>
            <w:tcW w:w="2367" w:type="dxa"/>
            <w:vAlign w:val="center"/>
          </w:tcPr>
          <w:p>
            <w:pPr>
              <w:spacing w:line="280" w:lineRule="exact"/>
              <w:jc w:val="center"/>
              <w:rPr>
                <w:rFonts w:hAnsi="Times New Roman" w:eastAsia="黑体"/>
                <w:sz w:val="24"/>
                <w:szCs w:val="24"/>
              </w:rPr>
            </w:pPr>
            <w:r>
              <w:rPr>
                <w:rFonts w:hAnsi="Times New Roman" w:eastAsia="黑体"/>
                <w:sz w:val="24"/>
                <w:szCs w:val="24"/>
              </w:rPr>
              <w:t>整改内容</w:t>
            </w:r>
          </w:p>
        </w:tc>
        <w:tc>
          <w:tcPr>
            <w:tcW w:w="1183" w:type="dxa"/>
            <w:vAlign w:val="center"/>
          </w:tcPr>
          <w:p>
            <w:pPr>
              <w:spacing w:line="280" w:lineRule="exact"/>
              <w:jc w:val="center"/>
              <w:rPr>
                <w:rFonts w:hAnsi="Times New Roman" w:eastAsia="黑体"/>
                <w:sz w:val="24"/>
                <w:szCs w:val="24"/>
              </w:rPr>
            </w:pPr>
            <w:r>
              <w:rPr>
                <w:rFonts w:hAnsi="Times New Roman" w:eastAsia="黑体"/>
                <w:sz w:val="24"/>
                <w:szCs w:val="24"/>
              </w:rPr>
              <w:t xml:space="preserve">意见建议类    型     </w:t>
            </w:r>
          </w:p>
        </w:tc>
        <w:tc>
          <w:tcPr>
            <w:tcW w:w="1508" w:type="dxa"/>
            <w:vAlign w:val="center"/>
          </w:tcPr>
          <w:p>
            <w:pPr>
              <w:spacing w:line="280" w:lineRule="exact"/>
              <w:jc w:val="center"/>
              <w:rPr>
                <w:rFonts w:hAnsi="Times New Roman" w:eastAsia="黑体"/>
                <w:sz w:val="24"/>
                <w:szCs w:val="24"/>
              </w:rPr>
            </w:pPr>
            <w:r>
              <w:rPr>
                <w:rFonts w:hAnsi="Times New Roman" w:eastAsia="黑体"/>
                <w:sz w:val="24"/>
                <w:szCs w:val="24"/>
              </w:rPr>
              <w:t>整改目标</w:t>
            </w:r>
          </w:p>
        </w:tc>
        <w:tc>
          <w:tcPr>
            <w:tcW w:w="4820" w:type="dxa"/>
            <w:vAlign w:val="center"/>
          </w:tcPr>
          <w:p>
            <w:pPr>
              <w:spacing w:line="280" w:lineRule="exact"/>
              <w:jc w:val="center"/>
              <w:rPr>
                <w:rFonts w:hAnsi="Times New Roman" w:eastAsia="黑体"/>
                <w:sz w:val="24"/>
                <w:szCs w:val="24"/>
              </w:rPr>
            </w:pPr>
            <w:r>
              <w:rPr>
                <w:rFonts w:hAnsi="Times New Roman" w:eastAsia="黑体"/>
                <w:sz w:val="24"/>
                <w:szCs w:val="24"/>
              </w:rPr>
              <w:t>整改措施</w:t>
            </w:r>
          </w:p>
        </w:tc>
        <w:tc>
          <w:tcPr>
            <w:tcW w:w="1331" w:type="dxa"/>
            <w:vAlign w:val="center"/>
          </w:tcPr>
          <w:p>
            <w:pPr>
              <w:spacing w:line="280" w:lineRule="exact"/>
              <w:jc w:val="center"/>
              <w:rPr>
                <w:rFonts w:hAnsi="Times New Roman" w:eastAsia="黑体"/>
                <w:sz w:val="24"/>
                <w:szCs w:val="24"/>
              </w:rPr>
            </w:pPr>
            <w:r>
              <w:rPr>
                <w:rFonts w:hAnsi="Times New Roman" w:eastAsia="黑体"/>
                <w:sz w:val="24"/>
                <w:szCs w:val="24"/>
              </w:rPr>
              <w:t>整改时限</w:t>
            </w:r>
          </w:p>
        </w:tc>
        <w:tc>
          <w:tcPr>
            <w:tcW w:w="1362" w:type="dxa"/>
            <w:vAlign w:val="center"/>
          </w:tcPr>
          <w:p>
            <w:pPr>
              <w:spacing w:line="280" w:lineRule="exact"/>
              <w:jc w:val="center"/>
              <w:rPr>
                <w:rFonts w:hAnsi="Times New Roman" w:eastAsia="黑体"/>
                <w:sz w:val="24"/>
                <w:szCs w:val="24"/>
              </w:rPr>
            </w:pPr>
            <w:r>
              <w:rPr>
                <w:rFonts w:hAnsi="Times New Roman" w:eastAsia="黑体"/>
                <w:sz w:val="24"/>
                <w:szCs w:val="24"/>
              </w:rPr>
              <w:t>责任</w:t>
            </w:r>
            <w:r>
              <w:rPr>
                <w:rFonts w:hint="eastAsia" w:hAnsi="Times New Roman" w:eastAsia="黑体"/>
                <w:sz w:val="24"/>
                <w:szCs w:val="24"/>
              </w:rPr>
              <w:t>部门</w:t>
            </w:r>
          </w:p>
        </w:tc>
        <w:tc>
          <w:tcPr>
            <w:tcW w:w="1043" w:type="dxa"/>
            <w:vAlign w:val="center"/>
          </w:tcPr>
          <w:p>
            <w:pPr>
              <w:spacing w:line="280" w:lineRule="exact"/>
              <w:jc w:val="center"/>
              <w:rPr>
                <w:rFonts w:hAnsi="Times New Roman" w:eastAsia="黑体"/>
                <w:sz w:val="24"/>
                <w:szCs w:val="24"/>
              </w:rPr>
            </w:pPr>
            <w:r>
              <w:rPr>
                <w:rFonts w:hint="eastAsia" w:hAnsi="Times New Roman" w:eastAsia="黑体"/>
                <w:sz w:val="24"/>
                <w:szCs w:val="24"/>
              </w:rPr>
              <w:t>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0" w:hRule="atLeast"/>
          <w:jc w:val="center"/>
        </w:trPr>
        <w:tc>
          <w:tcPr>
            <w:tcW w:w="7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tabs>
                <w:tab w:val="left" w:pos="420"/>
                <w:tab w:val="clear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hAnsi="Times New Roman"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hAnsi="Times New Roman" w:eastAsia="方正仿宋_GBK"/>
                <w:sz w:val="21"/>
                <w:szCs w:val="21"/>
              </w:rPr>
            </w:pPr>
            <w:r>
              <w:rPr>
                <w:rFonts w:hint="default" w:hAnsi="Times New Roman" w:eastAsia="方正仿宋_GBK"/>
                <w:sz w:val="21"/>
                <w:szCs w:val="21"/>
              </w:rPr>
              <w:t>120210070900018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default" w:hAnsi="Times New Roman" w:eastAsia="方正仿宋_GBK"/>
                <w:sz w:val="21"/>
                <w:szCs w:val="21"/>
              </w:rPr>
            </w:pPr>
            <w:r>
              <w:rPr>
                <w:rFonts w:hint="default" w:hAnsi="Times New Roman" w:eastAsia="方正仿宋_GBK"/>
                <w:color w:val="000000"/>
                <w:kern w:val="0"/>
                <w:sz w:val="21"/>
                <w:szCs w:val="21"/>
              </w:rPr>
              <w:t>钦州市钦州港码头附近空气污染，废弃排放污染严重，希望整改一下。</w:t>
            </w:r>
          </w:p>
        </w:tc>
        <w:tc>
          <w:tcPr>
            <w:tcW w:w="118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hAnsi="Times New Roman"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hAnsi="Times New Roman" w:eastAsia="方正仿宋_GBK"/>
                <w:color w:val="000000"/>
                <w:kern w:val="0"/>
                <w:sz w:val="21"/>
                <w:szCs w:val="21"/>
              </w:rPr>
              <w:t>建设性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hAnsi="Times New Roman" w:eastAsia="方正仿宋_GBK"/>
                <w:b/>
                <w:sz w:val="21"/>
                <w:szCs w:val="21"/>
              </w:rPr>
            </w:pPr>
            <w:r>
              <w:rPr>
                <w:rFonts w:hint="default" w:hAnsi="Times New Roman" w:eastAsia="方正仿宋_GBK"/>
                <w:color w:val="000000"/>
                <w:kern w:val="0"/>
                <w:sz w:val="21"/>
                <w:szCs w:val="21"/>
              </w:rPr>
              <w:t>意见建议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default" w:hAnsi="Times New Roman" w:eastAsia="方正仿宋_GBK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hAnsi="Times New Roman" w:eastAsia="方正仿宋_GBK"/>
                <w:color w:val="000000"/>
                <w:kern w:val="0"/>
                <w:sz w:val="21"/>
                <w:szCs w:val="21"/>
              </w:rPr>
              <w:t>逐步改善片区环境质量</w:t>
            </w:r>
            <w:r>
              <w:rPr>
                <w:rFonts w:hint="default" w:hAnsi="Times New Roman" w:eastAsia="方正仿宋_GBK"/>
                <w:color w:val="000000"/>
                <w:kern w:val="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48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default" w:hAnsi="Times New Roman"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hAnsi="Times New Roman" w:eastAsia="方正仿宋_GBK"/>
                <w:color w:val="000000"/>
                <w:kern w:val="0"/>
                <w:sz w:val="21"/>
                <w:szCs w:val="21"/>
              </w:rPr>
              <w:t>1.</w:t>
            </w:r>
            <w:r>
              <w:rPr>
                <w:rFonts w:hint="default" w:hAnsi="Times New Roman" w:eastAsia="方正仿宋_GBK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hAnsi="Times New Roman" w:eastAsia="方正仿宋_GBK"/>
                <w:color w:val="000000"/>
                <w:kern w:val="0"/>
                <w:sz w:val="21"/>
                <w:szCs w:val="21"/>
              </w:rPr>
              <w:t>加强码头企业日常管理，要求企业认真落实各项污染防治措施。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default" w:hAnsi="Times New Roman"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hAnsi="Times New Roman" w:eastAsia="方正仿宋_GBK"/>
                <w:color w:val="000000"/>
                <w:kern w:val="0"/>
                <w:sz w:val="21"/>
                <w:szCs w:val="21"/>
              </w:rPr>
              <w:t>2.</w:t>
            </w:r>
            <w:r>
              <w:rPr>
                <w:rFonts w:hint="default" w:hAnsi="Times New Roman" w:eastAsia="方正仿宋_GBK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hAnsi="Times New Roman" w:eastAsia="方正仿宋_GBK"/>
                <w:color w:val="000000"/>
                <w:kern w:val="0"/>
                <w:sz w:val="21"/>
                <w:szCs w:val="21"/>
              </w:rPr>
              <w:t>加强道路扬尘管控，通过洒水、喷淋等措施减少该区域扬尘产生。</w:t>
            </w: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hAnsi="Times New Roman"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hAnsi="Times New Roman" w:eastAsia="方正仿宋_GBK"/>
                <w:color w:val="000000"/>
                <w:kern w:val="0"/>
                <w:sz w:val="21"/>
                <w:szCs w:val="21"/>
              </w:rPr>
              <w:t>立即整改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hAnsi="Times New Roman"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hAnsi="Times New Roman" w:eastAsia="方正仿宋_GBK"/>
                <w:color w:val="000000"/>
                <w:kern w:val="0"/>
                <w:sz w:val="21"/>
                <w:szCs w:val="21"/>
              </w:rPr>
              <w:t>长期执行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default" w:hAnsi="Times New Roman" w:eastAsia="方正仿宋_GBK"/>
                <w:kern w:val="0"/>
                <w:sz w:val="21"/>
                <w:szCs w:val="21"/>
              </w:rPr>
              <w:t>自然资源和建设局</w:t>
            </w:r>
          </w:p>
        </w:tc>
        <w:tc>
          <w:tcPr>
            <w:tcW w:w="10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hAnsi="Times New Roman" w:eastAsia="方正仿宋_GBK"/>
                <w:b/>
                <w:sz w:val="21"/>
                <w:szCs w:val="21"/>
              </w:rPr>
            </w:pPr>
            <w:r>
              <w:rPr>
                <w:rFonts w:hint="default" w:hAnsi="Times New Roman" w:eastAsia="方正仿宋_GBK"/>
                <w:kern w:val="0"/>
                <w:sz w:val="21"/>
                <w:szCs w:val="21"/>
              </w:rPr>
              <w:t>韩文兵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5" w:hRule="atLeast"/>
          <w:jc w:val="center"/>
        </w:trPr>
        <w:tc>
          <w:tcPr>
            <w:tcW w:w="7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tabs>
                <w:tab w:val="left" w:pos="420"/>
                <w:tab w:val="clear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hAnsi="Times New Roman"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hAnsi="Times New Roman"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hAnsi="Times New Roman" w:eastAsia="方正仿宋_GBK"/>
                <w:color w:val="000000"/>
                <w:kern w:val="0"/>
                <w:sz w:val="21"/>
                <w:szCs w:val="21"/>
              </w:rPr>
              <w:t>120210071100041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default" w:hAnsi="Times New Roman"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hAnsi="Times New Roman" w:eastAsia="方正仿宋_GBK"/>
                <w:color w:val="000000"/>
                <w:kern w:val="0"/>
                <w:sz w:val="21"/>
                <w:szCs w:val="21"/>
              </w:rPr>
              <w:t>钦州市钦州港3号路巨龙仓储对面的人行道上乱停车、挖掘机等破坏人行道路面，希望有关部门蹲点了解情况对涉事人员车辆进行处罚，改善目前存在问题。</w:t>
            </w:r>
          </w:p>
        </w:tc>
        <w:tc>
          <w:tcPr>
            <w:tcW w:w="118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hAnsi="Times New Roman"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hAnsi="Times New Roman" w:eastAsia="方正仿宋_GBK"/>
                <w:color w:val="000000"/>
                <w:kern w:val="0"/>
                <w:sz w:val="21"/>
                <w:szCs w:val="21"/>
              </w:rPr>
              <w:t>建设性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hAnsi="Times New Roman" w:eastAsia="方正仿宋_GBK"/>
                <w:b/>
                <w:sz w:val="21"/>
                <w:szCs w:val="21"/>
              </w:rPr>
            </w:pPr>
            <w:r>
              <w:rPr>
                <w:rFonts w:hint="default" w:hAnsi="Times New Roman" w:eastAsia="方正仿宋_GBK"/>
                <w:color w:val="000000"/>
                <w:kern w:val="0"/>
                <w:sz w:val="21"/>
                <w:szCs w:val="21"/>
              </w:rPr>
              <w:t>意见建议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default" w:hAnsi="Times New Roman"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hAnsi="Times New Roman" w:eastAsia="方正仿宋_GBK"/>
                <w:color w:val="000000"/>
                <w:kern w:val="0"/>
                <w:sz w:val="21"/>
                <w:szCs w:val="21"/>
              </w:rPr>
              <w:t>杜绝西勒沟大街巨龙仓储对面人行道上车辆乱停乱放、碾压等破坏人行道设施的行为。</w:t>
            </w:r>
          </w:p>
        </w:tc>
        <w:tc>
          <w:tcPr>
            <w:tcW w:w="48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default" w:hAnsi="Times New Roman"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hAnsi="Times New Roman" w:eastAsia="方正仿宋_GBK"/>
                <w:color w:val="000000"/>
                <w:kern w:val="0"/>
                <w:sz w:val="21"/>
                <w:szCs w:val="21"/>
              </w:rPr>
              <w:t>1.</w:t>
            </w:r>
            <w:r>
              <w:rPr>
                <w:rFonts w:hint="default" w:hAnsi="Times New Roman" w:eastAsia="方正仿宋_GBK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hAnsi="Times New Roman" w:eastAsia="方正仿宋_GBK"/>
                <w:color w:val="000000"/>
                <w:kern w:val="0"/>
                <w:sz w:val="21"/>
                <w:szCs w:val="21"/>
              </w:rPr>
              <w:t>加强对该路段的巡查管控，对于在人行道上乱停乱放、碾压破坏人行道的行为，加大处罚力度。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default" w:hAnsi="Times New Roman" w:eastAsia="方正仿宋_GBK"/>
                <w:b/>
                <w:sz w:val="21"/>
                <w:szCs w:val="21"/>
              </w:rPr>
            </w:pPr>
            <w:r>
              <w:rPr>
                <w:rFonts w:hint="default" w:hAnsi="Times New Roman" w:eastAsia="方正仿宋_GBK"/>
                <w:color w:val="000000"/>
                <w:kern w:val="0"/>
                <w:sz w:val="21"/>
                <w:szCs w:val="21"/>
              </w:rPr>
              <w:t>2.</w:t>
            </w:r>
            <w:r>
              <w:rPr>
                <w:rFonts w:hint="default" w:hAnsi="Times New Roman" w:eastAsia="方正仿宋_GBK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hAnsi="Times New Roman" w:eastAsia="方正仿宋_GBK"/>
                <w:color w:val="000000"/>
                <w:kern w:val="0"/>
                <w:sz w:val="21"/>
                <w:szCs w:val="21"/>
              </w:rPr>
              <w:t>安装禁止停车警示标志牌，引导车辆规范出入停放。</w:t>
            </w: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hAnsi="Times New Roman"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hAnsi="Times New Roman" w:eastAsia="方正仿宋_GBK"/>
                <w:color w:val="000000"/>
                <w:kern w:val="0"/>
                <w:sz w:val="21"/>
                <w:szCs w:val="21"/>
              </w:rPr>
              <w:t>202</w:t>
            </w:r>
            <w:r>
              <w:rPr>
                <w:rFonts w:hint="default" w:hAnsi="Times New Roman" w:eastAsia="方正仿宋_GBK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hAnsi="Times New Roman" w:eastAsia="方正仿宋_GBK"/>
                <w:color w:val="000000"/>
                <w:kern w:val="0"/>
                <w:sz w:val="21"/>
                <w:szCs w:val="21"/>
              </w:rPr>
              <w:t>年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hAnsi="Times New Roman" w:eastAsia="方正仿宋_GBK"/>
                <w:b/>
                <w:sz w:val="21"/>
                <w:szCs w:val="21"/>
              </w:rPr>
            </w:pPr>
            <w:r>
              <w:rPr>
                <w:rFonts w:hint="default" w:hAnsi="Times New Roman" w:eastAsia="方正仿宋_GBK"/>
                <w:color w:val="000000"/>
                <w:kern w:val="0"/>
                <w:sz w:val="21"/>
                <w:szCs w:val="21"/>
              </w:rPr>
              <w:t>12月31日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hAnsi="Times New Roman" w:eastAsia="方正仿宋_GBK"/>
                <w:b/>
                <w:sz w:val="21"/>
                <w:szCs w:val="21"/>
              </w:rPr>
            </w:pPr>
            <w:r>
              <w:rPr>
                <w:rFonts w:hint="default" w:hAnsi="Times New Roman" w:eastAsia="方正仿宋_GBK"/>
                <w:kern w:val="0"/>
                <w:sz w:val="21"/>
                <w:szCs w:val="21"/>
              </w:rPr>
              <w:t>综合执法局</w:t>
            </w:r>
          </w:p>
        </w:tc>
        <w:tc>
          <w:tcPr>
            <w:tcW w:w="10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hAnsi="Times New Roman" w:eastAsia="方正仿宋_GBK"/>
                <w:b/>
                <w:sz w:val="21"/>
                <w:szCs w:val="21"/>
              </w:rPr>
            </w:pPr>
            <w:r>
              <w:rPr>
                <w:rFonts w:hint="default" w:hAnsi="Times New Roman" w:eastAsia="方正仿宋_GBK"/>
                <w:kern w:val="0"/>
                <w:sz w:val="21"/>
                <w:szCs w:val="21"/>
              </w:rPr>
              <w:t>林继培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5" w:hRule="atLeast"/>
          <w:jc w:val="center"/>
        </w:trPr>
        <w:tc>
          <w:tcPr>
            <w:tcW w:w="7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tabs>
                <w:tab w:val="left" w:pos="420"/>
                <w:tab w:val="clear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hAnsi="Times New Roman"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hAnsi="Times New Roman"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hAnsi="Times New Roman" w:eastAsia="方正仿宋_GBK"/>
                <w:color w:val="000000"/>
                <w:kern w:val="0"/>
                <w:sz w:val="21"/>
                <w:szCs w:val="21"/>
              </w:rPr>
              <w:t>120210071100043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default" w:hAnsi="Times New Roman"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hAnsi="Times New Roman" w:eastAsia="方正仿宋_GBK"/>
                <w:color w:val="000000"/>
                <w:kern w:val="0"/>
                <w:sz w:val="21"/>
                <w:szCs w:val="21"/>
              </w:rPr>
              <w:t>希望钦州港当地政府可以帮助要拖欠的工资。</w:t>
            </w:r>
          </w:p>
        </w:tc>
        <w:tc>
          <w:tcPr>
            <w:tcW w:w="118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hAnsi="Times New Roman"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hAnsi="Times New Roman" w:eastAsia="方正仿宋_GBK"/>
                <w:color w:val="000000"/>
                <w:kern w:val="0"/>
                <w:sz w:val="21"/>
                <w:szCs w:val="21"/>
              </w:rPr>
              <w:t>建设性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hAnsi="Times New Roman" w:eastAsia="方正仿宋_GBK"/>
                <w:b/>
                <w:sz w:val="21"/>
                <w:szCs w:val="21"/>
              </w:rPr>
            </w:pPr>
            <w:r>
              <w:rPr>
                <w:rFonts w:hint="default" w:hAnsi="Times New Roman" w:eastAsia="方正仿宋_GBK"/>
                <w:color w:val="000000"/>
                <w:kern w:val="0"/>
                <w:sz w:val="21"/>
                <w:szCs w:val="21"/>
              </w:rPr>
              <w:t>意见建议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default" w:hAnsi="Times New Roman" w:eastAsia="方正仿宋_GBK"/>
                <w:b/>
                <w:sz w:val="21"/>
                <w:szCs w:val="21"/>
              </w:rPr>
            </w:pPr>
            <w:r>
              <w:rPr>
                <w:rFonts w:hint="default" w:hAnsi="Times New Roman" w:eastAsia="方正仿宋_GBK"/>
                <w:color w:val="000000"/>
                <w:kern w:val="0"/>
                <w:sz w:val="21"/>
                <w:szCs w:val="21"/>
              </w:rPr>
              <w:t>从源头治理，有效打击欠薪行为，并实现全年欠薪案件结案率达98%，及时为群众维权，解决工资问题。</w:t>
            </w:r>
          </w:p>
        </w:tc>
        <w:tc>
          <w:tcPr>
            <w:tcW w:w="48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default" w:hAnsi="Times New Roman" w:eastAsia="方正仿宋_GBK"/>
                <w:b/>
                <w:sz w:val="21"/>
                <w:szCs w:val="21"/>
              </w:rPr>
            </w:pPr>
            <w:r>
              <w:rPr>
                <w:rFonts w:hint="default" w:hAnsi="Times New Roman" w:eastAsia="方正仿宋_GBK"/>
                <w:color w:val="000000"/>
                <w:kern w:val="0"/>
                <w:sz w:val="21"/>
                <w:szCs w:val="21"/>
              </w:rPr>
              <w:t>制定《根治欠薪专项整治、检查工作方案》开展日常检查，发现问题及时治理，实现从源头消除欠薪问题。</w:t>
            </w: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hAnsi="Times New Roman"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hAnsi="Times New Roman" w:eastAsia="方正仿宋_GBK"/>
                <w:color w:val="000000"/>
                <w:kern w:val="0"/>
                <w:sz w:val="21"/>
                <w:szCs w:val="21"/>
              </w:rPr>
              <w:t>2022年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hAnsi="Times New Roman" w:eastAsia="方正仿宋_GBK"/>
                <w:b/>
                <w:sz w:val="21"/>
                <w:szCs w:val="21"/>
              </w:rPr>
            </w:pPr>
            <w:r>
              <w:rPr>
                <w:rFonts w:hint="default" w:hAnsi="Times New Roman" w:eastAsia="方正仿宋_GBK"/>
                <w:color w:val="000000"/>
                <w:kern w:val="0"/>
                <w:sz w:val="21"/>
                <w:szCs w:val="21"/>
              </w:rPr>
              <w:t>12月31日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hAnsi="Times New Roman" w:eastAsia="方正仿宋_GBK"/>
                <w:b/>
                <w:sz w:val="21"/>
                <w:szCs w:val="21"/>
              </w:rPr>
            </w:pPr>
            <w:r>
              <w:rPr>
                <w:rFonts w:hint="default" w:hAnsi="Times New Roman" w:eastAsia="方正仿宋_GBK"/>
                <w:kern w:val="0"/>
                <w:sz w:val="21"/>
                <w:szCs w:val="21"/>
              </w:rPr>
              <w:t>组织人社局</w:t>
            </w:r>
          </w:p>
        </w:tc>
        <w:tc>
          <w:tcPr>
            <w:tcW w:w="10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hAnsi="Times New Roman" w:eastAsia="方正仿宋_GBK"/>
                <w:b/>
                <w:sz w:val="21"/>
                <w:szCs w:val="21"/>
              </w:rPr>
            </w:pPr>
            <w:r>
              <w:rPr>
                <w:rFonts w:hint="default" w:hAnsi="Times New Roman" w:eastAsia="方正仿宋_GBK"/>
                <w:kern w:val="0"/>
                <w:sz w:val="21"/>
                <w:szCs w:val="21"/>
              </w:rPr>
              <w:t>张浩勇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5" w:hRule="atLeast"/>
          <w:jc w:val="center"/>
        </w:trPr>
        <w:tc>
          <w:tcPr>
            <w:tcW w:w="7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tabs>
                <w:tab w:val="left" w:pos="420"/>
                <w:tab w:val="clear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hAnsi="Times New Roman"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hAnsi="Times New Roman"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hAnsi="Times New Roman" w:eastAsia="方正仿宋_GBK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default" w:hAnsi="Times New Roman" w:eastAsia="方正仿宋_GBK"/>
                <w:color w:val="000000"/>
                <w:kern w:val="0"/>
                <w:sz w:val="21"/>
                <w:szCs w:val="21"/>
              </w:rPr>
              <w:t>20210070800129</w:t>
            </w:r>
          </w:p>
        </w:tc>
        <w:tc>
          <w:tcPr>
            <w:tcW w:w="23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default" w:hAnsi="Times New Roman"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hAnsi="Times New Roman" w:eastAsia="方正仿宋_GBK"/>
                <w:color w:val="000000"/>
                <w:kern w:val="0"/>
                <w:sz w:val="21"/>
                <w:szCs w:val="21"/>
              </w:rPr>
              <w:t>建议加强自贸试验区和县区发展联动。</w:t>
            </w:r>
          </w:p>
        </w:tc>
        <w:tc>
          <w:tcPr>
            <w:tcW w:w="118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hAnsi="Times New Roman"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hAnsi="Times New Roman" w:eastAsia="方正仿宋_GBK"/>
                <w:color w:val="000000"/>
                <w:kern w:val="0"/>
                <w:sz w:val="21"/>
                <w:szCs w:val="21"/>
              </w:rPr>
              <w:t>建设性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hAnsi="Times New Roman" w:eastAsia="方正仿宋_GBK"/>
                <w:sz w:val="21"/>
                <w:szCs w:val="21"/>
              </w:rPr>
            </w:pPr>
            <w:r>
              <w:rPr>
                <w:rFonts w:hint="default" w:hAnsi="Times New Roman" w:eastAsia="方正仿宋_GBK"/>
                <w:color w:val="000000"/>
                <w:kern w:val="0"/>
                <w:sz w:val="21"/>
                <w:szCs w:val="21"/>
              </w:rPr>
              <w:t>意见建议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default" w:hAnsi="Times New Roman" w:eastAsia="方正仿宋_GBK"/>
                <w:sz w:val="21"/>
                <w:szCs w:val="21"/>
              </w:rPr>
            </w:pPr>
            <w:r>
              <w:rPr>
                <w:rFonts w:hint="default" w:hAnsi="Times New Roman" w:eastAsia="方正仿宋_GBK"/>
                <w:sz w:val="21"/>
                <w:szCs w:val="21"/>
              </w:rPr>
              <w:t>建立自贸试验区与县区联动发展机制，推动片区和县区联动发展。</w:t>
            </w:r>
          </w:p>
        </w:tc>
        <w:tc>
          <w:tcPr>
            <w:tcW w:w="48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default" w:hAnsi="Times New Roman"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hAnsi="Times New Roman" w:eastAsia="方正仿宋_GBK"/>
                <w:color w:val="000000"/>
                <w:kern w:val="0"/>
                <w:sz w:val="21"/>
                <w:szCs w:val="21"/>
              </w:rPr>
              <w:t>1.</w:t>
            </w:r>
            <w:r>
              <w:rPr>
                <w:rFonts w:hint="default" w:hAnsi="Times New Roman" w:eastAsia="方正仿宋_GBK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hAnsi="Times New Roman" w:eastAsia="方正仿宋_GBK"/>
                <w:color w:val="000000"/>
                <w:kern w:val="0"/>
                <w:sz w:val="21"/>
                <w:szCs w:val="21"/>
              </w:rPr>
              <w:t>制定协同发展区工作方案。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default" w:hAnsi="Times New Roman"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hAnsi="Times New Roman" w:eastAsia="方正仿宋_GBK"/>
                <w:color w:val="000000"/>
                <w:kern w:val="0"/>
                <w:sz w:val="21"/>
                <w:szCs w:val="21"/>
              </w:rPr>
              <w:t>2.</w:t>
            </w:r>
            <w:r>
              <w:rPr>
                <w:rFonts w:hint="default" w:hAnsi="Times New Roman" w:eastAsia="方正仿宋_GBK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hAnsi="Times New Roman" w:eastAsia="方正仿宋_GBK"/>
                <w:color w:val="000000"/>
                <w:kern w:val="0"/>
                <w:sz w:val="21"/>
                <w:szCs w:val="21"/>
              </w:rPr>
              <w:t>赴县区开展调研。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default" w:hAnsi="Times New Roman"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hAnsi="Times New Roman" w:eastAsia="方正仿宋_GBK"/>
                <w:color w:val="000000"/>
                <w:kern w:val="0"/>
                <w:sz w:val="21"/>
                <w:szCs w:val="21"/>
              </w:rPr>
              <w:t>3.</w:t>
            </w:r>
            <w:r>
              <w:rPr>
                <w:rFonts w:hint="default" w:hAnsi="Times New Roman" w:eastAsia="方正仿宋_GBK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hAnsi="Times New Roman" w:eastAsia="方正仿宋_GBK"/>
                <w:color w:val="000000"/>
                <w:kern w:val="0"/>
                <w:sz w:val="21"/>
                <w:szCs w:val="21"/>
              </w:rPr>
              <w:t>收集拟申报协同发展区的园区的发展目标、管理机构、产业发展、招商引资、物流发展等方面的材料。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hAnsi="Times New Roman"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hAnsi="Times New Roman" w:eastAsia="方正仿宋_GBK"/>
                <w:color w:val="000000"/>
                <w:kern w:val="0"/>
                <w:sz w:val="21"/>
                <w:szCs w:val="21"/>
              </w:rPr>
              <w:t>4.</w:t>
            </w:r>
            <w:r>
              <w:rPr>
                <w:rFonts w:hint="default" w:hAnsi="Times New Roman" w:eastAsia="方正仿宋_GBK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hAnsi="Times New Roman" w:eastAsia="方正仿宋_GBK"/>
                <w:color w:val="000000"/>
                <w:kern w:val="0"/>
                <w:sz w:val="21"/>
                <w:szCs w:val="21"/>
              </w:rPr>
              <w:t>形成《中国（广西）自由贸易试验区XX协同发展区总体方案》。</w:t>
            </w:r>
            <w:r>
              <w:rPr>
                <w:rFonts w:hint="eastAsia" w:hAnsi="Times New Roman" w:eastAsia="方正仿宋_GBK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hAnsi="Times New Roman"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hAnsi="Times New Roman" w:eastAsia="方正仿宋_GBK"/>
                <w:color w:val="000000"/>
                <w:kern w:val="0"/>
                <w:sz w:val="21"/>
                <w:szCs w:val="21"/>
              </w:rPr>
              <w:t>持续推进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hAnsi="Times New Roman" w:eastAsia="方正仿宋_GBK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default" w:hAnsi="Times New Roman" w:eastAsia="方正仿宋_GBK"/>
                <w:color w:val="000000" w:themeColor="text1"/>
                <w:kern w:val="0"/>
                <w:sz w:val="21"/>
                <w:szCs w:val="21"/>
              </w:rPr>
              <w:t>协调指导局</w:t>
            </w:r>
          </w:p>
        </w:tc>
        <w:tc>
          <w:tcPr>
            <w:tcW w:w="10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hAnsi="Times New Roman" w:eastAsia="方正仿宋_GBK"/>
                <w:kern w:val="0"/>
                <w:sz w:val="21"/>
                <w:szCs w:val="21"/>
              </w:rPr>
            </w:pPr>
            <w:r>
              <w:rPr>
                <w:rFonts w:hint="default" w:hAnsi="Times New Roman" w:eastAsia="方正仿宋_GBK"/>
                <w:kern w:val="0"/>
                <w:sz w:val="21"/>
                <w:szCs w:val="21"/>
              </w:rPr>
              <w:t>叶</w:t>
            </w:r>
            <w:r>
              <w:rPr>
                <w:rFonts w:hint="default" w:hAnsi="Times New Roman" w:eastAsia="方正仿宋_GBK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hAnsi="Times New Roman" w:eastAsia="方正仿宋_GBK"/>
                <w:kern w:val="0"/>
                <w:sz w:val="21"/>
                <w:szCs w:val="21"/>
              </w:rPr>
              <w:t>俊</w:t>
            </w:r>
          </w:p>
        </w:tc>
      </w:tr>
    </w:tbl>
    <w:p>
      <w:pPr>
        <w:tabs>
          <w:tab w:val="left" w:pos="248"/>
        </w:tabs>
        <w:spacing w:line="580" w:lineRule="exact"/>
        <w:jc w:val="left"/>
        <w:rPr>
          <w:rFonts w:hAnsi="Times New Roman"/>
        </w:rPr>
        <w:sectPr>
          <w:pgSz w:w="16838" w:h="11906" w:orient="landscape"/>
          <w:pgMar w:top="1440" w:right="1417" w:bottom="1440" w:left="1417" w:header="851" w:footer="137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AndChars" w:linePitch="590" w:charSpace="-849"/>
        </w:sectPr>
      </w:pPr>
    </w:p>
    <w:p>
      <w:pPr>
        <w:spacing w:line="580" w:lineRule="exact"/>
        <w:rPr>
          <w:rFonts w:hAnsi="Times New Roman"/>
        </w:rPr>
      </w:pPr>
    </w:p>
    <w:p>
      <w:pPr>
        <w:spacing w:line="580" w:lineRule="exact"/>
        <w:rPr>
          <w:rFonts w:hAnsi="Times New Roman"/>
        </w:rPr>
      </w:pPr>
    </w:p>
    <w:p>
      <w:pPr>
        <w:spacing w:line="580" w:lineRule="exact"/>
        <w:rPr>
          <w:rFonts w:hAnsi="Times New Roman"/>
        </w:rPr>
      </w:pPr>
    </w:p>
    <w:p>
      <w:pPr>
        <w:spacing w:line="580" w:lineRule="exact"/>
        <w:rPr>
          <w:rFonts w:hAnsi="Times New Roman"/>
        </w:rPr>
      </w:pPr>
    </w:p>
    <w:p>
      <w:pPr>
        <w:spacing w:line="580" w:lineRule="exact"/>
        <w:rPr>
          <w:rFonts w:hAnsi="Times New Roman"/>
        </w:rPr>
      </w:pPr>
    </w:p>
    <w:p>
      <w:pPr>
        <w:spacing w:line="580" w:lineRule="exact"/>
        <w:rPr>
          <w:rFonts w:hAnsi="Times New Roman"/>
        </w:rPr>
      </w:pPr>
    </w:p>
    <w:p>
      <w:pPr>
        <w:spacing w:line="580" w:lineRule="exact"/>
        <w:rPr>
          <w:rFonts w:hAnsi="Times New Roman"/>
        </w:rPr>
      </w:pPr>
    </w:p>
    <w:p>
      <w:pPr>
        <w:spacing w:line="580" w:lineRule="exact"/>
        <w:rPr>
          <w:rFonts w:hAnsi="Times New Roman"/>
        </w:rPr>
      </w:pPr>
    </w:p>
    <w:p>
      <w:pPr>
        <w:spacing w:line="580" w:lineRule="exact"/>
        <w:rPr>
          <w:rFonts w:hAnsi="Times New Roman"/>
        </w:rPr>
      </w:pPr>
    </w:p>
    <w:p>
      <w:pPr>
        <w:spacing w:line="580" w:lineRule="exact"/>
        <w:rPr>
          <w:rFonts w:hAnsi="Times New Roman"/>
        </w:rPr>
      </w:pPr>
    </w:p>
    <w:p>
      <w:pPr>
        <w:spacing w:line="580" w:lineRule="exact"/>
        <w:rPr>
          <w:rFonts w:hAnsi="Times New Roman"/>
        </w:rPr>
      </w:pPr>
    </w:p>
    <w:p>
      <w:pPr>
        <w:spacing w:line="580" w:lineRule="exact"/>
        <w:rPr>
          <w:rFonts w:hAnsi="Times New Roman"/>
        </w:rPr>
      </w:pPr>
    </w:p>
    <w:p>
      <w:pPr>
        <w:spacing w:line="580" w:lineRule="exact"/>
        <w:rPr>
          <w:rFonts w:hAnsi="Times New Roman"/>
        </w:rPr>
      </w:pPr>
    </w:p>
    <w:p>
      <w:pPr>
        <w:spacing w:line="580" w:lineRule="exact"/>
        <w:rPr>
          <w:rFonts w:hAnsi="Times New Roman"/>
        </w:rPr>
      </w:pPr>
    </w:p>
    <w:p>
      <w:pPr>
        <w:spacing w:line="580" w:lineRule="exact"/>
        <w:rPr>
          <w:rFonts w:hAnsi="Times New Roman"/>
        </w:rPr>
      </w:pPr>
    </w:p>
    <w:p>
      <w:pPr>
        <w:spacing w:line="580" w:lineRule="exact"/>
        <w:rPr>
          <w:rFonts w:hAnsi="Times New Roman"/>
        </w:rPr>
      </w:pPr>
    </w:p>
    <w:p>
      <w:pPr>
        <w:spacing w:line="580" w:lineRule="exact"/>
        <w:rPr>
          <w:rFonts w:hAnsi="Times New Roman"/>
        </w:rPr>
      </w:pPr>
    </w:p>
    <w:p>
      <w:pPr>
        <w:spacing w:line="580" w:lineRule="exact"/>
        <w:rPr>
          <w:rFonts w:hAnsi="Times New Roman"/>
        </w:rPr>
      </w:pPr>
    </w:p>
    <w:p>
      <w:pPr>
        <w:spacing w:line="580" w:lineRule="exact"/>
        <w:rPr>
          <w:rFonts w:hAnsi="Times New Roman"/>
        </w:rPr>
      </w:pPr>
    </w:p>
    <w:p>
      <w:pPr>
        <w:pStyle w:val="9"/>
        <w:rPr>
          <w:rFonts w:hAnsi="Times New Roman"/>
        </w:rPr>
      </w:pPr>
    </w:p>
    <w:p>
      <w:pPr>
        <w:pStyle w:val="9"/>
        <w:rPr>
          <w:rFonts w:hAnsi="Times New Roman"/>
        </w:rPr>
      </w:pPr>
    </w:p>
    <w:p>
      <w:pPr>
        <w:pStyle w:val="9"/>
        <w:rPr>
          <w:rFonts w:hAnsi="Times New Roman"/>
        </w:rPr>
      </w:pPr>
    </w:p>
    <w:tbl>
      <w:tblPr>
        <w:tblStyle w:val="6"/>
        <w:tblpPr w:leftFromText="180" w:rightFromText="180" w:vertAnchor="text" w:horzAnchor="page" w:tblpX="1524" w:tblpY="680"/>
        <w:tblOverlap w:val="never"/>
        <w:tblW w:w="0" w:type="auto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6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45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exact"/>
        </w:trPr>
        <w:tc>
          <w:tcPr>
            <w:tcW w:w="8845" w:type="dxa"/>
            <w:tcBorders>
              <w:top w:val="nil"/>
              <w:bottom w:val="single" w:color="auto" w:sz="12" w:space="0"/>
            </w:tcBorders>
            <w:vAlign w:val="center"/>
          </w:tcPr>
          <w:p>
            <w:pPr>
              <w:spacing w:line="500" w:lineRule="exact"/>
              <w:ind w:right="320" w:rightChars="100" w:firstLine="117" w:firstLineChars="50"/>
              <w:jc w:val="left"/>
              <w:rPr>
                <w:rFonts w:hint="eastAsia" w:ascii="Times New Roman" w:hAnsi="Times New Roman" w:eastAsia="方正仿宋_GBK" w:cs="Times New Roman"/>
                <w:spacing w:val="-20"/>
                <w:w w:val="98"/>
                <w:sz w:val="28"/>
                <w:szCs w:val="28"/>
                <w:lang w:eastAsia="zh-CN"/>
              </w:rPr>
            </w:pPr>
            <w:r>
              <w:rPr>
                <w:rFonts w:hint="eastAsia" w:hAnsi="Times New Roman" w:eastAsia="方正仿宋_GBK" w:cs="Times New Roman"/>
                <w:spacing w:val="-20"/>
                <w:w w:val="98"/>
                <w:sz w:val="28"/>
                <w:szCs w:val="28"/>
                <w:lang w:eastAsia="zh-CN"/>
              </w:rPr>
              <w:t>公开选项：主动公开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exact"/>
        </w:trPr>
        <w:tc>
          <w:tcPr>
            <w:tcW w:w="8845" w:type="dxa"/>
            <w:tcBorders>
              <w:top w:val="single" w:color="auto" w:sz="12" w:space="0"/>
              <w:tl2br w:val="nil"/>
              <w:tr2bl w:val="nil"/>
            </w:tcBorders>
            <w:vAlign w:val="center"/>
          </w:tcPr>
          <w:p>
            <w:pPr>
              <w:spacing w:line="500" w:lineRule="exact"/>
              <w:ind w:right="320" w:rightChars="100" w:firstLine="117" w:firstLineChars="50"/>
              <w:jc w:val="left"/>
              <w:rPr>
                <w:rFonts w:hint="default" w:ascii="Times New Roman" w:hAnsi="Times New Roman" w:eastAsia="方正仿宋_GBK" w:cs="Times New Roman"/>
                <w:spacing w:val="-20"/>
                <w:w w:val="98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pacing w:val="-20"/>
                <w:w w:val="98"/>
                <w:sz w:val="28"/>
                <w:szCs w:val="28"/>
              </w:rPr>
              <w:t>中国（广西）自由贸易试验区钦州港片区管理委员会办公室</w:t>
            </w:r>
            <w:r>
              <w:rPr>
                <w:rFonts w:hint="default" w:ascii="Times New Roman" w:hAnsi="Times New Roman" w:eastAsia="方正仿宋_GBK" w:cs="Times New Roman"/>
                <w:spacing w:val="-20"/>
                <w:w w:val="98"/>
                <w:sz w:val="24"/>
                <w:szCs w:val="24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spacing w:val="-20"/>
                <w:w w:val="98"/>
                <w:sz w:val="28"/>
                <w:szCs w:val="28"/>
              </w:rPr>
              <w:t>202</w:t>
            </w:r>
            <w:r>
              <w:rPr>
                <w:rFonts w:hint="default" w:ascii="Times New Roman" w:hAnsi="Times New Roman" w:eastAsia="方正仿宋_GBK" w:cs="Times New Roman"/>
                <w:spacing w:val="-20"/>
                <w:w w:val="98"/>
                <w:sz w:val="28"/>
                <w:szCs w:val="28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spacing w:val="-20"/>
                <w:w w:val="98"/>
                <w:sz w:val="28"/>
                <w:szCs w:val="28"/>
              </w:rPr>
              <w:t>年</w:t>
            </w:r>
            <w:r>
              <w:rPr>
                <w:rFonts w:hint="default" w:ascii="Times New Roman" w:hAnsi="Times New Roman" w:eastAsia="方正仿宋_GBK" w:cs="Times New Roman"/>
                <w:spacing w:val="-20"/>
                <w:w w:val="98"/>
                <w:sz w:val="28"/>
                <w:szCs w:val="28"/>
                <w:lang w:val="en-US" w:eastAsia="zh-CN"/>
              </w:rPr>
              <w:t>5</w:t>
            </w:r>
            <w:r>
              <w:rPr>
                <w:rFonts w:hint="default" w:ascii="Times New Roman" w:hAnsi="Times New Roman" w:eastAsia="方正仿宋_GBK" w:cs="Times New Roman"/>
                <w:spacing w:val="-20"/>
                <w:w w:val="98"/>
                <w:sz w:val="28"/>
                <w:szCs w:val="28"/>
              </w:rPr>
              <w:t>月</w:t>
            </w:r>
            <w:r>
              <w:rPr>
                <w:rFonts w:hint="default" w:ascii="Times New Roman" w:hAnsi="Times New Roman" w:eastAsia="方正仿宋_GBK" w:cs="Times New Roman"/>
                <w:spacing w:val="-20"/>
                <w:w w:val="98"/>
                <w:sz w:val="28"/>
                <w:szCs w:val="28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方正仿宋_GBK" w:cs="Times New Roman"/>
                <w:spacing w:val="-20"/>
                <w:w w:val="98"/>
                <w:sz w:val="28"/>
                <w:szCs w:val="28"/>
              </w:rPr>
              <w:t>日印发</w:t>
            </w:r>
          </w:p>
        </w:tc>
      </w:tr>
    </w:tbl>
    <w:p>
      <w:pPr>
        <w:spacing w:line="400" w:lineRule="exact"/>
        <w:jc w:val="left"/>
        <w:rPr>
          <w:rFonts w:hAnsi="Times New Roman"/>
          <w:sz w:val="18"/>
          <w:szCs w:val="13"/>
        </w:rPr>
      </w:pPr>
    </w:p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altName w:val="方正黑体_GBK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北魏楷书简体">
    <w:altName w:val="楷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left="320" w:leftChars="100" w:right="320" w:rightChars="100"/>
      <w:rPr>
        <w:rStyle w:val="8"/>
        <w:b/>
        <w:bCs/>
        <w:sz w:val="28"/>
      </w:rPr>
    </w:pPr>
    <w:r>
      <w:rPr>
        <w:rStyle w:val="8"/>
        <w:rFonts w:hint="eastAsia"/>
        <w:sz w:val="28"/>
      </w:rPr>
      <w:t>—</w:t>
    </w:r>
    <w:r>
      <w:rPr>
        <w:rStyle w:val="8"/>
        <w:sz w:val="28"/>
      </w:rPr>
      <w:t xml:space="preserve"> </w:t>
    </w:r>
    <w:r>
      <w:rPr>
        <w:sz w:val="28"/>
      </w:rPr>
      <w:fldChar w:fldCharType="begin"/>
    </w:r>
    <w:r>
      <w:rPr>
        <w:rStyle w:val="8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8"/>
        <w:sz w:val="28"/>
      </w:rPr>
      <w:t>9</w:t>
    </w:r>
    <w:r>
      <w:rPr>
        <w:sz w:val="28"/>
      </w:rPr>
      <w:fldChar w:fldCharType="end"/>
    </w:r>
    <w:r>
      <w:rPr>
        <w:rStyle w:val="8"/>
        <w:sz w:val="28"/>
      </w:rPr>
      <w:t xml:space="preserve"> </w:t>
    </w:r>
    <w:r>
      <w:rPr>
        <w:rStyle w:val="8"/>
        <w:rFonts w:hint="eastAsia"/>
        <w:sz w:val="28"/>
      </w:rPr>
      <w:t>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Style w:val="8"/>
      </w:rPr>
    </w:pPr>
  </w:p>
  <w:p>
    <w:pPr>
      <w:pStyle w:val="3"/>
      <w:ind w:right="360"/>
    </w:pPr>
    <w:r>
      <w:pict>
        <v:shape id="_x0000_s3073" o:spid="_x0000_s3073" o:spt="202" type="#_x0000_t202" style="position:absolute;left:0pt;margin-top:0pt;height:16.1pt;width:9.0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6HRZ69QAAAADAQAADwAAAAAAAAABACAAAAAiAAAAZHJzL2Rvd25yZXYueG1s&#10;UEsBAhQAFAAAAAgAh07iQLQvY5DDAQAAYQMAAA4AAAAAAAAAAQAgAAAAIwEAAGRycy9lMm9Eb2Mu&#10;eG1sUEsFBgAAAAAGAAYAWQEAAFgFAAAAAA==&#10;">
          <v:path/>
          <v:fill on="f" focussize="0,0"/>
          <v:stroke on="f" weight="1.2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rPr>
                    <w:rStyle w:val="8"/>
                    <w:color w:val="000000"/>
                    <w:sz w:val="28"/>
                    <w:szCs w:val="28"/>
                  </w:rPr>
                </w:pP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0B1B2DA"/>
    <w:multiLevelType w:val="singleLevel"/>
    <w:tmpl w:val="10B1B2DA"/>
    <w:lvl w:ilvl="0" w:tentative="0">
      <w:start w:val="1"/>
      <w:numFmt w:val="decimal"/>
      <w:suff w:val="nothing"/>
      <w:lvlText w:val="%1"/>
      <w:lvlJc w:val="center"/>
      <w:pPr>
        <w:tabs>
          <w:tab w:val="left" w:pos="0"/>
        </w:tabs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220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E3NmVkZjJjMzY1NWVhNGQ0ZjgyYThlODI5NTJjMDMifQ=="/>
  </w:docVars>
  <w:rsids>
    <w:rsidRoot w:val="0C557C15"/>
    <w:rsid w:val="0002314D"/>
    <w:rsid w:val="000460A8"/>
    <w:rsid w:val="00071898"/>
    <w:rsid w:val="000E7C01"/>
    <w:rsid w:val="00132047"/>
    <w:rsid w:val="001D7F19"/>
    <w:rsid w:val="00214BF2"/>
    <w:rsid w:val="00231315"/>
    <w:rsid w:val="00267E62"/>
    <w:rsid w:val="00286A22"/>
    <w:rsid w:val="002945DE"/>
    <w:rsid w:val="002A4066"/>
    <w:rsid w:val="002B5286"/>
    <w:rsid w:val="002E2C09"/>
    <w:rsid w:val="002F6925"/>
    <w:rsid w:val="00360EEF"/>
    <w:rsid w:val="00361862"/>
    <w:rsid w:val="003840A9"/>
    <w:rsid w:val="003932E9"/>
    <w:rsid w:val="003A3470"/>
    <w:rsid w:val="003B4C5F"/>
    <w:rsid w:val="004019FF"/>
    <w:rsid w:val="00467AED"/>
    <w:rsid w:val="004A1736"/>
    <w:rsid w:val="004B0C50"/>
    <w:rsid w:val="0051600E"/>
    <w:rsid w:val="00527602"/>
    <w:rsid w:val="00553F56"/>
    <w:rsid w:val="005D0B77"/>
    <w:rsid w:val="005D5DAF"/>
    <w:rsid w:val="00631626"/>
    <w:rsid w:val="006973D8"/>
    <w:rsid w:val="006F0AB4"/>
    <w:rsid w:val="00766649"/>
    <w:rsid w:val="00781AB8"/>
    <w:rsid w:val="00782C7F"/>
    <w:rsid w:val="007A5E73"/>
    <w:rsid w:val="007B7C82"/>
    <w:rsid w:val="0081004E"/>
    <w:rsid w:val="008158F2"/>
    <w:rsid w:val="00877349"/>
    <w:rsid w:val="008D3682"/>
    <w:rsid w:val="0092752E"/>
    <w:rsid w:val="00961A26"/>
    <w:rsid w:val="00966059"/>
    <w:rsid w:val="009911CF"/>
    <w:rsid w:val="009F2DDC"/>
    <w:rsid w:val="00A30A71"/>
    <w:rsid w:val="00A3402F"/>
    <w:rsid w:val="00A57C3A"/>
    <w:rsid w:val="00A646FC"/>
    <w:rsid w:val="00A7790C"/>
    <w:rsid w:val="00A821AE"/>
    <w:rsid w:val="00A83E38"/>
    <w:rsid w:val="00A9147E"/>
    <w:rsid w:val="00A92CB3"/>
    <w:rsid w:val="00A95576"/>
    <w:rsid w:val="00AA3A18"/>
    <w:rsid w:val="00AE37B2"/>
    <w:rsid w:val="00B04C15"/>
    <w:rsid w:val="00B33234"/>
    <w:rsid w:val="00B57542"/>
    <w:rsid w:val="00B66718"/>
    <w:rsid w:val="00BA1F2E"/>
    <w:rsid w:val="00BB3E1D"/>
    <w:rsid w:val="00CB287D"/>
    <w:rsid w:val="00CB54B9"/>
    <w:rsid w:val="00CC3526"/>
    <w:rsid w:val="00CE2E45"/>
    <w:rsid w:val="00D10D1A"/>
    <w:rsid w:val="00D41305"/>
    <w:rsid w:val="00D9212E"/>
    <w:rsid w:val="00D93192"/>
    <w:rsid w:val="00DB28B0"/>
    <w:rsid w:val="00E20B6B"/>
    <w:rsid w:val="00E81A31"/>
    <w:rsid w:val="00E859FF"/>
    <w:rsid w:val="00EC0A35"/>
    <w:rsid w:val="00ED4C31"/>
    <w:rsid w:val="00F22B37"/>
    <w:rsid w:val="00F24B80"/>
    <w:rsid w:val="00F72574"/>
    <w:rsid w:val="00F85341"/>
    <w:rsid w:val="00FA3B1F"/>
    <w:rsid w:val="00FF2467"/>
    <w:rsid w:val="01A1760D"/>
    <w:rsid w:val="044A003E"/>
    <w:rsid w:val="06493BDD"/>
    <w:rsid w:val="0BC22CD8"/>
    <w:rsid w:val="0C083ED4"/>
    <w:rsid w:val="0C557C15"/>
    <w:rsid w:val="0DFC6ECD"/>
    <w:rsid w:val="11D22216"/>
    <w:rsid w:val="14AF0BD3"/>
    <w:rsid w:val="1A6A590D"/>
    <w:rsid w:val="1A7A037D"/>
    <w:rsid w:val="1B692C04"/>
    <w:rsid w:val="232E18CD"/>
    <w:rsid w:val="2B3A312A"/>
    <w:rsid w:val="2F7B431A"/>
    <w:rsid w:val="2FDF9F1E"/>
    <w:rsid w:val="36CC0497"/>
    <w:rsid w:val="371B2A9D"/>
    <w:rsid w:val="373B07A6"/>
    <w:rsid w:val="377C0F45"/>
    <w:rsid w:val="37DC1E80"/>
    <w:rsid w:val="37F4B775"/>
    <w:rsid w:val="3F057664"/>
    <w:rsid w:val="3F703DB2"/>
    <w:rsid w:val="3F7F967C"/>
    <w:rsid w:val="3F826C50"/>
    <w:rsid w:val="3F99D8C5"/>
    <w:rsid w:val="40D77E38"/>
    <w:rsid w:val="44034ECE"/>
    <w:rsid w:val="444A5D9D"/>
    <w:rsid w:val="4B5B45D3"/>
    <w:rsid w:val="4D184522"/>
    <w:rsid w:val="55195508"/>
    <w:rsid w:val="59B971B9"/>
    <w:rsid w:val="60641275"/>
    <w:rsid w:val="68ED2FA3"/>
    <w:rsid w:val="69FD7396"/>
    <w:rsid w:val="6BEF6C97"/>
    <w:rsid w:val="6D2E60B0"/>
    <w:rsid w:val="6FBF0212"/>
    <w:rsid w:val="71034E01"/>
    <w:rsid w:val="714021B1"/>
    <w:rsid w:val="760C1BB4"/>
    <w:rsid w:val="76487C76"/>
    <w:rsid w:val="7707081E"/>
    <w:rsid w:val="77525664"/>
    <w:rsid w:val="77F710EB"/>
    <w:rsid w:val="7BD7B90B"/>
    <w:rsid w:val="7FCA275A"/>
    <w:rsid w:val="7FFC6288"/>
    <w:rsid w:val="A73B6F42"/>
    <w:rsid w:val="BFFBFE44"/>
    <w:rsid w:val="D3EDB2DD"/>
    <w:rsid w:val="D3F5DA07"/>
    <w:rsid w:val="DDD53B2B"/>
    <w:rsid w:val="DED651D0"/>
    <w:rsid w:val="ECFE8027"/>
    <w:rsid w:val="EDFF1CCC"/>
    <w:rsid w:val="EF9E161A"/>
    <w:rsid w:val="FAB91AD6"/>
    <w:rsid w:val="FB3BAB38"/>
    <w:rsid w:val="FDFFE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宋体" w:eastAsia="方正仿宋简体" w:cs="Times New Roman"/>
      <w:kern w:val="2"/>
      <w:sz w:val="3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1"/>
    <w:qFormat/>
    <w:uiPriority w:val="99"/>
    <w:pPr>
      <w:widowControl w:val="0"/>
      <w:autoSpaceDE w:val="0"/>
      <w:autoSpaceDN w:val="0"/>
      <w:adjustRightInd w:val="0"/>
    </w:pPr>
    <w:rPr>
      <w:rFonts w:hint="eastAsia" w:ascii="方正小标宋简体" w:hAnsi="方正小标宋简体" w:eastAsia="方正小标宋简体" w:cs="Times New Roman"/>
      <w:color w:val="000000"/>
      <w:sz w:val="24"/>
      <w:szCs w:val="22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ascii="Calibri" w:hAnsi="Calibri" w:eastAsia="宋体"/>
      <w:kern w:val="0"/>
      <w:sz w:val="24"/>
      <w:szCs w:val="24"/>
    </w:rPr>
  </w:style>
  <w:style w:type="character" w:styleId="8">
    <w:name w:val="page number"/>
    <w:basedOn w:val="7"/>
    <w:qFormat/>
    <w:uiPriority w:val="0"/>
  </w:style>
  <w:style w:type="paragraph" w:customStyle="1" w:styleId="9">
    <w:name w:val="表格文字"/>
    <w:basedOn w:val="1"/>
    <w:qFormat/>
    <w:uiPriority w:val="0"/>
    <w:pPr>
      <w:jc w:val="left"/>
    </w:pPr>
    <w:rPr>
      <w:bCs/>
      <w:spacing w:val="10"/>
      <w:kern w:val="0"/>
      <w:sz w:val="24"/>
    </w:rPr>
  </w:style>
  <w:style w:type="paragraph" w:customStyle="1" w:styleId="10">
    <w:name w:val="Char"/>
    <w:basedOn w:val="1"/>
    <w:qFormat/>
    <w:uiPriority w:val="0"/>
  </w:style>
  <w:style w:type="character" w:customStyle="1" w:styleId="11">
    <w:name w:val="fontstyle21"/>
    <w:basedOn w:val="7"/>
    <w:qFormat/>
    <w:uiPriority w:val="0"/>
    <w:rPr>
      <w:rFonts w:hint="eastAsia" w:ascii="仿宋_GB2312" w:eastAsia="仿宋_GB2312"/>
      <w:color w:val="000000"/>
      <w:sz w:val="32"/>
      <w:szCs w:val="32"/>
    </w:rPr>
  </w:style>
  <w:style w:type="character" w:customStyle="1" w:styleId="12">
    <w:name w:val="font31"/>
    <w:basedOn w:val="7"/>
    <w:qFormat/>
    <w:uiPriority w:val="0"/>
    <w:rPr>
      <w:rFonts w:hint="default" w:ascii="仿宋_GB2312" w:eastAsia="仿宋_GB2312" w:cs="仿宋_GB2312"/>
      <w:color w:val="FF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2992</Words>
  <Characters>3126</Characters>
  <Lines>44</Lines>
  <Paragraphs>12</Paragraphs>
  <TotalTime>76</TotalTime>
  <ScaleCrop>false</ScaleCrop>
  <LinksUpToDate>false</LinksUpToDate>
  <CharactersWithSpaces>3190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2020-06-25T07:53:00Z</dcterms:created>
  <dc:creator>青鸦</dc:creator>
  <cp:lastModifiedBy>Administrator</cp:lastModifiedBy>
  <cp:lastPrinted>2022-05-19T01:57:00Z</cp:lastPrinted>
  <dcterms:modified xsi:type="dcterms:W3CDTF">2022-05-23T06:41:15Z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ED13747D6F374C02A798B0B6A9B8DE83</vt:lpwstr>
  </property>
</Properties>
</file>