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JPG" ContentType="image/.jpg"/>
  <Default Extension="wmf" ContentType="image/x-wmf"/>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A0A11B">
      <w:pPr>
        <w:rPr>
          <w:rFonts w:ascii="Times New Roman" w:hAnsi="Times New Roman" w:eastAsia="宋体" w:cs="仿宋_GB2312"/>
          <w:caps w:val="0"/>
          <w:color w:val="auto"/>
          <w:sz w:val="36"/>
          <w:szCs w:val="36"/>
          <w:highlight w:val="none"/>
          <w:u w:val="none"/>
        </w:rPr>
      </w:pPr>
    </w:p>
    <w:p w14:paraId="1AD93BDE">
      <w:pPr>
        <w:rPr>
          <w:rFonts w:ascii="Times New Roman" w:hAnsi="Times New Roman" w:eastAsia="宋体" w:cs="仿宋_GB2312"/>
          <w:caps w:val="0"/>
          <w:color w:val="auto"/>
          <w:sz w:val="36"/>
          <w:szCs w:val="36"/>
          <w:highlight w:val="none"/>
          <w:u w:val="none"/>
        </w:rPr>
      </w:pPr>
    </w:p>
    <w:p w14:paraId="677070F0">
      <w:pPr>
        <w:rPr>
          <w:rFonts w:ascii="Times New Roman" w:hAnsi="Times New Roman" w:eastAsia="宋体" w:cs="仿宋_GB2312"/>
          <w:caps w:val="0"/>
          <w:color w:val="auto"/>
          <w:sz w:val="36"/>
          <w:szCs w:val="36"/>
          <w:highlight w:val="none"/>
          <w:u w:val="none"/>
        </w:rPr>
      </w:pPr>
    </w:p>
    <w:p w14:paraId="0B1FBA55">
      <w:pPr>
        <w:rPr>
          <w:rFonts w:ascii="Times New Roman" w:hAnsi="Times New Roman" w:eastAsia="宋体" w:cs="仿宋_GB2312"/>
          <w:caps w:val="0"/>
          <w:color w:val="auto"/>
          <w:sz w:val="36"/>
          <w:szCs w:val="36"/>
          <w:highlight w:val="none"/>
          <w:u w:val="none"/>
        </w:rPr>
      </w:pPr>
    </w:p>
    <w:p w14:paraId="2529E2F6">
      <w:pPr>
        <w:rPr>
          <w:rFonts w:ascii="Times New Roman" w:hAnsi="Times New Roman" w:eastAsia="宋体" w:cs="仿宋_GB2312"/>
          <w:caps w:val="0"/>
          <w:color w:val="auto"/>
          <w:sz w:val="36"/>
          <w:szCs w:val="36"/>
          <w:highlight w:val="none"/>
          <w:u w:val="none"/>
        </w:rPr>
      </w:pPr>
    </w:p>
    <w:p w14:paraId="721C2D7F">
      <w:pPr>
        <w:adjustRightInd w:val="0"/>
        <w:snapToGrid w:val="0"/>
        <w:jc w:val="center"/>
        <w:outlineLvl w:val="0"/>
        <w:rPr>
          <w:rFonts w:ascii="Times New Roman" w:hAnsi="Times New Roman" w:eastAsia="宋体"/>
          <w:bCs/>
          <w:caps w:val="0"/>
          <w:color w:val="auto"/>
          <w:sz w:val="72"/>
          <w:szCs w:val="72"/>
          <w:highlight w:val="none"/>
          <w:u w:val="none"/>
        </w:rPr>
      </w:pPr>
      <w:bookmarkStart w:id="0" w:name="_Toc29662"/>
      <w:bookmarkStart w:id="1" w:name="_Toc3630"/>
      <w:bookmarkStart w:id="2" w:name="_Toc20881"/>
      <w:bookmarkStart w:id="3" w:name="_Toc23577"/>
      <w:bookmarkStart w:id="4" w:name="_Toc16084"/>
      <w:bookmarkStart w:id="5" w:name="_Toc22282"/>
      <w:bookmarkStart w:id="6" w:name="_Toc15807"/>
      <w:bookmarkStart w:id="7" w:name="_Toc2460"/>
      <w:bookmarkStart w:id="8" w:name="_Toc15285"/>
      <w:bookmarkStart w:id="9" w:name="_Toc29818"/>
      <w:bookmarkStart w:id="10" w:name="_Toc28499"/>
      <w:bookmarkStart w:id="11" w:name="_Toc453"/>
      <w:bookmarkStart w:id="12" w:name="_Toc21996"/>
      <w:bookmarkStart w:id="13" w:name="_Toc28526"/>
      <w:bookmarkStart w:id="14" w:name="_Toc26464"/>
      <w:bookmarkStart w:id="15" w:name="_Toc7162"/>
      <w:bookmarkStart w:id="16" w:name="_Toc8198"/>
      <w:bookmarkStart w:id="17" w:name="_Toc13453"/>
      <w:bookmarkStart w:id="18" w:name="_Toc17768"/>
      <w:bookmarkStart w:id="19" w:name="_Toc26897"/>
      <w:bookmarkStart w:id="20" w:name="_Toc4073"/>
      <w:r>
        <w:rPr>
          <w:rFonts w:hint="eastAsia" w:ascii="Times New Roman" w:hAnsi="Times New Roman" w:eastAsia="宋体"/>
          <w:bCs/>
          <w:caps w:val="0"/>
          <w:color w:val="auto"/>
          <w:sz w:val="72"/>
          <w:szCs w:val="72"/>
          <w:highlight w:val="none"/>
          <w:u w:val="none"/>
        </w:rPr>
        <w:t>建设项目环境影响报告表</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p w14:paraId="4CF39A12">
      <w:pPr>
        <w:adjustRightInd w:val="0"/>
        <w:snapToGrid w:val="0"/>
        <w:spacing w:before="192" w:beforeLines="80"/>
        <w:jc w:val="center"/>
        <w:rPr>
          <w:rFonts w:ascii="Times New Roman" w:hAnsi="Times New Roman" w:eastAsia="宋体"/>
          <w:bCs/>
          <w:caps w:val="0"/>
          <w:color w:val="auto"/>
          <w:sz w:val="48"/>
          <w:szCs w:val="48"/>
          <w:highlight w:val="none"/>
          <w:u w:val="none"/>
        </w:rPr>
      </w:pPr>
      <w:r>
        <w:rPr>
          <w:rFonts w:hint="eastAsia" w:ascii="Times New Roman" w:hAnsi="Times New Roman" w:eastAsia="宋体"/>
          <w:bCs/>
          <w:caps w:val="0"/>
          <w:color w:val="auto"/>
          <w:sz w:val="48"/>
          <w:szCs w:val="48"/>
          <w:highlight w:val="none"/>
          <w:u w:val="none"/>
        </w:rPr>
        <w:t>（污染影响类）</w:t>
      </w:r>
    </w:p>
    <w:p w14:paraId="0424481F">
      <w:pPr>
        <w:adjustRightInd w:val="0"/>
        <w:snapToGrid w:val="0"/>
        <w:spacing w:line="288" w:lineRule="auto"/>
        <w:jc w:val="center"/>
        <w:outlineLvl w:val="0"/>
        <w:rPr>
          <w:rFonts w:hint="eastAsia" w:ascii="Times New Roman" w:hAnsi="Times New Roman" w:eastAsia="宋体" w:cs="华文仿宋"/>
          <w:caps w:val="0"/>
          <w:color w:val="auto"/>
          <w:kern w:val="44"/>
          <w:sz w:val="44"/>
          <w:szCs w:val="44"/>
          <w:highlight w:val="none"/>
          <w:u w:val="none"/>
          <w:lang w:eastAsia="zh-CN"/>
        </w:rPr>
      </w:pPr>
      <w:r>
        <w:rPr>
          <w:rFonts w:hint="eastAsia" w:cs="华文仿宋"/>
          <w:caps w:val="0"/>
          <w:color w:val="auto"/>
          <w:kern w:val="44"/>
          <w:sz w:val="44"/>
          <w:szCs w:val="44"/>
          <w:highlight w:val="none"/>
          <w:u w:val="none"/>
          <w:lang w:eastAsia="zh-CN"/>
        </w:rPr>
        <w:t>（</w:t>
      </w:r>
      <w:r>
        <w:rPr>
          <w:rFonts w:hint="eastAsia" w:cs="华文仿宋"/>
          <w:caps w:val="0"/>
          <w:color w:val="auto"/>
          <w:kern w:val="44"/>
          <w:sz w:val="44"/>
          <w:szCs w:val="44"/>
          <w:highlight w:val="none"/>
          <w:u w:val="none"/>
          <w:lang w:val="en-US" w:eastAsia="zh-CN"/>
        </w:rPr>
        <w:t>公开版</w:t>
      </w:r>
      <w:r>
        <w:rPr>
          <w:rFonts w:hint="eastAsia" w:cs="华文仿宋"/>
          <w:caps w:val="0"/>
          <w:color w:val="auto"/>
          <w:kern w:val="44"/>
          <w:sz w:val="44"/>
          <w:szCs w:val="44"/>
          <w:highlight w:val="none"/>
          <w:u w:val="none"/>
          <w:lang w:eastAsia="zh-CN"/>
        </w:rPr>
        <w:t>）</w:t>
      </w:r>
    </w:p>
    <w:p w14:paraId="5E651B97">
      <w:pPr>
        <w:jc w:val="center"/>
        <w:rPr>
          <w:rFonts w:ascii="Times New Roman" w:hAnsi="Times New Roman" w:eastAsia="宋体"/>
          <w:caps w:val="0"/>
          <w:color w:val="auto"/>
          <w:sz w:val="52"/>
          <w:szCs w:val="52"/>
          <w:highlight w:val="none"/>
          <w:u w:val="none"/>
        </w:rPr>
      </w:pPr>
    </w:p>
    <w:p w14:paraId="6B52295E">
      <w:pPr>
        <w:ind w:firstLine="1040"/>
        <w:rPr>
          <w:rFonts w:ascii="Times New Roman" w:hAnsi="Times New Roman" w:eastAsia="宋体"/>
          <w:caps w:val="0"/>
          <w:color w:val="auto"/>
          <w:sz w:val="44"/>
          <w:szCs w:val="44"/>
          <w:highlight w:val="none"/>
          <w:u w:val="none"/>
        </w:rPr>
      </w:pPr>
    </w:p>
    <w:p w14:paraId="166D756A">
      <w:pPr>
        <w:ind w:firstLine="1040"/>
        <w:rPr>
          <w:rFonts w:ascii="Times New Roman" w:hAnsi="Times New Roman" w:eastAsia="宋体"/>
          <w:caps w:val="0"/>
          <w:color w:val="auto"/>
          <w:sz w:val="44"/>
          <w:szCs w:val="44"/>
          <w:highlight w:val="none"/>
          <w:u w:val="none"/>
        </w:rPr>
      </w:pPr>
    </w:p>
    <w:p w14:paraId="26772698">
      <w:pPr>
        <w:ind w:firstLine="1040"/>
        <w:rPr>
          <w:rFonts w:ascii="Times New Roman" w:hAnsi="Times New Roman" w:eastAsia="宋体"/>
          <w:caps w:val="0"/>
          <w:color w:val="auto"/>
          <w:sz w:val="44"/>
          <w:szCs w:val="44"/>
          <w:highlight w:val="none"/>
          <w:u w:val="none"/>
        </w:rPr>
      </w:pPr>
    </w:p>
    <w:p w14:paraId="707CB181">
      <w:pPr>
        <w:ind w:firstLine="1040"/>
        <w:rPr>
          <w:rFonts w:ascii="Times New Roman" w:hAnsi="Times New Roman" w:eastAsia="宋体"/>
          <w:caps w:val="0"/>
          <w:color w:val="auto"/>
          <w:sz w:val="44"/>
          <w:szCs w:val="44"/>
          <w:highlight w:val="none"/>
          <w:u w:val="none"/>
        </w:rPr>
      </w:pPr>
    </w:p>
    <w:p w14:paraId="373D7CE8">
      <w:pPr>
        <w:adjustRightInd w:val="0"/>
        <w:snapToGrid w:val="0"/>
        <w:spacing w:line="360" w:lineRule="auto"/>
        <w:rPr>
          <w:rFonts w:ascii="Times New Roman" w:hAnsi="Times New Roman" w:eastAsia="宋体"/>
          <w:caps w:val="0"/>
          <w:color w:val="auto"/>
          <w:sz w:val="36"/>
          <w:szCs w:val="36"/>
          <w:highlight w:val="none"/>
          <w:u w:val="none"/>
        </w:rPr>
      </w:pPr>
      <w:r>
        <w:rPr>
          <w:rFonts w:hint="eastAsia" w:ascii="Times New Roman" w:hAnsi="Times New Roman" w:eastAsia="宋体"/>
          <w:caps w:val="0"/>
          <w:color w:val="auto"/>
          <w:sz w:val="32"/>
          <w:szCs w:val="32"/>
          <w:highlight w:val="none"/>
          <w:u w:val="none"/>
        </w:rPr>
        <w:t>项目名称：</w:t>
      </w:r>
      <w:r>
        <w:rPr>
          <w:rFonts w:hint="eastAsia"/>
          <w:caps w:val="0"/>
          <w:color w:val="auto"/>
          <w:sz w:val="32"/>
          <w:szCs w:val="32"/>
          <w:highlight w:val="none"/>
          <w:u w:val="single"/>
          <w:lang w:val="en-US" w:eastAsia="zh-CN"/>
        </w:rPr>
        <w:t xml:space="preserve">         </w:t>
      </w:r>
      <w:r>
        <w:rPr>
          <w:rFonts w:hint="eastAsia"/>
          <w:caps w:val="0"/>
          <w:color w:val="auto"/>
          <w:sz w:val="32"/>
          <w:szCs w:val="32"/>
          <w:highlight w:val="none"/>
          <w:u w:val="single"/>
          <w:lang w:eastAsia="zh-CN"/>
        </w:rPr>
        <w:t>中马石英砂烘干基地</w:t>
      </w:r>
      <w:r>
        <w:rPr>
          <w:rFonts w:hint="eastAsia" w:ascii="Times New Roman" w:hAnsi="Times New Roman" w:eastAsia="宋体"/>
          <w:caps w:val="0"/>
          <w:color w:val="auto"/>
          <w:sz w:val="32"/>
          <w:szCs w:val="32"/>
          <w:highlight w:val="none"/>
          <w:u w:val="single"/>
        </w:rPr>
        <w:t xml:space="preserve"> </w:t>
      </w:r>
      <w:r>
        <w:rPr>
          <w:rFonts w:hint="eastAsia" w:ascii="Times New Roman" w:hAnsi="Times New Roman" w:eastAsia="宋体"/>
          <w:caps w:val="0"/>
          <w:color w:val="auto"/>
          <w:sz w:val="32"/>
          <w:szCs w:val="32"/>
          <w:highlight w:val="none"/>
          <w:u w:val="single"/>
          <w:lang w:val="en-US" w:eastAsia="zh-CN"/>
        </w:rPr>
        <w:t xml:space="preserve">  </w:t>
      </w:r>
      <w:r>
        <w:rPr>
          <w:rFonts w:hint="eastAsia"/>
          <w:caps w:val="0"/>
          <w:color w:val="auto"/>
          <w:sz w:val="32"/>
          <w:szCs w:val="32"/>
          <w:highlight w:val="none"/>
          <w:u w:val="single"/>
          <w:lang w:val="en-US" w:eastAsia="zh-CN"/>
        </w:rPr>
        <w:t xml:space="preserve">             </w:t>
      </w:r>
      <w:r>
        <w:rPr>
          <w:rFonts w:hint="eastAsia" w:ascii="Times New Roman" w:hAnsi="Times New Roman" w:eastAsia="宋体"/>
          <w:caps w:val="0"/>
          <w:color w:val="auto"/>
          <w:sz w:val="36"/>
          <w:szCs w:val="36"/>
          <w:highlight w:val="none"/>
          <w:u w:val="none"/>
        </w:rPr>
        <w:t xml:space="preserve">  </w:t>
      </w:r>
    </w:p>
    <w:p w14:paraId="4BCC1B11">
      <w:pPr>
        <w:adjustRightInd w:val="0"/>
        <w:snapToGrid w:val="0"/>
        <w:spacing w:line="360" w:lineRule="auto"/>
        <w:rPr>
          <w:rFonts w:ascii="Times New Roman" w:hAnsi="Times New Roman" w:eastAsia="宋体"/>
          <w:caps w:val="0"/>
          <w:color w:val="auto"/>
          <w:sz w:val="32"/>
          <w:szCs w:val="32"/>
          <w:highlight w:val="none"/>
          <w:u w:val="none"/>
        </w:rPr>
      </w:pPr>
      <w:r>
        <w:rPr>
          <w:rFonts w:hint="eastAsia" w:ascii="Times New Roman" w:hAnsi="Times New Roman" w:eastAsia="宋体"/>
          <w:caps w:val="0"/>
          <w:color w:val="auto"/>
          <w:sz w:val="32"/>
          <w:szCs w:val="32"/>
          <w:highlight w:val="none"/>
          <w:u w:val="none"/>
        </w:rPr>
        <w:t>建设单位：</w:t>
      </w:r>
      <w:r>
        <w:rPr>
          <w:rFonts w:hint="eastAsia" w:ascii="Times New Roman" w:hAnsi="Times New Roman" w:eastAsia="宋体"/>
          <w:caps w:val="0"/>
          <w:color w:val="auto"/>
          <w:sz w:val="32"/>
          <w:szCs w:val="32"/>
          <w:highlight w:val="none"/>
          <w:u w:val="single"/>
        </w:rPr>
        <w:t xml:space="preserve"> </w:t>
      </w:r>
      <w:r>
        <w:rPr>
          <w:rFonts w:hint="eastAsia"/>
          <w:caps w:val="0"/>
          <w:color w:val="auto"/>
          <w:sz w:val="32"/>
          <w:szCs w:val="32"/>
          <w:highlight w:val="none"/>
          <w:u w:val="single"/>
          <w:lang w:val="en-US" w:eastAsia="zh-CN"/>
        </w:rPr>
        <w:t xml:space="preserve">       </w:t>
      </w:r>
      <w:r>
        <w:rPr>
          <w:rFonts w:hint="eastAsia"/>
          <w:caps w:val="0"/>
          <w:color w:val="auto"/>
          <w:sz w:val="32"/>
          <w:szCs w:val="32"/>
          <w:highlight w:val="none"/>
          <w:u w:val="single"/>
          <w:lang w:eastAsia="zh-CN"/>
        </w:rPr>
        <w:t>广西宏远矿业有限公司</w:t>
      </w:r>
      <w:r>
        <w:rPr>
          <w:rFonts w:hint="eastAsia" w:ascii="Times New Roman" w:hAnsi="Times New Roman" w:eastAsia="宋体"/>
          <w:caps w:val="0"/>
          <w:color w:val="auto"/>
          <w:sz w:val="32"/>
          <w:szCs w:val="32"/>
          <w:highlight w:val="none"/>
          <w:u w:val="single"/>
          <w:lang w:val="en-US" w:eastAsia="zh-CN"/>
        </w:rPr>
        <w:t xml:space="preserve">           </w:t>
      </w:r>
    </w:p>
    <w:p w14:paraId="76F041EC">
      <w:pPr>
        <w:adjustRightInd w:val="0"/>
        <w:snapToGrid w:val="0"/>
        <w:spacing w:line="360" w:lineRule="auto"/>
        <w:rPr>
          <w:rFonts w:hint="default" w:ascii="Times New Roman" w:hAnsi="Times New Roman" w:eastAsia="宋体"/>
          <w:caps w:val="0"/>
          <w:color w:val="auto"/>
          <w:sz w:val="32"/>
          <w:szCs w:val="32"/>
          <w:highlight w:val="none"/>
          <w:u w:val="none"/>
          <w:lang w:val="en-US" w:eastAsia="zh-CN"/>
        </w:rPr>
      </w:pPr>
      <w:r>
        <w:rPr>
          <w:rFonts w:hint="eastAsia" w:ascii="Times New Roman" w:hAnsi="Times New Roman" w:eastAsia="宋体"/>
          <w:caps w:val="0"/>
          <w:color w:val="auto"/>
          <w:sz w:val="32"/>
          <w:szCs w:val="32"/>
          <w:highlight w:val="none"/>
          <w:u w:val="none"/>
        </w:rPr>
        <w:t>编制日期</w:t>
      </w:r>
      <w:r>
        <w:rPr>
          <w:rFonts w:hint="eastAsia" w:ascii="Times New Roman" w:hAnsi="Times New Roman" w:eastAsia="宋体"/>
          <w:caps w:val="0"/>
          <w:color w:val="auto"/>
          <w:sz w:val="32"/>
          <w:szCs w:val="32"/>
          <w:highlight w:val="none"/>
          <w:u w:val="single"/>
        </w:rPr>
        <w:t xml:space="preserve">： </w:t>
      </w:r>
      <w:r>
        <w:rPr>
          <w:rFonts w:ascii="Times New Roman" w:hAnsi="Times New Roman" w:eastAsia="宋体"/>
          <w:caps w:val="0"/>
          <w:color w:val="auto"/>
          <w:sz w:val="32"/>
          <w:szCs w:val="32"/>
          <w:highlight w:val="none"/>
          <w:u w:val="single"/>
        </w:rPr>
        <w:t xml:space="preserve"> </w:t>
      </w:r>
      <w:r>
        <w:rPr>
          <w:rFonts w:hint="eastAsia" w:ascii="Times New Roman" w:hAnsi="Times New Roman" w:eastAsia="宋体"/>
          <w:caps w:val="0"/>
          <w:color w:val="auto"/>
          <w:sz w:val="32"/>
          <w:szCs w:val="32"/>
          <w:highlight w:val="none"/>
          <w:u w:val="single"/>
          <w:lang w:val="en-US" w:eastAsia="zh-CN"/>
        </w:rPr>
        <w:t xml:space="preserve">    </w:t>
      </w:r>
      <w:r>
        <w:rPr>
          <w:rFonts w:ascii="Times New Roman" w:hAnsi="Times New Roman" w:eastAsia="宋体"/>
          <w:caps w:val="0"/>
          <w:color w:val="auto"/>
          <w:sz w:val="32"/>
          <w:szCs w:val="32"/>
          <w:highlight w:val="none"/>
          <w:u w:val="single"/>
        </w:rPr>
        <w:t xml:space="preserve"> </w:t>
      </w:r>
      <w:r>
        <w:rPr>
          <w:rFonts w:hint="eastAsia"/>
          <w:caps w:val="0"/>
          <w:color w:val="auto"/>
          <w:sz w:val="32"/>
          <w:szCs w:val="32"/>
          <w:highlight w:val="none"/>
          <w:u w:val="single"/>
          <w:lang w:val="en-US" w:eastAsia="zh-CN"/>
        </w:rPr>
        <w:t xml:space="preserve">  </w:t>
      </w:r>
      <w:r>
        <w:rPr>
          <w:rFonts w:hint="eastAsia" w:ascii="Times New Roman" w:hAnsi="Times New Roman" w:eastAsia="宋体"/>
          <w:caps w:val="0"/>
          <w:color w:val="auto"/>
          <w:sz w:val="32"/>
          <w:szCs w:val="32"/>
          <w:highlight w:val="none"/>
          <w:u w:val="single"/>
        </w:rPr>
        <w:t>二〇二</w:t>
      </w:r>
      <w:r>
        <w:rPr>
          <w:rFonts w:hint="eastAsia"/>
          <w:caps w:val="0"/>
          <w:color w:val="auto"/>
          <w:sz w:val="32"/>
          <w:szCs w:val="32"/>
          <w:highlight w:val="none"/>
          <w:u w:val="single"/>
          <w:lang w:val="en-US" w:eastAsia="zh-CN"/>
        </w:rPr>
        <w:t>五</w:t>
      </w:r>
      <w:r>
        <w:rPr>
          <w:rFonts w:hint="eastAsia" w:ascii="Times New Roman" w:hAnsi="Times New Roman" w:eastAsia="宋体"/>
          <w:caps w:val="0"/>
          <w:color w:val="auto"/>
          <w:sz w:val="32"/>
          <w:szCs w:val="32"/>
          <w:highlight w:val="none"/>
          <w:u w:val="single"/>
        </w:rPr>
        <w:t>年</w:t>
      </w:r>
      <w:r>
        <w:rPr>
          <w:rFonts w:hint="eastAsia"/>
          <w:caps w:val="0"/>
          <w:color w:val="auto"/>
          <w:sz w:val="32"/>
          <w:szCs w:val="32"/>
          <w:highlight w:val="none"/>
          <w:u w:val="single"/>
          <w:lang w:val="en-US" w:eastAsia="zh-CN"/>
        </w:rPr>
        <w:t>五</w:t>
      </w:r>
      <w:r>
        <w:rPr>
          <w:rFonts w:hint="eastAsia" w:ascii="Times New Roman" w:hAnsi="Times New Roman" w:eastAsia="宋体"/>
          <w:caps w:val="0"/>
          <w:color w:val="auto"/>
          <w:sz w:val="32"/>
          <w:szCs w:val="32"/>
          <w:highlight w:val="none"/>
          <w:u w:val="single"/>
        </w:rPr>
        <w:t>月</w:t>
      </w:r>
      <w:r>
        <w:rPr>
          <w:rFonts w:ascii="Times New Roman" w:hAnsi="Times New Roman" w:eastAsia="宋体"/>
          <w:caps w:val="0"/>
          <w:color w:val="auto"/>
          <w:sz w:val="32"/>
          <w:szCs w:val="32"/>
          <w:highlight w:val="none"/>
          <w:u w:val="single"/>
        </w:rPr>
        <w:t xml:space="preserve"> </w:t>
      </w:r>
      <w:r>
        <w:rPr>
          <w:rFonts w:hint="eastAsia" w:ascii="Times New Roman" w:hAnsi="Times New Roman" w:eastAsia="宋体"/>
          <w:caps w:val="0"/>
          <w:color w:val="auto"/>
          <w:sz w:val="32"/>
          <w:szCs w:val="32"/>
          <w:highlight w:val="none"/>
          <w:u w:val="single"/>
        </w:rPr>
        <w:t xml:space="preserve">    </w:t>
      </w:r>
      <w:r>
        <w:rPr>
          <w:rFonts w:ascii="Times New Roman" w:hAnsi="Times New Roman" w:eastAsia="宋体"/>
          <w:caps w:val="0"/>
          <w:color w:val="auto"/>
          <w:sz w:val="32"/>
          <w:szCs w:val="32"/>
          <w:highlight w:val="none"/>
          <w:u w:val="single"/>
        </w:rPr>
        <w:t xml:space="preserve">   </w:t>
      </w:r>
      <w:r>
        <w:rPr>
          <w:rFonts w:hint="eastAsia" w:ascii="Times New Roman" w:hAnsi="Times New Roman" w:eastAsia="宋体"/>
          <w:caps w:val="0"/>
          <w:color w:val="auto"/>
          <w:sz w:val="32"/>
          <w:szCs w:val="32"/>
          <w:highlight w:val="none"/>
          <w:u w:val="single"/>
          <w:lang w:val="en-US" w:eastAsia="zh-CN"/>
        </w:rPr>
        <w:t xml:space="preserve">   </w:t>
      </w:r>
    </w:p>
    <w:p w14:paraId="4D6E4A42">
      <w:pPr>
        <w:adjustRightInd w:val="0"/>
        <w:snapToGrid w:val="0"/>
        <w:spacing w:line="288" w:lineRule="auto"/>
        <w:ind w:firstLine="1040"/>
        <w:rPr>
          <w:rFonts w:ascii="Times New Roman" w:hAnsi="Times New Roman" w:eastAsia="宋体"/>
          <w:caps w:val="0"/>
          <w:color w:val="auto"/>
          <w:sz w:val="36"/>
          <w:szCs w:val="36"/>
          <w:highlight w:val="none"/>
          <w:u w:val="none"/>
        </w:rPr>
      </w:pPr>
      <w:bookmarkStart w:id="21" w:name="_Hlk57884087"/>
    </w:p>
    <w:p w14:paraId="5409E52D">
      <w:pPr>
        <w:adjustRightInd w:val="0"/>
        <w:snapToGrid w:val="0"/>
        <w:spacing w:line="288" w:lineRule="auto"/>
        <w:rPr>
          <w:rFonts w:ascii="Times New Roman" w:hAnsi="Times New Roman" w:eastAsia="宋体"/>
          <w:caps w:val="0"/>
          <w:color w:val="auto"/>
          <w:sz w:val="36"/>
          <w:szCs w:val="36"/>
          <w:highlight w:val="none"/>
          <w:u w:val="none"/>
        </w:rPr>
      </w:pPr>
    </w:p>
    <w:p w14:paraId="6B14E151">
      <w:pPr>
        <w:adjustRightInd w:val="0"/>
        <w:snapToGrid w:val="0"/>
        <w:spacing w:line="288" w:lineRule="auto"/>
        <w:ind w:firstLine="1040"/>
        <w:rPr>
          <w:rFonts w:ascii="Times New Roman" w:hAnsi="Times New Roman" w:eastAsia="宋体"/>
          <w:caps w:val="0"/>
          <w:color w:val="auto"/>
          <w:sz w:val="36"/>
          <w:szCs w:val="36"/>
          <w:highlight w:val="none"/>
          <w:u w:val="none"/>
        </w:rPr>
      </w:pPr>
    </w:p>
    <w:p w14:paraId="3F5BEFE9">
      <w:pPr>
        <w:adjustRightInd w:val="0"/>
        <w:snapToGrid w:val="0"/>
        <w:spacing w:line="288" w:lineRule="auto"/>
        <w:ind w:firstLine="1040"/>
        <w:rPr>
          <w:rFonts w:ascii="Times New Roman" w:hAnsi="Times New Roman" w:eastAsia="宋体"/>
          <w:caps w:val="0"/>
          <w:color w:val="auto"/>
          <w:sz w:val="36"/>
          <w:szCs w:val="36"/>
          <w:highlight w:val="none"/>
          <w:u w:val="none"/>
        </w:rPr>
      </w:pPr>
    </w:p>
    <w:p w14:paraId="6B165888">
      <w:pPr>
        <w:adjustRightInd w:val="0"/>
        <w:snapToGrid w:val="0"/>
        <w:spacing w:line="288" w:lineRule="auto"/>
        <w:ind w:firstLine="1040"/>
        <w:rPr>
          <w:rFonts w:ascii="Times New Roman" w:hAnsi="Times New Roman" w:eastAsia="宋体"/>
          <w:caps w:val="0"/>
          <w:color w:val="auto"/>
          <w:sz w:val="36"/>
          <w:szCs w:val="36"/>
          <w:highlight w:val="none"/>
          <w:u w:val="none"/>
        </w:rPr>
      </w:pPr>
    </w:p>
    <w:bookmarkEnd w:id="21"/>
    <w:p w14:paraId="4DC4A1C0">
      <w:pPr>
        <w:adjustRightInd w:val="0"/>
        <w:snapToGrid w:val="0"/>
        <w:spacing w:line="288" w:lineRule="auto"/>
        <w:jc w:val="center"/>
        <w:rPr>
          <w:rFonts w:ascii="Times New Roman" w:hAnsi="Times New Roman" w:eastAsia="宋体"/>
          <w:caps w:val="0"/>
          <w:color w:val="auto"/>
          <w:sz w:val="36"/>
          <w:szCs w:val="36"/>
          <w:highlight w:val="none"/>
          <w:u w:val="none"/>
        </w:rPr>
      </w:pPr>
      <w:r>
        <w:rPr>
          <w:rFonts w:hint="eastAsia" w:ascii="Times New Roman" w:hAnsi="Times New Roman" w:eastAsia="宋体"/>
          <w:caps w:val="0"/>
          <w:color w:val="auto"/>
          <w:sz w:val="36"/>
          <w:szCs w:val="36"/>
          <w:highlight w:val="none"/>
          <w:u w:val="none"/>
        </w:rPr>
        <w:t>中华人民共和国生态环境部制</w:t>
      </w:r>
    </w:p>
    <w:p w14:paraId="35BC3074">
      <w:pPr>
        <w:adjustRightInd w:val="0"/>
        <w:snapToGrid w:val="0"/>
        <w:spacing w:line="288" w:lineRule="auto"/>
        <w:ind w:firstLine="1040"/>
        <w:rPr>
          <w:rFonts w:ascii="Times New Roman" w:hAnsi="Times New Roman" w:eastAsia="宋体"/>
          <w:caps w:val="0"/>
          <w:color w:val="auto"/>
          <w:sz w:val="36"/>
          <w:szCs w:val="36"/>
          <w:highlight w:val="none"/>
          <w:u w:val="none"/>
        </w:rPr>
      </w:pPr>
    </w:p>
    <w:tbl>
      <w:tblPr>
        <w:tblStyle w:val="31"/>
        <w:tblW w:w="88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40"/>
        <w:gridCol w:w="4440"/>
      </w:tblGrid>
      <w:tr w14:paraId="09D65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83" w:hRule="atLeast"/>
          <w:jc w:val="center"/>
        </w:trPr>
        <w:tc>
          <w:tcPr>
            <w:tcW w:w="4440" w:type="dxa"/>
            <w:vAlign w:val="center"/>
          </w:tcPr>
          <w:p w14:paraId="30FB6603">
            <w:pPr>
              <w:keepNext w:val="0"/>
              <w:keepLines w:val="0"/>
              <w:widowControl/>
              <w:suppressLineNumbers w:val="0"/>
              <w:spacing w:before="0" w:beforeAutospacing="0" w:after="0" w:afterAutospacing="0"/>
              <w:ind w:left="0" w:right="0"/>
              <w:jc w:val="center"/>
              <w:rPr>
                <w:rFonts w:hint="default" w:ascii="Times New Roman" w:hAnsi="Times New Roman" w:eastAsia="宋体"/>
                <w:caps w:val="0"/>
                <w:color w:val="auto"/>
                <w:kern w:val="0"/>
                <w:highlight w:val="none"/>
                <w:u w:val="none"/>
              </w:rPr>
            </w:pPr>
            <w:r>
              <w:rPr>
                <w:rFonts w:hint="eastAsia" w:ascii="Times New Roman" w:hAnsi="Times New Roman" w:eastAsia="宋体"/>
                <w:caps w:val="0"/>
                <w:color w:val="auto"/>
                <w:kern w:val="0"/>
                <w:highlight w:val="none"/>
                <w:u w:val="none"/>
                <w:lang w:eastAsia="zh-CN"/>
              </w:rPr>
              <w:drawing>
                <wp:inline distT="0" distB="0" distL="114300" distR="114300">
                  <wp:extent cx="2573655" cy="2406015"/>
                  <wp:effectExtent l="0" t="0" r="13335" b="17145"/>
                  <wp:docPr id="2" name="图片 2" descr="DJI_20250422165405_0288_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JI_20250422165405_0288_D"/>
                          <pic:cNvPicPr>
                            <a:picLocks noChangeAspect="1"/>
                          </pic:cNvPicPr>
                        </pic:nvPicPr>
                        <pic:blipFill>
                          <a:blip r:embed="rId8"/>
                          <a:srcRect r="17552"/>
                          <a:stretch>
                            <a:fillRect/>
                          </a:stretch>
                        </pic:blipFill>
                        <pic:spPr>
                          <a:xfrm rot="5400000">
                            <a:off x="0" y="0"/>
                            <a:ext cx="2573655" cy="2406015"/>
                          </a:xfrm>
                          <a:prstGeom prst="rect">
                            <a:avLst/>
                          </a:prstGeom>
                        </pic:spPr>
                      </pic:pic>
                    </a:graphicData>
                  </a:graphic>
                </wp:inline>
              </w:drawing>
            </w:r>
          </w:p>
          <w:p w14:paraId="76691FDA">
            <w:pPr>
              <w:keepNext w:val="0"/>
              <w:keepLines w:val="0"/>
              <w:widowControl/>
              <w:suppressLineNumbers w:val="0"/>
              <w:spacing w:before="0" w:beforeAutospacing="0" w:after="0" w:afterAutospacing="0"/>
              <w:ind w:left="0" w:right="0"/>
              <w:jc w:val="center"/>
              <w:rPr>
                <w:rFonts w:hint="eastAsia" w:ascii="Times New Roman" w:hAnsi="Times New Roman" w:eastAsia="宋体"/>
                <w:caps w:val="0"/>
                <w:color w:val="auto"/>
                <w:kern w:val="0"/>
                <w:highlight w:val="none"/>
                <w:u w:val="none"/>
                <w:lang w:eastAsia="zh-CN"/>
              </w:rPr>
            </w:pPr>
            <w:r>
              <w:rPr>
                <w:rFonts w:hint="default" w:ascii="Times New Roman" w:hAnsi="Times New Roman" w:eastAsia="宋体"/>
                <w:caps w:val="0"/>
                <w:color w:val="auto"/>
                <w:kern w:val="0"/>
                <w:highlight w:val="none"/>
                <w:u w:val="none"/>
              </w:rPr>
              <w:t>项目</w:t>
            </w:r>
            <w:r>
              <w:rPr>
                <w:rFonts w:hint="eastAsia" w:ascii="Times New Roman" w:hAnsi="Times New Roman" w:eastAsia="宋体"/>
                <w:caps w:val="0"/>
                <w:color w:val="auto"/>
                <w:kern w:val="0"/>
                <w:highlight w:val="none"/>
                <w:u w:val="none"/>
              </w:rPr>
              <w:t>东面</w:t>
            </w:r>
            <w:r>
              <w:rPr>
                <w:rFonts w:hint="eastAsia" w:ascii="Times New Roman" w:hAnsi="Times New Roman" w:eastAsia="宋体" w:cs="Times New Roman"/>
                <w:caps w:val="0"/>
                <w:color w:val="auto"/>
                <w:kern w:val="0"/>
                <w:highlight w:val="none"/>
                <w:u w:val="none"/>
                <w:lang w:eastAsia="zh-CN"/>
              </w:rPr>
              <w:t>万福隆海运物流</w:t>
            </w:r>
          </w:p>
        </w:tc>
        <w:tc>
          <w:tcPr>
            <w:tcW w:w="4440" w:type="dxa"/>
            <w:vAlign w:val="center"/>
          </w:tcPr>
          <w:p w14:paraId="012AEB31">
            <w:pPr>
              <w:keepNext w:val="0"/>
              <w:keepLines w:val="0"/>
              <w:widowControl/>
              <w:suppressLineNumbers w:val="0"/>
              <w:spacing w:before="0" w:beforeAutospacing="0" w:after="0" w:afterAutospacing="0"/>
              <w:ind w:left="0" w:right="0"/>
              <w:jc w:val="center"/>
              <w:rPr>
                <w:rFonts w:hint="default" w:ascii="Times New Roman" w:hAnsi="Times New Roman" w:eastAsia="宋体"/>
                <w:caps w:val="0"/>
                <w:color w:val="auto"/>
                <w:kern w:val="0"/>
                <w:highlight w:val="none"/>
                <w:u w:val="none"/>
              </w:rPr>
            </w:pPr>
            <w:r>
              <w:rPr>
                <w:rFonts w:hint="default"/>
                <w:color w:val="auto"/>
                <w:sz w:val="24"/>
              </w:rPr>
              <mc:AlternateContent>
                <mc:Choice Requires="wps">
                  <w:drawing>
                    <wp:anchor distT="0" distB="0" distL="114300" distR="114300" simplePos="0" relativeHeight="251659264" behindDoc="0" locked="0" layoutInCell="1" allowOverlap="1">
                      <wp:simplePos x="0" y="0"/>
                      <wp:positionH relativeFrom="column">
                        <wp:posOffset>935990</wp:posOffset>
                      </wp:positionH>
                      <wp:positionV relativeFrom="paragraph">
                        <wp:posOffset>1623060</wp:posOffset>
                      </wp:positionV>
                      <wp:extent cx="1192530" cy="321310"/>
                      <wp:effectExtent l="0" t="0" r="0" b="0"/>
                      <wp:wrapNone/>
                      <wp:docPr id="5" name="文本框 5"/>
                      <wp:cNvGraphicFramePr/>
                      <a:graphic xmlns:a="http://schemas.openxmlformats.org/drawingml/2006/main">
                        <a:graphicData uri="http://schemas.microsoft.com/office/word/2010/wordprocessingShape">
                          <wps:wsp>
                            <wps:cNvSpPr txBox="1"/>
                            <wps:spPr>
                              <a:xfrm>
                                <a:off x="4637405" y="1684655"/>
                                <a:ext cx="1192530" cy="32131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6A0E28">
                                  <w:pPr>
                                    <w:rPr>
                                      <w:rFonts w:hint="eastAsia" w:eastAsia="宋体"/>
                                      <w:color w:val="0000FF"/>
                                      <w:lang w:val="en-US" w:eastAsia="zh-CN"/>
                                    </w:rPr>
                                  </w:pPr>
                                  <w:r>
                                    <w:rPr>
                                      <w:rFonts w:hint="eastAsia"/>
                                      <w:color w:val="0000FF"/>
                                      <w:lang w:val="en-US" w:eastAsia="zh-CN"/>
                                    </w:rPr>
                                    <w:t>保税港大街</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3.7pt;margin-top:127.8pt;height:25.3pt;width:93.9pt;z-index:251659264;mso-width-relative:page;mso-height-relative:page;" filled="f" stroked="f" coordsize="21600,21600" o:gfxdata="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qqIq0NsAAAALAQAADwAAAAAA&#10;AAABACAAAAAiAAAAZHJzL2Rvd25yZXYueG1sUEsBAhQAFAAAAAgAh07iQF7IMllJAgAAcgQAAA4A&#10;AAAAAAAAAQAgAAAAKgEAAGRycy9lMm9Eb2MueG1sUEsFBgAAAAAGAAYAWQEAAOUFAAAAAA==&#10;">
                      <v:fill on="f" focussize="0,0"/>
                      <v:stroke on="f" weight="0.5pt"/>
                      <v:imagedata o:title=""/>
                      <o:lock v:ext="edit" aspectratio="f"/>
                      <v:textbox>
                        <w:txbxContent>
                          <w:p w14:paraId="106A0E28">
                            <w:pPr>
                              <w:rPr>
                                <w:rFonts w:hint="eastAsia" w:eastAsia="宋体"/>
                                <w:color w:val="0000FF"/>
                                <w:lang w:val="en-US" w:eastAsia="zh-CN"/>
                              </w:rPr>
                            </w:pPr>
                            <w:r>
                              <w:rPr>
                                <w:rFonts w:hint="eastAsia"/>
                                <w:color w:val="0000FF"/>
                                <w:lang w:val="en-US" w:eastAsia="zh-CN"/>
                              </w:rPr>
                              <w:t>保税港大街</w:t>
                            </w:r>
                          </w:p>
                        </w:txbxContent>
                      </v:textbox>
                    </v:shape>
                  </w:pict>
                </mc:Fallback>
              </mc:AlternateContent>
            </w:r>
            <w:r>
              <w:rPr>
                <w:rFonts w:hint="eastAsia" w:ascii="Times New Roman" w:hAnsi="Times New Roman" w:eastAsia="宋体"/>
                <w:caps w:val="0"/>
                <w:color w:val="auto"/>
                <w:kern w:val="0"/>
                <w:highlight w:val="none"/>
                <w:u w:val="none"/>
                <w:lang w:eastAsia="zh-CN"/>
              </w:rPr>
              <w:drawing>
                <wp:inline distT="0" distB="0" distL="114300" distR="114300">
                  <wp:extent cx="2653030" cy="2546350"/>
                  <wp:effectExtent l="0" t="0" r="13970" b="6350"/>
                  <wp:docPr id="4" name="图片 4" descr="DJI_20250422165618_0292_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DJI_20250422165618_0292_D"/>
                          <pic:cNvPicPr>
                            <a:picLocks noChangeAspect="1"/>
                          </pic:cNvPicPr>
                        </pic:nvPicPr>
                        <pic:blipFill>
                          <a:blip r:embed="rId9"/>
                          <a:stretch>
                            <a:fillRect/>
                          </a:stretch>
                        </pic:blipFill>
                        <pic:spPr>
                          <a:xfrm>
                            <a:off x="0" y="0"/>
                            <a:ext cx="2653030" cy="2546350"/>
                          </a:xfrm>
                          <a:prstGeom prst="rect">
                            <a:avLst/>
                          </a:prstGeom>
                        </pic:spPr>
                      </pic:pic>
                    </a:graphicData>
                  </a:graphic>
                </wp:inline>
              </w:drawing>
            </w:r>
          </w:p>
          <w:p w14:paraId="204F3F3F">
            <w:pPr>
              <w:keepNext w:val="0"/>
              <w:keepLines w:val="0"/>
              <w:widowControl/>
              <w:suppressLineNumbers w:val="0"/>
              <w:spacing w:before="0" w:beforeAutospacing="0" w:after="0" w:afterAutospacing="0"/>
              <w:ind w:left="0" w:right="0"/>
              <w:jc w:val="center"/>
              <w:rPr>
                <w:rFonts w:hint="eastAsia" w:ascii="Times New Roman" w:hAnsi="Times New Roman" w:eastAsia="宋体"/>
                <w:caps w:val="0"/>
                <w:color w:val="auto"/>
                <w:kern w:val="0"/>
                <w:highlight w:val="none"/>
                <w:u w:val="none"/>
                <w:lang w:eastAsia="zh-CN"/>
              </w:rPr>
            </w:pPr>
            <w:r>
              <w:rPr>
                <w:rFonts w:hint="default" w:ascii="Times New Roman" w:hAnsi="Times New Roman" w:eastAsia="宋体"/>
                <w:caps w:val="0"/>
                <w:color w:val="auto"/>
                <w:kern w:val="0"/>
                <w:highlight w:val="none"/>
                <w:u w:val="none"/>
              </w:rPr>
              <w:t>项目</w:t>
            </w:r>
            <w:r>
              <w:rPr>
                <w:rFonts w:hint="eastAsia" w:ascii="Times New Roman" w:hAnsi="Times New Roman" w:eastAsia="宋体"/>
                <w:caps w:val="0"/>
                <w:color w:val="auto"/>
                <w:kern w:val="0"/>
                <w:highlight w:val="none"/>
                <w:u w:val="none"/>
                <w:lang w:eastAsia="zh-CN"/>
              </w:rPr>
              <w:t>南</w:t>
            </w:r>
            <w:r>
              <w:rPr>
                <w:rFonts w:hint="eastAsia" w:ascii="Times New Roman" w:hAnsi="Times New Roman" w:eastAsia="宋体"/>
                <w:caps w:val="0"/>
                <w:color w:val="auto"/>
                <w:kern w:val="0"/>
                <w:highlight w:val="none"/>
                <w:u w:val="none"/>
              </w:rPr>
              <w:t>面</w:t>
            </w:r>
            <w:r>
              <w:rPr>
                <w:rFonts w:hint="eastAsia"/>
                <w:caps w:val="0"/>
                <w:color w:val="auto"/>
                <w:kern w:val="0"/>
                <w:highlight w:val="none"/>
                <w:u w:val="none"/>
                <w:lang w:val="en-US" w:eastAsia="zh-CN"/>
              </w:rPr>
              <w:t>保税港大街及</w:t>
            </w:r>
            <w:r>
              <w:rPr>
                <w:rFonts w:hint="eastAsia" w:ascii="Times New Roman" w:hAnsi="Times New Roman" w:eastAsia="宋体"/>
                <w:caps w:val="0"/>
                <w:color w:val="auto"/>
                <w:kern w:val="0"/>
                <w:highlight w:val="none"/>
                <w:u w:val="none"/>
                <w:lang w:eastAsia="zh-CN"/>
              </w:rPr>
              <w:t>企业</w:t>
            </w:r>
          </w:p>
        </w:tc>
      </w:tr>
      <w:tr w14:paraId="379F1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5" w:hRule="atLeast"/>
          <w:jc w:val="center"/>
        </w:trPr>
        <w:tc>
          <w:tcPr>
            <w:tcW w:w="4440" w:type="dxa"/>
            <w:vAlign w:val="center"/>
          </w:tcPr>
          <w:p w14:paraId="449D9583">
            <w:pPr>
              <w:keepNext w:val="0"/>
              <w:keepLines w:val="0"/>
              <w:widowControl/>
              <w:suppressLineNumbers w:val="0"/>
              <w:spacing w:before="0" w:beforeAutospacing="0" w:after="0" w:afterAutospacing="0"/>
              <w:ind w:left="0" w:right="0"/>
              <w:jc w:val="center"/>
              <w:rPr>
                <w:rFonts w:hint="eastAsia" w:ascii="Times New Roman" w:hAnsi="Times New Roman" w:eastAsia="宋体"/>
                <w:caps w:val="0"/>
                <w:color w:val="auto"/>
                <w:kern w:val="0"/>
                <w:highlight w:val="none"/>
                <w:u w:val="none"/>
                <w:lang w:eastAsia="zh-CN"/>
              </w:rPr>
            </w:pPr>
            <w:r>
              <w:rPr>
                <w:rFonts w:hint="eastAsia" w:ascii="Times New Roman" w:hAnsi="Times New Roman" w:eastAsia="宋体"/>
                <w:caps w:val="0"/>
                <w:color w:val="auto"/>
                <w:kern w:val="0"/>
                <w:highlight w:val="none"/>
                <w:u w:val="none"/>
                <w:lang w:eastAsia="zh-CN"/>
              </w:rPr>
              <w:drawing>
                <wp:inline distT="0" distB="0" distL="114300" distR="114300">
                  <wp:extent cx="2653030" cy="1989455"/>
                  <wp:effectExtent l="0" t="0" r="13970" b="10795"/>
                  <wp:docPr id="6" name="图片 6" descr="DJI_20250422165733_0297_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DJI_20250422165733_0297_D"/>
                          <pic:cNvPicPr>
                            <a:picLocks noChangeAspect="1"/>
                          </pic:cNvPicPr>
                        </pic:nvPicPr>
                        <pic:blipFill>
                          <a:blip r:embed="rId10"/>
                          <a:stretch>
                            <a:fillRect/>
                          </a:stretch>
                        </pic:blipFill>
                        <pic:spPr>
                          <a:xfrm>
                            <a:off x="0" y="0"/>
                            <a:ext cx="2653030" cy="1989455"/>
                          </a:xfrm>
                          <a:prstGeom prst="rect">
                            <a:avLst/>
                          </a:prstGeom>
                        </pic:spPr>
                      </pic:pic>
                    </a:graphicData>
                  </a:graphic>
                </wp:inline>
              </w:drawing>
            </w:r>
          </w:p>
          <w:p w14:paraId="5730952F">
            <w:pPr>
              <w:keepNext w:val="0"/>
              <w:keepLines w:val="0"/>
              <w:widowControl/>
              <w:suppressLineNumbers w:val="0"/>
              <w:spacing w:before="0" w:beforeAutospacing="0" w:after="0" w:afterAutospacing="0"/>
              <w:ind w:left="0" w:right="0"/>
              <w:jc w:val="center"/>
              <w:rPr>
                <w:rFonts w:hint="eastAsia" w:ascii="Times New Roman" w:hAnsi="Times New Roman" w:eastAsia="宋体"/>
                <w:caps w:val="0"/>
                <w:color w:val="auto"/>
                <w:kern w:val="0"/>
                <w:highlight w:val="none"/>
                <w:u w:val="none"/>
                <w:lang w:eastAsia="zh-CN"/>
              </w:rPr>
            </w:pPr>
            <w:r>
              <w:rPr>
                <w:rFonts w:hint="eastAsia" w:ascii="Times New Roman" w:hAnsi="Times New Roman" w:eastAsia="宋体"/>
                <w:caps w:val="0"/>
                <w:color w:val="auto"/>
                <w:kern w:val="0"/>
                <w:highlight w:val="none"/>
                <w:u w:val="none"/>
              </w:rPr>
              <w:t>项目</w:t>
            </w:r>
            <w:r>
              <w:rPr>
                <w:rFonts w:hint="eastAsia" w:ascii="Times New Roman" w:hAnsi="Times New Roman" w:eastAsia="宋体"/>
                <w:caps w:val="0"/>
                <w:color w:val="auto"/>
                <w:kern w:val="0"/>
                <w:highlight w:val="none"/>
                <w:u w:val="none"/>
                <w:lang w:eastAsia="zh-CN"/>
              </w:rPr>
              <w:t>西面</w:t>
            </w:r>
            <w:r>
              <w:rPr>
                <w:rFonts w:hint="eastAsia" w:ascii="Times New Roman" w:hAnsi="Times New Roman" w:eastAsia="宋体" w:cs="Times New Roman"/>
                <w:caps w:val="0"/>
                <w:color w:val="auto"/>
                <w:kern w:val="0"/>
                <w:highlight w:val="none"/>
                <w:u w:val="none"/>
                <w:lang w:eastAsia="zh-CN"/>
              </w:rPr>
              <w:t>大榄坪</w:t>
            </w:r>
            <w:r>
              <w:rPr>
                <w:rFonts w:hint="eastAsia" w:ascii="Times New Roman" w:hAnsi="Times New Roman" w:eastAsia="宋体" w:cs="Times New Roman"/>
                <w:caps w:val="0"/>
                <w:color w:val="auto"/>
                <w:kern w:val="0"/>
                <w:highlight w:val="none"/>
                <w:u w:val="none"/>
              </w:rPr>
              <w:t>污水处理厂</w:t>
            </w:r>
          </w:p>
        </w:tc>
        <w:tc>
          <w:tcPr>
            <w:tcW w:w="4440" w:type="dxa"/>
            <w:vAlign w:val="center"/>
          </w:tcPr>
          <w:p w14:paraId="0E430F10">
            <w:pPr>
              <w:keepNext w:val="0"/>
              <w:keepLines w:val="0"/>
              <w:widowControl/>
              <w:suppressLineNumbers w:val="0"/>
              <w:spacing w:before="0" w:beforeAutospacing="0" w:after="0" w:afterAutospacing="0"/>
              <w:ind w:left="0" w:right="0"/>
              <w:jc w:val="both"/>
              <w:rPr>
                <w:rFonts w:hint="eastAsia" w:ascii="Times New Roman" w:hAnsi="Times New Roman" w:eastAsia="宋体"/>
                <w:caps w:val="0"/>
                <w:color w:val="auto"/>
                <w:kern w:val="0"/>
                <w:highlight w:val="none"/>
                <w:u w:val="none"/>
                <w:lang w:eastAsia="zh-CN"/>
              </w:rPr>
            </w:pPr>
            <w:r>
              <w:rPr>
                <w:rFonts w:hint="eastAsia" w:ascii="Times New Roman" w:hAnsi="Times New Roman" w:eastAsia="宋体"/>
                <w:caps w:val="0"/>
                <w:color w:val="auto"/>
                <w:kern w:val="0"/>
                <w:highlight w:val="none"/>
                <w:u w:val="none"/>
                <w:lang w:eastAsia="zh-CN"/>
              </w:rPr>
              <w:drawing>
                <wp:inline distT="0" distB="0" distL="114300" distR="114300">
                  <wp:extent cx="2653030" cy="1989455"/>
                  <wp:effectExtent l="0" t="0" r="13970" b="10795"/>
                  <wp:docPr id="7" name="图片 7" descr="DJI_20250422165500_0290_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DJI_20250422165500_0290_D"/>
                          <pic:cNvPicPr>
                            <a:picLocks noChangeAspect="1"/>
                          </pic:cNvPicPr>
                        </pic:nvPicPr>
                        <pic:blipFill>
                          <a:blip r:embed="rId11"/>
                          <a:stretch>
                            <a:fillRect/>
                          </a:stretch>
                        </pic:blipFill>
                        <pic:spPr>
                          <a:xfrm>
                            <a:off x="0" y="0"/>
                            <a:ext cx="2653030" cy="1989455"/>
                          </a:xfrm>
                          <a:prstGeom prst="rect">
                            <a:avLst/>
                          </a:prstGeom>
                        </pic:spPr>
                      </pic:pic>
                    </a:graphicData>
                  </a:graphic>
                </wp:inline>
              </w:drawing>
            </w:r>
          </w:p>
          <w:p w14:paraId="00442F33">
            <w:pPr>
              <w:keepNext w:val="0"/>
              <w:keepLines w:val="0"/>
              <w:widowControl/>
              <w:suppressLineNumbers w:val="0"/>
              <w:spacing w:before="0" w:beforeAutospacing="0" w:after="0" w:afterAutospacing="0"/>
              <w:ind w:left="0" w:right="0"/>
              <w:jc w:val="center"/>
              <w:rPr>
                <w:rFonts w:hint="eastAsia" w:ascii="Times New Roman" w:hAnsi="Times New Roman" w:eastAsia="宋体"/>
                <w:caps w:val="0"/>
                <w:color w:val="auto"/>
                <w:kern w:val="0"/>
                <w:highlight w:val="none"/>
                <w:u w:val="none"/>
                <w:lang w:eastAsia="zh-CN"/>
              </w:rPr>
            </w:pPr>
            <w:r>
              <w:rPr>
                <w:rFonts w:hint="eastAsia" w:ascii="Times New Roman" w:hAnsi="Times New Roman" w:eastAsia="宋体"/>
                <w:caps w:val="0"/>
                <w:color w:val="auto"/>
                <w:kern w:val="0"/>
                <w:highlight w:val="none"/>
                <w:u w:val="none"/>
              </w:rPr>
              <w:t>项目</w:t>
            </w:r>
            <w:r>
              <w:rPr>
                <w:rFonts w:hint="eastAsia" w:ascii="Times New Roman" w:hAnsi="Times New Roman" w:eastAsia="宋体"/>
                <w:caps w:val="0"/>
                <w:color w:val="auto"/>
                <w:kern w:val="0"/>
                <w:highlight w:val="none"/>
                <w:u w:val="none"/>
                <w:lang w:eastAsia="zh-CN"/>
              </w:rPr>
              <w:t>北面企业现状</w:t>
            </w:r>
          </w:p>
        </w:tc>
      </w:tr>
      <w:tr w14:paraId="02298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81" w:hRule="atLeast"/>
          <w:jc w:val="center"/>
        </w:trPr>
        <w:tc>
          <w:tcPr>
            <w:tcW w:w="4440" w:type="dxa"/>
            <w:vAlign w:val="center"/>
          </w:tcPr>
          <w:p w14:paraId="729F70AE">
            <w:pPr>
              <w:keepNext w:val="0"/>
              <w:keepLines w:val="0"/>
              <w:widowControl/>
              <w:suppressLineNumbers w:val="0"/>
              <w:spacing w:before="0" w:beforeAutospacing="0" w:after="0" w:afterAutospacing="0"/>
              <w:ind w:left="0" w:right="0"/>
              <w:jc w:val="center"/>
              <w:rPr>
                <w:rFonts w:hint="eastAsia" w:ascii="Times New Roman" w:hAnsi="Times New Roman" w:eastAsia="宋体"/>
                <w:caps w:val="0"/>
                <w:color w:val="auto"/>
                <w:kern w:val="0"/>
                <w:highlight w:val="none"/>
                <w:u w:val="none"/>
                <w:lang w:eastAsia="zh-CN"/>
              </w:rPr>
            </w:pPr>
            <w:r>
              <w:rPr>
                <w:rFonts w:hint="eastAsia" w:ascii="Times New Roman" w:hAnsi="Times New Roman" w:eastAsia="宋体"/>
                <w:caps w:val="0"/>
                <w:color w:val="auto"/>
                <w:kern w:val="0"/>
                <w:highlight w:val="none"/>
                <w:u w:val="none"/>
                <w:lang w:eastAsia="zh-CN"/>
              </w:rPr>
              <w:drawing>
                <wp:inline distT="0" distB="0" distL="114300" distR="114300">
                  <wp:extent cx="2677160" cy="2969895"/>
                  <wp:effectExtent l="0" t="0" r="0" b="0"/>
                  <wp:docPr id="11" name="图片 11" descr="IMG_20250422_164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IMG_20250422_164419"/>
                          <pic:cNvPicPr>
                            <a:picLocks noChangeAspect="1"/>
                          </pic:cNvPicPr>
                        </pic:nvPicPr>
                        <pic:blipFill>
                          <a:blip r:embed="rId12"/>
                          <a:srcRect b="16809"/>
                          <a:stretch>
                            <a:fillRect/>
                          </a:stretch>
                        </pic:blipFill>
                        <pic:spPr>
                          <a:xfrm>
                            <a:off x="0" y="0"/>
                            <a:ext cx="2677160" cy="2969895"/>
                          </a:xfrm>
                          <a:prstGeom prst="rect">
                            <a:avLst/>
                          </a:prstGeom>
                        </pic:spPr>
                      </pic:pic>
                    </a:graphicData>
                  </a:graphic>
                </wp:inline>
              </w:drawing>
            </w:r>
          </w:p>
          <w:p w14:paraId="399BDBBD">
            <w:pPr>
              <w:keepNext w:val="0"/>
              <w:keepLines w:val="0"/>
              <w:widowControl/>
              <w:suppressLineNumbers w:val="0"/>
              <w:spacing w:before="0" w:beforeAutospacing="0" w:after="0" w:afterAutospacing="0"/>
              <w:ind w:left="0" w:right="0"/>
              <w:jc w:val="center"/>
              <w:rPr>
                <w:rFonts w:hint="default" w:ascii="Times New Roman" w:hAnsi="Times New Roman" w:eastAsia="宋体"/>
                <w:caps w:val="0"/>
                <w:color w:val="auto"/>
                <w:kern w:val="0"/>
                <w:highlight w:val="none"/>
                <w:u w:val="none"/>
                <w:lang w:val="en-US" w:eastAsia="zh-CN"/>
              </w:rPr>
            </w:pPr>
            <w:r>
              <w:rPr>
                <w:rFonts w:hint="default" w:ascii="Times New Roman" w:hAnsi="Times New Roman" w:eastAsia="宋体"/>
                <w:caps w:val="0"/>
                <w:color w:val="auto"/>
                <w:kern w:val="0"/>
                <w:highlight w:val="none"/>
                <w:u w:val="none"/>
              </w:rPr>
              <w:t>项目</w:t>
            </w:r>
            <w:r>
              <w:rPr>
                <w:rFonts w:hint="eastAsia"/>
                <w:caps w:val="0"/>
                <w:color w:val="auto"/>
                <w:kern w:val="0"/>
                <w:highlight w:val="none"/>
                <w:u w:val="none"/>
                <w:lang w:val="en-US" w:eastAsia="zh-CN"/>
              </w:rPr>
              <w:t>厂房外观</w:t>
            </w:r>
            <w:r>
              <w:rPr>
                <w:rFonts w:hint="eastAsia" w:ascii="Times New Roman" w:hAnsi="Times New Roman" w:eastAsia="宋体"/>
                <w:caps w:val="0"/>
                <w:color w:val="auto"/>
                <w:kern w:val="0"/>
                <w:highlight w:val="none"/>
                <w:u w:val="none"/>
                <w:lang w:val="en-US" w:eastAsia="zh-CN"/>
              </w:rPr>
              <w:t>现状</w:t>
            </w:r>
          </w:p>
        </w:tc>
        <w:tc>
          <w:tcPr>
            <w:tcW w:w="4440" w:type="dxa"/>
            <w:vAlign w:val="center"/>
          </w:tcPr>
          <w:p w14:paraId="1962EF97">
            <w:pPr>
              <w:keepNext w:val="0"/>
              <w:keepLines w:val="0"/>
              <w:widowControl/>
              <w:suppressLineNumbers w:val="0"/>
              <w:spacing w:before="0" w:beforeAutospacing="0" w:after="0" w:afterAutospacing="0"/>
              <w:ind w:left="0" w:right="0"/>
              <w:jc w:val="center"/>
              <w:rPr>
                <w:rFonts w:hint="eastAsia" w:ascii="Times New Roman" w:hAnsi="Times New Roman" w:eastAsia="宋体"/>
                <w:caps w:val="0"/>
                <w:color w:val="auto"/>
                <w:kern w:val="0"/>
                <w:highlight w:val="none"/>
                <w:u w:val="none"/>
                <w:lang w:val="en-US" w:eastAsia="zh-CN"/>
              </w:rPr>
            </w:pPr>
            <w:r>
              <w:rPr>
                <w:rFonts w:hint="eastAsia" w:ascii="Times New Roman" w:hAnsi="Times New Roman" w:eastAsia="宋体"/>
                <w:caps w:val="0"/>
                <w:color w:val="auto"/>
                <w:kern w:val="0"/>
                <w:highlight w:val="none"/>
                <w:u w:val="none"/>
                <w:lang w:val="en-US" w:eastAsia="zh-CN"/>
              </w:rPr>
              <w:drawing>
                <wp:inline distT="0" distB="0" distL="114300" distR="114300">
                  <wp:extent cx="2677160" cy="3027680"/>
                  <wp:effectExtent l="0" t="0" r="8890" b="1270"/>
                  <wp:docPr id="12" name="图片 12" descr="IMG_20250422_1658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IMG_20250422_165811"/>
                          <pic:cNvPicPr>
                            <a:picLocks noChangeAspect="1"/>
                          </pic:cNvPicPr>
                        </pic:nvPicPr>
                        <pic:blipFill>
                          <a:blip r:embed="rId13"/>
                          <a:stretch>
                            <a:fillRect/>
                          </a:stretch>
                        </pic:blipFill>
                        <pic:spPr>
                          <a:xfrm>
                            <a:off x="0" y="0"/>
                            <a:ext cx="2677160" cy="3027680"/>
                          </a:xfrm>
                          <a:prstGeom prst="rect">
                            <a:avLst/>
                          </a:prstGeom>
                        </pic:spPr>
                      </pic:pic>
                    </a:graphicData>
                  </a:graphic>
                </wp:inline>
              </w:drawing>
            </w:r>
          </w:p>
          <w:p w14:paraId="15510C6C">
            <w:pPr>
              <w:keepNext w:val="0"/>
              <w:keepLines w:val="0"/>
              <w:widowControl/>
              <w:suppressLineNumbers w:val="0"/>
              <w:spacing w:before="0" w:beforeAutospacing="0" w:after="0" w:afterAutospacing="0"/>
              <w:ind w:left="0" w:right="0"/>
              <w:jc w:val="center"/>
              <w:rPr>
                <w:rFonts w:hint="default" w:ascii="Times New Roman" w:hAnsi="Times New Roman" w:eastAsia="宋体"/>
                <w:caps w:val="0"/>
                <w:color w:val="auto"/>
                <w:kern w:val="0"/>
                <w:highlight w:val="none"/>
                <w:u w:val="none"/>
                <w:lang w:val="en-US" w:eastAsia="zh-CN"/>
              </w:rPr>
            </w:pPr>
            <w:r>
              <w:rPr>
                <w:rFonts w:hint="eastAsia" w:ascii="Times New Roman" w:hAnsi="Times New Roman" w:eastAsia="宋体"/>
                <w:caps w:val="0"/>
                <w:color w:val="auto"/>
                <w:kern w:val="0"/>
                <w:highlight w:val="none"/>
                <w:u w:val="none"/>
                <w:lang w:val="en-US" w:eastAsia="zh-CN"/>
              </w:rPr>
              <w:t>项目</w:t>
            </w:r>
            <w:r>
              <w:rPr>
                <w:rFonts w:hint="eastAsia"/>
                <w:caps w:val="0"/>
                <w:color w:val="auto"/>
                <w:kern w:val="0"/>
                <w:highlight w:val="none"/>
                <w:u w:val="none"/>
                <w:lang w:val="en-US" w:eastAsia="zh-CN"/>
              </w:rPr>
              <w:t>车间内现状</w:t>
            </w:r>
          </w:p>
        </w:tc>
      </w:tr>
    </w:tbl>
    <w:p w14:paraId="275381FB">
      <w:pPr>
        <w:jc w:val="center"/>
        <w:rPr>
          <w:rFonts w:hint="eastAsia" w:eastAsia="宋体"/>
          <w:color w:val="auto"/>
          <w:lang w:eastAsia="zh-CN"/>
        </w:rPr>
      </w:pPr>
      <w:r>
        <w:rPr>
          <w:rFonts w:ascii="Times New Roman" w:hAnsi="Times New Roman" w:eastAsia="宋体"/>
          <w:b/>
          <w:bCs/>
          <w:caps w:val="0"/>
          <w:color w:val="auto"/>
          <w:sz w:val="30"/>
          <w:szCs w:val="30"/>
          <w:highlight w:val="none"/>
          <w:u w:val="none"/>
        </w:rPr>
        <w:t>项目</w:t>
      </w:r>
      <w:r>
        <w:rPr>
          <w:b/>
          <w:bCs/>
          <w:caps/>
          <w:color w:val="auto"/>
          <w:sz w:val="30"/>
          <w:szCs w:val="30"/>
          <w:highlight w:val="none"/>
          <w:u w:val="none"/>
        </w:rPr>
        <w:t>周边环境</w:t>
      </w:r>
      <w:r>
        <w:rPr>
          <w:rFonts w:hint="eastAsia"/>
          <w:b/>
          <w:bCs/>
          <w:caps/>
          <w:color w:val="auto"/>
          <w:sz w:val="30"/>
          <w:szCs w:val="30"/>
          <w:highlight w:val="none"/>
          <w:u w:val="none"/>
        </w:rPr>
        <w:t>现状</w:t>
      </w:r>
      <w:r>
        <w:rPr>
          <w:rFonts w:hint="eastAsia"/>
          <w:b/>
          <w:bCs/>
          <w:caps/>
          <w:color w:val="auto"/>
          <w:sz w:val="30"/>
          <w:szCs w:val="30"/>
          <w:highlight w:val="none"/>
          <w:u w:val="none"/>
          <w:lang w:val="en-US" w:eastAsia="zh-CN"/>
        </w:rPr>
        <w:t>及项目现状</w:t>
      </w:r>
      <w:r>
        <w:rPr>
          <w:rFonts w:hint="eastAsia"/>
          <w:b/>
          <w:bCs/>
          <w:caps/>
          <w:color w:val="auto"/>
          <w:sz w:val="30"/>
          <w:szCs w:val="30"/>
          <w:highlight w:val="none"/>
          <w:u w:val="none"/>
          <w:lang w:eastAsia="zh-CN"/>
        </w:rPr>
        <w:t>照片</w:t>
      </w:r>
    </w:p>
    <w:p w14:paraId="248C4C23">
      <w:pPr>
        <w:jc w:val="center"/>
        <w:rPr>
          <w:rFonts w:hint="eastAsia" w:ascii="Times New Roman" w:hAnsi="Times New Roman" w:eastAsia="宋体"/>
          <w:caps w:val="0"/>
          <w:color w:val="auto"/>
          <w:highlight w:val="none"/>
          <w:u w:val="none"/>
          <w:lang w:eastAsia="zh-CN"/>
        </w:rPr>
        <w:sectPr>
          <w:footerReference r:id="rId3" w:type="default"/>
          <w:footerReference r:id="rId4" w:type="even"/>
          <w:pgSz w:w="11906" w:h="16838"/>
          <w:pgMar w:top="1134" w:right="1531" w:bottom="1134" w:left="1531" w:header="851" w:footer="1077" w:gutter="0"/>
          <w:pgBorders>
            <w:top w:val="none" w:sz="0" w:space="0"/>
            <w:left w:val="none" w:sz="0" w:space="0"/>
            <w:bottom w:val="none" w:sz="0" w:space="0"/>
            <w:right w:val="none" w:sz="0" w:space="0"/>
          </w:pgBorders>
          <w:pgNumType w:start="3"/>
          <w:cols w:space="720" w:num="1"/>
          <w:docGrid w:linePitch="312" w:charSpace="0"/>
        </w:sectPr>
      </w:pPr>
    </w:p>
    <w:p w14:paraId="4DA19DD3">
      <w:pPr>
        <w:jc w:val="center"/>
        <w:rPr>
          <w:rFonts w:ascii="Times New Roman" w:hAnsi="Times New Roman" w:eastAsia="宋体"/>
          <w:b/>
          <w:bCs/>
          <w:caps w:val="0"/>
          <w:color w:val="auto"/>
          <w:sz w:val="28"/>
          <w:szCs w:val="28"/>
          <w:highlight w:val="none"/>
          <w:u w:val="none"/>
        </w:rPr>
      </w:pPr>
      <w:r>
        <w:rPr>
          <w:rFonts w:hint="eastAsia" w:ascii="Times New Roman" w:hAnsi="Times New Roman" w:eastAsia="宋体"/>
          <w:b/>
          <w:bCs/>
          <w:caps w:val="0"/>
          <w:color w:val="auto"/>
          <w:sz w:val="28"/>
          <w:szCs w:val="28"/>
          <w:highlight w:val="none"/>
          <w:u w:val="none"/>
        </w:rPr>
        <w:t>目  录</w:t>
      </w:r>
    </w:p>
    <w:p w14:paraId="19B14F35">
      <w:pPr>
        <w:pStyle w:val="3"/>
        <w:tabs>
          <w:tab w:val="right" w:leader="dot" w:pos="8844"/>
        </w:tabs>
        <w:rPr>
          <w:rFonts w:ascii="Times New Roman" w:hAnsi="Times New Roman" w:eastAsia="宋体"/>
          <w:caps w:val="0"/>
          <w:color w:val="auto"/>
        </w:rPr>
      </w:pPr>
      <w:r>
        <w:rPr>
          <w:rFonts w:ascii="Times New Roman" w:hAnsi="Times New Roman" w:eastAsia="宋体"/>
          <w:caps w:val="0"/>
          <w:color w:val="auto"/>
          <w:highlight w:val="none"/>
          <w:u w:val="none"/>
        </w:rPr>
        <w:fldChar w:fldCharType="begin"/>
      </w:r>
      <w:r>
        <w:rPr>
          <w:rFonts w:ascii="Times New Roman" w:hAnsi="Times New Roman" w:eastAsia="宋体"/>
          <w:caps w:val="0"/>
          <w:color w:val="auto"/>
          <w:highlight w:val="none"/>
          <w:u w:val="none"/>
        </w:rPr>
        <w:instrText xml:space="preserve">TOC \o "1-1" \h \u </w:instrText>
      </w:r>
      <w:r>
        <w:rPr>
          <w:rFonts w:ascii="Times New Roman" w:hAnsi="Times New Roman" w:eastAsia="宋体"/>
          <w:caps w:val="0"/>
          <w:color w:val="auto"/>
          <w:highlight w:val="none"/>
          <w:u w:val="none"/>
        </w:rPr>
        <w:fldChar w:fldCharType="separate"/>
      </w:r>
    </w:p>
    <w:p w14:paraId="5B68FF38">
      <w:pPr>
        <w:pStyle w:val="3"/>
        <w:tabs>
          <w:tab w:val="right" w:leader="dot" w:pos="8844"/>
        </w:tabs>
        <w:rPr>
          <w:rFonts w:hint="default" w:ascii="Times New Roman" w:hAnsi="Times New Roman" w:eastAsia="宋体" w:cs="Times New Roman"/>
          <w:b/>
          <w:bCs/>
          <w:caps w:val="0"/>
          <w:color w:val="auto"/>
        </w:rPr>
      </w:pPr>
      <w:r>
        <w:rPr>
          <w:rFonts w:hint="default" w:ascii="Times New Roman" w:hAnsi="Times New Roman" w:eastAsia="宋体" w:cs="Times New Roman"/>
          <w:b/>
          <w:bCs/>
          <w:caps w:val="0"/>
          <w:color w:val="auto"/>
          <w:highlight w:val="none"/>
          <w:u w:val="none"/>
        </w:rPr>
        <w:fldChar w:fldCharType="begin"/>
      </w:r>
      <w:r>
        <w:rPr>
          <w:rFonts w:hint="default" w:ascii="Times New Roman" w:hAnsi="Times New Roman" w:eastAsia="宋体" w:cs="Times New Roman"/>
          <w:b/>
          <w:bCs/>
          <w:caps w:val="0"/>
          <w:color w:val="auto"/>
          <w:highlight w:val="none"/>
        </w:rPr>
        <w:instrText xml:space="preserve"> HYPERLINK \l _Toc11894 </w:instrText>
      </w:r>
      <w:r>
        <w:rPr>
          <w:rFonts w:hint="default" w:ascii="Times New Roman" w:hAnsi="Times New Roman" w:eastAsia="宋体" w:cs="Times New Roman"/>
          <w:b/>
          <w:bCs/>
          <w:caps w:val="0"/>
          <w:color w:val="auto"/>
          <w:highlight w:val="none"/>
        </w:rPr>
        <w:fldChar w:fldCharType="separate"/>
      </w:r>
      <w:r>
        <w:rPr>
          <w:rFonts w:hint="default" w:ascii="Times New Roman" w:hAnsi="Times New Roman" w:eastAsia="宋体" w:cs="Times New Roman"/>
          <w:b/>
          <w:bCs/>
          <w:caps w:val="0"/>
          <w:color w:val="auto"/>
          <w:highlight w:val="none"/>
        </w:rPr>
        <w:t>一、建设项目基本情况</w:t>
      </w:r>
      <w:r>
        <w:rPr>
          <w:rFonts w:hint="default" w:ascii="Times New Roman" w:hAnsi="Times New Roman" w:eastAsia="宋体" w:cs="Times New Roman"/>
          <w:b/>
          <w:bCs/>
          <w:caps w:val="0"/>
          <w:color w:val="auto"/>
        </w:rPr>
        <w:tab/>
      </w:r>
      <w:r>
        <w:rPr>
          <w:rFonts w:hint="eastAsia" w:ascii="Times New Roman" w:hAnsi="Times New Roman" w:eastAsia="宋体" w:cs="Times New Roman"/>
          <w:b/>
          <w:bCs/>
          <w:caps w:val="0"/>
          <w:color w:val="auto"/>
          <w:lang w:val="en-US" w:eastAsia="zh-CN"/>
        </w:rPr>
        <w:t>1</w:t>
      </w:r>
      <w:r>
        <w:rPr>
          <w:rFonts w:hint="default" w:ascii="Times New Roman" w:hAnsi="Times New Roman" w:eastAsia="宋体" w:cs="Times New Roman"/>
          <w:b/>
          <w:bCs/>
          <w:caps w:val="0"/>
          <w:color w:val="auto"/>
          <w:highlight w:val="none"/>
          <w:u w:val="none"/>
        </w:rPr>
        <w:fldChar w:fldCharType="end"/>
      </w:r>
    </w:p>
    <w:p w14:paraId="5EEA811D">
      <w:pPr>
        <w:pStyle w:val="3"/>
        <w:tabs>
          <w:tab w:val="right" w:leader="dot" w:pos="8844"/>
        </w:tabs>
        <w:rPr>
          <w:rFonts w:hint="default" w:ascii="Times New Roman" w:hAnsi="Times New Roman" w:eastAsia="宋体" w:cs="Times New Roman"/>
          <w:b/>
          <w:bCs/>
          <w:caps w:val="0"/>
          <w:color w:val="auto"/>
        </w:rPr>
      </w:pPr>
      <w:r>
        <w:rPr>
          <w:rFonts w:hint="default" w:ascii="Times New Roman" w:hAnsi="Times New Roman" w:eastAsia="宋体" w:cs="Times New Roman"/>
          <w:b/>
          <w:bCs/>
          <w:caps w:val="0"/>
          <w:color w:val="auto"/>
          <w:highlight w:val="none"/>
          <w:u w:val="none"/>
        </w:rPr>
        <w:fldChar w:fldCharType="begin"/>
      </w:r>
      <w:r>
        <w:rPr>
          <w:rFonts w:hint="default" w:ascii="Times New Roman" w:hAnsi="Times New Roman" w:eastAsia="宋体" w:cs="Times New Roman"/>
          <w:b/>
          <w:bCs/>
          <w:caps w:val="0"/>
          <w:color w:val="auto"/>
          <w:highlight w:val="none"/>
        </w:rPr>
        <w:instrText xml:space="preserve"> HYPERLINK \l _Toc20144 </w:instrText>
      </w:r>
      <w:r>
        <w:rPr>
          <w:rFonts w:hint="default" w:ascii="Times New Roman" w:hAnsi="Times New Roman" w:eastAsia="宋体" w:cs="Times New Roman"/>
          <w:b/>
          <w:bCs/>
          <w:caps w:val="0"/>
          <w:color w:val="auto"/>
          <w:highlight w:val="none"/>
        </w:rPr>
        <w:fldChar w:fldCharType="separate"/>
      </w:r>
      <w:r>
        <w:rPr>
          <w:rFonts w:hint="default" w:ascii="Times New Roman" w:hAnsi="Times New Roman" w:eastAsia="宋体" w:cs="Times New Roman"/>
          <w:b/>
          <w:bCs/>
          <w:caps w:val="0"/>
          <w:color w:val="auto"/>
          <w:highlight w:val="none"/>
        </w:rPr>
        <w:t>二、建设项目工程分析</w:t>
      </w:r>
      <w:r>
        <w:rPr>
          <w:rFonts w:hint="default" w:ascii="Times New Roman" w:hAnsi="Times New Roman" w:eastAsia="宋体" w:cs="Times New Roman"/>
          <w:b/>
          <w:bCs/>
          <w:caps w:val="0"/>
          <w:color w:val="auto"/>
        </w:rPr>
        <w:tab/>
      </w:r>
      <w:r>
        <w:rPr>
          <w:rFonts w:hint="default" w:ascii="Times New Roman" w:hAnsi="Times New Roman" w:eastAsia="宋体" w:cs="Times New Roman"/>
          <w:b/>
          <w:bCs/>
          <w:caps w:val="0"/>
          <w:color w:val="auto"/>
        </w:rPr>
        <w:fldChar w:fldCharType="begin"/>
      </w:r>
      <w:r>
        <w:rPr>
          <w:rFonts w:hint="default" w:ascii="Times New Roman" w:hAnsi="Times New Roman" w:eastAsia="宋体" w:cs="Times New Roman"/>
          <w:b/>
          <w:bCs/>
          <w:caps w:val="0"/>
          <w:color w:val="auto"/>
        </w:rPr>
        <w:instrText xml:space="preserve"> PAGEREF _Toc20144 \h </w:instrText>
      </w:r>
      <w:r>
        <w:rPr>
          <w:rFonts w:hint="default" w:ascii="Times New Roman" w:hAnsi="Times New Roman" w:eastAsia="宋体" w:cs="Times New Roman"/>
          <w:b/>
          <w:bCs/>
          <w:caps w:val="0"/>
          <w:color w:val="auto"/>
        </w:rPr>
        <w:fldChar w:fldCharType="separate"/>
      </w:r>
      <w:r>
        <w:rPr>
          <w:rFonts w:hint="default" w:ascii="Times New Roman" w:hAnsi="Times New Roman" w:eastAsia="宋体" w:cs="Times New Roman"/>
          <w:b/>
          <w:bCs/>
          <w:caps w:val="0"/>
          <w:color w:val="auto"/>
        </w:rPr>
        <w:t>17</w:t>
      </w:r>
      <w:r>
        <w:rPr>
          <w:rFonts w:hint="default" w:ascii="Times New Roman" w:hAnsi="Times New Roman" w:eastAsia="宋体" w:cs="Times New Roman"/>
          <w:b/>
          <w:bCs/>
          <w:caps w:val="0"/>
          <w:color w:val="auto"/>
        </w:rPr>
        <w:fldChar w:fldCharType="end"/>
      </w:r>
      <w:r>
        <w:rPr>
          <w:rFonts w:hint="default" w:ascii="Times New Roman" w:hAnsi="Times New Roman" w:eastAsia="宋体" w:cs="Times New Roman"/>
          <w:b/>
          <w:bCs/>
          <w:caps w:val="0"/>
          <w:color w:val="auto"/>
          <w:highlight w:val="none"/>
          <w:u w:val="none"/>
        </w:rPr>
        <w:fldChar w:fldCharType="end"/>
      </w:r>
    </w:p>
    <w:p w14:paraId="1A7C2D38">
      <w:pPr>
        <w:pStyle w:val="3"/>
        <w:tabs>
          <w:tab w:val="right" w:leader="dot" w:pos="8844"/>
        </w:tabs>
        <w:rPr>
          <w:rFonts w:hint="default" w:ascii="Times New Roman" w:hAnsi="Times New Roman" w:eastAsia="宋体" w:cs="Times New Roman"/>
          <w:b/>
          <w:bCs/>
          <w:caps w:val="0"/>
          <w:color w:val="auto"/>
        </w:rPr>
      </w:pPr>
      <w:r>
        <w:rPr>
          <w:rFonts w:hint="default" w:ascii="Times New Roman" w:hAnsi="Times New Roman" w:eastAsia="宋体" w:cs="Times New Roman"/>
          <w:b/>
          <w:bCs/>
          <w:caps w:val="0"/>
          <w:color w:val="auto"/>
          <w:highlight w:val="none"/>
          <w:u w:val="none"/>
        </w:rPr>
        <w:fldChar w:fldCharType="begin"/>
      </w:r>
      <w:r>
        <w:rPr>
          <w:rFonts w:hint="default" w:ascii="Times New Roman" w:hAnsi="Times New Roman" w:eastAsia="宋体" w:cs="Times New Roman"/>
          <w:b/>
          <w:bCs/>
          <w:caps w:val="0"/>
          <w:color w:val="auto"/>
          <w:highlight w:val="none"/>
        </w:rPr>
        <w:instrText xml:space="preserve"> HYPERLINK \l _Toc6996 </w:instrText>
      </w:r>
      <w:r>
        <w:rPr>
          <w:rFonts w:hint="default" w:ascii="Times New Roman" w:hAnsi="Times New Roman" w:eastAsia="宋体" w:cs="Times New Roman"/>
          <w:b/>
          <w:bCs/>
          <w:caps w:val="0"/>
          <w:color w:val="auto"/>
          <w:highlight w:val="none"/>
        </w:rPr>
        <w:fldChar w:fldCharType="separate"/>
      </w:r>
      <w:r>
        <w:rPr>
          <w:rFonts w:hint="default" w:ascii="Times New Roman" w:hAnsi="Times New Roman" w:eastAsia="宋体" w:cs="Times New Roman"/>
          <w:b/>
          <w:bCs/>
          <w:caps w:val="0"/>
          <w:color w:val="auto"/>
          <w:highlight w:val="none"/>
        </w:rPr>
        <w:t>三、区域环境质量现状、环境保护目标及评价标准</w:t>
      </w:r>
      <w:r>
        <w:rPr>
          <w:rFonts w:hint="default" w:ascii="Times New Roman" w:hAnsi="Times New Roman" w:eastAsia="宋体" w:cs="Times New Roman"/>
          <w:b/>
          <w:bCs/>
          <w:caps w:val="0"/>
          <w:color w:val="auto"/>
        </w:rPr>
        <w:tab/>
      </w:r>
      <w:r>
        <w:rPr>
          <w:rFonts w:hint="default" w:ascii="Times New Roman" w:hAnsi="Times New Roman" w:eastAsia="宋体" w:cs="Times New Roman"/>
          <w:b/>
          <w:bCs/>
          <w:caps w:val="0"/>
          <w:color w:val="auto"/>
        </w:rPr>
        <w:fldChar w:fldCharType="begin"/>
      </w:r>
      <w:r>
        <w:rPr>
          <w:rFonts w:hint="default" w:ascii="Times New Roman" w:hAnsi="Times New Roman" w:eastAsia="宋体" w:cs="Times New Roman"/>
          <w:b/>
          <w:bCs/>
          <w:caps w:val="0"/>
          <w:color w:val="auto"/>
        </w:rPr>
        <w:instrText xml:space="preserve"> PAGEREF _Toc6996 \h </w:instrText>
      </w:r>
      <w:r>
        <w:rPr>
          <w:rFonts w:hint="default" w:ascii="Times New Roman" w:hAnsi="Times New Roman" w:eastAsia="宋体" w:cs="Times New Roman"/>
          <w:b/>
          <w:bCs/>
          <w:caps w:val="0"/>
          <w:color w:val="auto"/>
        </w:rPr>
        <w:fldChar w:fldCharType="separate"/>
      </w:r>
      <w:r>
        <w:rPr>
          <w:rFonts w:hint="default" w:ascii="Times New Roman" w:hAnsi="Times New Roman" w:eastAsia="宋体" w:cs="Times New Roman"/>
          <w:b/>
          <w:bCs/>
          <w:caps w:val="0"/>
          <w:color w:val="auto"/>
        </w:rPr>
        <w:t>30</w:t>
      </w:r>
      <w:r>
        <w:rPr>
          <w:rFonts w:hint="default" w:ascii="Times New Roman" w:hAnsi="Times New Roman" w:eastAsia="宋体" w:cs="Times New Roman"/>
          <w:b/>
          <w:bCs/>
          <w:caps w:val="0"/>
          <w:color w:val="auto"/>
        </w:rPr>
        <w:fldChar w:fldCharType="end"/>
      </w:r>
      <w:r>
        <w:rPr>
          <w:rFonts w:hint="default" w:ascii="Times New Roman" w:hAnsi="Times New Roman" w:eastAsia="宋体" w:cs="Times New Roman"/>
          <w:b/>
          <w:bCs/>
          <w:caps w:val="0"/>
          <w:color w:val="auto"/>
          <w:highlight w:val="none"/>
          <w:u w:val="none"/>
        </w:rPr>
        <w:fldChar w:fldCharType="end"/>
      </w:r>
    </w:p>
    <w:p w14:paraId="2530D5C1">
      <w:pPr>
        <w:pStyle w:val="3"/>
        <w:tabs>
          <w:tab w:val="right" w:leader="dot" w:pos="8844"/>
        </w:tabs>
        <w:rPr>
          <w:rFonts w:hint="default" w:ascii="Times New Roman" w:hAnsi="Times New Roman" w:eastAsia="宋体" w:cs="Times New Roman"/>
          <w:b/>
          <w:bCs/>
          <w:caps w:val="0"/>
          <w:color w:val="auto"/>
        </w:rPr>
      </w:pPr>
      <w:r>
        <w:rPr>
          <w:rFonts w:hint="default" w:ascii="Times New Roman" w:hAnsi="Times New Roman" w:eastAsia="宋体" w:cs="Times New Roman"/>
          <w:b/>
          <w:bCs/>
          <w:caps w:val="0"/>
          <w:color w:val="auto"/>
          <w:highlight w:val="none"/>
          <w:u w:val="none"/>
        </w:rPr>
        <w:fldChar w:fldCharType="begin"/>
      </w:r>
      <w:r>
        <w:rPr>
          <w:rFonts w:hint="default" w:ascii="Times New Roman" w:hAnsi="Times New Roman" w:eastAsia="宋体" w:cs="Times New Roman"/>
          <w:b/>
          <w:bCs/>
          <w:caps w:val="0"/>
          <w:color w:val="auto"/>
          <w:highlight w:val="none"/>
        </w:rPr>
        <w:instrText xml:space="preserve"> HYPERLINK \l _Toc32094 </w:instrText>
      </w:r>
      <w:r>
        <w:rPr>
          <w:rFonts w:hint="default" w:ascii="Times New Roman" w:hAnsi="Times New Roman" w:eastAsia="宋体" w:cs="Times New Roman"/>
          <w:b/>
          <w:bCs/>
          <w:caps w:val="0"/>
          <w:color w:val="auto"/>
          <w:highlight w:val="none"/>
        </w:rPr>
        <w:fldChar w:fldCharType="separate"/>
      </w:r>
      <w:r>
        <w:rPr>
          <w:rFonts w:hint="default" w:ascii="Times New Roman" w:hAnsi="Times New Roman" w:eastAsia="宋体" w:cs="Times New Roman"/>
          <w:b/>
          <w:bCs/>
          <w:caps w:val="0"/>
          <w:color w:val="auto"/>
          <w:highlight w:val="none"/>
        </w:rPr>
        <w:t>四、主要环境影响和保护措施</w:t>
      </w:r>
      <w:r>
        <w:rPr>
          <w:rFonts w:hint="default" w:ascii="Times New Roman" w:hAnsi="Times New Roman" w:eastAsia="宋体" w:cs="Times New Roman"/>
          <w:b/>
          <w:bCs/>
          <w:caps w:val="0"/>
          <w:color w:val="auto"/>
        </w:rPr>
        <w:tab/>
      </w:r>
      <w:r>
        <w:rPr>
          <w:rFonts w:hint="default" w:ascii="Times New Roman" w:hAnsi="Times New Roman" w:eastAsia="宋体" w:cs="Times New Roman"/>
          <w:b/>
          <w:bCs/>
          <w:caps w:val="0"/>
          <w:color w:val="auto"/>
        </w:rPr>
        <w:fldChar w:fldCharType="begin"/>
      </w:r>
      <w:r>
        <w:rPr>
          <w:rFonts w:hint="default" w:ascii="Times New Roman" w:hAnsi="Times New Roman" w:eastAsia="宋体" w:cs="Times New Roman"/>
          <w:b/>
          <w:bCs/>
          <w:caps w:val="0"/>
          <w:color w:val="auto"/>
        </w:rPr>
        <w:instrText xml:space="preserve"> PAGEREF _Toc32094 \h </w:instrText>
      </w:r>
      <w:r>
        <w:rPr>
          <w:rFonts w:hint="default" w:ascii="Times New Roman" w:hAnsi="Times New Roman" w:eastAsia="宋体" w:cs="Times New Roman"/>
          <w:b/>
          <w:bCs/>
          <w:caps w:val="0"/>
          <w:color w:val="auto"/>
        </w:rPr>
        <w:fldChar w:fldCharType="separate"/>
      </w:r>
      <w:r>
        <w:rPr>
          <w:rFonts w:hint="default" w:ascii="Times New Roman" w:hAnsi="Times New Roman" w:eastAsia="宋体" w:cs="Times New Roman"/>
          <w:b/>
          <w:bCs/>
          <w:caps w:val="0"/>
          <w:color w:val="auto"/>
        </w:rPr>
        <w:t>35</w:t>
      </w:r>
      <w:r>
        <w:rPr>
          <w:rFonts w:hint="default" w:ascii="Times New Roman" w:hAnsi="Times New Roman" w:eastAsia="宋体" w:cs="Times New Roman"/>
          <w:b/>
          <w:bCs/>
          <w:caps w:val="0"/>
          <w:color w:val="auto"/>
        </w:rPr>
        <w:fldChar w:fldCharType="end"/>
      </w:r>
      <w:r>
        <w:rPr>
          <w:rFonts w:hint="default" w:ascii="Times New Roman" w:hAnsi="Times New Roman" w:eastAsia="宋体" w:cs="Times New Roman"/>
          <w:b/>
          <w:bCs/>
          <w:caps w:val="0"/>
          <w:color w:val="auto"/>
          <w:highlight w:val="none"/>
          <w:u w:val="none"/>
        </w:rPr>
        <w:fldChar w:fldCharType="end"/>
      </w:r>
    </w:p>
    <w:p w14:paraId="71DD9F60">
      <w:pPr>
        <w:pStyle w:val="3"/>
        <w:tabs>
          <w:tab w:val="right" w:leader="dot" w:pos="8844"/>
        </w:tabs>
        <w:rPr>
          <w:rFonts w:hint="default" w:ascii="Times New Roman" w:hAnsi="Times New Roman" w:eastAsia="宋体" w:cs="Times New Roman"/>
          <w:b/>
          <w:bCs/>
          <w:caps w:val="0"/>
          <w:color w:val="auto"/>
        </w:rPr>
      </w:pPr>
      <w:r>
        <w:rPr>
          <w:rFonts w:hint="default" w:ascii="Times New Roman" w:hAnsi="Times New Roman" w:eastAsia="宋体" w:cs="Times New Roman"/>
          <w:b/>
          <w:bCs/>
          <w:caps w:val="0"/>
          <w:color w:val="auto"/>
          <w:highlight w:val="none"/>
          <w:u w:val="none"/>
        </w:rPr>
        <w:fldChar w:fldCharType="begin"/>
      </w:r>
      <w:r>
        <w:rPr>
          <w:rFonts w:hint="default" w:ascii="Times New Roman" w:hAnsi="Times New Roman" w:eastAsia="宋体" w:cs="Times New Roman"/>
          <w:b/>
          <w:bCs/>
          <w:caps w:val="0"/>
          <w:color w:val="auto"/>
          <w:highlight w:val="none"/>
        </w:rPr>
        <w:instrText xml:space="preserve"> HYPERLINK \l _Toc20365 </w:instrText>
      </w:r>
      <w:r>
        <w:rPr>
          <w:rFonts w:hint="default" w:ascii="Times New Roman" w:hAnsi="Times New Roman" w:eastAsia="宋体" w:cs="Times New Roman"/>
          <w:b/>
          <w:bCs/>
          <w:caps w:val="0"/>
          <w:color w:val="auto"/>
          <w:highlight w:val="none"/>
        </w:rPr>
        <w:fldChar w:fldCharType="separate"/>
      </w:r>
      <w:r>
        <w:rPr>
          <w:rFonts w:hint="default" w:ascii="Times New Roman" w:hAnsi="Times New Roman" w:eastAsia="宋体" w:cs="Times New Roman"/>
          <w:b/>
          <w:bCs/>
          <w:caps w:val="0"/>
          <w:color w:val="auto"/>
          <w:highlight w:val="none"/>
        </w:rPr>
        <w:t>五、环境保护措施监督检查清单</w:t>
      </w:r>
      <w:r>
        <w:rPr>
          <w:rFonts w:hint="default" w:ascii="Times New Roman" w:hAnsi="Times New Roman" w:eastAsia="宋体" w:cs="Times New Roman"/>
          <w:b/>
          <w:bCs/>
          <w:caps w:val="0"/>
          <w:color w:val="auto"/>
        </w:rPr>
        <w:tab/>
      </w:r>
      <w:r>
        <w:rPr>
          <w:rFonts w:hint="default" w:ascii="Times New Roman" w:hAnsi="Times New Roman" w:eastAsia="宋体" w:cs="Times New Roman"/>
          <w:b/>
          <w:bCs/>
          <w:caps w:val="0"/>
          <w:color w:val="auto"/>
        </w:rPr>
        <w:fldChar w:fldCharType="begin"/>
      </w:r>
      <w:r>
        <w:rPr>
          <w:rFonts w:hint="default" w:ascii="Times New Roman" w:hAnsi="Times New Roman" w:eastAsia="宋体" w:cs="Times New Roman"/>
          <w:b/>
          <w:bCs/>
          <w:caps w:val="0"/>
          <w:color w:val="auto"/>
        </w:rPr>
        <w:instrText xml:space="preserve"> PAGEREF _Toc20365 \h </w:instrText>
      </w:r>
      <w:r>
        <w:rPr>
          <w:rFonts w:hint="default" w:ascii="Times New Roman" w:hAnsi="Times New Roman" w:eastAsia="宋体" w:cs="Times New Roman"/>
          <w:b/>
          <w:bCs/>
          <w:caps w:val="0"/>
          <w:color w:val="auto"/>
        </w:rPr>
        <w:fldChar w:fldCharType="separate"/>
      </w:r>
      <w:r>
        <w:rPr>
          <w:rFonts w:hint="default" w:ascii="Times New Roman" w:hAnsi="Times New Roman" w:eastAsia="宋体" w:cs="Times New Roman"/>
          <w:b/>
          <w:bCs/>
          <w:caps w:val="0"/>
          <w:color w:val="auto"/>
        </w:rPr>
        <w:t>73</w:t>
      </w:r>
      <w:r>
        <w:rPr>
          <w:rFonts w:hint="default" w:ascii="Times New Roman" w:hAnsi="Times New Roman" w:eastAsia="宋体" w:cs="Times New Roman"/>
          <w:b/>
          <w:bCs/>
          <w:caps w:val="0"/>
          <w:color w:val="auto"/>
        </w:rPr>
        <w:fldChar w:fldCharType="end"/>
      </w:r>
      <w:r>
        <w:rPr>
          <w:rFonts w:hint="default" w:ascii="Times New Roman" w:hAnsi="Times New Roman" w:eastAsia="宋体" w:cs="Times New Roman"/>
          <w:b/>
          <w:bCs/>
          <w:caps w:val="0"/>
          <w:color w:val="auto"/>
          <w:highlight w:val="none"/>
          <w:u w:val="none"/>
        </w:rPr>
        <w:fldChar w:fldCharType="end"/>
      </w:r>
    </w:p>
    <w:p w14:paraId="2389AC2E">
      <w:pPr>
        <w:pStyle w:val="3"/>
        <w:tabs>
          <w:tab w:val="right" w:leader="dot" w:pos="8844"/>
        </w:tabs>
        <w:rPr>
          <w:rFonts w:hint="default" w:ascii="Times New Roman" w:hAnsi="Times New Roman" w:eastAsia="宋体" w:cs="Times New Roman"/>
          <w:b/>
          <w:bCs/>
          <w:caps w:val="0"/>
          <w:color w:val="auto"/>
        </w:rPr>
      </w:pPr>
      <w:r>
        <w:rPr>
          <w:rFonts w:hint="default" w:ascii="Times New Roman" w:hAnsi="Times New Roman" w:eastAsia="宋体" w:cs="Times New Roman"/>
          <w:b/>
          <w:bCs/>
          <w:caps w:val="0"/>
          <w:color w:val="auto"/>
          <w:highlight w:val="none"/>
          <w:u w:val="none"/>
        </w:rPr>
        <w:fldChar w:fldCharType="begin"/>
      </w:r>
      <w:r>
        <w:rPr>
          <w:rFonts w:hint="default" w:ascii="Times New Roman" w:hAnsi="Times New Roman" w:eastAsia="宋体" w:cs="Times New Roman"/>
          <w:b/>
          <w:bCs/>
          <w:caps w:val="0"/>
          <w:color w:val="auto"/>
          <w:highlight w:val="none"/>
        </w:rPr>
        <w:instrText xml:space="preserve"> HYPERLINK \l _Toc16265 </w:instrText>
      </w:r>
      <w:r>
        <w:rPr>
          <w:rFonts w:hint="default" w:ascii="Times New Roman" w:hAnsi="Times New Roman" w:eastAsia="宋体" w:cs="Times New Roman"/>
          <w:b/>
          <w:bCs/>
          <w:caps w:val="0"/>
          <w:color w:val="auto"/>
          <w:highlight w:val="none"/>
        </w:rPr>
        <w:fldChar w:fldCharType="separate"/>
      </w:r>
      <w:r>
        <w:rPr>
          <w:rFonts w:hint="default" w:ascii="Times New Roman" w:hAnsi="Times New Roman" w:eastAsia="宋体" w:cs="Times New Roman"/>
          <w:b/>
          <w:bCs/>
          <w:caps w:val="0"/>
          <w:color w:val="auto"/>
          <w:highlight w:val="none"/>
        </w:rPr>
        <w:t>六、结论</w:t>
      </w:r>
      <w:r>
        <w:rPr>
          <w:rFonts w:hint="default" w:ascii="Times New Roman" w:hAnsi="Times New Roman" w:eastAsia="宋体" w:cs="Times New Roman"/>
          <w:b/>
          <w:bCs/>
          <w:caps w:val="0"/>
          <w:color w:val="auto"/>
        </w:rPr>
        <w:tab/>
      </w:r>
      <w:r>
        <w:rPr>
          <w:rFonts w:hint="default" w:ascii="Times New Roman" w:hAnsi="Times New Roman" w:eastAsia="宋体" w:cs="Times New Roman"/>
          <w:b/>
          <w:bCs/>
          <w:caps w:val="0"/>
          <w:color w:val="auto"/>
        </w:rPr>
        <w:fldChar w:fldCharType="begin"/>
      </w:r>
      <w:r>
        <w:rPr>
          <w:rFonts w:hint="default" w:ascii="Times New Roman" w:hAnsi="Times New Roman" w:eastAsia="宋体" w:cs="Times New Roman"/>
          <w:b/>
          <w:bCs/>
          <w:caps w:val="0"/>
          <w:color w:val="auto"/>
        </w:rPr>
        <w:instrText xml:space="preserve"> PAGEREF _Toc16265 \h </w:instrText>
      </w:r>
      <w:r>
        <w:rPr>
          <w:rFonts w:hint="default" w:ascii="Times New Roman" w:hAnsi="Times New Roman" w:eastAsia="宋体" w:cs="Times New Roman"/>
          <w:b/>
          <w:bCs/>
          <w:caps w:val="0"/>
          <w:color w:val="auto"/>
        </w:rPr>
        <w:fldChar w:fldCharType="separate"/>
      </w:r>
      <w:r>
        <w:rPr>
          <w:rFonts w:hint="default" w:ascii="Times New Roman" w:hAnsi="Times New Roman" w:eastAsia="宋体" w:cs="Times New Roman"/>
          <w:b/>
          <w:bCs/>
          <w:caps w:val="0"/>
          <w:color w:val="auto"/>
        </w:rPr>
        <w:t>75</w:t>
      </w:r>
      <w:r>
        <w:rPr>
          <w:rFonts w:hint="default" w:ascii="Times New Roman" w:hAnsi="Times New Roman" w:eastAsia="宋体" w:cs="Times New Roman"/>
          <w:b/>
          <w:bCs/>
          <w:caps w:val="0"/>
          <w:color w:val="auto"/>
        </w:rPr>
        <w:fldChar w:fldCharType="end"/>
      </w:r>
      <w:r>
        <w:rPr>
          <w:rFonts w:hint="default" w:ascii="Times New Roman" w:hAnsi="Times New Roman" w:eastAsia="宋体" w:cs="Times New Roman"/>
          <w:b/>
          <w:bCs/>
          <w:caps w:val="0"/>
          <w:color w:val="auto"/>
          <w:highlight w:val="none"/>
          <w:u w:val="none"/>
        </w:rPr>
        <w:fldChar w:fldCharType="end"/>
      </w:r>
    </w:p>
    <w:p w14:paraId="7E20F48F">
      <w:pPr>
        <w:pStyle w:val="3"/>
        <w:tabs>
          <w:tab w:val="right" w:leader="dot" w:pos="8844"/>
        </w:tabs>
        <w:rPr>
          <w:rFonts w:hint="default" w:ascii="Times New Roman" w:hAnsi="Times New Roman" w:eastAsia="宋体" w:cs="Times New Roman"/>
          <w:b/>
          <w:bCs/>
          <w:caps w:val="0"/>
          <w:color w:val="auto"/>
        </w:rPr>
      </w:pPr>
      <w:r>
        <w:rPr>
          <w:rFonts w:hint="default" w:ascii="Times New Roman" w:hAnsi="Times New Roman" w:eastAsia="宋体" w:cs="Times New Roman"/>
          <w:b/>
          <w:bCs/>
          <w:caps w:val="0"/>
          <w:color w:val="auto"/>
          <w:highlight w:val="none"/>
          <w:u w:val="none"/>
        </w:rPr>
        <w:fldChar w:fldCharType="begin"/>
      </w:r>
      <w:r>
        <w:rPr>
          <w:rFonts w:hint="default" w:ascii="Times New Roman" w:hAnsi="Times New Roman" w:eastAsia="宋体" w:cs="Times New Roman"/>
          <w:b/>
          <w:bCs/>
          <w:caps w:val="0"/>
          <w:color w:val="auto"/>
          <w:highlight w:val="none"/>
        </w:rPr>
        <w:instrText xml:space="preserve"> HYPERLINK \l _Toc3499 </w:instrText>
      </w:r>
      <w:r>
        <w:rPr>
          <w:rFonts w:hint="default" w:ascii="Times New Roman" w:hAnsi="Times New Roman" w:eastAsia="宋体" w:cs="Times New Roman"/>
          <w:b/>
          <w:bCs/>
          <w:caps w:val="0"/>
          <w:color w:val="auto"/>
          <w:highlight w:val="none"/>
        </w:rPr>
        <w:fldChar w:fldCharType="separate"/>
      </w:r>
      <w:r>
        <w:rPr>
          <w:rFonts w:hint="default" w:ascii="Times New Roman" w:hAnsi="Times New Roman" w:eastAsia="宋体" w:cs="Times New Roman"/>
          <w:b/>
          <w:bCs/>
          <w:caps w:val="0"/>
          <w:snapToGrid w:val="0"/>
          <w:color w:val="auto"/>
          <w:szCs w:val="38"/>
          <w:highlight w:val="none"/>
        </w:rPr>
        <w:t>建设项目污染物排放量汇总表</w:t>
      </w:r>
      <w:r>
        <w:rPr>
          <w:rFonts w:hint="default" w:ascii="Times New Roman" w:hAnsi="Times New Roman" w:eastAsia="宋体" w:cs="Times New Roman"/>
          <w:b/>
          <w:bCs/>
          <w:caps w:val="0"/>
          <w:color w:val="auto"/>
        </w:rPr>
        <w:tab/>
      </w:r>
      <w:r>
        <w:rPr>
          <w:rFonts w:hint="default" w:ascii="Times New Roman" w:hAnsi="Times New Roman" w:eastAsia="宋体" w:cs="Times New Roman"/>
          <w:b/>
          <w:bCs/>
          <w:caps w:val="0"/>
          <w:color w:val="auto"/>
        </w:rPr>
        <w:fldChar w:fldCharType="begin"/>
      </w:r>
      <w:r>
        <w:rPr>
          <w:rFonts w:hint="default" w:ascii="Times New Roman" w:hAnsi="Times New Roman" w:eastAsia="宋体" w:cs="Times New Roman"/>
          <w:b/>
          <w:bCs/>
          <w:caps w:val="0"/>
          <w:color w:val="auto"/>
        </w:rPr>
        <w:instrText xml:space="preserve"> PAGEREF _Toc3499 \h </w:instrText>
      </w:r>
      <w:r>
        <w:rPr>
          <w:rFonts w:hint="default" w:ascii="Times New Roman" w:hAnsi="Times New Roman" w:eastAsia="宋体" w:cs="Times New Roman"/>
          <w:b/>
          <w:bCs/>
          <w:caps w:val="0"/>
          <w:color w:val="auto"/>
        </w:rPr>
        <w:fldChar w:fldCharType="separate"/>
      </w:r>
      <w:r>
        <w:rPr>
          <w:rFonts w:hint="default" w:ascii="Times New Roman" w:hAnsi="Times New Roman" w:eastAsia="宋体" w:cs="Times New Roman"/>
          <w:b/>
          <w:bCs/>
          <w:caps w:val="0"/>
          <w:color w:val="auto"/>
        </w:rPr>
        <w:t>76</w:t>
      </w:r>
      <w:r>
        <w:rPr>
          <w:rFonts w:hint="default" w:ascii="Times New Roman" w:hAnsi="Times New Roman" w:eastAsia="宋体" w:cs="Times New Roman"/>
          <w:b/>
          <w:bCs/>
          <w:caps w:val="0"/>
          <w:color w:val="auto"/>
        </w:rPr>
        <w:fldChar w:fldCharType="end"/>
      </w:r>
      <w:r>
        <w:rPr>
          <w:rFonts w:hint="default" w:ascii="Times New Roman" w:hAnsi="Times New Roman" w:eastAsia="宋体" w:cs="Times New Roman"/>
          <w:b/>
          <w:bCs/>
          <w:caps w:val="0"/>
          <w:color w:val="auto"/>
          <w:highlight w:val="none"/>
          <w:u w:val="none"/>
        </w:rPr>
        <w:fldChar w:fldCharType="end"/>
      </w:r>
    </w:p>
    <w:p w14:paraId="1E53406F">
      <w:pPr>
        <w:rPr>
          <w:rFonts w:ascii="Times New Roman" w:hAnsi="Times New Roman" w:eastAsia="宋体"/>
          <w:caps w:val="0"/>
          <w:color w:val="auto"/>
          <w:highlight w:val="none"/>
          <w:u w:val="none"/>
        </w:rPr>
      </w:pPr>
      <w:r>
        <w:rPr>
          <w:rFonts w:ascii="Times New Roman" w:hAnsi="Times New Roman" w:eastAsia="宋体"/>
          <w:caps w:val="0"/>
          <w:color w:val="auto"/>
          <w:highlight w:val="none"/>
          <w:u w:val="none"/>
        </w:rPr>
        <w:fldChar w:fldCharType="end"/>
      </w:r>
    </w:p>
    <w:p w14:paraId="3F009597">
      <w:pPr>
        <w:spacing w:line="360" w:lineRule="auto"/>
        <w:ind w:firstLine="482"/>
        <w:rPr>
          <w:rFonts w:ascii="Times New Roman" w:hAnsi="Times New Roman" w:eastAsia="宋体"/>
          <w:b/>
          <w:bCs/>
          <w:caps w:val="0"/>
          <w:color w:val="auto"/>
        </w:rPr>
      </w:pPr>
      <w:bookmarkStart w:id="22" w:name="_Toc14554"/>
      <w:bookmarkStart w:id="23" w:name="_Toc30184"/>
      <w:bookmarkStart w:id="24" w:name="_Toc25788"/>
      <w:bookmarkStart w:id="25" w:name="_Toc3054"/>
      <w:bookmarkStart w:id="26" w:name="_Toc22184"/>
      <w:bookmarkStart w:id="27" w:name="_Toc17829"/>
      <w:bookmarkStart w:id="28" w:name="_Toc6033"/>
      <w:bookmarkStart w:id="29" w:name="_Toc21511"/>
      <w:bookmarkStart w:id="30" w:name="_Toc11838"/>
      <w:bookmarkStart w:id="31" w:name="_Toc11894"/>
      <w:bookmarkStart w:id="32" w:name="_Toc28098"/>
      <w:bookmarkStart w:id="33" w:name="_Toc17579"/>
      <w:bookmarkStart w:id="34" w:name="_Toc23190"/>
      <w:bookmarkStart w:id="35" w:name="_Toc14715"/>
      <w:bookmarkStart w:id="36" w:name="_Toc12895"/>
      <w:bookmarkStart w:id="37" w:name="_Toc13361"/>
      <w:bookmarkStart w:id="38" w:name="_Toc26905"/>
      <w:bookmarkStart w:id="39" w:name="_Toc19838"/>
      <w:bookmarkStart w:id="40" w:name="_Toc4904"/>
      <w:bookmarkStart w:id="41" w:name="_Toc31913"/>
      <w:r>
        <w:rPr>
          <w:rFonts w:ascii="Times New Roman" w:hAnsi="Times New Roman" w:eastAsia="宋体"/>
          <w:b/>
          <w:bCs/>
          <w:caps w:val="0"/>
          <w:color w:val="auto"/>
        </w:rPr>
        <w:t>附图：</w:t>
      </w:r>
    </w:p>
    <w:p w14:paraId="2AB9F0FB">
      <w:pPr>
        <w:spacing w:line="360" w:lineRule="auto"/>
        <w:ind w:firstLine="480"/>
        <w:rPr>
          <w:rFonts w:ascii="Times New Roman" w:hAnsi="Times New Roman" w:eastAsia="宋体"/>
          <w:caps w:val="0"/>
          <w:color w:val="auto"/>
        </w:rPr>
      </w:pPr>
      <w:r>
        <w:rPr>
          <w:rFonts w:ascii="Times New Roman" w:hAnsi="Times New Roman" w:eastAsia="宋体"/>
          <w:caps w:val="0"/>
          <w:color w:val="auto"/>
        </w:rPr>
        <w:t>附图1 项目地理位置图</w:t>
      </w:r>
    </w:p>
    <w:p w14:paraId="745A63E8">
      <w:pPr>
        <w:spacing w:line="360" w:lineRule="auto"/>
        <w:ind w:firstLine="480"/>
        <w:rPr>
          <w:rFonts w:hint="default" w:ascii="Times New Roman" w:hAnsi="Times New Roman" w:eastAsia="宋体" w:cs="Times New Roman"/>
          <w:caps w:val="0"/>
          <w:color w:val="auto"/>
          <w:u w:val="none"/>
          <w:lang w:val="en-US" w:eastAsia="zh-CN"/>
        </w:rPr>
      </w:pPr>
      <w:r>
        <w:rPr>
          <w:rFonts w:hint="eastAsia" w:ascii="Times New Roman" w:hAnsi="Times New Roman" w:eastAsia="宋体" w:cs="Times New Roman"/>
          <w:caps w:val="0"/>
          <w:color w:val="auto"/>
          <w:u w:val="none"/>
          <w:lang w:eastAsia="zh-CN"/>
        </w:rPr>
        <w:t>附图</w:t>
      </w:r>
      <w:r>
        <w:rPr>
          <w:rFonts w:hint="eastAsia" w:ascii="Times New Roman" w:hAnsi="Times New Roman" w:eastAsia="宋体" w:cs="Times New Roman"/>
          <w:caps w:val="0"/>
          <w:color w:val="auto"/>
          <w:u w:val="none"/>
          <w:lang w:val="en-US" w:eastAsia="zh-CN"/>
        </w:rPr>
        <w:t>2 项目周边环境概况图（四至图）</w:t>
      </w:r>
    </w:p>
    <w:p w14:paraId="378E3795">
      <w:pPr>
        <w:spacing w:line="360" w:lineRule="auto"/>
        <w:ind w:firstLine="480"/>
        <w:rPr>
          <w:rFonts w:hint="default" w:ascii="Times New Roman" w:hAnsi="Times New Roman" w:eastAsia="宋体"/>
          <w:b/>
          <w:bCs/>
          <w:caps w:val="0"/>
          <w:color w:val="auto"/>
          <w:sz w:val="24"/>
          <w:szCs w:val="24"/>
          <w:u w:val="none"/>
          <w:lang w:val="en-US" w:eastAsia="zh-CN"/>
        </w:rPr>
      </w:pPr>
      <w:r>
        <w:rPr>
          <w:rFonts w:hint="eastAsia" w:ascii="Times New Roman" w:hAnsi="Times New Roman" w:eastAsia="宋体"/>
          <w:caps w:val="0"/>
          <w:color w:val="auto"/>
          <w:u w:val="none"/>
        </w:rPr>
        <w:t>附图</w:t>
      </w:r>
      <w:r>
        <w:rPr>
          <w:rFonts w:hint="eastAsia" w:ascii="Times New Roman" w:hAnsi="Times New Roman" w:eastAsia="宋体"/>
          <w:caps w:val="0"/>
          <w:color w:val="auto"/>
          <w:u w:val="none"/>
          <w:lang w:val="en-US" w:eastAsia="zh-CN"/>
        </w:rPr>
        <w:t>3</w:t>
      </w:r>
      <w:r>
        <w:rPr>
          <w:rFonts w:ascii="Times New Roman" w:hAnsi="Times New Roman" w:eastAsia="宋体"/>
          <w:caps w:val="0"/>
          <w:color w:val="auto"/>
          <w:u w:val="none"/>
        </w:rPr>
        <w:t xml:space="preserve"> </w:t>
      </w:r>
      <w:r>
        <w:rPr>
          <w:rFonts w:hint="eastAsia" w:ascii="Times New Roman" w:hAnsi="Times New Roman" w:eastAsia="宋体"/>
          <w:caps w:val="0"/>
          <w:color w:val="auto"/>
          <w:u w:val="none"/>
        </w:rPr>
        <w:t>项目</w:t>
      </w:r>
      <w:r>
        <w:rPr>
          <w:rFonts w:hint="eastAsia" w:ascii="Times New Roman" w:hAnsi="Times New Roman" w:eastAsia="宋体"/>
          <w:caps w:val="0"/>
          <w:color w:val="auto"/>
          <w:u w:val="none"/>
          <w:lang w:eastAsia="zh-CN"/>
        </w:rPr>
        <w:t>总</w:t>
      </w:r>
      <w:r>
        <w:rPr>
          <w:rFonts w:hint="eastAsia" w:ascii="Times New Roman" w:hAnsi="Times New Roman" w:eastAsia="宋体"/>
          <w:caps w:val="0"/>
          <w:color w:val="auto"/>
          <w:u w:val="none"/>
        </w:rPr>
        <w:t>平面布置图</w:t>
      </w:r>
    </w:p>
    <w:p w14:paraId="5BE42C39">
      <w:pPr>
        <w:spacing w:line="360" w:lineRule="auto"/>
        <w:ind w:firstLine="480"/>
        <w:rPr>
          <w:rFonts w:ascii="Times New Roman" w:hAnsi="Times New Roman" w:eastAsia="宋体"/>
          <w:caps w:val="0"/>
          <w:color w:val="auto"/>
        </w:rPr>
      </w:pPr>
      <w:r>
        <w:rPr>
          <w:rFonts w:hint="eastAsia" w:ascii="Times New Roman" w:hAnsi="Times New Roman" w:eastAsia="宋体"/>
          <w:caps w:val="0"/>
          <w:color w:val="auto"/>
        </w:rPr>
        <w:t>附图</w:t>
      </w:r>
      <w:r>
        <w:rPr>
          <w:rFonts w:hint="eastAsia"/>
          <w:caps w:val="0"/>
          <w:color w:val="auto"/>
          <w:lang w:val="en-US" w:eastAsia="zh-CN"/>
        </w:rPr>
        <w:t>4</w:t>
      </w:r>
      <w:r>
        <w:rPr>
          <w:rFonts w:ascii="Times New Roman" w:hAnsi="Times New Roman" w:eastAsia="宋体"/>
          <w:caps w:val="0"/>
          <w:color w:val="auto"/>
        </w:rPr>
        <w:t xml:space="preserve"> </w:t>
      </w:r>
      <w:r>
        <w:rPr>
          <w:rFonts w:hint="eastAsia" w:ascii="Times New Roman" w:hAnsi="Times New Roman" w:eastAsia="宋体"/>
          <w:caps w:val="0"/>
          <w:color w:val="auto"/>
          <w:lang w:val="en-US" w:eastAsia="zh-CN"/>
        </w:rPr>
        <w:t>引用的大气现状监测点与本项目位置关系图</w:t>
      </w:r>
    </w:p>
    <w:p w14:paraId="3DCE469C">
      <w:pPr>
        <w:spacing w:line="360" w:lineRule="auto"/>
        <w:ind w:firstLine="480"/>
        <w:rPr>
          <w:rFonts w:ascii="Times New Roman" w:hAnsi="Times New Roman" w:eastAsia="宋体"/>
          <w:caps w:val="0"/>
          <w:color w:val="auto"/>
        </w:rPr>
      </w:pPr>
      <w:r>
        <w:rPr>
          <w:rFonts w:hint="eastAsia" w:ascii="Times New Roman" w:hAnsi="Times New Roman" w:eastAsia="宋体"/>
          <w:caps w:val="0"/>
          <w:color w:val="auto"/>
        </w:rPr>
        <w:t>附图</w:t>
      </w:r>
      <w:r>
        <w:rPr>
          <w:rFonts w:hint="eastAsia"/>
          <w:caps w:val="0"/>
          <w:color w:val="auto"/>
          <w:lang w:val="en-US" w:eastAsia="zh-CN"/>
        </w:rPr>
        <w:t>5</w:t>
      </w:r>
      <w:r>
        <w:rPr>
          <w:rFonts w:hint="eastAsia" w:ascii="Times New Roman" w:hAnsi="Times New Roman" w:eastAsia="宋体"/>
          <w:caps w:val="0"/>
          <w:color w:val="auto"/>
        </w:rPr>
        <w:t xml:space="preserve"> 项目与钦州港大榄坪物流加工区土地利用规划关系图</w:t>
      </w:r>
    </w:p>
    <w:p w14:paraId="776C963F">
      <w:pPr>
        <w:spacing w:line="360" w:lineRule="auto"/>
        <w:ind w:firstLine="480"/>
        <w:rPr>
          <w:rFonts w:hint="eastAsia" w:ascii="Times New Roman" w:hAnsi="Times New Roman" w:eastAsia="宋体"/>
          <w:caps w:val="0"/>
          <w:color w:val="auto"/>
        </w:rPr>
      </w:pPr>
      <w:r>
        <w:rPr>
          <w:rFonts w:hint="eastAsia" w:ascii="Times New Roman" w:hAnsi="Times New Roman" w:eastAsia="宋体"/>
          <w:caps w:val="0"/>
          <w:color w:val="auto"/>
        </w:rPr>
        <w:t>附图</w:t>
      </w:r>
      <w:r>
        <w:rPr>
          <w:rFonts w:hint="eastAsia"/>
          <w:caps w:val="0"/>
          <w:color w:val="auto"/>
          <w:lang w:val="en-US" w:eastAsia="zh-CN"/>
        </w:rPr>
        <w:t>6</w:t>
      </w:r>
      <w:r>
        <w:rPr>
          <w:rFonts w:hint="eastAsia" w:ascii="Times New Roman" w:hAnsi="Times New Roman" w:eastAsia="宋体"/>
          <w:caps w:val="0"/>
          <w:color w:val="auto"/>
        </w:rPr>
        <w:t xml:space="preserve"> 项目与钦州港大榄坪物流加工区污水系统规划关系图</w:t>
      </w:r>
    </w:p>
    <w:p w14:paraId="340788C3">
      <w:pPr>
        <w:spacing w:line="360" w:lineRule="auto"/>
        <w:ind w:firstLine="480"/>
        <w:rPr>
          <w:rFonts w:ascii="Times New Roman" w:hAnsi="Times New Roman" w:eastAsia="宋体"/>
          <w:caps w:val="0"/>
          <w:color w:val="auto"/>
        </w:rPr>
      </w:pPr>
      <w:r>
        <w:rPr>
          <w:rFonts w:hint="eastAsia" w:ascii="Times New Roman" w:hAnsi="Times New Roman" w:eastAsia="宋体"/>
          <w:caps w:val="0"/>
          <w:color w:val="auto"/>
        </w:rPr>
        <w:t>附图</w:t>
      </w:r>
      <w:r>
        <w:rPr>
          <w:rFonts w:hint="eastAsia"/>
          <w:caps w:val="0"/>
          <w:color w:val="auto"/>
          <w:lang w:val="en-US" w:eastAsia="zh-CN"/>
        </w:rPr>
        <w:t>7</w:t>
      </w:r>
      <w:r>
        <w:rPr>
          <w:rFonts w:hint="eastAsia" w:ascii="Times New Roman" w:hAnsi="Times New Roman" w:eastAsia="宋体"/>
          <w:caps w:val="0"/>
          <w:color w:val="auto"/>
        </w:rPr>
        <w:t xml:space="preserve"> 项目与钦州港大榄坪物流加工区雨排水系统规划关系图</w:t>
      </w:r>
    </w:p>
    <w:p w14:paraId="4B1649FD">
      <w:pPr>
        <w:spacing w:line="360" w:lineRule="auto"/>
        <w:ind w:firstLine="480"/>
        <w:rPr>
          <w:rFonts w:hint="eastAsia" w:ascii="Times New Roman" w:hAnsi="Times New Roman" w:eastAsia="宋体"/>
          <w:caps w:val="0"/>
          <w:color w:val="auto"/>
        </w:rPr>
      </w:pPr>
      <w:r>
        <w:rPr>
          <w:rFonts w:hint="eastAsia" w:ascii="Times New Roman" w:hAnsi="Times New Roman" w:eastAsia="宋体" w:cs="Times New Roman"/>
          <w:caps w:val="0"/>
          <w:color w:val="auto"/>
          <w:lang w:val="en-US" w:eastAsia="zh-CN"/>
        </w:rPr>
        <w:t>附图</w:t>
      </w:r>
      <w:r>
        <w:rPr>
          <w:rFonts w:hint="eastAsia" w:cs="Times New Roman"/>
          <w:caps w:val="0"/>
          <w:color w:val="auto"/>
          <w:lang w:val="en-US" w:eastAsia="zh-CN"/>
        </w:rPr>
        <w:t>8</w:t>
      </w:r>
      <w:r>
        <w:rPr>
          <w:rFonts w:hint="eastAsia" w:ascii="Times New Roman" w:hAnsi="Times New Roman" w:eastAsia="宋体" w:cs="Times New Roman"/>
          <w:caps w:val="0"/>
          <w:color w:val="auto"/>
          <w:lang w:val="en-US" w:eastAsia="zh-CN"/>
        </w:rPr>
        <w:t xml:space="preserve"> 钦州市中心城区声环境功能区划图</w:t>
      </w:r>
    </w:p>
    <w:p w14:paraId="57C6E182">
      <w:pPr>
        <w:spacing w:line="360" w:lineRule="auto"/>
        <w:ind w:firstLine="480"/>
        <w:rPr>
          <w:rFonts w:ascii="Times New Roman" w:hAnsi="Times New Roman" w:eastAsia="宋体"/>
          <w:caps w:val="0"/>
          <w:color w:val="auto"/>
        </w:rPr>
      </w:pPr>
      <w:r>
        <w:rPr>
          <w:rFonts w:hint="eastAsia" w:ascii="Times New Roman" w:hAnsi="Times New Roman" w:eastAsia="宋体"/>
          <w:caps w:val="0"/>
          <w:color w:val="auto"/>
        </w:rPr>
        <w:t>附图</w:t>
      </w:r>
      <w:r>
        <w:rPr>
          <w:rFonts w:hint="eastAsia"/>
          <w:caps w:val="0"/>
          <w:color w:val="auto"/>
          <w:lang w:val="en-US" w:eastAsia="zh-CN"/>
        </w:rPr>
        <w:t>9</w:t>
      </w:r>
      <w:r>
        <w:rPr>
          <w:rFonts w:hint="eastAsia" w:ascii="Times New Roman" w:hAnsi="Times New Roman" w:eastAsia="宋体"/>
          <w:caps w:val="0"/>
          <w:color w:val="auto"/>
        </w:rPr>
        <w:t xml:space="preserve"> 项目与钦州市三线一单陆域环境管控图关系图</w:t>
      </w:r>
      <w:r>
        <w:rPr>
          <w:rFonts w:ascii="Times New Roman" w:hAnsi="Times New Roman" w:eastAsia="宋体"/>
          <w:caps w:val="0"/>
          <w:color w:val="auto"/>
        </w:rPr>
        <w:t xml:space="preserve"> </w:t>
      </w:r>
    </w:p>
    <w:p w14:paraId="34D866D6">
      <w:pPr>
        <w:spacing w:line="360" w:lineRule="auto"/>
        <w:ind w:firstLine="480"/>
        <w:rPr>
          <w:rFonts w:hint="eastAsia" w:ascii="Times New Roman" w:hAnsi="Times New Roman" w:eastAsia="宋体" w:cs="Times New Roman"/>
          <w:caps w:val="0"/>
          <w:color w:val="auto"/>
          <w:lang w:val="en-US" w:eastAsia="zh-CN"/>
        </w:rPr>
      </w:pPr>
      <w:r>
        <w:rPr>
          <w:rFonts w:hint="eastAsia" w:ascii="Times New Roman" w:hAnsi="Times New Roman" w:eastAsia="宋体"/>
          <w:caps w:val="0"/>
          <w:color w:val="auto"/>
        </w:rPr>
        <w:t>附图</w:t>
      </w:r>
      <w:r>
        <w:rPr>
          <w:rFonts w:hint="eastAsia" w:ascii="Times New Roman" w:hAnsi="Times New Roman" w:eastAsia="宋体"/>
          <w:caps w:val="0"/>
          <w:color w:val="auto"/>
          <w:lang w:val="en-US" w:eastAsia="zh-CN"/>
        </w:rPr>
        <w:t>1</w:t>
      </w:r>
      <w:r>
        <w:rPr>
          <w:rFonts w:hint="eastAsia"/>
          <w:caps w:val="0"/>
          <w:color w:val="auto"/>
          <w:lang w:val="en-US" w:eastAsia="zh-CN"/>
        </w:rPr>
        <w:t>0</w:t>
      </w:r>
      <w:r>
        <w:rPr>
          <w:rFonts w:hint="eastAsia" w:ascii="Times New Roman" w:hAnsi="Times New Roman" w:eastAsia="宋体"/>
          <w:caps w:val="0"/>
          <w:color w:val="auto"/>
        </w:rPr>
        <w:t xml:space="preserve"> 项目与钦州市三线一单海域环境管控图关系图</w:t>
      </w:r>
    </w:p>
    <w:p w14:paraId="36B948E7">
      <w:pPr>
        <w:spacing w:line="360" w:lineRule="auto"/>
        <w:ind w:firstLine="482"/>
        <w:rPr>
          <w:rFonts w:ascii="Times New Roman" w:hAnsi="Times New Roman" w:eastAsia="宋体"/>
          <w:b/>
          <w:bCs/>
          <w:caps w:val="0"/>
          <w:color w:val="auto"/>
        </w:rPr>
      </w:pPr>
      <w:bookmarkStart w:id="42" w:name="_Hlk145338495"/>
      <w:r>
        <w:rPr>
          <w:rFonts w:ascii="Times New Roman" w:hAnsi="Times New Roman" w:eastAsia="宋体"/>
          <w:b/>
          <w:bCs/>
          <w:caps w:val="0"/>
          <w:color w:val="auto"/>
        </w:rPr>
        <w:t>附件：</w:t>
      </w:r>
    </w:p>
    <w:bookmarkEnd w:id="42"/>
    <w:p w14:paraId="12143465">
      <w:pPr>
        <w:spacing w:line="360" w:lineRule="auto"/>
        <w:ind w:firstLine="480"/>
        <w:rPr>
          <w:rFonts w:ascii="Times New Roman" w:hAnsi="Times New Roman" w:eastAsia="宋体"/>
          <w:caps w:val="0"/>
          <w:color w:val="auto"/>
        </w:rPr>
      </w:pPr>
      <w:r>
        <w:rPr>
          <w:rFonts w:ascii="Times New Roman" w:hAnsi="Times New Roman" w:eastAsia="宋体"/>
          <w:caps w:val="0"/>
          <w:color w:val="auto"/>
        </w:rPr>
        <w:t>附件1 项目委托书</w:t>
      </w:r>
    </w:p>
    <w:p w14:paraId="372CA580">
      <w:pPr>
        <w:spacing w:line="360" w:lineRule="auto"/>
        <w:ind w:firstLine="480"/>
        <w:rPr>
          <w:rFonts w:ascii="Times New Roman" w:hAnsi="Times New Roman" w:eastAsia="宋体"/>
          <w:caps w:val="0"/>
          <w:color w:val="auto"/>
        </w:rPr>
      </w:pPr>
      <w:r>
        <w:rPr>
          <w:rFonts w:ascii="Times New Roman" w:hAnsi="Times New Roman" w:eastAsia="宋体"/>
          <w:caps w:val="0"/>
          <w:color w:val="auto"/>
        </w:rPr>
        <w:t>附件2 项目备案</w:t>
      </w:r>
      <w:r>
        <w:rPr>
          <w:rFonts w:hint="eastAsia" w:ascii="Times New Roman" w:hAnsi="Times New Roman" w:eastAsia="宋体"/>
          <w:caps w:val="0"/>
          <w:color w:val="auto"/>
        </w:rPr>
        <w:t>证明</w:t>
      </w:r>
    </w:p>
    <w:p w14:paraId="06DE7D28">
      <w:pPr>
        <w:spacing w:line="360" w:lineRule="auto"/>
        <w:ind w:firstLine="480"/>
        <w:rPr>
          <w:rFonts w:ascii="Times New Roman" w:hAnsi="Times New Roman" w:eastAsia="宋体"/>
          <w:caps w:val="0"/>
          <w:color w:val="auto"/>
          <w:highlight w:val="none"/>
        </w:rPr>
      </w:pPr>
      <w:r>
        <w:rPr>
          <w:rFonts w:hint="eastAsia" w:ascii="Times New Roman" w:hAnsi="Times New Roman" w:eastAsia="宋体"/>
          <w:caps w:val="0"/>
          <w:color w:val="auto"/>
          <w:highlight w:val="none"/>
        </w:rPr>
        <w:t>附件3 项目</w:t>
      </w:r>
      <w:r>
        <w:rPr>
          <w:rFonts w:hint="eastAsia" w:ascii="Times New Roman" w:hAnsi="Times New Roman" w:eastAsia="宋体"/>
          <w:caps w:val="0"/>
          <w:color w:val="auto"/>
          <w:highlight w:val="none"/>
          <w:lang w:eastAsia="zh-CN"/>
        </w:rPr>
        <w:t>场地租赁</w:t>
      </w:r>
      <w:r>
        <w:rPr>
          <w:rFonts w:hint="eastAsia" w:ascii="Times New Roman" w:hAnsi="Times New Roman" w:eastAsia="宋体"/>
          <w:caps w:val="0"/>
          <w:color w:val="auto"/>
          <w:highlight w:val="none"/>
        </w:rPr>
        <w:t>协议</w:t>
      </w:r>
    </w:p>
    <w:p w14:paraId="7420B654">
      <w:pPr>
        <w:spacing w:line="360" w:lineRule="auto"/>
        <w:ind w:firstLine="480"/>
        <w:rPr>
          <w:rFonts w:hint="eastAsia" w:ascii="Times New Roman" w:hAnsi="Times New Roman" w:eastAsia="宋体"/>
          <w:caps w:val="0"/>
          <w:color w:val="auto"/>
          <w:highlight w:val="yellow"/>
        </w:rPr>
      </w:pPr>
      <w:r>
        <w:rPr>
          <w:rFonts w:hint="eastAsia" w:ascii="Times New Roman" w:hAnsi="Times New Roman" w:eastAsia="宋体"/>
          <w:caps w:val="0"/>
          <w:color w:val="auto"/>
        </w:rPr>
        <w:t>附件</w:t>
      </w:r>
      <w:r>
        <w:rPr>
          <w:rFonts w:hint="eastAsia" w:ascii="Times New Roman" w:hAnsi="Times New Roman" w:eastAsia="宋体"/>
          <w:caps w:val="0"/>
          <w:color w:val="auto"/>
          <w:lang w:val="en-US" w:eastAsia="zh-CN"/>
        </w:rPr>
        <w:t>4</w:t>
      </w:r>
      <w:r>
        <w:rPr>
          <w:rFonts w:hint="eastAsia" w:ascii="Times New Roman" w:hAnsi="Times New Roman" w:eastAsia="宋体"/>
          <w:caps w:val="0"/>
          <w:color w:val="auto"/>
        </w:rPr>
        <w:t xml:space="preserve"> </w:t>
      </w:r>
      <w:r>
        <w:rPr>
          <w:rFonts w:hint="eastAsia" w:ascii="Times New Roman" w:hAnsi="Times New Roman" w:eastAsia="宋体" w:cs="Times New Roman"/>
          <w:caps w:val="0"/>
          <w:color w:val="auto"/>
          <w:lang w:eastAsia="zh-CN"/>
        </w:rPr>
        <w:t>中国一马来西亚钦州产业园区项目投资合同</w:t>
      </w:r>
    </w:p>
    <w:p w14:paraId="62B32EBA">
      <w:pPr>
        <w:spacing w:line="360" w:lineRule="auto"/>
        <w:ind w:firstLine="480"/>
        <w:rPr>
          <w:rFonts w:ascii="Times New Roman" w:hAnsi="Times New Roman" w:eastAsia="宋体"/>
          <w:caps w:val="0"/>
          <w:color w:val="auto"/>
        </w:rPr>
      </w:pPr>
      <w:r>
        <w:rPr>
          <w:rFonts w:ascii="Times New Roman" w:hAnsi="Times New Roman" w:eastAsia="宋体"/>
          <w:caps w:val="0"/>
          <w:color w:val="auto"/>
        </w:rPr>
        <w:t>附件</w:t>
      </w:r>
      <w:r>
        <w:rPr>
          <w:rFonts w:hint="eastAsia" w:ascii="Times New Roman" w:hAnsi="Times New Roman" w:eastAsia="宋体"/>
          <w:caps w:val="0"/>
          <w:color w:val="auto"/>
          <w:lang w:val="en-US" w:eastAsia="zh-CN"/>
        </w:rPr>
        <w:t xml:space="preserve">5 </w:t>
      </w:r>
      <w:r>
        <w:rPr>
          <w:rFonts w:hint="eastAsia" w:ascii="Times New Roman" w:hAnsi="Times New Roman" w:eastAsia="宋体"/>
          <w:caps w:val="0"/>
          <w:color w:val="auto"/>
        </w:rPr>
        <w:t>钦州市生态环境局关于钦州港大榄坪物流加工区总体规划修编（2022-2035）环境影响报告书的审查意见</w:t>
      </w:r>
    </w:p>
    <w:p w14:paraId="289CE8CD">
      <w:pPr>
        <w:spacing w:line="360" w:lineRule="auto"/>
        <w:ind w:firstLine="480"/>
        <w:rPr>
          <w:rFonts w:hint="eastAsia" w:ascii="Times New Roman" w:hAnsi="Times New Roman" w:eastAsia="宋体" w:cs="Times New Roman"/>
          <w:caps w:val="0"/>
          <w:color w:val="auto"/>
          <w:highlight w:val="yellow"/>
          <w:lang w:val="en-US" w:eastAsia="zh-CN"/>
        </w:rPr>
      </w:pPr>
      <w:r>
        <w:rPr>
          <w:rFonts w:hint="eastAsia" w:ascii="Times New Roman" w:hAnsi="Times New Roman" w:eastAsia="宋体" w:cs="Times New Roman"/>
          <w:caps w:val="0"/>
          <w:color w:val="auto"/>
          <w:highlight w:val="none"/>
          <w:lang w:val="en-US" w:eastAsia="zh-CN"/>
        </w:rPr>
        <w:t>附件6广西“生态云”平台建设项目智能研判报告</w:t>
      </w:r>
    </w:p>
    <w:p w14:paraId="30DF6C50">
      <w:pPr>
        <w:pStyle w:val="4"/>
        <w:rPr>
          <w:rFonts w:ascii="Times New Roman" w:hAnsi="Times New Roman" w:eastAsia="宋体"/>
          <w:caps w:val="0"/>
          <w:color w:val="auto"/>
          <w:highlight w:val="none"/>
          <w:u w:val="none"/>
        </w:rPr>
      </w:pPr>
      <w:r>
        <w:rPr>
          <w:rFonts w:hint="eastAsia" w:ascii="Times New Roman" w:hAnsi="Times New Roman" w:eastAsia="宋体"/>
          <w:caps w:val="0"/>
          <w:color w:val="auto"/>
          <w:highlight w:val="none"/>
          <w:u w:val="none"/>
        </w:rPr>
        <w:t>一、建设项目基本情况</w:t>
      </w:r>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p>
    <w:tbl>
      <w:tblPr>
        <w:tblStyle w:val="31"/>
        <w:tblW w:w="936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1784"/>
        <w:gridCol w:w="2836"/>
        <w:gridCol w:w="1845"/>
        <w:gridCol w:w="2903"/>
      </w:tblGrid>
      <w:tr w14:paraId="56550E6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04" w:hRule="atLeast"/>
          <w:jc w:val="center"/>
        </w:trPr>
        <w:tc>
          <w:tcPr>
            <w:tcW w:w="1784" w:type="dxa"/>
            <w:tcMar>
              <w:top w:w="16" w:type="dxa"/>
              <w:left w:w="16" w:type="dxa"/>
              <w:right w:w="16" w:type="dxa"/>
            </w:tcMar>
            <w:vAlign w:val="center"/>
          </w:tcPr>
          <w:p w14:paraId="5DFB4E8E">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宋体"/>
                <w:caps w:val="0"/>
                <w:color w:val="auto"/>
                <w:szCs w:val="21"/>
                <w:highlight w:val="none"/>
                <w:u w:val="none"/>
              </w:rPr>
            </w:pPr>
            <w:r>
              <w:rPr>
                <w:rFonts w:hint="eastAsia" w:ascii="Times New Roman" w:hAnsi="Times New Roman" w:eastAsia="宋体" w:cs="宋体"/>
                <w:caps w:val="0"/>
                <w:color w:val="auto"/>
                <w:szCs w:val="21"/>
                <w:highlight w:val="none"/>
                <w:u w:val="none"/>
              </w:rPr>
              <w:t>建设项目名称</w:t>
            </w:r>
          </w:p>
        </w:tc>
        <w:tc>
          <w:tcPr>
            <w:tcW w:w="7584" w:type="dxa"/>
            <w:gridSpan w:val="3"/>
            <w:vAlign w:val="center"/>
          </w:tcPr>
          <w:p w14:paraId="24C0E845">
            <w:pPr>
              <w:keepNext w:val="0"/>
              <w:keepLines w:val="0"/>
              <w:suppressLineNumbers w:val="0"/>
              <w:adjustRightInd w:val="0"/>
              <w:snapToGrid w:val="0"/>
              <w:spacing w:before="0" w:beforeAutospacing="0" w:after="0" w:afterAutospacing="0"/>
              <w:ind w:left="0" w:right="0"/>
              <w:jc w:val="center"/>
              <w:rPr>
                <w:rFonts w:hint="eastAsia" w:ascii="Times New Roman" w:hAnsi="Times New Roman" w:eastAsia="宋体" w:cs="宋体"/>
                <w:caps w:val="0"/>
                <w:color w:val="auto"/>
                <w:szCs w:val="21"/>
                <w:highlight w:val="none"/>
                <w:u w:val="none"/>
                <w:lang w:eastAsia="zh-CN"/>
              </w:rPr>
            </w:pPr>
            <w:r>
              <w:rPr>
                <w:rFonts w:hint="eastAsia"/>
                <w:caps w:val="0"/>
                <w:color w:val="auto"/>
                <w:szCs w:val="21"/>
                <w:highlight w:val="none"/>
                <w:u w:val="none"/>
                <w:lang w:eastAsia="zh-CN"/>
              </w:rPr>
              <w:t>中马石英砂烘干基地</w:t>
            </w:r>
          </w:p>
        </w:tc>
      </w:tr>
      <w:tr w14:paraId="64DAD46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19" w:hRule="atLeast"/>
          <w:jc w:val="center"/>
        </w:trPr>
        <w:tc>
          <w:tcPr>
            <w:tcW w:w="1784" w:type="dxa"/>
            <w:tcMar>
              <w:top w:w="16" w:type="dxa"/>
              <w:left w:w="16" w:type="dxa"/>
              <w:right w:w="16" w:type="dxa"/>
            </w:tcMar>
            <w:vAlign w:val="center"/>
          </w:tcPr>
          <w:p w14:paraId="45415F6B">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宋体"/>
                <w:caps w:val="0"/>
                <w:color w:val="auto"/>
                <w:szCs w:val="21"/>
                <w:highlight w:val="none"/>
                <w:u w:val="none"/>
              </w:rPr>
            </w:pPr>
            <w:r>
              <w:rPr>
                <w:rFonts w:hint="eastAsia" w:ascii="Times New Roman" w:hAnsi="Times New Roman" w:eastAsia="宋体" w:cs="宋体"/>
                <w:caps w:val="0"/>
                <w:color w:val="auto"/>
                <w:szCs w:val="21"/>
                <w:highlight w:val="none"/>
                <w:u w:val="none"/>
              </w:rPr>
              <w:t>项目代码</w:t>
            </w:r>
          </w:p>
        </w:tc>
        <w:tc>
          <w:tcPr>
            <w:tcW w:w="7584" w:type="dxa"/>
            <w:gridSpan w:val="3"/>
            <w:vAlign w:val="center"/>
          </w:tcPr>
          <w:p w14:paraId="77A8D754">
            <w:pPr>
              <w:keepNext w:val="0"/>
              <w:keepLines w:val="0"/>
              <w:suppressLineNumbers w:val="0"/>
              <w:adjustRightInd w:val="0"/>
              <w:snapToGrid w:val="0"/>
              <w:spacing w:before="0" w:beforeAutospacing="0" w:after="0" w:afterAutospacing="0"/>
              <w:ind w:left="0" w:right="0"/>
              <w:jc w:val="center"/>
              <w:rPr>
                <w:rFonts w:hint="eastAsia" w:ascii="Times New Roman" w:hAnsi="Times New Roman" w:eastAsia="宋体" w:cs="宋体"/>
                <w:caps w:val="0"/>
                <w:color w:val="auto"/>
                <w:szCs w:val="21"/>
                <w:highlight w:val="none"/>
                <w:u w:val="none"/>
                <w:lang w:eastAsia="zh-CN"/>
              </w:rPr>
            </w:pPr>
            <w:r>
              <w:rPr>
                <w:rFonts w:hint="eastAsia" w:ascii="Times New Roman" w:hAnsi="Times New Roman" w:eastAsia="宋体"/>
                <w:caps w:val="0"/>
                <w:color w:val="auto"/>
                <w:szCs w:val="21"/>
                <w:highlight w:val="none"/>
                <w:u w:val="none"/>
                <w:lang w:eastAsia="zh-CN"/>
              </w:rPr>
              <w:t>2504-450704-04-01-984680</w:t>
            </w:r>
          </w:p>
        </w:tc>
      </w:tr>
      <w:tr w14:paraId="25D592B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28" w:hRule="atLeast"/>
          <w:jc w:val="center"/>
        </w:trPr>
        <w:tc>
          <w:tcPr>
            <w:tcW w:w="1784" w:type="dxa"/>
            <w:tcMar>
              <w:top w:w="16" w:type="dxa"/>
              <w:left w:w="16" w:type="dxa"/>
              <w:right w:w="16" w:type="dxa"/>
            </w:tcMar>
            <w:vAlign w:val="center"/>
          </w:tcPr>
          <w:p w14:paraId="3A45A7EA">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宋体"/>
                <w:caps w:val="0"/>
                <w:color w:val="auto"/>
                <w:szCs w:val="21"/>
                <w:highlight w:val="none"/>
                <w:u w:val="none"/>
              </w:rPr>
            </w:pPr>
            <w:r>
              <w:rPr>
                <w:rFonts w:hint="eastAsia" w:ascii="Times New Roman" w:hAnsi="Times New Roman" w:eastAsia="宋体" w:cs="宋体"/>
                <w:caps w:val="0"/>
                <w:color w:val="auto"/>
                <w:szCs w:val="21"/>
                <w:highlight w:val="none"/>
                <w:u w:val="none"/>
              </w:rPr>
              <w:t>建设单位联系人</w:t>
            </w:r>
          </w:p>
        </w:tc>
        <w:tc>
          <w:tcPr>
            <w:tcW w:w="2836" w:type="dxa"/>
            <w:vAlign w:val="center"/>
          </w:tcPr>
          <w:p w14:paraId="4811190B">
            <w:pPr>
              <w:keepNext w:val="0"/>
              <w:keepLines w:val="0"/>
              <w:suppressLineNumbers w:val="0"/>
              <w:adjustRightInd w:val="0"/>
              <w:snapToGrid w:val="0"/>
              <w:spacing w:before="0" w:beforeAutospacing="0" w:after="0" w:afterAutospacing="0"/>
              <w:ind w:left="0" w:right="0"/>
              <w:jc w:val="center"/>
              <w:rPr>
                <w:rFonts w:hint="eastAsia" w:ascii="Times New Roman" w:hAnsi="Times New Roman" w:eastAsia="宋体" w:cs="宋体"/>
                <w:caps w:val="0"/>
                <w:color w:val="auto"/>
                <w:szCs w:val="21"/>
                <w:highlight w:val="none"/>
                <w:u w:val="none"/>
                <w:lang w:eastAsia="zh-CN"/>
              </w:rPr>
            </w:pPr>
          </w:p>
        </w:tc>
        <w:tc>
          <w:tcPr>
            <w:tcW w:w="1845" w:type="dxa"/>
            <w:vAlign w:val="center"/>
          </w:tcPr>
          <w:p w14:paraId="4586FD00">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宋体"/>
                <w:caps w:val="0"/>
                <w:color w:val="auto"/>
                <w:szCs w:val="21"/>
                <w:highlight w:val="none"/>
                <w:u w:val="none"/>
              </w:rPr>
            </w:pPr>
            <w:r>
              <w:rPr>
                <w:rFonts w:hint="eastAsia" w:ascii="Times New Roman" w:hAnsi="Times New Roman" w:eastAsia="宋体" w:cs="宋体"/>
                <w:caps w:val="0"/>
                <w:color w:val="auto"/>
                <w:szCs w:val="21"/>
                <w:highlight w:val="none"/>
                <w:u w:val="none"/>
              </w:rPr>
              <w:t>联系方式</w:t>
            </w:r>
          </w:p>
        </w:tc>
        <w:tc>
          <w:tcPr>
            <w:tcW w:w="2903" w:type="dxa"/>
            <w:vAlign w:val="center"/>
          </w:tcPr>
          <w:p w14:paraId="723DFFA8">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宋体"/>
                <w:caps w:val="0"/>
                <w:color w:val="auto"/>
                <w:szCs w:val="21"/>
                <w:highlight w:val="none"/>
                <w:u w:val="none"/>
                <w:lang w:val="en-US" w:eastAsia="zh-CN"/>
              </w:rPr>
            </w:pPr>
          </w:p>
        </w:tc>
      </w:tr>
      <w:tr w14:paraId="6BD2371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784" w:type="dxa"/>
            <w:tcMar>
              <w:top w:w="16" w:type="dxa"/>
              <w:left w:w="16" w:type="dxa"/>
              <w:right w:w="16" w:type="dxa"/>
            </w:tcMar>
            <w:vAlign w:val="center"/>
          </w:tcPr>
          <w:p w14:paraId="4CD8F23D">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宋体"/>
                <w:caps w:val="0"/>
                <w:color w:val="auto"/>
                <w:szCs w:val="21"/>
                <w:highlight w:val="none"/>
                <w:u w:val="none"/>
              </w:rPr>
            </w:pPr>
            <w:r>
              <w:rPr>
                <w:rFonts w:hint="eastAsia" w:ascii="Times New Roman" w:hAnsi="Times New Roman" w:eastAsia="宋体" w:cs="宋体"/>
                <w:caps w:val="0"/>
                <w:color w:val="auto"/>
                <w:szCs w:val="21"/>
                <w:highlight w:val="none"/>
                <w:u w:val="none"/>
              </w:rPr>
              <w:t>建设地点</w:t>
            </w:r>
          </w:p>
        </w:tc>
        <w:tc>
          <w:tcPr>
            <w:tcW w:w="7584" w:type="dxa"/>
            <w:gridSpan w:val="3"/>
            <w:vAlign w:val="center"/>
          </w:tcPr>
          <w:p w14:paraId="370F92DF">
            <w:pPr>
              <w:keepNext w:val="0"/>
              <w:keepLines w:val="0"/>
              <w:suppressLineNumbers w:val="0"/>
              <w:adjustRightInd w:val="0"/>
              <w:snapToGrid w:val="0"/>
              <w:spacing w:before="0" w:beforeAutospacing="0" w:after="0" w:afterAutospacing="0"/>
              <w:ind w:left="0" w:right="0"/>
              <w:jc w:val="center"/>
              <w:rPr>
                <w:rFonts w:hint="eastAsia" w:ascii="Times New Roman" w:hAnsi="Times New Roman" w:eastAsia="宋体" w:cs="宋体"/>
                <w:caps w:val="0"/>
                <w:color w:val="auto"/>
                <w:szCs w:val="21"/>
                <w:highlight w:val="none"/>
                <w:u w:val="none"/>
                <w:lang w:val="en-US" w:eastAsia="zh-CN"/>
              </w:rPr>
            </w:pPr>
            <w:r>
              <w:rPr>
                <w:rFonts w:hint="eastAsia" w:cs="宋体"/>
                <w:caps w:val="0"/>
                <w:color w:val="auto"/>
                <w:szCs w:val="21"/>
                <w:highlight w:val="none"/>
                <w:u w:val="none"/>
                <w:lang w:eastAsia="zh-CN"/>
              </w:rPr>
              <w:t>广西壮族自治区钦州市中国(广西)自由贸易试验区钦州港片区万福隆物流园2号仓库</w:t>
            </w:r>
          </w:p>
        </w:tc>
      </w:tr>
      <w:tr w14:paraId="0968D16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28" w:hRule="atLeast"/>
          <w:jc w:val="center"/>
        </w:trPr>
        <w:tc>
          <w:tcPr>
            <w:tcW w:w="1784" w:type="dxa"/>
            <w:tcMar>
              <w:top w:w="16" w:type="dxa"/>
              <w:left w:w="16" w:type="dxa"/>
              <w:right w:w="16" w:type="dxa"/>
            </w:tcMar>
            <w:vAlign w:val="center"/>
          </w:tcPr>
          <w:p w14:paraId="064946FE">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宋体"/>
                <w:caps w:val="0"/>
                <w:color w:val="auto"/>
                <w:szCs w:val="21"/>
                <w:highlight w:val="none"/>
                <w:u w:val="none"/>
              </w:rPr>
            </w:pPr>
            <w:r>
              <w:rPr>
                <w:rFonts w:hint="eastAsia" w:ascii="Times New Roman" w:hAnsi="Times New Roman" w:eastAsia="宋体" w:cs="宋体"/>
                <w:caps w:val="0"/>
                <w:color w:val="auto"/>
                <w:szCs w:val="21"/>
                <w:highlight w:val="none"/>
                <w:u w:val="none"/>
              </w:rPr>
              <w:t>地理坐标</w:t>
            </w:r>
          </w:p>
        </w:tc>
        <w:tc>
          <w:tcPr>
            <w:tcW w:w="7584" w:type="dxa"/>
            <w:gridSpan w:val="3"/>
            <w:vAlign w:val="center"/>
          </w:tcPr>
          <w:p w14:paraId="2BD80955">
            <w:pPr>
              <w:keepNext w:val="0"/>
              <w:keepLines w:val="0"/>
              <w:suppressLineNumbers w:val="0"/>
              <w:spacing w:before="0" w:beforeAutospacing="0" w:after="0" w:afterAutospacing="0"/>
              <w:ind w:left="0" w:right="0"/>
              <w:jc w:val="center"/>
              <w:rPr>
                <w:rFonts w:hint="default" w:ascii="Times New Roman" w:hAnsi="Times New Roman" w:eastAsia="宋体" w:cs="宋体"/>
                <w:caps w:val="0"/>
                <w:color w:val="auto"/>
                <w:szCs w:val="21"/>
                <w:highlight w:val="none"/>
                <w:u w:val="none"/>
              </w:rPr>
            </w:pPr>
            <w:r>
              <w:rPr>
                <w:rFonts w:hint="default" w:ascii="Times New Roman" w:hAnsi="Times New Roman" w:eastAsia="宋体"/>
                <w:caps w:val="0"/>
                <w:color w:val="auto"/>
                <w:highlight w:val="none"/>
                <w:u w:val="none"/>
              </w:rPr>
              <w:t>（10</w:t>
            </w:r>
            <w:r>
              <w:rPr>
                <w:rFonts w:hint="eastAsia" w:ascii="Times New Roman" w:hAnsi="Times New Roman" w:eastAsia="宋体"/>
                <w:caps w:val="0"/>
                <w:color w:val="auto"/>
                <w:highlight w:val="none"/>
                <w:u w:val="none"/>
              </w:rPr>
              <w:t>8</w:t>
            </w:r>
            <w:r>
              <w:rPr>
                <w:rFonts w:hint="default" w:ascii="Times New Roman" w:hAnsi="Times New Roman" w:eastAsia="宋体"/>
                <w:caps w:val="0"/>
                <w:color w:val="auto"/>
                <w:highlight w:val="none"/>
                <w:u w:val="none"/>
              </w:rPr>
              <w:t>度</w:t>
            </w:r>
            <w:r>
              <w:rPr>
                <w:rFonts w:hint="eastAsia" w:ascii="Times New Roman" w:hAnsi="Times New Roman" w:eastAsia="宋体"/>
                <w:caps w:val="0"/>
                <w:color w:val="auto"/>
                <w:highlight w:val="none"/>
                <w:u w:val="none"/>
                <w:lang w:val="en-US" w:eastAsia="zh-CN"/>
              </w:rPr>
              <w:t>40</w:t>
            </w:r>
            <w:r>
              <w:rPr>
                <w:rFonts w:hint="default" w:ascii="Times New Roman" w:hAnsi="Times New Roman" w:eastAsia="宋体"/>
                <w:caps w:val="0"/>
                <w:color w:val="auto"/>
                <w:highlight w:val="none"/>
                <w:u w:val="none"/>
              </w:rPr>
              <w:t>分</w:t>
            </w:r>
            <w:r>
              <w:rPr>
                <w:rFonts w:hint="eastAsia"/>
                <w:caps w:val="0"/>
                <w:color w:val="auto"/>
                <w:highlight w:val="none"/>
                <w:u w:val="none"/>
                <w:lang w:val="en-US" w:eastAsia="zh-CN"/>
              </w:rPr>
              <w:t>16.814</w:t>
            </w:r>
            <w:r>
              <w:rPr>
                <w:rFonts w:hint="default" w:ascii="Times New Roman" w:hAnsi="Times New Roman" w:eastAsia="宋体"/>
                <w:caps w:val="0"/>
                <w:color w:val="auto"/>
                <w:highlight w:val="none"/>
                <w:u w:val="none"/>
              </w:rPr>
              <w:t>秒，</w:t>
            </w:r>
            <w:r>
              <w:rPr>
                <w:rFonts w:hint="eastAsia" w:ascii="Times New Roman" w:hAnsi="Times New Roman" w:eastAsia="宋体"/>
                <w:caps w:val="0"/>
                <w:color w:val="auto"/>
                <w:highlight w:val="none"/>
                <w:u w:val="none"/>
              </w:rPr>
              <w:t>21</w:t>
            </w:r>
            <w:r>
              <w:rPr>
                <w:rFonts w:hint="default" w:ascii="Times New Roman" w:hAnsi="Times New Roman" w:eastAsia="宋体"/>
                <w:caps w:val="0"/>
                <w:color w:val="auto"/>
                <w:highlight w:val="none"/>
                <w:u w:val="none"/>
              </w:rPr>
              <w:t>度</w:t>
            </w:r>
            <w:r>
              <w:rPr>
                <w:rFonts w:hint="eastAsia" w:ascii="Times New Roman" w:hAnsi="Times New Roman" w:eastAsia="宋体"/>
                <w:caps w:val="0"/>
                <w:color w:val="auto"/>
                <w:highlight w:val="none"/>
                <w:u w:val="none"/>
              </w:rPr>
              <w:t>4</w:t>
            </w:r>
            <w:r>
              <w:rPr>
                <w:rFonts w:hint="eastAsia" w:ascii="Times New Roman" w:hAnsi="Times New Roman" w:eastAsia="宋体"/>
                <w:caps w:val="0"/>
                <w:color w:val="auto"/>
                <w:highlight w:val="none"/>
                <w:u w:val="none"/>
                <w:lang w:val="en-US" w:eastAsia="zh-CN"/>
              </w:rPr>
              <w:t>1</w:t>
            </w:r>
            <w:r>
              <w:rPr>
                <w:rFonts w:hint="default" w:ascii="Times New Roman" w:hAnsi="Times New Roman" w:eastAsia="宋体"/>
                <w:caps w:val="0"/>
                <w:color w:val="auto"/>
                <w:highlight w:val="none"/>
                <w:u w:val="none"/>
              </w:rPr>
              <w:t>分</w:t>
            </w:r>
            <w:r>
              <w:rPr>
                <w:rFonts w:hint="eastAsia"/>
                <w:caps w:val="0"/>
                <w:color w:val="auto"/>
                <w:highlight w:val="none"/>
                <w:u w:val="none"/>
                <w:lang w:val="en-US" w:eastAsia="zh-CN"/>
              </w:rPr>
              <w:t>37.379</w:t>
            </w:r>
            <w:r>
              <w:rPr>
                <w:rFonts w:hint="default" w:ascii="Times New Roman" w:hAnsi="Times New Roman" w:eastAsia="宋体"/>
                <w:caps w:val="0"/>
                <w:color w:val="auto"/>
                <w:highlight w:val="none"/>
                <w:u w:val="none"/>
              </w:rPr>
              <w:t>秒）</w:t>
            </w:r>
          </w:p>
        </w:tc>
      </w:tr>
      <w:tr w14:paraId="3C1D177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1" w:hRule="atLeast"/>
          <w:jc w:val="center"/>
        </w:trPr>
        <w:tc>
          <w:tcPr>
            <w:tcW w:w="1784" w:type="dxa"/>
            <w:tcMar>
              <w:top w:w="16" w:type="dxa"/>
              <w:left w:w="16" w:type="dxa"/>
              <w:right w:w="16" w:type="dxa"/>
            </w:tcMar>
            <w:vAlign w:val="center"/>
          </w:tcPr>
          <w:p w14:paraId="3FA9AF8F">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宋体"/>
                <w:caps w:val="0"/>
                <w:color w:val="auto"/>
                <w:szCs w:val="21"/>
                <w:highlight w:val="none"/>
                <w:u w:val="none"/>
              </w:rPr>
            </w:pPr>
            <w:r>
              <w:rPr>
                <w:rFonts w:hint="eastAsia" w:ascii="Times New Roman" w:hAnsi="Times New Roman" w:eastAsia="宋体" w:cs="宋体"/>
                <w:caps w:val="0"/>
                <w:color w:val="auto"/>
                <w:szCs w:val="21"/>
                <w:highlight w:val="none"/>
                <w:u w:val="none"/>
              </w:rPr>
              <w:t>国民经济</w:t>
            </w:r>
          </w:p>
          <w:p w14:paraId="6E028F84">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宋体"/>
                <w:caps w:val="0"/>
                <w:color w:val="auto"/>
                <w:szCs w:val="21"/>
                <w:highlight w:val="none"/>
                <w:u w:val="none"/>
              </w:rPr>
            </w:pPr>
            <w:r>
              <w:rPr>
                <w:rFonts w:hint="eastAsia" w:ascii="Times New Roman" w:hAnsi="Times New Roman" w:eastAsia="宋体" w:cs="宋体"/>
                <w:caps w:val="0"/>
                <w:color w:val="auto"/>
                <w:szCs w:val="21"/>
                <w:highlight w:val="none"/>
                <w:u w:val="none"/>
              </w:rPr>
              <w:t>行业类别</w:t>
            </w:r>
          </w:p>
        </w:tc>
        <w:tc>
          <w:tcPr>
            <w:tcW w:w="2836" w:type="dxa"/>
            <w:vAlign w:val="center"/>
          </w:tcPr>
          <w:p w14:paraId="3CE7F1A4">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aps w:val="0"/>
                <w:color w:val="auto"/>
                <w:szCs w:val="21"/>
                <w:highlight w:val="none"/>
                <w:u w:val="none"/>
              </w:rPr>
            </w:pPr>
            <w:r>
              <w:rPr>
                <w:rFonts w:hint="default" w:ascii="Times New Roman" w:hAnsi="Times New Roman" w:eastAsia="宋体"/>
                <w:caps w:val="0"/>
                <w:color w:val="auto"/>
                <w:szCs w:val="21"/>
                <w:highlight w:val="none"/>
                <w:u w:val="none"/>
              </w:rPr>
              <w:t>C</w:t>
            </w:r>
            <w:r>
              <w:rPr>
                <w:rFonts w:hint="eastAsia" w:ascii="Times New Roman" w:hAnsi="Times New Roman" w:eastAsia="宋体"/>
                <w:caps w:val="0"/>
                <w:color w:val="auto"/>
                <w:szCs w:val="21"/>
                <w:highlight w:val="none"/>
                <w:u w:val="none"/>
              </w:rPr>
              <w:t>3099</w:t>
            </w:r>
          </w:p>
          <w:p w14:paraId="60EC4F49">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aps w:val="0"/>
                <w:color w:val="auto"/>
                <w:szCs w:val="21"/>
                <w:highlight w:val="none"/>
                <w:u w:val="none"/>
              </w:rPr>
            </w:pPr>
            <w:r>
              <w:rPr>
                <w:rFonts w:hint="eastAsia" w:ascii="Times New Roman" w:hAnsi="Times New Roman" w:eastAsia="宋体"/>
                <w:caps w:val="0"/>
                <w:color w:val="auto"/>
                <w:szCs w:val="21"/>
                <w:highlight w:val="none"/>
                <w:u w:val="none"/>
              </w:rPr>
              <w:t>其他非金属矿物制品制造</w:t>
            </w:r>
          </w:p>
        </w:tc>
        <w:tc>
          <w:tcPr>
            <w:tcW w:w="1845" w:type="dxa"/>
            <w:vAlign w:val="center"/>
          </w:tcPr>
          <w:p w14:paraId="6F0E8049">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aps w:val="0"/>
                <w:color w:val="auto"/>
                <w:szCs w:val="21"/>
                <w:highlight w:val="none"/>
                <w:u w:val="none"/>
              </w:rPr>
            </w:pPr>
            <w:bookmarkStart w:id="43" w:name="_Hlk49843745"/>
            <w:r>
              <w:rPr>
                <w:rFonts w:hint="default" w:ascii="Times New Roman" w:hAnsi="Times New Roman" w:eastAsia="宋体"/>
                <w:caps w:val="0"/>
                <w:color w:val="auto"/>
                <w:szCs w:val="21"/>
                <w:highlight w:val="none"/>
                <w:u w:val="none"/>
              </w:rPr>
              <w:t>建设项目</w:t>
            </w:r>
          </w:p>
          <w:bookmarkEnd w:id="43"/>
          <w:p w14:paraId="2102F90F">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aps w:val="0"/>
                <w:color w:val="auto"/>
                <w:szCs w:val="21"/>
                <w:highlight w:val="none"/>
                <w:u w:val="none"/>
              </w:rPr>
            </w:pPr>
            <w:r>
              <w:rPr>
                <w:rFonts w:hint="default" w:ascii="Times New Roman" w:hAnsi="Times New Roman" w:eastAsia="宋体"/>
                <w:caps w:val="0"/>
                <w:color w:val="auto"/>
                <w:szCs w:val="21"/>
                <w:highlight w:val="none"/>
                <w:u w:val="none"/>
              </w:rPr>
              <w:t>行业类别</w:t>
            </w:r>
          </w:p>
        </w:tc>
        <w:tc>
          <w:tcPr>
            <w:tcW w:w="2903" w:type="dxa"/>
            <w:vAlign w:val="center"/>
          </w:tcPr>
          <w:p w14:paraId="188C3107">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aps w:val="0"/>
                <w:color w:val="auto"/>
                <w:szCs w:val="21"/>
                <w:highlight w:val="none"/>
                <w:u w:val="none"/>
              </w:rPr>
            </w:pPr>
            <w:r>
              <w:rPr>
                <w:rFonts w:hint="eastAsia" w:ascii="Times New Roman" w:hAnsi="Times New Roman" w:eastAsia="宋体"/>
                <w:caps w:val="0"/>
                <w:color w:val="auto"/>
                <w:szCs w:val="21"/>
                <w:highlight w:val="none"/>
                <w:u w:val="none"/>
              </w:rPr>
              <w:t>二十七、非金属矿物制品业</w:t>
            </w:r>
          </w:p>
          <w:p w14:paraId="7B7EC141">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aps w:val="0"/>
                <w:color w:val="auto"/>
                <w:szCs w:val="21"/>
                <w:highlight w:val="none"/>
                <w:u w:val="none"/>
              </w:rPr>
            </w:pPr>
            <w:r>
              <w:rPr>
                <w:rFonts w:hint="eastAsia" w:ascii="Times New Roman" w:hAnsi="Times New Roman" w:eastAsia="宋体"/>
                <w:caps w:val="0"/>
                <w:color w:val="auto"/>
                <w:szCs w:val="21"/>
                <w:highlight w:val="none"/>
                <w:u w:val="none"/>
              </w:rPr>
              <w:t>60石墨及其他非金属矿物制品制造309</w:t>
            </w:r>
          </w:p>
        </w:tc>
      </w:tr>
      <w:tr w14:paraId="3088199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219" w:hRule="atLeast"/>
          <w:jc w:val="center"/>
        </w:trPr>
        <w:tc>
          <w:tcPr>
            <w:tcW w:w="1784" w:type="dxa"/>
            <w:tcMar>
              <w:top w:w="16" w:type="dxa"/>
              <w:left w:w="16" w:type="dxa"/>
              <w:right w:w="16" w:type="dxa"/>
            </w:tcMar>
            <w:vAlign w:val="center"/>
          </w:tcPr>
          <w:p w14:paraId="732CD47E">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宋体"/>
                <w:caps w:val="0"/>
                <w:color w:val="auto"/>
                <w:szCs w:val="21"/>
                <w:highlight w:val="none"/>
                <w:u w:val="none"/>
              </w:rPr>
            </w:pPr>
            <w:r>
              <w:rPr>
                <w:rFonts w:hint="eastAsia" w:ascii="Times New Roman" w:hAnsi="Times New Roman" w:eastAsia="宋体" w:cs="宋体"/>
                <w:caps w:val="0"/>
                <w:color w:val="auto"/>
                <w:szCs w:val="21"/>
                <w:highlight w:val="none"/>
                <w:u w:val="none"/>
              </w:rPr>
              <w:t>建设性质</w:t>
            </w:r>
          </w:p>
        </w:tc>
        <w:tc>
          <w:tcPr>
            <w:tcW w:w="2836" w:type="dxa"/>
            <w:vAlign w:val="center"/>
          </w:tcPr>
          <w:p w14:paraId="6D44CD5B">
            <w:pPr>
              <w:keepNext w:val="0"/>
              <w:keepLines w:val="0"/>
              <w:suppressLineNumbers w:val="0"/>
              <w:spacing w:before="0" w:beforeAutospacing="0" w:after="0" w:afterAutospacing="0"/>
              <w:ind w:left="0" w:right="0"/>
              <w:rPr>
                <w:rFonts w:hint="default" w:ascii="Times New Roman" w:hAnsi="Times New Roman" w:eastAsia="宋体" w:cs="宋体"/>
                <w:caps w:val="0"/>
                <w:color w:val="auto"/>
                <w:szCs w:val="21"/>
                <w:highlight w:val="none"/>
                <w:u w:val="none"/>
              </w:rPr>
            </w:pPr>
            <w:r>
              <w:rPr>
                <w:rFonts w:hint="eastAsia" w:ascii="Times New Roman" w:hAnsi="Times New Roman" w:eastAsia="宋体" w:cs="宋体"/>
                <w:caps w:val="0"/>
                <w:color w:val="auto"/>
                <w:szCs w:val="21"/>
                <w:highlight w:val="none"/>
                <w:u w:val="none"/>
              </w:rPr>
              <w:t>☑新建（迁建）</w:t>
            </w:r>
          </w:p>
          <w:p w14:paraId="140CF56A">
            <w:pPr>
              <w:keepNext w:val="0"/>
              <w:keepLines w:val="0"/>
              <w:suppressLineNumbers w:val="0"/>
              <w:spacing w:before="0" w:beforeAutospacing="0" w:after="0" w:afterAutospacing="0"/>
              <w:ind w:left="0" w:right="0"/>
              <w:rPr>
                <w:rFonts w:hint="default" w:ascii="Times New Roman" w:hAnsi="Times New Roman" w:eastAsia="宋体" w:cs="宋体"/>
                <w:caps w:val="0"/>
                <w:color w:val="auto"/>
                <w:szCs w:val="21"/>
                <w:highlight w:val="none"/>
                <w:u w:val="none"/>
              </w:rPr>
            </w:pPr>
            <w:r>
              <w:rPr>
                <w:rFonts w:hint="eastAsia" w:ascii="Times New Roman" w:hAnsi="Times New Roman" w:eastAsia="宋体" w:cs="宋体"/>
                <w:caps w:val="0"/>
                <w:color w:val="auto"/>
                <w:szCs w:val="21"/>
                <w:highlight w:val="none"/>
                <w:u w:val="none"/>
              </w:rPr>
              <w:t>□改建</w:t>
            </w:r>
          </w:p>
          <w:p w14:paraId="47D08C4B">
            <w:pPr>
              <w:keepNext w:val="0"/>
              <w:keepLines w:val="0"/>
              <w:suppressLineNumbers w:val="0"/>
              <w:spacing w:before="0" w:beforeAutospacing="0" w:after="0" w:afterAutospacing="0"/>
              <w:ind w:left="0" w:right="0"/>
              <w:rPr>
                <w:rFonts w:hint="default" w:ascii="Times New Roman" w:hAnsi="Times New Roman" w:eastAsia="宋体" w:cs="宋体"/>
                <w:caps w:val="0"/>
                <w:color w:val="auto"/>
                <w:szCs w:val="21"/>
                <w:highlight w:val="none"/>
                <w:u w:val="none"/>
              </w:rPr>
            </w:pPr>
            <w:r>
              <w:rPr>
                <w:rFonts w:hint="eastAsia" w:ascii="Times New Roman" w:hAnsi="Times New Roman" w:eastAsia="宋体" w:cs="宋体"/>
                <w:caps w:val="0"/>
                <w:color w:val="auto"/>
                <w:szCs w:val="21"/>
                <w:highlight w:val="none"/>
                <w:u w:val="none"/>
              </w:rPr>
              <w:t>□扩建</w:t>
            </w:r>
          </w:p>
          <w:p w14:paraId="7D903508">
            <w:pPr>
              <w:keepNext w:val="0"/>
              <w:keepLines w:val="0"/>
              <w:suppressLineNumbers w:val="0"/>
              <w:spacing w:before="0" w:beforeAutospacing="0" w:after="0" w:afterAutospacing="0"/>
              <w:ind w:left="0" w:right="0"/>
              <w:rPr>
                <w:rFonts w:hint="default" w:ascii="Times New Roman" w:hAnsi="Times New Roman" w:eastAsia="宋体" w:cs="宋体"/>
                <w:caps w:val="0"/>
                <w:color w:val="auto"/>
                <w:szCs w:val="21"/>
                <w:highlight w:val="none"/>
                <w:u w:val="none"/>
              </w:rPr>
            </w:pPr>
            <w:r>
              <w:rPr>
                <w:rFonts w:hint="eastAsia" w:ascii="Times New Roman" w:hAnsi="Times New Roman" w:eastAsia="宋体" w:cs="宋体"/>
                <w:caps w:val="0"/>
                <w:color w:val="auto"/>
                <w:szCs w:val="21"/>
                <w:highlight w:val="none"/>
                <w:u w:val="none"/>
              </w:rPr>
              <w:t>□技术改造</w:t>
            </w:r>
          </w:p>
        </w:tc>
        <w:tc>
          <w:tcPr>
            <w:tcW w:w="1845" w:type="dxa"/>
            <w:vAlign w:val="center"/>
          </w:tcPr>
          <w:p w14:paraId="4B5013C8">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宋体"/>
                <w:caps w:val="0"/>
                <w:color w:val="auto"/>
                <w:szCs w:val="21"/>
                <w:highlight w:val="none"/>
                <w:u w:val="none"/>
              </w:rPr>
            </w:pPr>
            <w:r>
              <w:rPr>
                <w:rFonts w:hint="eastAsia" w:ascii="Times New Roman" w:hAnsi="Times New Roman" w:eastAsia="宋体" w:cs="宋体"/>
                <w:caps w:val="0"/>
                <w:color w:val="auto"/>
                <w:szCs w:val="21"/>
                <w:highlight w:val="none"/>
                <w:u w:val="none"/>
              </w:rPr>
              <w:t>建设项目</w:t>
            </w:r>
          </w:p>
          <w:p w14:paraId="6558FB2F">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宋体"/>
                <w:caps w:val="0"/>
                <w:color w:val="auto"/>
                <w:szCs w:val="21"/>
                <w:highlight w:val="none"/>
                <w:u w:val="none"/>
              </w:rPr>
            </w:pPr>
            <w:r>
              <w:rPr>
                <w:rFonts w:hint="eastAsia" w:ascii="Times New Roman" w:hAnsi="Times New Roman" w:eastAsia="宋体" w:cs="宋体"/>
                <w:caps w:val="0"/>
                <w:color w:val="auto"/>
                <w:szCs w:val="21"/>
                <w:highlight w:val="none"/>
                <w:u w:val="none"/>
              </w:rPr>
              <w:t>申报情形</w:t>
            </w:r>
          </w:p>
        </w:tc>
        <w:tc>
          <w:tcPr>
            <w:tcW w:w="2903" w:type="dxa"/>
            <w:vAlign w:val="center"/>
          </w:tcPr>
          <w:p w14:paraId="0FB590E0">
            <w:pPr>
              <w:keepNext w:val="0"/>
              <w:keepLines w:val="0"/>
              <w:suppressLineNumbers w:val="0"/>
              <w:spacing w:before="0" w:beforeAutospacing="0" w:after="0" w:afterAutospacing="0"/>
              <w:ind w:left="0" w:right="0"/>
              <w:rPr>
                <w:rFonts w:hint="default" w:ascii="Times New Roman" w:hAnsi="Times New Roman" w:eastAsia="宋体" w:cs="宋体"/>
                <w:caps w:val="0"/>
                <w:color w:val="auto"/>
                <w:szCs w:val="21"/>
                <w:highlight w:val="none"/>
                <w:u w:val="none"/>
              </w:rPr>
            </w:pPr>
            <w:r>
              <w:rPr>
                <w:rFonts w:hint="eastAsia" w:cs="宋体"/>
                <w:caps w:val="0"/>
                <w:color w:val="auto"/>
                <w:szCs w:val="21"/>
                <w:highlight w:val="none"/>
                <w:u w:val="none"/>
                <w:lang w:eastAsia="zh-CN"/>
              </w:rPr>
              <w:t>☑</w:t>
            </w:r>
            <w:r>
              <w:rPr>
                <w:rFonts w:hint="eastAsia" w:ascii="Times New Roman" w:hAnsi="Times New Roman" w:eastAsia="宋体" w:cs="宋体"/>
                <w:caps w:val="0"/>
                <w:color w:val="auto"/>
                <w:szCs w:val="21"/>
                <w:highlight w:val="none"/>
                <w:u w:val="none"/>
              </w:rPr>
              <w:t>首次申报项目</w:t>
            </w:r>
            <w:r>
              <w:rPr>
                <w:rFonts w:hint="default" w:ascii="Times New Roman" w:hAnsi="Times New Roman" w:eastAsia="宋体" w:cs="宋体"/>
                <w:caps w:val="0"/>
                <w:color w:val="auto"/>
                <w:szCs w:val="21"/>
                <w:highlight w:val="none"/>
                <w:u w:val="none"/>
              </w:rPr>
              <w:t xml:space="preserve">             </w:t>
            </w:r>
          </w:p>
          <w:p w14:paraId="60DEC711">
            <w:pPr>
              <w:keepNext w:val="0"/>
              <w:keepLines w:val="0"/>
              <w:suppressLineNumbers w:val="0"/>
              <w:spacing w:before="0" w:beforeAutospacing="0" w:after="0" w:afterAutospacing="0"/>
              <w:ind w:left="0" w:right="0"/>
              <w:rPr>
                <w:rFonts w:hint="default" w:ascii="Times New Roman" w:hAnsi="Times New Roman" w:eastAsia="宋体" w:cs="宋体"/>
                <w:caps w:val="0"/>
                <w:color w:val="auto"/>
                <w:szCs w:val="21"/>
                <w:highlight w:val="none"/>
                <w:u w:val="none"/>
              </w:rPr>
            </w:pPr>
            <w:r>
              <w:rPr>
                <w:rFonts w:hint="eastAsia" w:ascii="Times New Roman" w:hAnsi="Times New Roman" w:eastAsia="宋体" w:cs="宋体"/>
                <w:caps w:val="0"/>
                <w:color w:val="auto"/>
                <w:szCs w:val="21"/>
                <w:highlight w:val="none"/>
                <w:u w:val="none"/>
              </w:rPr>
              <w:t>□不予批准后再次申报项目</w:t>
            </w:r>
          </w:p>
          <w:p w14:paraId="1F9800CA">
            <w:pPr>
              <w:keepNext w:val="0"/>
              <w:keepLines w:val="0"/>
              <w:suppressLineNumbers w:val="0"/>
              <w:spacing w:before="0" w:beforeAutospacing="0" w:after="0" w:afterAutospacing="0"/>
              <w:ind w:left="0" w:right="0"/>
              <w:rPr>
                <w:rFonts w:hint="default" w:ascii="Times New Roman" w:hAnsi="Times New Roman" w:eastAsia="宋体" w:cs="宋体"/>
                <w:caps w:val="0"/>
                <w:color w:val="auto"/>
                <w:szCs w:val="21"/>
                <w:highlight w:val="none"/>
                <w:u w:val="none"/>
              </w:rPr>
            </w:pPr>
            <w:r>
              <w:rPr>
                <w:rFonts w:hint="eastAsia" w:ascii="Times New Roman" w:hAnsi="Times New Roman" w:eastAsia="宋体" w:cs="宋体"/>
                <w:caps w:val="0"/>
                <w:color w:val="auto"/>
                <w:szCs w:val="21"/>
                <w:highlight w:val="none"/>
                <w:u w:val="none"/>
              </w:rPr>
              <w:t>□超五年重新审核项目</w:t>
            </w:r>
            <w:r>
              <w:rPr>
                <w:rFonts w:hint="default" w:ascii="Times New Roman" w:hAnsi="Times New Roman" w:eastAsia="宋体" w:cs="宋体"/>
                <w:caps w:val="0"/>
                <w:color w:val="auto"/>
                <w:szCs w:val="21"/>
                <w:highlight w:val="none"/>
                <w:u w:val="none"/>
              </w:rPr>
              <w:t xml:space="preserve">     </w:t>
            </w:r>
          </w:p>
          <w:p w14:paraId="001CDA9D">
            <w:pPr>
              <w:keepNext w:val="0"/>
              <w:keepLines w:val="0"/>
              <w:suppressLineNumbers w:val="0"/>
              <w:spacing w:before="0" w:beforeAutospacing="0" w:after="0" w:afterAutospacing="0"/>
              <w:ind w:left="0" w:right="0"/>
              <w:rPr>
                <w:rFonts w:hint="default" w:ascii="Times New Roman" w:hAnsi="Times New Roman" w:eastAsia="宋体" w:cs="宋体"/>
                <w:caps w:val="0"/>
                <w:color w:val="auto"/>
                <w:szCs w:val="21"/>
                <w:highlight w:val="none"/>
                <w:u w:val="none"/>
              </w:rPr>
            </w:pPr>
            <w:r>
              <w:rPr>
                <w:rFonts w:hint="eastAsia" w:cs="宋体"/>
                <w:caps w:val="0"/>
                <w:color w:val="auto"/>
                <w:szCs w:val="21"/>
                <w:highlight w:val="none"/>
                <w:u w:val="none"/>
                <w:lang w:eastAsia="zh-CN"/>
              </w:rPr>
              <w:t>□</w:t>
            </w:r>
            <w:r>
              <w:rPr>
                <w:rFonts w:hint="eastAsia" w:ascii="Times New Roman" w:hAnsi="Times New Roman" w:eastAsia="宋体" w:cs="宋体"/>
                <w:caps w:val="0"/>
                <w:color w:val="auto"/>
                <w:szCs w:val="21"/>
                <w:highlight w:val="none"/>
                <w:u w:val="none"/>
              </w:rPr>
              <w:t>重大变动重新报批项目</w:t>
            </w:r>
          </w:p>
        </w:tc>
      </w:tr>
      <w:tr w14:paraId="53760D5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782" w:hRule="atLeast"/>
          <w:jc w:val="center"/>
        </w:trPr>
        <w:tc>
          <w:tcPr>
            <w:tcW w:w="1784" w:type="dxa"/>
            <w:tcMar>
              <w:top w:w="16" w:type="dxa"/>
              <w:left w:w="16" w:type="dxa"/>
              <w:right w:w="16" w:type="dxa"/>
            </w:tcMar>
            <w:vAlign w:val="center"/>
          </w:tcPr>
          <w:p w14:paraId="1CA94476">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宋体"/>
                <w:caps w:val="0"/>
                <w:color w:val="auto"/>
                <w:szCs w:val="21"/>
                <w:highlight w:val="none"/>
                <w:u w:val="none"/>
              </w:rPr>
            </w:pPr>
            <w:r>
              <w:rPr>
                <w:rFonts w:hint="eastAsia" w:ascii="Times New Roman" w:hAnsi="Times New Roman" w:eastAsia="宋体" w:cs="宋体"/>
                <w:caps w:val="0"/>
                <w:color w:val="auto"/>
                <w:szCs w:val="21"/>
                <w:highlight w:val="none"/>
                <w:u w:val="none"/>
              </w:rPr>
              <w:t>项目审批（核准</w:t>
            </w:r>
            <w:r>
              <w:rPr>
                <w:rFonts w:hint="default" w:ascii="Times New Roman" w:hAnsi="Times New Roman" w:eastAsia="宋体" w:cs="宋体"/>
                <w:caps w:val="0"/>
                <w:color w:val="auto"/>
                <w:szCs w:val="21"/>
                <w:highlight w:val="none"/>
                <w:u w:val="none"/>
              </w:rPr>
              <w:t>/</w:t>
            </w:r>
          </w:p>
          <w:p w14:paraId="7B603069">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宋体"/>
                <w:caps w:val="0"/>
                <w:color w:val="auto"/>
                <w:szCs w:val="21"/>
                <w:highlight w:val="none"/>
                <w:u w:val="none"/>
              </w:rPr>
            </w:pPr>
            <w:r>
              <w:rPr>
                <w:rFonts w:hint="eastAsia" w:ascii="Times New Roman" w:hAnsi="Times New Roman" w:eastAsia="宋体" w:cs="宋体"/>
                <w:caps w:val="0"/>
                <w:color w:val="auto"/>
                <w:szCs w:val="21"/>
                <w:highlight w:val="none"/>
                <w:u w:val="none"/>
              </w:rPr>
              <w:t>备案）部门（选填）</w:t>
            </w:r>
          </w:p>
        </w:tc>
        <w:tc>
          <w:tcPr>
            <w:tcW w:w="2836" w:type="dxa"/>
            <w:vAlign w:val="center"/>
          </w:tcPr>
          <w:p w14:paraId="5CE46BB0">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宋体"/>
                <w:caps w:val="0"/>
                <w:color w:val="auto"/>
                <w:szCs w:val="21"/>
                <w:highlight w:val="none"/>
                <w:u w:val="none"/>
              </w:rPr>
            </w:pPr>
            <w:r>
              <w:rPr>
                <w:rFonts w:hint="eastAsia" w:cs="宋体"/>
                <w:caps w:val="0"/>
                <w:color w:val="auto"/>
                <w:szCs w:val="21"/>
                <w:highlight w:val="none"/>
                <w:u w:val="none"/>
                <w:lang w:eastAsia="zh-CN"/>
              </w:rPr>
              <w:t>中国—马来西亚</w:t>
            </w:r>
            <w:r>
              <w:rPr>
                <w:rFonts w:hint="eastAsia" w:ascii="Times New Roman" w:hAnsi="Times New Roman" w:eastAsia="宋体" w:cs="宋体"/>
                <w:caps w:val="0"/>
                <w:color w:val="auto"/>
                <w:szCs w:val="21"/>
                <w:highlight w:val="none"/>
                <w:u w:val="none"/>
              </w:rPr>
              <w:t>钦州产业园区行政审批局</w:t>
            </w:r>
          </w:p>
        </w:tc>
        <w:tc>
          <w:tcPr>
            <w:tcW w:w="1845" w:type="dxa"/>
            <w:vAlign w:val="center"/>
          </w:tcPr>
          <w:p w14:paraId="0F4E1799">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宋体"/>
                <w:caps w:val="0"/>
                <w:color w:val="auto"/>
                <w:szCs w:val="21"/>
                <w:highlight w:val="none"/>
                <w:u w:val="none"/>
              </w:rPr>
            </w:pPr>
            <w:r>
              <w:rPr>
                <w:rFonts w:hint="eastAsia" w:ascii="Times New Roman" w:hAnsi="Times New Roman" w:eastAsia="宋体" w:cs="宋体"/>
                <w:caps w:val="0"/>
                <w:color w:val="auto"/>
                <w:szCs w:val="21"/>
                <w:highlight w:val="none"/>
                <w:u w:val="none"/>
              </w:rPr>
              <w:t>项目审批（核准</w:t>
            </w:r>
            <w:r>
              <w:rPr>
                <w:rFonts w:hint="default" w:ascii="Times New Roman" w:hAnsi="Times New Roman" w:eastAsia="宋体" w:cs="宋体"/>
                <w:caps w:val="0"/>
                <w:color w:val="auto"/>
                <w:szCs w:val="21"/>
                <w:highlight w:val="none"/>
                <w:u w:val="none"/>
              </w:rPr>
              <w:t>/</w:t>
            </w:r>
          </w:p>
          <w:p w14:paraId="2766132F">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宋体"/>
                <w:caps w:val="0"/>
                <w:color w:val="auto"/>
                <w:szCs w:val="21"/>
                <w:highlight w:val="none"/>
                <w:u w:val="none"/>
              </w:rPr>
            </w:pPr>
            <w:r>
              <w:rPr>
                <w:rFonts w:hint="eastAsia" w:ascii="Times New Roman" w:hAnsi="Times New Roman" w:eastAsia="宋体" w:cs="宋体"/>
                <w:caps w:val="0"/>
                <w:color w:val="auto"/>
                <w:szCs w:val="21"/>
                <w:highlight w:val="none"/>
                <w:u w:val="none"/>
              </w:rPr>
              <w:t>备案）文号（选填）</w:t>
            </w:r>
          </w:p>
        </w:tc>
        <w:tc>
          <w:tcPr>
            <w:tcW w:w="2903" w:type="dxa"/>
            <w:vAlign w:val="center"/>
          </w:tcPr>
          <w:p w14:paraId="00A586F4">
            <w:pPr>
              <w:keepNext w:val="0"/>
              <w:keepLines w:val="0"/>
              <w:suppressLineNumbers w:val="0"/>
              <w:adjustRightInd w:val="0"/>
              <w:snapToGrid w:val="0"/>
              <w:spacing w:before="0" w:beforeAutospacing="0" w:after="0" w:afterAutospacing="0"/>
              <w:ind w:left="0" w:right="0"/>
              <w:jc w:val="center"/>
              <w:rPr>
                <w:rFonts w:hint="eastAsia" w:ascii="Times New Roman" w:hAnsi="Times New Roman" w:eastAsia="宋体" w:cs="宋体"/>
                <w:caps w:val="0"/>
                <w:color w:val="auto"/>
                <w:szCs w:val="21"/>
                <w:highlight w:val="none"/>
                <w:u w:val="none"/>
                <w:lang w:eastAsia="zh-CN"/>
              </w:rPr>
            </w:pPr>
            <w:r>
              <w:rPr>
                <w:rFonts w:hint="eastAsia" w:ascii="Times New Roman" w:hAnsi="Times New Roman" w:eastAsia="宋体"/>
                <w:caps w:val="0"/>
                <w:color w:val="auto"/>
                <w:szCs w:val="21"/>
                <w:highlight w:val="none"/>
                <w:u w:val="none"/>
                <w:lang w:eastAsia="zh-CN"/>
              </w:rPr>
              <w:t>2504-450704-04-01-984680</w:t>
            </w:r>
          </w:p>
        </w:tc>
      </w:tr>
      <w:tr w14:paraId="3C87DB1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43" w:hRule="atLeast"/>
          <w:jc w:val="center"/>
        </w:trPr>
        <w:tc>
          <w:tcPr>
            <w:tcW w:w="1784" w:type="dxa"/>
            <w:tcMar>
              <w:top w:w="16" w:type="dxa"/>
              <w:left w:w="16" w:type="dxa"/>
              <w:right w:w="16" w:type="dxa"/>
            </w:tcMar>
            <w:vAlign w:val="center"/>
          </w:tcPr>
          <w:p w14:paraId="06574066">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aps w:val="0"/>
                <w:color w:val="auto"/>
                <w:szCs w:val="21"/>
                <w:highlight w:val="none"/>
                <w:u w:val="none"/>
              </w:rPr>
            </w:pPr>
            <w:r>
              <w:rPr>
                <w:rFonts w:hint="default" w:ascii="Times New Roman" w:hAnsi="Times New Roman" w:eastAsia="宋体"/>
                <w:caps w:val="0"/>
                <w:color w:val="auto"/>
                <w:szCs w:val="21"/>
                <w:highlight w:val="none"/>
                <w:u w:val="none"/>
              </w:rPr>
              <w:t>总投资（万元）</w:t>
            </w:r>
          </w:p>
        </w:tc>
        <w:tc>
          <w:tcPr>
            <w:tcW w:w="2836" w:type="dxa"/>
            <w:vAlign w:val="center"/>
          </w:tcPr>
          <w:p w14:paraId="72620703">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aps w:val="0"/>
                <w:color w:val="auto"/>
                <w:szCs w:val="21"/>
                <w:highlight w:val="none"/>
                <w:u w:val="none"/>
              </w:rPr>
            </w:pPr>
            <w:r>
              <w:rPr>
                <w:rFonts w:hint="eastAsia"/>
                <w:caps w:val="0"/>
                <w:color w:val="auto"/>
                <w:szCs w:val="21"/>
                <w:highlight w:val="none"/>
                <w:u w:val="none"/>
                <w:lang w:val="en-US" w:eastAsia="zh-CN"/>
              </w:rPr>
              <w:t>8</w:t>
            </w:r>
            <w:r>
              <w:rPr>
                <w:rFonts w:hint="eastAsia" w:ascii="Times New Roman" w:hAnsi="Times New Roman" w:eastAsia="宋体"/>
                <w:caps w:val="0"/>
                <w:color w:val="auto"/>
                <w:szCs w:val="21"/>
                <w:highlight w:val="none"/>
                <w:u w:val="none"/>
              </w:rPr>
              <w:t>00</w:t>
            </w:r>
          </w:p>
        </w:tc>
        <w:tc>
          <w:tcPr>
            <w:tcW w:w="1845" w:type="dxa"/>
            <w:tcMar>
              <w:top w:w="16" w:type="dxa"/>
              <w:left w:w="16" w:type="dxa"/>
              <w:right w:w="16" w:type="dxa"/>
            </w:tcMar>
            <w:vAlign w:val="center"/>
          </w:tcPr>
          <w:p w14:paraId="4F4114CD">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aps w:val="0"/>
                <w:color w:val="auto"/>
                <w:szCs w:val="21"/>
                <w:highlight w:val="none"/>
                <w:u w:val="none"/>
              </w:rPr>
            </w:pPr>
            <w:r>
              <w:rPr>
                <w:rFonts w:hint="eastAsia" w:ascii="Times New Roman" w:hAnsi="Times New Roman" w:eastAsia="宋体"/>
                <w:caps w:val="0"/>
                <w:color w:val="auto"/>
                <w:szCs w:val="21"/>
                <w:highlight w:val="none"/>
                <w:u w:val="none"/>
              </w:rPr>
              <w:t>环保投资（万元）</w:t>
            </w:r>
          </w:p>
        </w:tc>
        <w:tc>
          <w:tcPr>
            <w:tcW w:w="2903" w:type="dxa"/>
            <w:vAlign w:val="center"/>
          </w:tcPr>
          <w:p w14:paraId="34F18C9C">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aps w:val="0"/>
                <w:color w:val="auto"/>
                <w:szCs w:val="21"/>
                <w:highlight w:val="none"/>
                <w:u w:val="none"/>
                <w:lang w:val="en-US" w:eastAsia="zh-CN"/>
              </w:rPr>
            </w:pPr>
            <w:r>
              <w:rPr>
                <w:rFonts w:hint="eastAsia"/>
                <w:caps w:val="0"/>
                <w:color w:val="auto"/>
                <w:szCs w:val="21"/>
                <w:highlight w:val="none"/>
                <w:u w:val="none"/>
                <w:lang w:val="en-US" w:eastAsia="zh-CN"/>
              </w:rPr>
              <w:t>40</w:t>
            </w:r>
          </w:p>
        </w:tc>
      </w:tr>
      <w:tr w14:paraId="7223491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9" w:hRule="atLeast"/>
          <w:jc w:val="center"/>
        </w:trPr>
        <w:tc>
          <w:tcPr>
            <w:tcW w:w="1784" w:type="dxa"/>
            <w:tcMar>
              <w:top w:w="16" w:type="dxa"/>
              <w:left w:w="16" w:type="dxa"/>
              <w:right w:w="16" w:type="dxa"/>
            </w:tcMar>
            <w:vAlign w:val="center"/>
          </w:tcPr>
          <w:p w14:paraId="555D0601">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aps w:val="0"/>
                <w:color w:val="auto"/>
                <w:szCs w:val="21"/>
                <w:highlight w:val="none"/>
                <w:u w:val="none"/>
              </w:rPr>
            </w:pPr>
            <w:r>
              <w:rPr>
                <w:rFonts w:hint="default" w:ascii="Times New Roman" w:hAnsi="Times New Roman" w:eastAsia="宋体"/>
                <w:caps w:val="0"/>
                <w:color w:val="auto"/>
                <w:szCs w:val="21"/>
                <w:highlight w:val="none"/>
                <w:u w:val="none"/>
              </w:rPr>
              <w:t>环保投资占比（%）</w:t>
            </w:r>
          </w:p>
        </w:tc>
        <w:tc>
          <w:tcPr>
            <w:tcW w:w="2836" w:type="dxa"/>
            <w:vAlign w:val="center"/>
          </w:tcPr>
          <w:p w14:paraId="21B60A86">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aps w:val="0"/>
                <w:color w:val="auto"/>
                <w:szCs w:val="21"/>
                <w:highlight w:val="none"/>
                <w:u w:val="none"/>
                <w:lang w:val="en-US" w:eastAsia="zh-CN"/>
              </w:rPr>
            </w:pPr>
            <w:r>
              <w:rPr>
                <w:rFonts w:hint="eastAsia"/>
                <w:caps w:val="0"/>
                <w:color w:val="auto"/>
                <w:szCs w:val="21"/>
                <w:highlight w:val="none"/>
                <w:u w:val="none"/>
                <w:lang w:val="en-US" w:eastAsia="zh-CN"/>
              </w:rPr>
              <w:t>5</w:t>
            </w:r>
          </w:p>
        </w:tc>
        <w:tc>
          <w:tcPr>
            <w:tcW w:w="1845" w:type="dxa"/>
            <w:tcMar>
              <w:top w:w="16" w:type="dxa"/>
              <w:left w:w="16" w:type="dxa"/>
              <w:right w:w="16" w:type="dxa"/>
            </w:tcMar>
            <w:vAlign w:val="center"/>
          </w:tcPr>
          <w:p w14:paraId="77E5DC48">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宋体"/>
                <w:caps w:val="0"/>
                <w:color w:val="auto"/>
                <w:szCs w:val="21"/>
                <w:highlight w:val="none"/>
                <w:u w:val="none"/>
              </w:rPr>
            </w:pPr>
            <w:r>
              <w:rPr>
                <w:rFonts w:hint="eastAsia" w:ascii="Times New Roman" w:hAnsi="Times New Roman" w:eastAsia="宋体" w:cs="宋体"/>
                <w:caps w:val="0"/>
                <w:color w:val="auto"/>
                <w:szCs w:val="21"/>
                <w:highlight w:val="none"/>
                <w:u w:val="none"/>
              </w:rPr>
              <w:t>施工工期</w:t>
            </w:r>
          </w:p>
        </w:tc>
        <w:tc>
          <w:tcPr>
            <w:tcW w:w="2903" w:type="dxa"/>
            <w:tcMar>
              <w:top w:w="0" w:type="dxa"/>
              <w:bottom w:w="0" w:type="dxa"/>
            </w:tcMar>
            <w:vAlign w:val="center"/>
          </w:tcPr>
          <w:p w14:paraId="43BF3540">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aps w:val="0"/>
                <w:color w:val="auto"/>
                <w:szCs w:val="21"/>
                <w:highlight w:val="none"/>
                <w:u w:val="none"/>
              </w:rPr>
            </w:pPr>
            <w:r>
              <w:rPr>
                <w:rFonts w:hint="eastAsia" w:ascii="Times New Roman" w:hAnsi="Times New Roman" w:eastAsia="宋体"/>
                <w:caps w:val="0"/>
                <w:color w:val="auto"/>
                <w:szCs w:val="21"/>
                <w:highlight w:val="none"/>
                <w:u w:val="none"/>
                <w:lang w:val="en-US" w:eastAsia="zh-CN"/>
              </w:rPr>
              <w:t>/</w:t>
            </w:r>
          </w:p>
        </w:tc>
      </w:tr>
      <w:tr w14:paraId="4C0B28A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784" w:type="dxa"/>
            <w:tcMar>
              <w:top w:w="16" w:type="dxa"/>
              <w:left w:w="16" w:type="dxa"/>
              <w:right w:w="16" w:type="dxa"/>
            </w:tcMar>
            <w:vAlign w:val="center"/>
          </w:tcPr>
          <w:p w14:paraId="42076D33">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宋体"/>
                <w:caps w:val="0"/>
                <w:color w:val="auto"/>
                <w:szCs w:val="21"/>
                <w:highlight w:val="none"/>
                <w:u w:val="none"/>
              </w:rPr>
            </w:pPr>
            <w:r>
              <w:rPr>
                <w:rFonts w:hint="eastAsia" w:ascii="Times New Roman" w:hAnsi="Times New Roman" w:eastAsia="宋体" w:cs="宋体"/>
                <w:caps w:val="0"/>
                <w:color w:val="auto"/>
                <w:szCs w:val="21"/>
                <w:highlight w:val="none"/>
                <w:u w:val="none"/>
              </w:rPr>
              <w:t>是否开工建设</w:t>
            </w:r>
          </w:p>
        </w:tc>
        <w:tc>
          <w:tcPr>
            <w:tcW w:w="2836" w:type="dxa"/>
            <w:vAlign w:val="center"/>
          </w:tcPr>
          <w:p w14:paraId="6938F552">
            <w:pPr>
              <w:keepNext w:val="0"/>
              <w:keepLines w:val="0"/>
              <w:suppressLineNumbers w:val="0"/>
              <w:adjustRightInd w:val="0"/>
              <w:snapToGrid w:val="0"/>
              <w:spacing w:before="0" w:beforeAutospacing="0" w:after="0" w:afterAutospacing="0"/>
              <w:ind w:left="0" w:right="0"/>
              <w:rPr>
                <w:rFonts w:hint="default" w:ascii="Times New Roman" w:hAnsi="Times New Roman" w:eastAsia="宋体" w:cs="宋体"/>
                <w:caps w:val="0"/>
                <w:color w:val="auto"/>
                <w:szCs w:val="21"/>
                <w:highlight w:val="none"/>
                <w:u w:val="none"/>
              </w:rPr>
            </w:pPr>
            <w:r>
              <w:rPr>
                <w:rFonts w:hint="eastAsia" w:ascii="Times New Roman" w:hAnsi="Times New Roman" w:eastAsia="宋体" w:cs="宋体"/>
                <w:caps w:val="0"/>
                <w:color w:val="auto"/>
                <w:szCs w:val="21"/>
                <w:highlight w:val="none"/>
                <w:u w:val="none"/>
              </w:rPr>
              <w:sym w:font="Wingdings 2" w:char="00A3"/>
            </w:r>
            <w:r>
              <w:rPr>
                <w:rFonts w:hint="default" w:ascii="Times New Roman" w:hAnsi="Times New Roman" w:eastAsia="宋体" w:cs="宋体"/>
                <w:caps w:val="0"/>
                <w:color w:val="auto"/>
                <w:szCs w:val="21"/>
                <w:highlight w:val="none"/>
                <w:u w:val="none"/>
              </w:rPr>
              <w:t xml:space="preserve"> </w:t>
            </w:r>
            <w:r>
              <w:rPr>
                <w:rFonts w:hint="eastAsia" w:ascii="Times New Roman" w:hAnsi="Times New Roman" w:eastAsia="宋体" w:cs="宋体"/>
                <w:caps w:val="0"/>
                <w:color w:val="auto"/>
                <w:szCs w:val="21"/>
                <w:highlight w:val="none"/>
                <w:u w:val="none"/>
              </w:rPr>
              <w:t>否</w:t>
            </w:r>
          </w:p>
          <w:p w14:paraId="34B79D8A">
            <w:pPr>
              <w:keepNext w:val="0"/>
              <w:keepLines w:val="0"/>
              <w:suppressLineNumbers w:val="0"/>
              <w:adjustRightInd w:val="0"/>
              <w:snapToGrid w:val="0"/>
              <w:spacing w:before="0" w:beforeAutospacing="0" w:after="0" w:afterAutospacing="0"/>
              <w:ind w:left="0" w:right="0"/>
              <w:rPr>
                <w:rFonts w:hint="default" w:ascii="Times New Roman" w:hAnsi="Times New Roman" w:eastAsia="宋体" w:cs="宋体"/>
                <w:caps w:val="0"/>
                <w:color w:val="auto"/>
                <w:szCs w:val="21"/>
                <w:highlight w:val="none"/>
                <w:u w:val="none"/>
                <w:lang w:val="en-US" w:eastAsia="zh-CN"/>
              </w:rPr>
            </w:pPr>
            <w:r>
              <w:rPr>
                <w:rFonts w:hint="eastAsia" w:ascii="Times New Roman" w:hAnsi="Times New Roman" w:eastAsia="宋体" w:cs="宋体"/>
                <w:caps w:val="0"/>
                <w:color w:val="auto"/>
                <w:szCs w:val="21"/>
                <w:highlight w:val="none"/>
                <w:u w:val="none"/>
              </w:rPr>
              <w:sym w:font="Wingdings 2" w:char="0052"/>
            </w:r>
            <w:r>
              <w:rPr>
                <w:rFonts w:hint="default" w:ascii="Times New Roman" w:hAnsi="Times New Roman" w:eastAsia="宋体" w:cs="宋体"/>
                <w:caps w:val="0"/>
                <w:color w:val="auto"/>
                <w:szCs w:val="21"/>
                <w:highlight w:val="none"/>
                <w:u w:val="none"/>
              </w:rPr>
              <w:t xml:space="preserve"> </w:t>
            </w:r>
            <w:r>
              <w:rPr>
                <w:rFonts w:hint="eastAsia" w:ascii="Times New Roman" w:hAnsi="Times New Roman" w:eastAsia="宋体" w:cs="宋体"/>
                <w:caps w:val="0"/>
                <w:color w:val="auto"/>
                <w:szCs w:val="21"/>
                <w:highlight w:val="none"/>
                <w:u w:val="none"/>
              </w:rPr>
              <w:t>是</w:t>
            </w:r>
            <w:r>
              <w:rPr>
                <w:rFonts w:hint="default" w:ascii="Times New Roman" w:hAnsi="Times New Roman" w:eastAsia="宋体" w:cs="Times New Roman"/>
                <w:caps w:val="0"/>
                <w:color w:val="auto"/>
                <w:sz w:val="24"/>
              </w:rPr>
              <w:t>：</w:t>
            </w:r>
            <w:r>
              <w:rPr>
                <w:rFonts w:hint="eastAsia" w:cs="Times New Roman"/>
                <w:caps w:val="0"/>
                <w:color w:val="auto"/>
                <w:sz w:val="24"/>
                <w:u w:val="single"/>
                <w:lang w:val="en-US" w:eastAsia="zh-CN"/>
              </w:rPr>
              <w:t>项目已开工建设，已建成一条石英砂烘干生产线，未投产</w:t>
            </w:r>
          </w:p>
        </w:tc>
        <w:tc>
          <w:tcPr>
            <w:tcW w:w="1845" w:type="dxa"/>
            <w:tcMar>
              <w:top w:w="16" w:type="dxa"/>
              <w:left w:w="16" w:type="dxa"/>
              <w:right w:w="16" w:type="dxa"/>
            </w:tcMar>
            <w:vAlign w:val="center"/>
          </w:tcPr>
          <w:p w14:paraId="1C7A92DE">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aps w:val="0"/>
                <w:color w:val="auto"/>
                <w:szCs w:val="21"/>
                <w:highlight w:val="none"/>
                <w:u w:val="none"/>
              </w:rPr>
            </w:pPr>
            <w:r>
              <w:rPr>
                <w:rFonts w:hint="default" w:ascii="Times New Roman" w:hAnsi="Times New Roman" w:eastAsia="宋体"/>
                <w:caps w:val="0"/>
                <w:color w:val="auto"/>
                <w:spacing w:val="-6"/>
                <w:szCs w:val="21"/>
                <w:highlight w:val="none"/>
                <w:u w:val="none"/>
              </w:rPr>
              <w:t>用地面积（m</w:t>
            </w:r>
            <w:r>
              <w:rPr>
                <w:rFonts w:hint="default" w:ascii="Times New Roman" w:hAnsi="Times New Roman" w:eastAsia="宋体"/>
                <w:caps w:val="0"/>
                <w:color w:val="auto"/>
                <w:spacing w:val="-6"/>
                <w:szCs w:val="21"/>
                <w:highlight w:val="none"/>
                <w:u w:val="none"/>
                <w:vertAlign w:val="superscript"/>
              </w:rPr>
              <w:t>2</w:t>
            </w:r>
            <w:r>
              <w:rPr>
                <w:rFonts w:hint="default" w:ascii="Times New Roman" w:hAnsi="Times New Roman" w:eastAsia="宋体"/>
                <w:caps w:val="0"/>
                <w:color w:val="auto"/>
                <w:spacing w:val="-6"/>
                <w:szCs w:val="21"/>
                <w:highlight w:val="none"/>
                <w:u w:val="none"/>
              </w:rPr>
              <w:t>）</w:t>
            </w:r>
          </w:p>
        </w:tc>
        <w:tc>
          <w:tcPr>
            <w:tcW w:w="2903" w:type="dxa"/>
            <w:vAlign w:val="center"/>
          </w:tcPr>
          <w:p w14:paraId="3D143C5B">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aps w:val="0"/>
                <w:color w:val="auto"/>
                <w:szCs w:val="21"/>
                <w:highlight w:val="none"/>
                <w:u w:val="none"/>
                <w:lang w:val="en-US" w:eastAsia="zh-CN"/>
              </w:rPr>
            </w:pPr>
            <w:r>
              <w:rPr>
                <w:rFonts w:hint="eastAsia"/>
                <w:caps w:val="0"/>
                <w:color w:val="auto"/>
                <w:szCs w:val="21"/>
                <w:highlight w:val="none"/>
                <w:u w:val="none"/>
                <w:lang w:val="en-US" w:eastAsia="zh-CN"/>
              </w:rPr>
              <w:t>3780</w:t>
            </w:r>
          </w:p>
        </w:tc>
      </w:tr>
      <w:tr w14:paraId="1DB3DE4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1784" w:type="dxa"/>
            <w:vAlign w:val="center"/>
          </w:tcPr>
          <w:p w14:paraId="02BB7B25">
            <w:pPr>
              <w:keepNext w:val="0"/>
              <w:keepLines w:val="0"/>
              <w:suppressLineNumbers w:val="0"/>
              <w:autoSpaceDE w:val="0"/>
              <w:autoSpaceDN w:val="0"/>
              <w:adjustRightInd w:val="0"/>
              <w:snapToGrid w:val="0"/>
              <w:spacing w:before="0" w:beforeAutospacing="0" w:after="0" w:afterAutospacing="0"/>
              <w:ind w:left="0" w:right="0"/>
              <w:jc w:val="center"/>
              <w:rPr>
                <w:rFonts w:hint="default" w:ascii="Times New Roman" w:hAnsi="Times New Roman" w:eastAsia="宋体" w:cs="宋体"/>
                <w:caps w:val="0"/>
                <w:color w:val="auto"/>
                <w:kern w:val="0"/>
                <w:szCs w:val="21"/>
                <w:highlight w:val="none"/>
                <w:u w:val="none"/>
              </w:rPr>
            </w:pPr>
            <w:r>
              <w:rPr>
                <w:rFonts w:hint="eastAsia" w:ascii="Times New Roman" w:hAnsi="Times New Roman" w:eastAsia="宋体" w:cs="宋体"/>
                <w:caps w:val="0"/>
                <w:color w:val="auto"/>
                <w:kern w:val="0"/>
                <w:szCs w:val="21"/>
                <w:highlight w:val="none"/>
                <w:u w:val="none"/>
              </w:rPr>
              <w:t>专项评价设置情况</w:t>
            </w:r>
          </w:p>
        </w:tc>
        <w:tc>
          <w:tcPr>
            <w:tcW w:w="7584" w:type="dxa"/>
            <w:gridSpan w:val="3"/>
            <w:vAlign w:val="center"/>
          </w:tcPr>
          <w:p w14:paraId="6388D6E5">
            <w:pPr>
              <w:pStyle w:val="26"/>
              <w:keepNext w:val="0"/>
              <w:keepLines w:val="0"/>
              <w:widowControl w:val="0"/>
              <w:suppressLineNumbers w:val="0"/>
              <w:autoSpaceDE w:val="0"/>
              <w:autoSpaceDN w:val="0"/>
              <w:adjustRightInd w:val="0"/>
              <w:spacing w:before="120" w:beforeLines="50" w:beforeAutospacing="0" w:after="0" w:afterAutospacing="0" w:line="360" w:lineRule="auto"/>
              <w:ind w:left="0" w:right="0" w:firstLine="480" w:firstLineChars="200"/>
              <w:jc w:val="both"/>
              <w:rPr>
                <w:rFonts w:hint="default" w:ascii="Times New Roman" w:hAnsi="Times New Roman" w:eastAsia="宋体" w:cs="宋体"/>
                <w:caps w:val="0"/>
                <w:color w:val="auto"/>
                <w:szCs w:val="24"/>
              </w:rPr>
            </w:pPr>
            <w:r>
              <w:rPr>
                <w:rFonts w:hint="eastAsia" w:ascii="Times New Roman" w:hAnsi="Times New Roman" w:eastAsia="宋体" w:cs="宋体"/>
                <w:caps w:val="0"/>
                <w:color w:val="auto"/>
                <w:szCs w:val="24"/>
                <w:lang w:bidi="ar"/>
              </w:rPr>
              <w:t>根据《建设项目环境影响报告表编制技术指南（污染影响类）（试行）》，专项评价设置原则如下表所示。</w:t>
            </w:r>
          </w:p>
          <w:p w14:paraId="39C303ED">
            <w:pPr>
              <w:keepNext w:val="0"/>
              <w:keepLines w:val="0"/>
              <w:suppressLineNumbers w:val="0"/>
              <w:autoSpaceDE w:val="0"/>
              <w:autoSpaceDN w:val="0"/>
              <w:adjustRightInd w:val="0"/>
              <w:snapToGrid w:val="0"/>
              <w:spacing w:before="0" w:beforeAutospacing="0" w:after="0" w:afterAutospacing="0"/>
              <w:ind w:left="0" w:right="0"/>
              <w:jc w:val="center"/>
              <w:rPr>
                <w:rFonts w:hint="default" w:ascii="Times New Roman" w:hAnsi="Times New Roman" w:eastAsia="宋体"/>
                <w:b/>
                <w:caps w:val="0"/>
                <w:color w:val="auto"/>
                <w:kern w:val="0"/>
                <w:szCs w:val="21"/>
              </w:rPr>
            </w:pPr>
            <w:r>
              <w:rPr>
                <w:rFonts w:hint="eastAsia" w:ascii="Times New Roman" w:hAnsi="Times New Roman" w:eastAsia="宋体"/>
                <w:b/>
                <w:caps w:val="0"/>
                <w:color w:val="auto"/>
                <w:kern w:val="0"/>
                <w:szCs w:val="21"/>
              </w:rPr>
              <w:t>表1-1 本项目专项评价设置情况一览表</w:t>
            </w:r>
          </w:p>
          <w:tbl>
            <w:tblPr>
              <w:tblStyle w:val="32"/>
              <w:tblW w:w="495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6"/>
              <w:gridCol w:w="3188"/>
              <w:gridCol w:w="2747"/>
              <w:gridCol w:w="733"/>
            </w:tblGrid>
            <w:tr w14:paraId="46D03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46" w:type="dxa"/>
                  <w:tcBorders>
                    <w:tl2br w:val="nil"/>
                    <w:tr2bl w:val="nil"/>
                  </w:tcBorders>
                  <w:noWrap w:val="0"/>
                  <w:vAlign w:val="center"/>
                </w:tcPr>
                <w:p w14:paraId="05CBAA31">
                  <w:pPr>
                    <w:pStyle w:val="26"/>
                    <w:keepNext w:val="0"/>
                    <w:keepLines w:val="0"/>
                    <w:pageBreakBefore w:val="0"/>
                    <w:widowControl w:val="0"/>
                    <w:suppressLineNumbers w:val="0"/>
                    <w:kinsoku/>
                    <w:wordWrap/>
                    <w:overflowPunct w:val="0"/>
                    <w:topLinePunct w:val="0"/>
                    <w:autoSpaceDE w:val="0"/>
                    <w:autoSpaceDN w:val="0"/>
                    <w:bidi w:val="0"/>
                    <w:adjustRightInd w:val="0"/>
                    <w:snapToGrid w:val="0"/>
                    <w:spacing w:before="0" w:beforeAutospacing="0" w:after="0" w:afterAutospacing="0"/>
                    <w:ind w:left="0" w:leftChars="0" w:right="0" w:rightChars="0" w:firstLine="0" w:firstLineChars="0"/>
                    <w:jc w:val="center"/>
                    <w:textAlignment w:val="auto"/>
                    <w:rPr>
                      <w:rFonts w:hint="default" w:ascii="Times New Roman" w:hAnsi="Times New Roman" w:eastAsia="宋体" w:cs="宋体"/>
                      <w:b/>
                      <w:bCs/>
                      <w:caps w:val="0"/>
                      <w:color w:val="auto"/>
                      <w:kern w:val="2"/>
                      <w:sz w:val="21"/>
                      <w:szCs w:val="21"/>
                    </w:rPr>
                  </w:pPr>
                  <w:r>
                    <w:rPr>
                      <w:rFonts w:hint="eastAsia" w:ascii="Times New Roman" w:hAnsi="Times New Roman" w:eastAsia="宋体" w:cs="宋体"/>
                      <w:b/>
                      <w:bCs/>
                      <w:caps w:val="0"/>
                      <w:color w:val="auto"/>
                      <w:kern w:val="2"/>
                      <w:sz w:val="21"/>
                      <w:szCs w:val="21"/>
                      <w:lang w:bidi="ar"/>
                    </w:rPr>
                    <w:t>类别</w:t>
                  </w:r>
                </w:p>
              </w:tc>
              <w:tc>
                <w:tcPr>
                  <w:tcW w:w="3412" w:type="dxa"/>
                  <w:tcBorders>
                    <w:tl2br w:val="nil"/>
                    <w:tr2bl w:val="nil"/>
                  </w:tcBorders>
                  <w:noWrap w:val="0"/>
                  <w:vAlign w:val="center"/>
                </w:tcPr>
                <w:p w14:paraId="6AAB1BDF">
                  <w:pPr>
                    <w:pStyle w:val="26"/>
                    <w:keepNext w:val="0"/>
                    <w:keepLines w:val="0"/>
                    <w:pageBreakBefore w:val="0"/>
                    <w:widowControl w:val="0"/>
                    <w:suppressLineNumbers w:val="0"/>
                    <w:kinsoku/>
                    <w:wordWrap/>
                    <w:overflowPunct w:val="0"/>
                    <w:topLinePunct w:val="0"/>
                    <w:autoSpaceDE w:val="0"/>
                    <w:autoSpaceDN w:val="0"/>
                    <w:bidi w:val="0"/>
                    <w:adjustRightInd w:val="0"/>
                    <w:snapToGrid w:val="0"/>
                    <w:spacing w:before="0" w:beforeAutospacing="0" w:after="0" w:afterAutospacing="0"/>
                    <w:ind w:left="0" w:leftChars="0" w:right="0" w:rightChars="0" w:firstLine="0" w:firstLineChars="0"/>
                    <w:jc w:val="center"/>
                    <w:textAlignment w:val="auto"/>
                    <w:rPr>
                      <w:rFonts w:hint="default" w:ascii="Times New Roman" w:hAnsi="Times New Roman" w:eastAsia="宋体" w:cs="宋体"/>
                      <w:b/>
                      <w:bCs/>
                      <w:caps w:val="0"/>
                      <w:color w:val="auto"/>
                      <w:kern w:val="2"/>
                      <w:sz w:val="21"/>
                      <w:szCs w:val="21"/>
                    </w:rPr>
                  </w:pPr>
                  <w:r>
                    <w:rPr>
                      <w:rFonts w:hint="eastAsia" w:ascii="Times New Roman" w:hAnsi="Times New Roman" w:eastAsia="宋体" w:cs="宋体"/>
                      <w:b/>
                      <w:bCs/>
                      <w:caps w:val="0"/>
                      <w:color w:val="auto"/>
                      <w:kern w:val="2"/>
                      <w:sz w:val="21"/>
                      <w:szCs w:val="21"/>
                      <w:lang w:bidi="ar"/>
                    </w:rPr>
                    <w:t>设置原则</w:t>
                  </w:r>
                </w:p>
              </w:tc>
              <w:tc>
                <w:tcPr>
                  <w:tcW w:w="2937" w:type="dxa"/>
                  <w:tcBorders>
                    <w:tl2br w:val="nil"/>
                    <w:tr2bl w:val="nil"/>
                  </w:tcBorders>
                  <w:noWrap w:val="0"/>
                  <w:vAlign w:val="center"/>
                </w:tcPr>
                <w:p w14:paraId="347036CD">
                  <w:pPr>
                    <w:pStyle w:val="26"/>
                    <w:keepNext w:val="0"/>
                    <w:keepLines w:val="0"/>
                    <w:pageBreakBefore w:val="0"/>
                    <w:widowControl w:val="0"/>
                    <w:suppressLineNumbers w:val="0"/>
                    <w:kinsoku/>
                    <w:wordWrap/>
                    <w:overflowPunct w:val="0"/>
                    <w:topLinePunct w:val="0"/>
                    <w:autoSpaceDE w:val="0"/>
                    <w:autoSpaceDN w:val="0"/>
                    <w:bidi w:val="0"/>
                    <w:adjustRightInd w:val="0"/>
                    <w:snapToGrid w:val="0"/>
                    <w:spacing w:before="0" w:beforeAutospacing="0" w:after="0" w:afterAutospacing="0"/>
                    <w:ind w:left="0" w:leftChars="0" w:right="0" w:rightChars="0" w:firstLine="0" w:firstLineChars="0"/>
                    <w:jc w:val="center"/>
                    <w:textAlignment w:val="auto"/>
                    <w:rPr>
                      <w:rFonts w:hint="default" w:ascii="Times New Roman" w:hAnsi="Times New Roman" w:eastAsia="宋体" w:cs="宋体"/>
                      <w:b/>
                      <w:bCs/>
                      <w:caps w:val="0"/>
                      <w:color w:val="auto"/>
                      <w:kern w:val="2"/>
                      <w:sz w:val="21"/>
                      <w:szCs w:val="21"/>
                    </w:rPr>
                  </w:pPr>
                  <w:r>
                    <w:rPr>
                      <w:rFonts w:hint="eastAsia" w:ascii="Times New Roman" w:hAnsi="Times New Roman" w:eastAsia="宋体" w:cs="宋体"/>
                      <w:b/>
                      <w:bCs/>
                      <w:caps w:val="0"/>
                      <w:color w:val="auto"/>
                      <w:kern w:val="2"/>
                      <w:sz w:val="21"/>
                      <w:szCs w:val="21"/>
                      <w:lang w:bidi="ar"/>
                    </w:rPr>
                    <w:t>本项目涉及情况</w:t>
                  </w:r>
                </w:p>
              </w:tc>
              <w:tc>
                <w:tcPr>
                  <w:tcW w:w="771" w:type="dxa"/>
                  <w:tcBorders>
                    <w:tl2br w:val="nil"/>
                    <w:tr2bl w:val="nil"/>
                  </w:tcBorders>
                  <w:noWrap w:val="0"/>
                  <w:vAlign w:val="center"/>
                </w:tcPr>
                <w:p w14:paraId="4533EC68">
                  <w:pPr>
                    <w:pStyle w:val="26"/>
                    <w:keepNext w:val="0"/>
                    <w:keepLines w:val="0"/>
                    <w:pageBreakBefore w:val="0"/>
                    <w:widowControl w:val="0"/>
                    <w:suppressLineNumbers w:val="0"/>
                    <w:kinsoku/>
                    <w:wordWrap/>
                    <w:overflowPunct w:val="0"/>
                    <w:topLinePunct w:val="0"/>
                    <w:autoSpaceDE w:val="0"/>
                    <w:autoSpaceDN w:val="0"/>
                    <w:bidi w:val="0"/>
                    <w:adjustRightInd w:val="0"/>
                    <w:snapToGrid w:val="0"/>
                    <w:spacing w:before="0" w:beforeAutospacing="0" w:after="0" w:afterAutospacing="0"/>
                    <w:ind w:left="0" w:leftChars="0" w:right="0" w:rightChars="0" w:firstLine="0" w:firstLineChars="0"/>
                    <w:jc w:val="center"/>
                    <w:textAlignment w:val="auto"/>
                    <w:rPr>
                      <w:rFonts w:hint="default" w:ascii="Times New Roman" w:hAnsi="Times New Roman" w:eastAsia="宋体" w:cs="宋体"/>
                      <w:b/>
                      <w:bCs/>
                      <w:caps w:val="0"/>
                      <w:color w:val="auto"/>
                      <w:kern w:val="2"/>
                      <w:sz w:val="21"/>
                      <w:szCs w:val="21"/>
                    </w:rPr>
                  </w:pPr>
                  <w:r>
                    <w:rPr>
                      <w:rFonts w:hint="eastAsia" w:ascii="Times New Roman" w:hAnsi="Times New Roman" w:eastAsia="宋体" w:cs="宋体"/>
                      <w:b/>
                      <w:bCs/>
                      <w:caps w:val="0"/>
                      <w:color w:val="auto"/>
                      <w:kern w:val="2"/>
                      <w:sz w:val="21"/>
                      <w:szCs w:val="21"/>
                      <w:lang w:bidi="ar"/>
                    </w:rPr>
                    <w:t>判定</w:t>
                  </w:r>
                </w:p>
                <w:p w14:paraId="14E0A00F">
                  <w:pPr>
                    <w:pStyle w:val="26"/>
                    <w:keepNext w:val="0"/>
                    <w:keepLines w:val="0"/>
                    <w:pageBreakBefore w:val="0"/>
                    <w:widowControl w:val="0"/>
                    <w:suppressLineNumbers w:val="0"/>
                    <w:kinsoku/>
                    <w:wordWrap/>
                    <w:overflowPunct w:val="0"/>
                    <w:topLinePunct w:val="0"/>
                    <w:autoSpaceDE w:val="0"/>
                    <w:autoSpaceDN w:val="0"/>
                    <w:bidi w:val="0"/>
                    <w:adjustRightInd w:val="0"/>
                    <w:snapToGrid w:val="0"/>
                    <w:spacing w:before="0" w:beforeAutospacing="0" w:after="0" w:afterAutospacing="0"/>
                    <w:ind w:left="0" w:leftChars="0" w:right="0" w:rightChars="0" w:firstLine="0" w:firstLineChars="0"/>
                    <w:jc w:val="center"/>
                    <w:textAlignment w:val="auto"/>
                    <w:rPr>
                      <w:rFonts w:hint="default" w:ascii="Times New Roman" w:hAnsi="Times New Roman" w:eastAsia="宋体" w:cs="宋体"/>
                      <w:b/>
                      <w:bCs/>
                      <w:caps w:val="0"/>
                      <w:color w:val="auto"/>
                      <w:kern w:val="2"/>
                      <w:sz w:val="21"/>
                      <w:szCs w:val="21"/>
                    </w:rPr>
                  </w:pPr>
                  <w:r>
                    <w:rPr>
                      <w:rFonts w:hint="eastAsia" w:ascii="Times New Roman" w:hAnsi="Times New Roman" w:eastAsia="宋体" w:cs="宋体"/>
                      <w:b/>
                      <w:bCs/>
                      <w:caps w:val="0"/>
                      <w:color w:val="auto"/>
                      <w:kern w:val="2"/>
                      <w:sz w:val="21"/>
                      <w:szCs w:val="21"/>
                      <w:lang w:bidi="ar"/>
                    </w:rPr>
                    <w:t>结果</w:t>
                  </w:r>
                </w:p>
              </w:tc>
            </w:tr>
            <w:tr w14:paraId="4AAC7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46" w:type="dxa"/>
                  <w:tcBorders>
                    <w:tl2br w:val="nil"/>
                    <w:tr2bl w:val="nil"/>
                  </w:tcBorders>
                  <w:noWrap w:val="0"/>
                  <w:vAlign w:val="center"/>
                </w:tcPr>
                <w:p w14:paraId="35EB4E7D">
                  <w:pPr>
                    <w:pStyle w:val="26"/>
                    <w:keepNext w:val="0"/>
                    <w:keepLines w:val="0"/>
                    <w:pageBreakBefore w:val="0"/>
                    <w:widowControl w:val="0"/>
                    <w:suppressLineNumbers w:val="0"/>
                    <w:kinsoku/>
                    <w:wordWrap/>
                    <w:overflowPunct w:val="0"/>
                    <w:topLinePunct w:val="0"/>
                    <w:autoSpaceDE w:val="0"/>
                    <w:autoSpaceDN w:val="0"/>
                    <w:bidi w:val="0"/>
                    <w:adjustRightInd w:val="0"/>
                    <w:snapToGrid w:val="0"/>
                    <w:spacing w:before="0" w:beforeAutospacing="0" w:after="0" w:afterAutospacing="0"/>
                    <w:ind w:left="0" w:leftChars="0" w:right="0" w:rightChars="0" w:firstLine="0" w:firstLineChars="0"/>
                    <w:jc w:val="center"/>
                    <w:textAlignment w:val="auto"/>
                    <w:rPr>
                      <w:rFonts w:hint="default" w:ascii="Times New Roman" w:hAnsi="Times New Roman" w:eastAsia="宋体" w:cs="宋体"/>
                      <w:bCs/>
                      <w:caps w:val="0"/>
                      <w:color w:val="auto"/>
                      <w:kern w:val="2"/>
                      <w:sz w:val="21"/>
                      <w:szCs w:val="21"/>
                    </w:rPr>
                  </w:pPr>
                  <w:r>
                    <w:rPr>
                      <w:rFonts w:hint="eastAsia" w:ascii="Times New Roman" w:hAnsi="Times New Roman" w:eastAsia="宋体" w:cs="宋体"/>
                      <w:bCs/>
                      <w:caps w:val="0"/>
                      <w:color w:val="auto"/>
                      <w:kern w:val="2"/>
                      <w:sz w:val="21"/>
                      <w:szCs w:val="21"/>
                      <w:lang w:bidi="ar"/>
                    </w:rPr>
                    <w:t>大气</w:t>
                  </w:r>
                </w:p>
              </w:tc>
              <w:tc>
                <w:tcPr>
                  <w:tcW w:w="3412" w:type="dxa"/>
                  <w:tcBorders>
                    <w:tl2br w:val="nil"/>
                    <w:tr2bl w:val="nil"/>
                  </w:tcBorders>
                  <w:noWrap w:val="0"/>
                  <w:vAlign w:val="center"/>
                </w:tcPr>
                <w:p w14:paraId="33F58F8D">
                  <w:pPr>
                    <w:pStyle w:val="26"/>
                    <w:keepNext w:val="0"/>
                    <w:keepLines w:val="0"/>
                    <w:pageBreakBefore w:val="0"/>
                    <w:widowControl w:val="0"/>
                    <w:suppressLineNumbers w:val="0"/>
                    <w:kinsoku/>
                    <w:wordWrap/>
                    <w:overflowPunct w:val="0"/>
                    <w:topLinePunct w:val="0"/>
                    <w:autoSpaceDE w:val="0"/>
                    <w:autoSpaceDN w:val="0"/>
                    <w:bidi w:val="0"/>
                    <w:adjustRightInd w:val="0"/>
                    <w:snapToGrid w:val="0"/>
                    <w:spacing w:before="0" w:beforeAutospacing="0" w:after="0" w:afterAutospacing="0"/>
                    <w:ind w:left="0" w:leftChars="0" w:right="0" w:rightChars="0" w:firstLine="0" w:firstLineChars="0"/>
                    <w:jc w:val="center"/>
                    <w:textAlignment w:val="auto"/>
                    <w:rPr>
                      <w:rFonts w:hint="default" w:ascii="Times New Roman" w:hAnsi="Times New Roman" w:eastAsia="宋体" w:cs="宋体"/>
                      <w:bCs/>
                      <w:caps w:val="0"/>
                      <w:color w:val="auto"/>
                      <w:kern w:val="2"/>
                      <w:sz w:val="21"/>
                      <w:szCs w:val="21"/>
                    </w:rPr>
                  </w:pPr>
                  <w:r>
                    <w:rPr>
                      <w:rFonts w:hint="eastAsia" w:ascii="Times New Roman" w:hAnsi="Times New Roman" w:eastAsia="宋体" w:cs="宋体"/>
                      <w:bCs/>
                      <w:caps w:val="0"/>
                      <w:color w:val="auto"/>
                      <w:kern w:val="2"/>
                      <w:sz w:val="21"/>
                      <w:szCs w:val="21"/>
                      <w:lang w:bidi="ar"/>
                    </w:rPr>
                    <w:t>排放废气含有毒有害污染物、二嗯英、苯并〔</w:t>
                  </w:r>
                  <w:r>
                    <w:rPr>
                      <w:rFonts w:hint="default" w:ascii="Times New Roman" w:hAnsi="Times New Roman" w:eastAsia="宋体"/>
                      <w:bCs/>
                      <w:caps w:val="0"/>
                      <w:color w:val="auto"/>
                      <w:kern w:val="2"/>
                      <w:sz w:val="21"/>
                      <w:szCs w:val="21"/>
                      <w:lang w:bidi="ar"/>
                    </w:rPr>
                    <w:t>a</w:t>
                  </w:r>
                  <w:r>
                    <w:rPr>
                      <w:rFonts w:hint="eastAsia" w:ascii="Times New Roman" w:hAnsi="Times New Roman" w:eastAsia="宋体" w:cs="宋体"/>
                      <w:bCs/>
                      <w:caps w:val="0"/>
                      <w:color w:val="auto"/>
                      <w:kern w:val="2"/>
                      <w:sz w:val="21"/>
                      <w:szCs w:val="21"/>
                      <w:lang w:bidi="ar"/>
                    </w:rPr>
                    <w:t>〕芘、氰化物、氯气且厂界外</w:t>
                  </w:r>
                  <w:r>
                    <w:rPr>
                      <w:rFonts w:hint="default" w:ascii="Times New Roman" w:hAnsi="Times New Roman" w:eastAsia="宋体"/>
                      <w:bCs/>
                      <w:caps w:val="0"/>
                      <w:color w:val="auto"/>
                      <w:kern w:val="2"/>
                      <w:sz w:val="21"/>
                      <w:szCs w:val="21"/>
                      <w:lang w:bidi="ar"/>
                    </w:rPr>
                    <w:t>500</w:t>
                  </w:r>
                  <w:r>
                    <w:rPr>
                      <w:rFonts w:hint="eastAsia" w:ascii="Times New Roman" w:hAnsi="Times New Roman" w:eastAsia="宋体" w:cs="宋体"/>
                      <w:bCs/>
                      <w:caps w:val="0"/>
                      <w:color w:val="auto"/>
                      <w:kern w:val="2"/>
                      <w:sz w:val="21"/>
                      <w:szCs w:val="21"/>
                      <w:lang w:bidi="ar"/>
                    </w:rPr>
                    <w:t>米范围内有环境空气保护目标的建设项目。</w:t>
                  </w:r>
                </w:p>
              </w:tc>
              <w:tc>
                <w:tcPr>
                  <w:tcW w:w="2937" w:type="dxa"/>
                  <w:tcBorders>
                    <w:tl2br w:val="nil"/>
                    <w:tr2bl w:val="nil"/>
                  </w:tcBorders>
                  <w:noWrap w:val="0"/>
                  <w:vAlign w:val="center"/>
                </w:tcPr>
                <w:p w14:paraId="2BC3151D">
                  <w:pPr>
                    <w:pStyle w:val="26"/>
                    <w:keepNext w:val="0"/>
                    <w:keepLines w:val="0"/>
                    <w:pageBreakBefore w:val="0"/>
                    <w:widowControl w:val="0"/>
                    <w:suppressLineNumbers w:val="0"/>
                    <w:kinsoku/>
                    <w:wordWrap/>
                    <w:overflowPunct w:val="0"/>
                    <w:topLinePunct w:val="0"/>
                    <w:autoSpaceDE w:val="0"/>
                    <w:autoSpaceDN w:val="0"/>
                    <w:bidi w:val="0"/>
                    <w:adjustRightInd w:val="0"/>
                    <w:snapToGrid w:val="0"/>
                    <w:spacing w:before="0" w:beforeAutospacing="0" w:after="0" w:afterAutospacing="0"/>
                    <w:ind w:left="0" w:leftChars="0" w:right="0" w:rightChars="0" w:firstLine="0" w:firstLineChars="0"/>
                    <w:jc w:val="center"/>
                    <w:textAlignment w:val="auto"/>
                    <w:rPr>
                      <w:rFonts w:hint="default" w:ascii="Times New Roman" w:hAnsi="Times New Roman" w:eastAsia="宋体" w:cs="宋体"/>
                      <w:bCs/>
                      <w:caps w:val="0"/>
                      <w:color w:val="auto"/>
                      <w:kern w:val="2"/>
                      <w:sz w:val="21"/>
                      <w:szCs w:val="21"/>
                    </w:rPr>
                  </w:pPr>
                  <w:r>
                    <w:rPr>
                      <w:rFonts w:hint="eastAsia" w:ascii="Times New Roman" w:hAnsi="Times New Roman" w:eastAsia="宋体" w:cs="宋体"/>
                      <w:bCs/>
                      <w:caps w:val="0"/>
                      <w:color w:val="auto"/>
                      <w:kern w:val="2"/>
                      <w:sz w:val="21"/>
                      <w:szCs w:val="21"/>
                      <w:lang w:bidi="ar"/>
                    </w:rPr>
                    <w:t>不涉及。项目生产过程排放废气为颗粒物、二氧化硫、氮氧化物，均不属于《有毒有害大气污染物名录》（2018年）明确的有毒有害污染物、二噁英、苯并[a]芘、氰化物、氯</w:t>
                  </w:r>
                  <w:r>
                    <w:rPr>
                      <w:rFonts w:hint="eastAsia" w:ascii="Times New Roman" w:hAnsi="Times New Roman" w:cs="宋体"/>
                      <w:bCs/>
                      <w:caps w:val="0"/>
                      <w:color w:val="auto"/>
                      <w:kern w:val="2"/>
                      <w:sz w:val="21"/>
                      <w:szCs w:val="21"/>
                      <w:lang w:eastAsia="zh-CN" w:bidi="ar"/>
                    </w:rPr>
                    <w:t>气</w:t>
                  </w:r>
                  <w:r>
                    <w:rPr>
                      <w:rFonts w:hint="eastAsia" w:ascii="Times New Roman" w:hAnsi="Times New Roman" w:eastAsia="宋体" w:cs="宋体"/>
                      <w:bCs/>
                      <w:caps w:val="0"/>
                      <w:color w:val="auto"/>
                      <w:kern w:val="2"/>
                      <w:sz w:val="21"/>
                      <w:szCs w:val="21"/>
                      <w:lang w:bidi="ar"/>
                    </w:rPr>
                    <w:t>等。</w:t>
                  </w:r>
                </w:p>
              </w:tc>
              <w:tc>
                <w:tcPr>
                  <w:tcW w:w="771" w:type="dxa"/>
                  <w:tcBorders>
                    <w:tl2br w:val="nil"/>
                    <w:tr2bl w:val="nil"/>
                  </w:tcBorders>
                  <w:noWrap w:val="0"/>
                  <w:vAlign w:val="center"/>
                </w:tcPr>
                <w:p w14:paraId="29EEDC2B">
                  <w:pPr>
                    <w:pStyle w:val="26"/>
                    <w:keepNext w:val="0"/>
                    <w:keepLines w:val="0"/>
                    <w:pageBreakBefore w:val="0"/>
                    <w:widowControl w:val="0"/>
                    <w:suppressLineNumbers w:val="0"/>
                    <w:kinsoku/>
                    <w:wordWrap/>
                    <w:overflowPunct w:val="0"/>
                    <w:topLinePunct w:val="0"/>
                    <w:autoSpaceDE w:val="0"/>
                    <w:autoSpaceDN w:val="0"/>
                    <w:bidi w:val="0"/>
                    <w:adjustRightInd w:val="0"/>
                    <w:snapToGrid w:val="0"/>
                    <w:spacing w:before="0" w:beforeAutospacing="0" w:after="0" w:afterAutospacing="0"/>
                    <w:ind w:left="0" w:leftChars="0" w:right="0" w:rightChars="0" w:firstLine="0" w:firstLineChars="0"/>
                    <w:jc w:val="center"/>
                    <w:textAlignment w:val="auto"/>
                    <w:rPr>
                      <w:rFonts w:hint="default" w:ascii="Times New Roman" w:hAnsi="Times New Roman" w:eastAsia="宋体" w:cs="宋体"/>
                      <w:bCs/>
                      <w:caps w:val="0"/>
                      <w:color w:val="auto"/>
                      <w:kern w:val="2"/>
                      <w:sz w:val="21"/>
                      <w:szCs w:val="21"/>
                    </w:rPr>
                  </w:pPr>
                  <w:r>
                    <w:rPr>
                      <w:rFonts w:hint="eastAsia" w:ascii="Times New Roman" w:hAnsi="Times New Roman" w:eastAsia="宋体" w:cs="宋体"/>
                      <w:bCs/>
                      <w:caps w:val="0"/>
                      <w:color w:val="auto"/>
                      <w:kern w:val="2"/>
                      <w:sz w:val="21"/>
                      <w:szCs w:val="21"/>
                      <w:lang w:bidi="ar"/>
                    </w:rPr>
                    <w:t>否</w:t>
                  </w:r>
                </w:p>
              </w:tc>
            </w:tr>
            <w:tr w14:paraId="20F0C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46" w:type="dxa"/>
                  <w:tcBorders>
                    <w:tl2br w:val="nil"/>
                    <w:tr2bl w:val="nil"/>
                  </w:tcBorders>
                  <w:noWrap w:val="0"/>
                  <w:vAlign w:val="center"/>
                </w:tcPr>
                <w:p w14:paraId="187C2418">
                  <w:pPr>
                    <w:pStyle w:val="26"/>
                    <w:keepNext w:val="0"/>
                    <w:keepLines w:val="0"/>
                    <w:pageBreakBefore w:val="0"/>
                    <w:widowControl w:val="0"/>
                    <w:suppressLineNumbers w:val="0"/>
                    <w:kinsoku/>
                    <w:wordWrap/>
                    <w:overflowPunct w:val="0"/>
                    <w:topLinePunct w:val="0"/>
                    <w:autoSpaceDE w:val="0"/>
                    <w:autoSpaceDN w:val="0"/>
                    <w:bidi w:val="0"/>
                    <w:adjustRightInd w:val="0"/>
                    <w:snapToGrid w:val="0"/>
                    <w:spacing w:before="0" w:beforeAutospacing="0" w:after="0" w:afterAutospacing="0"/>
                    <w:ind w:left="0" w:leftChars="0" w:right="0" w:rightChars="0" w:firstLine="0" w:firstLineChars="0"/>
                    <w:jc w:val="center"/>
                    <w:textAlignment w:val="auto"/>
                    <w:rPr>
                      <w:rFonts w:hint="default" w:ascii="Times New Roman" w:hAnsi="Times New Roman" w:eastAsia="宋体" w:cs="宋体"/>
                      <w:bCs/>
                      <w:caps w:val="0"/>
                      <w:color w:val="auto"/>
                      <w:kern w:val="2"/>
                      <w:sz w:val="21"/>
                      <w:szCs w:val="21"/>
                    </w:rPr>
                  </w:pPr>
                  <w:r>
                    <w:rPr>
                      <w:rFonts w:hint="eastAsia" w:ascii="Times New Roman" w:hAnsi="Times New Roman" w:eastAsia="宋体" w:cs="宋体"/>
                      <w:bCs/>
                      <w:caps w:val="0"/>
                      <w:color w:val="auto"/>
                      <w:kern w:val="2"/>
                      <w:sz w:val="21"/>
                      <w:szCs w:val="21"/>
                      <w:lang w:bidi="ar"/>
                    </w:rPr>
                    <w:t>地表水</w:t>
                  </w:r>
                </w:p>
              </w:tc>
              <w:tc>
                <w:tcPr>
                  <w:tcW w:w="3412" w:type="dxa"/>
                  <w:tcBorders>
                    <w:tl2br w:val="nil"/>
                    <w:tr2bl w:val="nil"/>
                  </w:tcBorders>
                  <w:noWrap w:val="0"/>
                  <w:vAlign w:val="center"/>
                </w:tcPr>
                <w:p w14:paraId="390082FE">
                  <w:pPr>
                    <w:pStyle w:val="26"/>
                    <w:keepNext w:val="0"/>
                    <w:keepLines w:val="0"/>
                    <w:pageBreakBefore w:val="0"/>
                    <w:widowControl w:val="0"/>
                    <w:suppressLineNumbers w:val="0"/>
                    <w:kinsoku/>
                    <w:wordWrap/>
                    <w:overflowPunct w:val="0"/>
                    <w:topLinePunct w:val="0"/>
                    <w:autoSpaceDE w:val="0"/>
                    <w:autoSpaceDN w:val="0"/>
                    <w:bidi w:val="0"/>
                    <w:adjustRightInd w:val="0"/>
                    <w:snapToGrid w:val="0"/>
                    <w:spacing w:before="0" w:beforeAutospacing="0" w:after="0" w:afterAutospacing="0"/>
                    <w:ind w:left="0" w:leftChars="0" w:right="0" w:rightChars="0" w:firstLine="0" w:firstLineChars="0"/>
                    <w:jc w:val="center"/>
                    <w:textAlignment w:val="auto"/>
                    <w:rPr>
                      <w:rFonts w:hint="default" w:ascii="Times New Roman" w:hAnsi="Times New Roman" w:eastAsia="宋体" w:cs="宋体"/>
                      <w:bCs/>
                      <w:caps w:val="0"/>
                      <w:color w:val="auto"/>
                      <w:kern w:val="2"/>
                      <w:sz w:val="21"/>
                      <w:szCs w:val="21"/>
                    </w:rPr>
                  </w:pPr>
                  <w:r>
                    <w:rPr>
                      <w:rFonts w:hint="eastAsia" w:ascii="Times New Roman" w:hAnsi="Times New Roman" w:eastAsia="宋体" w:cs="宋体"/>
                      <w:bCs/>
                      <w:caps w:val="0"/>
                      <w:color w:val="auto"/>
                      <w:kern w:val="2"/>
                      <w:sz w:val="21"/>
                      <w:szCs w:val="21"/>
                      <w:lang w:bidi="ar"/>
                    </w:rPr>
                    <w:t>新增工业废水直排建设项目（槽罐车外送污水处理厂的除外）﹔新增废水直排的污水集中处理厂。</w:t>
                  </w:r>
                </w:p>
              </w:tc>
              <w:tc>
                <w:tcPr>
                  <w:tcW w:w="2937" w:type="dxa"/>
                  <w:tcBorders>
                    <w:tl2br w:val="nil"/>
                    <w:tr2bl w:val="nil"/>
                  </w:tcBorders>
                  <w:noWrap w:val="0"/>
                  <w:vAlign w:val="center"/>
                </w:tcPr>
                <w:p w14:paraId="2D452D1C">
                  <w:pPr>
                    <w:pStyle w:val="26"/>
                    <w:keepNext w:val="0"/>
                    <w:keepLines w:val="0"/>
                    <w:pageBreakBefore w:val="0"/>
                    <w:widowControl w:val="0"/>
                    <w:suppressLineNumbers w:val="0"/>
                    <w:kinsoku/>
                    <w:wordWrap/>
                    <w:overflowPunct w:val="0"/>
                    <w:topLinePunct w:val="0"/>
                    <w:autoSpaceDE w:val="0"/>
                    <w:autoSpaceDN w:val="0"/>
                    <w:bidi w:val="0"/>
                    <w:adjustRightInd w:val="0"/>
                    <w:snapToGrid w:val="0"/>
                    <w:spacing w:before="0" w:beforeAutospacing="0" w:after="0" w:afterAutospacing="0"/>
                    <w:ind w:left="0" w:leftChars="0" w:right="0" w:rightChars="0" w:firstLine="0" w:firstLineChars="0"/>
                    <w:jc w:val="center"/>
                    <w:textAlignment w:val="auto"/>
                    <w:rPr>
                      <w:rFonts w:hint="default" w:ascii="Times New Roman" w:hAnsi="Times New Roman" w:eastAsia="宋体" w:cs="宋体"/>
                      <w:bCs/>
                      <w:caps w:val="0"/>
                      <w:color w:val="auto"/>
                      <w:kern w:val="2"/>
                      <w:sz w:val="21"/>
                      <w:szCs w:val="21"/>
                    </w:rPr>
                  </w:pPr>
                  <w:r>
                    <w:rPr>
                      <w:rFonts w:hint="eastAsia" w:ascii="Times New Roman" w:hAnsi="Times New Roman" w:eastAsia="宋体" w:cs="宋体"/>
                      <w:bCs/>
                      <w:caps w:val="0"/>
                      <w:color w:val="auto"/>
                      <w:kern w:val="2"/>
                      <w:sz w:val="21"/>
                      <w:szCs w:val="21"/>
                      <w:lang w:bidi="ar"/>
                    </w:rPr>
                    <w:t>不涉及。本项目</w:t>
                  </w:r>
                  <w:r>
                    <w:rPr>
                      <w:rFonts w:hint="eastAsia" w:ascii="Times New Roman" w:hAnsi="Times New Roman" w:cs="宋体"/>
                      <w:bCs/>
                      <w:caps w:val="0"/>
                      <w:color w:val="auto"/>
                      <w:kern w:val="2"/>
                      <w:sz w:val="21"/>
                      <w:szCs w:val="21"/>
                      <w:lang w:val="en-US" w:eastAsia="zh-CN" w:bidi="ar"/>
                    </w:rPr>
                    <w:t>没有生产废水产生和排放</w:t>
                  </w:r>
                  <w:r>
                    <w:rPr>
                      <w:rFonts w:hint="eastAsia" w:ascii="Times New Roman" w:hAnsi="Times New Roman" w:eastAsia="宋体" w:cs="宋体"/>
                      <w:bCs/>
                      <w:caps w:val="0"/>
                      <w:color w:val="auto"/>
                      <w:kern w:val="2"/>
                      <w:sz w:val="21"/>
                      <w:szCs w:val="21"/>
                      <w:lang w:eastAsia="zh-CN" w:bidi="ar"/>
                    </w:rPr>
                    <w:t>；</w:t>
                  </w:r>
                  <w:r>
                    <w:rPr>
                      <w:rFonts w:hint="eastAsia" w:ascii="Times New Roman" w:hAnsi="Times New Roman" w:eastAsia="宋体" w:cs="宋体"/>
                      <w:bCs/>
                      <w:caps w:val="0"/>
                      <w:color w:val="auto"/>
                      <w:kern w:val="2"/>
                      <w:sz w:val="21"/>
                      <w:szCs w:val="21"/>
                      <w:lang w:bidi="ar"/>
                    </w:rPr>
                    <w:t>生活污水</w:t>
                  </w:r>
                  <w:r>
                    <w:rPr>
                      <w:rFonts w:hint="eastAsia" w:ascii="Times New Roman" w:hAnsi="Times New Roman" w:eastAsia="宋体" w:cs="宋体"/>
                      <w:caps w:val="0"/>
                      <w:color w:val="auto"/>
                      <w:sz w:val="21"/>
                      <w:szCs w:val="21"/>
                    </w:rPr>
                    <w:t>经厂区化粪池处理达标后排入园区污水管网，依托</w:t>
                  </w:r>
                  <w:r>
                    <w:rPr>
                      <w:rFonts w:hint="eastAsia" w:ascii="Times New Roman" w:hAnsi="Times New Roman" w:eastAsia="宋体" w:cs="宋体"/>
                      <w:caps w:val="0"/>
                      <w:color w:val="auto"/>
                      <w:sz w:val="21"/>
                      <w:szCs w:val="21"/>
                      <w:lang w:eastAsia="zh-CN"/>
                    </w:rPr>
                    <w:t>大榄坪</w:t>
                  </w:r>
                  <w:r>
                    <w:rPr>
                      <w:rFonts w:hint="eastAsia" w:ascii="Times New Roman" w:hAnsi="Times New Roman" w:eastAsia="宋体" w:cs="宋体"/>
                      <w:caps w:val="0"/>
                      <w:color w:val="auto"/>
                      <w:sz w:val="21"/>
                      <w:szCs w:val="21"/>
                    </w:rPr>
                    <w:t>污水处理厂处理</w:t>
                  </w:r>
                  <w:r>
                    <w:rPr>
                      <w:rFonts w:hint="eastAsia" w:ascii="Times New Roman" w:hAnsi="Times New Roman" w:eastAsia="宋体" w:cs="宋体"/>
                      <w:bCs/>
                      <w:caps w:val="0"/>
                      <w:color w:val="auto"/>
                      <w:kern w:val="2"/>
                      <w:sz w:val="21"/>
                      <w:szCs w:val="21"/>
                      <w:lang w:bidi="ar"/>
                    </w:rPr>
                    <w:t>，</w:t>
                  </w:r>
                  <w:r>
                    <w:rPr>
                      <w:rFonts w:hint="eastAsia" w:ascii="Times New Roman" w:hAnsi="Times New Roman" w:cs="宋体"/>
                      <w:bCs/>
                      <w:caps w:val="0"/>
                      <w:color w:val="auto"/>
                      <w:kern w:val="2"/>
                      <w:sz w:val="21"/>
                      <w:szCs w:val="21"/>
                      <w:lang w:val="en-US" w:eastAsia="zh-CN" w:bidi="ar"/>
                    </w:rPr>
                    <w:t>无</w:t>
                  </w:r>
                  <w:r>
                    <w:rPr>
                      <w:rFonts w:hint="eastAsia" w:ascii="Times New Roman" w:hAnsi="Times New Roman" w:eastAsia="宋体" w:cs="宋体"/>
                      <w:bCs/>
                      <w:caps w:val="0"/>
                      <w:color w:val="auto"/>
                      <w:kern w:val="2"/>
                      <w:sz w:val="21"/>
                      <w:szCs w:val="21"/>
                      <w:lang w:bidi="ar"/>
                    </w:rPr>
                    <w:t>废水直排。</w:t>
                  </w:r>
                </w:p>
              </w:tc>
              <w:tc>
                <w:tcPr>
                  <w:tcW w:w="771" w:type="dxa"/>
                  <w:tcBorders>
                    <w:tl2br w:val="nil"/>
                    <w:tr2bl w:val="nil"/>
                  </w:tcBorders>
                  <w:noWrap w:val="0"/>
                  <w:vAlign w:val="center"/>
                </w:tcPr>
                <w:p w14:paraId="2A911CDB">
                  <w:pPr>
                    <w:pStyle w:val="26"/>
                    <w:keepNext w:val="0"/>
                    <w:keepLines w:val="0"/>
                    <w:pageBreakBefore w:val="0"/>
                    <w:widowControl w:val="0"/>
                    <w:suppressLineNumbers w:val="0"/>
                    <w:kinsoku/>
                    <w:wordWrap/>
                    <w:overflowPunct w:val="0"/>
                    <w:topLinePunct w:val="0"/>
                    <w:autoSpaceDE w:val="0"/>
                    <w:autoSpaceDN w:val="0"/>
                    <w:bidi w:val="0"/>
                    <w:adjustRightInd w:val="0"/>
                    <w:snapToGrid w:val="0"/>
                    <w:spacing w:before="0" w:beforeAutospacing="0" w:after="0" w:afterAutospacing="0"/>
                    <w:ind w:left="0" w:leftChars="0" w:right="0" w:rightChars="0" w:firstLine="0" w:firstLineChars="0"/>
                    <w:jc w:val="center"/>
                    <w:textAlignment w:val="auto"/>
                    <w:rPr>
                      <w:rFonts w:hint="default" w:ascii="Times New Roman" w:hAnsi="Times New Roman" w:eastAsia="宋体" w:cs="宋体"/>
                      <w:bCs/>
                      <w:caps w:val="0"/>
                      <w:color w:val="auto"/>
                      <w:kern w:val="2"/>
                      <w:sz w:val="21"/>
                      <w:szCs w:val="21"/>
                    </w:rPr>
                  </w:pPr>
                  <w:r>
                    <w:rPr>
                      <w:rFonts w:hint="eastAsia" w:ascii="Times New Roman" w:hAnsi="Times New Roman" w:eastAsia="宋体" w:cs="宋体"/>
                      <w:bCs/>
                      <w:caps w:val="0"/>
                      <w:color w:val="auto"/>
                      <w:kern w:val="2"/>
                      <w:sz w:val="21"/>
                      <w:szCs w:val="21"/>
                      <w:lang w:bidi="ar"/>
                    </w:rPr>
                    <w:t>否</w:t>
                  </w:r>
                </w:p>
              </w:tc>
            </w:tr>
            <w:tr w14:paraId="436C6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46" w:type="dxa"/>
                  <w:tcBorders>
                    <w:tl2br w:val="nil"/>
                    <w:tr2bl w:val="nil"/>
                  </w:tcBorders>
                  <w:noWrap w:val="0"/>
                  <w:vAlign w:val="center"/>
                </w:tcPr>
                <w:p w14:paraId="411AB91C">
                  <w:pPr>
                    <w:pStyle w:val="26"/>
                    <w:keepNext w:val="0"/>
                    <w:keepLines w:val="0"/>
                    <w:pageBreakBefore w:val="0"/>
                    <w:widowControl w:val="0"/>
                    <w:suppressLineNumbers w:val="0"/>
                    <w:kinsoku/>
                    <w:wordWrap/>
                    <w:overflowPunct w:val="0"/>
                    <w:topLinePunct w:val="0"/>
                    <w:autoSpaceDE w:val="0"/>
                    <w:autoSpaceDN w:val="0"/>
                    <w:bidi w:val="0"/>
                    <w:adjustRightInd w:val="0"/>
                    <w:snapToGrid w:val="0"/>
                    <w:spacing w:before="0" w:beforeAutospacing="0" w:after="0" w:afterAutospacing="0"/>
                    <w:ind w:left="0" w:leftChars="0" w:right="0" w:rightChars="0" w:firstLine="0" w:firstLineChars="0"/>
                    <w:jc w:val="center"/>
                    <w:textAlignment w:val="auto"/>
                    <w:rPr>
                      <w:rFonts w:hint="default" w:ascii="Times New Roman" w:hAnsi="Times New Roman" w:eastAsia="宋体" w:cs="宋体"/>
                      <w:bCs/>
                      <w:caps w:val="0"/>
                      <w:color w:val="auto"/>
                      <w:kern w:val="2"/>
                      <w:sz w:val="21"/>
                      <w:szCs w:val="21"/>
                    </w:rPr>
                  </w:pPr>
                  <w:r>
                    <w:rPr>
                      <w:rFonts w:hint="eastAsia" w:ascii="Times New Roman" w:hAnsi="Times New Roman" w:eastAsia="宋体" w:cs="宋体"/>
                      <w:bCs/>
                      <w:caps w:val="0"/>
                      <w:color w:val="auto"/>
                      <w:kern w:val="2"/>
                      <w:sz w:val="21"/>
                      <w:szCs w:val="21"/>
                      <w:lang w:bidi="ar"/>
                    </w:rPr>
                    <w:t>环境风险</w:t>
                  </w:r>
                </w:p>
              </w:tc>
              <w:tc>
                <w:tcPr>
                  <w:tcW w:w="3412" w:type="dxa"/>
                  <w:tcBorders>
                    <w:tl2br w:val="nil"/>
                    <w:tr2bl w:val="nil"/>
                  </w:tcBorders>
                  <w:noWrap w:val="0"/>
                  <w:vAlign w:val="center"/>
                </w:tcPr>
                <w:p w14:paraId="141C8253">
                  <w:pPr>
                    <w:pStyle w:val="26"/>
                    <w:keepNext w:val="0"/>
                    <w:keepLines w:val="0"/>
                    <w:pageBreakBefore w:val="0"/>
                    <w:widowControl w:val="0"/>
                    <w:suppressLineNumbers w:val="0"/>
                    <w:kinsoku/>
                    <w:wordWrap/>
                    <w:overflowPunct w:val="0"/>
                    <w:topLinePunct w:val="0"/>
                    <w:autoSpaceDE w:val="0"/>
                    <w:autoSpaceDN w:val="0"/>
                    <w:bidi w:val="0"/>
                    <w:adjustRightInd w:val="0"/>
                    <w:snapToGrid w:val="0"/>
                    <w:spacing w:before="0" w:beforeAutospacing="0" w:after="0" w:afterAutospacing="0"/>
                    <w:ind w:left="0" w:leftChars="0" w:right="0" w:rightChars="0" w:firstLine="0" w:firstLineChars="0"/>
                    <w:jc w:val="center"/>
                    <w:textAlignment w:val="auto"/>
                    <w:rPr>
                      <w:rFonts w:hint="default" w:ascii="Times New Roman" w:hAnsi="Times New Roman" w:eastAsia="宋体" w:cs="宋体"/>
                      <w:bCs/>
                      <w:caps w:val="0"/>
                      <w:color w:val="auto"/>
                      <w:kern w:val="2"/>
                      <w:sz w:val="21"/>
                      <w:szCs w:val="21"/>
                    </w:rPr>
                  </w:pPr>
                  <w:r>
                    <w:rPr>
                      <w:rFonts w:hint="eastAsia" w:ascii="Times New Roman" w:hAnsi="Times New Roman" w:eastAsia="宋体" w:cs="宋体"/>
                      <w:bCs/>
                      <w:caps w:val="0"/>
                      <w:color w:val="auto"/>
                      <w:kern w:val="2"/>
                      <w:sz w:val="21"/>
                      <w:szCs w:val="21"/>
                      <w:lang w:bidi="ar"/>
                    </w:rPr>
                    <w:t>有毒有害和易燃易爆危险物质存储量超过临界量的建设项目。</w:t>
                  </w:r>
                </w:p>
              </w:tc>
              <w:tc>
                <w:tcPr>
                  <w:tcW w:w="2937" w:type="dxa"/>
                  <w:tcBorders>
                    <w:tl2br w:val="nil"/>
                    <w:tr2bl w:val="nil"/>
                  </w:tcBorders>
                  <w:noWrap w:val="0"/>
                  <w:vAlign w:val="center"/>
                </w:tcPr>
                <w:p w14:paraId="77560C0A">
                  <w:pPr>
                    <w:pStyle w:val="26"/>
                    <w:keepNext w:val="0"/>
                    <w:keepLines w:val="0"/>
                    <w:pageBreakBefore w:val="0"/>
                    <w:widowControl w:val="0"/>
                    <w:suppressLineNumbers w:val="0"/>
                    <w:kinsoku/>
                    <w:wordWrap/>
                    <w:overflowPunct w:val="0"/>
                    <w:topLinePunct w:val="0"/>
                    <w:autoSpaceDE w:val="0"/>
                    <w:autoSpaceDN w:val="0"/>
                    <w:bidi w:val="0"/>
                    <w:adjustRightInd w:val="0"/>
                    <w:snapToGrid w:val="0"/>
                    <w:spacing w:before="0" w:beforeAutospacing="0" w:after="0" w:afterAutospacing="0"/>
                    <w:ind w:left="0" w:leftChars="0" w:right="0" w:rightChars="0" w:firstLine="0" w:firstLineChars="0"/>
                    <w:jc w:val="center"/>
                    <w:textAlignment w:val="auto"/>
                    <w:rPr>
                      <w:rFonts w:hint="default" w:ascii="Times New Roman" w:hAnsi="Times New Roman" w:eastAsia="宋体"/>
                      <w:bCs/>
                      <w:caps w:val="0"/>
                      <w:color w:val="auto"/>
                      <w:kern w:val="2"/>
                      <w:sz w:val="21"/>
                      <w:szCs w:val="21"/>
                    </w:rPr>
                  </w:pPr>
                  <w:r>
                    <w:rPr>
                      <w:rFonts w:hint="eastAsia" w:ascii="Times New Roman" w:hAnsi="Times New Roman" w:eastAsia="宋体" w:cs="宋体"/>
                      <w:bCs/>
                      <w:caps w:val="0"/>
                      <w:color w:val="auto"/>
                      <w:kern w:val="2"/>
                      <w:sz w:val="21"/>
                      <w:szCs w:val="21"/>
                      <w:lang w:bidi="ar"/>
                    </w:rPr>
                    <w:t>不涉及。</w:t>
                  </w:r>
                </w:p>
              </w:tc>
              <w:tc>
                <w:tcPr>
                  <w:tcW w:w="771" w:type="dxa"/>
                  <w:tcBorders>
                    <w:tl2br w:val="nil"/>
                    <w:tr2bl w:val="nil"/>
                  </w:tcBorders>
                  <w:noWrap w:val="0"/>
                  <w:vAlign w:val="center"/>
                </w:tcPr>
                <w:p w14:paraId="68D495B7">
                  <w:pPr>
                    <w:pStyle w:val="26"/>
                    <w:keepNext w:val="0"/>
                    <w:keepLines w:val="0"/>
                    <w:pageBreakBefore w:val="0"/>
                    <w:widowControl w:val="0"/>
                    <w:suppressLineNumbers w:val="0"/>
                    <w:kinsoku/>
                    <w:wordWrap/>
                    <w:overflowPunct w:val="0"/>
                    <w:topLinePunct w:val="0"/>
                    <w:autoSpaceDE w:val="0"/>
                    <w:autoSpaceDN w:val="0"/>
                    <w:bidi w:val="0"/>
                    <w:adjustRightInd w:val="0"/>
                    <w:snapToGrid w:val="0"/>
                    <w:spacing w:before="0" w:beforeAutospacing="0" w:after="0" w:afterAutospacing="0"/>
                    <w:ind w:left="0" w:leftChars="0" w:right="0" w:rightChars="0" w:firstLine="0" w:firstLineChars="0"/>
                    <w:jc w:val="center"/>
                    <w:textAlignment w:val="auto"/>
                    <w:rPr>
                      <w:rFonts w:hint="eastAsia" w:ascii="Times New Roman" w:hAnsi="Times New Roman" w:eastAsia="宋体"/>
                      <w:bCs/>
                      <w:caps w:val="0"/>
                      <w:color w:val="auto"/>
                      <w:kern w:val="2"/>
                      <w:sz w:val="21"/>
                      <w:szCs w:val="21"/>
                      <w:lang w:eastAsia="zh-CN"/>
                    </w:rPr>
                  </w:pPr>
                  <w:r>
                    <w:rPr>
                      <w:rFonts w:hint="eastAsia" w:ascii="Times New Roman" w:hAnsi="Times New Roman"/>
                      <w:bCs/>
                      <w:caps w:val="0"/>
                      <w:color w:val="auto"/>
                      <w:kern w:val="2"/>
                      <w:sz w:val="21"/>
                      <w:szCs w:val="21"/>
                      <w:lang w:val="en-US" w:eastAsia="zh-CN" w:bidi="ar"/>
                    </w:rPr>
                    <w:t>否</w:t>
                  </w:r>
                </w:p>
              </w:tc>
            </w:tr>
            <w:tr w14:paraId="14C48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46" w:type="dxa"/>
                  <w:tcBorders>
                    <w:tl2br w:val="nil"/>
                    <w:tr2bl w:val="nil"/>
                  </w:tcBorders>
                  <w:noWrap w:val="0"/>
                  <w:vAlign w:val="center"/>
                </w:tcPr>
                <w:p w14:paraId="0829A631">
                  <w:pPr>
                    <w:pStyle w:val="26"/>
                    <w:keepNext w:val="0"/>
                    <w:keepLines w:val="0"/>
                    <w:pageBreakBefore w:val="0"/>
                    <w:widowControl w:val="0"/>
                    <w:suppressLineNumbers w:val="0"/>
                    <w:kinsoku/>
                    <w:wordWrap/>
                    <w:overflowPunct w:val="0"/>
                    <w:topLinePunct w:val="0"/>
                    <w:autoSpaceDE w:val="0"/>
                    <w:autoSpaceDN w:val="0"/>
                    <w:bidi w:val="0"/>
                    <w:adjustRightInd w:val="0"/>
                    <w:snapToGrid w:val="0"/>
                    <w:spacing w:before="0" w:beforeAutospacing="0" w:after="0" w:afterAutospacing="0"/>
                    <w:ind w:left="0" w:leftChars="0" w:right="0" w:rightChars="0" w:firstLine="0" w:firstLineChars="0"/>
                    <w:jc w:val="center"/>
                    <w:textAlignment w:val="auto"/>
                    <w:rPr>
                      <w:rFonts w:hint="default" w:ascii="Times New Roman" w:hAnsi="Times New Roman" w:eastAsia="宋体" w:cs="宋体"/>
                      <w:bCs/>
                      <w:caps w:val="0"/>
                      <w:color w:val="auto"/>
                      <w:kern w:val="2"/>
                      <w:sz w:val="21"/>
                      <w:szCs w:val="21"/>
                    </w:rPr>
                  </w:pPr>
                  <w:r>
                    <w:rPr>
                      <w:rFonts w:hint="eastAsia" w:ascii="Times New Roman" w:hAnsi="Times New Roman" w:eastAsia="宋体" w:cs="宋体"/>
                      <w:bCs/>
                      <w:caps w:val="0"/>
                      <w:color w:val="auto"/>
                      <w:kern w:val="2"/>
                      <w:sz w:val="21"/>
                      <w:szCs w:val="21"/>
                      <w:lang w:bidi="ar"/>
                    </w:rPr>
                    <w:t>生态</w:t>
                  </w:r>
                </w:p>
              </w:tc>
              <w:tc>
                <w:tcPr>
                  <w:tcW w:w="3412" w:type="dxa"/>
                  <w:tcBorders>
                    <w:tl2br w:val="nil"/>
                    <w:tr2bl w:val="nil"/>
                  </w:tcBorders>
                  <w:noWrap w:val="0"/>
                  <w:vAlign w:val="center"/>
                </w:tcPr>
                <w:p w14:paraId="78B7795A">
                  <w:pPr>
                    <w:pStyle w:val="26"/>
                    <w:keepNext w:val="0"/>
                    <w:keepLines w:val="0"/>
                    <w:pageBreakBefore w:val="0"/>
                    <w:widowControl w:val="0"/>
                    <w:suppressLineNumbers w:val="0"/>
                    <w:kinsoku/>
                    <w:wordWrap/>
                    <w:overflowPunct w:val="0"/>
                    <w:topLinePunct w:val="0"/>
                    <w:autoSpaceDE w:val="0"/>
                    <w:autoSpaceDN w:val="0"/>
                    <w:bidi w:val="0"/>
                    <w:adjustRightInd w:val="0"/>
                    <w:snapToGrid w:val="0"/>
                    <w:spacing w:before="0" w:beforeAutospacing="0" w:after="0" w:afterAutospacing="0"/>
                    <w:ind w:left="0" w:leftChars="0" w:right="0" w:rightChars="0" w:firstLine="0" w:firstLineChars="0"/>
                    <w:jc w:val="center"/>
                    <w:textAlignment w:val="auto"/>
                    <w:rPr>
                      <w:rFonts w:hint="default" w:ascii="Times New Roman" w:hAnsi="Times New Roman" w:eastAsia="宋体" w:cs="宋体"/>
                      <w:bCs/>
                      <w:caps w:val="0"/>
                      <w:color w:val="auto"/>
                      <w:kern w:val="2"/>
                      <w:sz w:val="21"/>
                      <w:szCs w:val="21"/>
                    </w:rPr>
                  </w:pPr>
                  <w:r>
                    <w:rPr>
                      <w:rFonts w:hint="eastAsia" w:ascii="Times New Roman" w:hAnsi="Times New Roman" w:eastAsia="宋体" w:cs="宋体"/>
                      <w:bCs/>
                      <w:caps w:val="0"/>
                      <w:color w:val="auto"/>
                      <w:kern w:val="2"/>
                      <w:sz w:val="21"/>
                      <w:szCs w:val="21"/>
                      <w:lang w:bidi="ar"/>
                    </w:rPr>
                    <w:t>取水口下游</w:t>
                  </w:r>
                  <w:r>
                    <w:rPr>
                      <w:rFonts w:hint="default" w:ascii="Times New Roman" w:hAnsi="Times New Roman" w:eastAsia="宋体"/>
                      <w:bCs/>
                      <w:caps w:val="0"/>
                      <w:color w:val="auto"/>
                      <w:kern w:val="2"/>
                      <w:sz w:val="21"/>
                      <w:szCs w:val="21"/>
                      <w:lang w:bidi="ar"/>
                    </w:rPr>
                    <w:t>500</w:t>
                  </w:r>
                  <w:r>
                    <w:rPr>
                      <w:rFonts w:hint="eastAsia" w:ascii="Times New Roman" w:hAnsi="Times New Roman" w:eastAsia="宋体" w:cs="宋体"/>
                      <w:bCs/>
                      <w:caps w:val="0"/>
                      <w:color w:val="auto"/>
                      <w:kern w:val="2"/>
                      <w:sz w:val="21"/>
                      <w:szCs w:val="21"/>
                      <w:lang w:bidi="ar"/>
                    </w:rPr>
                    <w:t>米范围内有重要水生生物的自然产卵场、索饵场、越冬场和洄游通道的新增河道取水的污染类建设项目。</w:t>
                  </w:r>
                </w:p>
              </w:tc>
              <w:tc>
                <w:tcPr>
                  <w:tcW w:w="2937" w:type="dxa"/>
                  <w:tcBorders>
                    <w:tl2br w:val="nil"/>
                    <w:tr2bl w:val="nil"/>
                  </w:tcBorders>
                  <w:noWrap w:val="0"/>
                  <w:vAlign w:val="center"/>
                </w:tcPr>
                <w:p w14:paraId="5E02E245">
                  <w:pPr>
                    <w:pStyle w:val="26"/>
                    <w:keepNext w:val="0"/>
                    <w:keepLines w:val="0"/>
                    <w:pageBreakBefore w:val="0"/>
                    <w:widowControl w:val="0"/>
                    <w:suppressLineNumbers w:val="0"/>
                    <w:kinsoku/>
                    <w:wordWrap/>
                    <w:overflowPunct w:val="0"/>
                    <w:topLinePunct w:val="0"/>
                    <w:autoSpaceDE w:val="0"/>
                    <w:autoSpaceDN w:val="0"/>
                    <w:bidi w:val="0"/>
                    <w:adjustRightInd w:val="0"/>
                    <w:snapToGrid w:val="0"/>
                    <w:spacing w:before="0" w:beforeAutospacing="0" w:after="0" w:afterAutospacing="0"/>
                    <w:ind w:left="0" w:leftChars="0" w:right="0" w:rightChars="0" w:firstLine="0" w:firstLineChars="0"/>
                    <w:jc w:val="center"/>
                    <w:textAlignment w:val="auto"/>
                    <w:rPr>
                      <w:rFonts w:hint="default" w:ascii="Times New Roman" w:hAnsi="Times New Roman" w:eastAsia="宋体" w:cs="宋体"/>
                      <w:bCs/>
                      <w:caps w:val="0"/>
                      <w:color w:val="auto"/>
                      <w:kern w:val="2"/>
                      <w:sz w:val="21"/>
                      <w:szCs w:val="21"/>
                    </w:rPr>
                  </w:pPr>
                  <w:r>
                    <w:rPr>
                      <w:rFonts w:hint="eastAsia" w:ascii="Times New Roman" w:hAnsi="Times New Roman" w:eastAsia="宋体" w:cs="宋体"/>
                      <w:bCs/>
                      <w:caps w:val="0"/>
                      <w:color w:val="auto"/>
                      <w:kern w:val="2"/>
                      <w:sz w:val="21"/>
                      <w:szCs w:val="21"/>
                      <w:lang w:bidi="ar"/>
                    </w:rPr>
                    <w:t>不涉及。</w:t>
                  </w:r>
                </w:p>
              </w:tc>
              <w:tc>
                <w:tcPr>
                  <w:tcW w:w="771" w:type="dxa"/>
                  <w:tcBorders>
                    <w:tl2br w:val="nil"/>
                    <w:tr2bl w:val="nil"/>
                  </w:tcBorders>
                  <w:noWrap w:val="0"/>
                  <w:vAlign w:val="center"/>
                </w:tcPr>
                <w:p w14:paraId="45CF51BE">
                  <w:pPr>
                    <w:pStyle w:val="26"/>
                    <w:keepNext w:val="0"/>
                    <w:keepLines w:val="0"/>
                    <w:pageBreakBefore w:val="0"/>
                    <w:widowControl w:val="0"/>
                    <w:suppressLineNumbers w:val="0"/>
                    <w:kinsoku/>
                    <w:wordWrap/>
                    <w:overflowPunct w:val="0"/>
                    <w:topLinePunct w:val="0"/>
                    <w:autoSpaceDE w:val="0"/>
                    <w:autoSpaceDN w:val="0"/>
                    <w:bidi w:val="0"/>
                    <w:adjustRightInd w:val="0"/>
                    <w:snapToGrid w:val="0"/>
                    <w:spacing w:before="0" w:beforeAutospacing="0" w:after="0" w:afterAutospacing="0"/>
                    <w:ind w:left="0" w:leftChars="0" w:right="0" w:rightChars="0" w:firstLine="0" w:firstLineChars="0"/>
                    <w:jc w:val="center"/>
                    <w:textAlignment w:val="auto"/>
                    <w:rPr>
                      <w:rFonts w:hint="default" w:ascii="Times New Roman" w:hAnsi="Times New Roman" w:eastAsia="宋体" w:cs="宋体"/>
                      <w:bCs/>
                      <w:caps w:val="0"/>
                      <w:color w:val="auto"/>
                      <w:kern w:val="2"/>
                      <w:sz w:val="21"/>
                      <w:szCs w:val="21"/>
                    </w:rPr>
                  </w:pPr>
                  <w:r>
                    <w:rPr>
                      <w:rFonts w:hint="eastAsia" w:ascii="Times New Roman" w:hAnsi="Times New Roman" w:eastAsia="宋体" w:cs="宋体"/>
                      <w:bCs/>
                      <w:caps w:val="0"/>
                      <w:color w:val="auto"/>
                      <w:kern w:val="2"/>
                      <w:sz w:val="21"/>
                      <w:szCs w:val="21"/>
                      <w:lang w:bidi="ar"/>
                    </w:rPr>
                    <w:t>否</w:t>
                  </w:r>
                </w:p>
              </w:tc>
            </w:tr>
            <w:tr w14:paraId="5246B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46" w:type="dxa"/>
                  <w:tcBorders>
                    <w:tl2br w:val="nil"/>
                    <w:tr2bl w:val="nil"/>
                  </w:tcBorders>
                  <w:noWrap w:val="0"/>
                  <w:vAlign w:val="center"/>
                </w:tcPr>
                <w:p w14:paraId="75FABB70">
                  <w:pPr>
                    <w:pStyle w:val="26"/>
                    <w:keepNext w:val="0"/>
                    <w:keepLines w:val="0"/>
                    <w:pageBreakBefore w:val="0"/>
                    <w:widowControl w:val="0"/>
                    <w:suppressLineNumbers w:val="0"/>
                    <w:kinsoku/>
                    <w:wordWrap/>
                    <w:overflowPunct w:val="0"/>
                    <w:topLinePunct w:val="0"/>
                    <w:autoSpaceDE w:val="0"/>
                    <w:autoSpaceDN w:val="0"/>
                    <w:bidi w:val="0"/>
                    <w:adjustRightInd w:val="0"/>
                    <w:snapToGrid w:val="0"/>
                    <w:spacing w:before="0" w:beforeAutospacing="0" w:after="0" w:afterAutospacing="0"/>
                    <w:ind w:left="0" w:leftChars="0" w:right="0" w:rightChars="0" w:firstLine="0" w:firstLineChars="0"/>
                    <w:jc w:val="center"/>
                    <w:textAlignment w:val="auto"/>
                    <w:rPr>
                      <w:rFonts w:hint="default" w:ascii="Times New Roman" w:hAnsi="Times New Roman" w:eastAsia="宋体" w:cs="宋体"/>
                      <w:bCs/>
                      <w:caps w:val="0"/>
                      <w:color w:val="auto"/>
                      <w:kern w:val="2"/>
                      <w:sz w:val="21"/>
                      <w:szCs w:val="21"/>
                    </w:rPr>
                  </w:pPr>
                  <w:r>
                    <w:rPr>
                      <w:rFonts w:hint="eastAsia" w:ascii="Times New Roman" w:hAnsi="Times New Roman" w:eastAsia="宋体" w:cs="宋体"/>
                      <w:bCs/>
                      <w:caps w:val="0"/>
                      <w:color w:val="auto"/>
                      <w:kern w:val="2"/>
                      <w:sz w:val="21"/>
                      <w:szCs w:val="21"/>
                      <w:lang w:bidi="ar"/>
                    </w:rPr>
                    <w:t>海洋</w:t>
                  </w:r>
                </w:p>
              </w:tc>
              <w:tc>
                <w:tcPr>
                  <w:tcW w:w="3412" w:type="dxa"/>
                  <w:tcBorders>
                    <w:tl2br w:val="nil"/>
                    <w:tr2bl w:val="nil"/>
                  </w:tcBorders>
                  <w:noWrap w:val="0"/>
                  <w:vAlign w:val="center"/>
                </w:tcPr>
                <w:p w14:paraId="7DD02299">
                  <w:pPr>
                    <w:pStyle w:val="26"/>
                    <w:keepNext w:val="0"/>
                    <w:keepLines w:val="0"/>
                    <w:pageBreakBefore w:val="0"/>
                    <w:widowControl w:val="0"/>
                    <w:suppressLineNumbers w:val="0"/>
                    <w:kinsoku/>
                    <w:wordWrap/>
                    <w:overflowPunct w:val="0"/>
                    <w:topLinePunct w:val="0"/>
                    <w:autoSpaceDE w:val="0"/>
                    <w:autoSpaceDN w:val="0"/>
                    <w:bidi w:val="0"/>
                    <w:adjustRightInd w:val="0"/>
                    <w:snapToGrid w:val="0"/>
                    <w:spacing w:before="0" w:beforeAutospacing="0" w:after="0" w:afterAutospacing="0"/>
                    <w:ind w:left="0" w:leftChars="0" w:right="0" w:rightChars="0" w:firstLine="0" w:firstLineChars="0"/>
                    <w:jc w:val="center"/>
                    <w:textAlignment w:val="auto"/>
                    <w:rPr>
                      <w:rFonts w:hint="default" w:ascii="Times New Roman" w:hAnsi="Times New Roman" w:eastAsia="宋体" w:cs="宋体"/>
                      <w:bCs/>
                      <w:caps w:val="0"/>
                      <w:color w:val="auto"/>
                      <w:kern w:val="2"/>
                      <w:sz w:val="21"/>
                      <w:szCs w:val="21"/>
                    </w:rPr>
                  </w:pPr>
                  <w:r>
                    <w:rPr>
                      <w:rFonts w:hint="eastAsia" w:ascii="Times New Roman" w:hAnsi="Times New Roman" w:eastAsia="宋体" w:cs="宋体"/>
                      <w:bCs/>
                      <w:caps w:val="0"/>
                      <w:color w:val="auto"/>
                      <w:kern w:val="2"/>
                      <w:sz w:val="21"/>
                      <w:szCs w:val="21"/>
                      <w:lang w:bidi="ar"/>
                    </w:rPr>
                    <w:t>直接向海洋排放污染物的海洋工程建设项目。</w:t>
                  </w:r>
                </w:p>
              </w:tc>
              <w:tc>
                <w:tcPr>
                  <w:tcW w:w="2937" w:type="dxa"/>
                  <w:tcBorders>
                    <w:tl2br w:val="nil"/>
                    <w:tr2bl w:val="nil"/>
                  </w:tcBorders>
                  <w:noWrap w:val="0"/>
                  <w:vAlign w:val="center"/>
                </w:tcPr>
                <w:p w14:paraId="7E118A6E">
                  <w:pPr>
                    <w:pStyle w:val="26"/>
                    <w:keepNext w:val="0"/>
                    <w:keepLines w:val="0"/>
                    <w:pageBreakBefore w:val="0"/>
                    <w:widowControl w:val="0"/>
                    <w:suppressLineNumbers w:val="0"/>
                    <w:kinsoku/>
                    <w:wordWrap/>
                    <w:overflowPunct w:val="0"/>
                    <w:topLinePunct w:val="0"/>
                    <w:autoSpaceDE w:val="0"/>
                    <w:autoSpaceDN w:val="0"/>
                    <w:bidi w:val="0"/>
                    <w:adjustRightInd w:val="0"/>
                    <w:snapToGrid w:val="0"/>
                    <w:spacing w:before="0" w:beforeAutospacing="0" w:after="0" w:afterAutospacing="0"/>
                    <w:ind w:left="0" w:leftChars="0" w:right="0" w:rightChars="0" w:firstLine="0" w:firstLineChars="0"/>
                    <w:jc w:val="center"/>
                    <w:textAlignment w:val="auto"/>
                    <w:rPr>
                      <w:rFonts w:hint="default" w:ascii="Times New Roman" w:hAnsi="Times New Roman" w:eastAsia="宋体" w:cs="宋体"/>
                      <w:bCs/>
                      <w:caps w:val="0"/>
                      <w:color w:val="auto"/>
                      <w:kern w:val="2"/>
                      <w:sz w:val="21"/>
                      <w:szCs w:val="21"/>
                    </w:rPr>
                  </w:pPr>
                  <w:r>
                    <w:rPr>
                      <w:rFonts w:hint="eastAsia" w:ascii="Times New Roman" w:hAnsi="Times New Roman" w:eastAsia="宋体" w:cs="宋体"/>
                      <w:bCs/>
                      <w:caps w:val="0"/>
                      <w:color w:val="auto"/>
                      <w:kern w:val="2"/>
                      <w:sz w:val="21"/>
                      <w:szCs w:val="21"/>
                      <w:lang w:bidi="ar"/>
                    </w:rPr>
                    <w:t>不涉及。</w:t>
                  </w:r>
                </w:p>
              </w:tc>
              <w:tc>
                <w:tcPr>
                  <w:tcW w:w="771" w:type="dxa"/>
                  <w:tcBorders>
                    <w:tl2br w:val="nil"/>
                    <w:tr2bl w:val="nil"/>
                  </w:tcBorders>
                  <w:noWrap w:val="0"/>
                  <w:vAlign w:val="center"/>
                </w:tcPr>
                <w:p w14:paraId="63BB7661">
                  <w:pPr>
                    <w:pStyle w:val="26"/>
                    <w:keepNext w:val="0"/>
                    <w:keepLines w:val="0"/>
                    <w:pageBreakBefore w:val="0"/>
                    <w:widowControl w:val="0"/>
                    <w:suppressLineNumbers w:val="0"/>
                    <w:kinsoku/>
                    <w:wordWrap/>
                    <w:overflowPunct w:val="0"/>
                    <w:topLinePunct w:val="0"/>
                    <w:autoSpaceDE w:val="0"/>
                    <w:autoSpaceDN w:val="0"/>
                    <w:bidi w:val="0"/>
                    <w:adjustRightInd w:val="0"/>
                    <w:snapToGrid w:val="0"/>
                    <w:spacing w:before="0" w:beforeAutospacing="0" w:after="0" w:afterAutospacing="0"/>
                    <w:ind w:left="0" w:leftChars="0" w:right="0" w:rightChars="0" w:firstLine="0" w:firstLineChars="0"/>
                    <w:jc w:val="center"/>
                    <w:textAlignment w:val="auto"/>
                    <w:rPr>
                      <w:rFonts w:hint="default" w:ascii="Times New Roman" w:hAnsi="Times New Roman" w:eastAsia="宋体" w:cs="宋体"/>
                      <w:bCs/>
                      <w:caps w:val="0"/>
                      <w:color w:val="auto"/>
                      <w:kern w:val="2"/>
                      <w:sz w:val="21"/>
                      <w:szCs w:val="21"/>
                    </w:rPr>
                  </w:pPr>
                  <w:r>
                    <w:rPr>
                      <w:rFonts w:hint="eastAsia" w:ascii="Times New Roman" w:hAnsi="Times New Roman" w:eastAsia="宋体" w:cs="宋体"/>
                      <w:bCs/>
                      <w:caps w:val="0"/>
                      <w:color w:val="auto"/>
                      <w:kern w:val="2"/>
                      <w:sz w:val="21"/>
                      <w:szCs w:val="21"/>
                      <w:lang w:bidi="ar"/>
                    </w:rPr>
                    <w:t>否</w:t>
                  </w:r>
                </w:p>
              </w:tc>
            </w:tr>
            <w:tr w14:paraId="00CCC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46" w:type="dxa"/>
                  <w:tcBorders>
                    <w:tl2br w:val="nil"/>
                    <w:tr2bl w:val="nil"/>
                  </w:tcBorders>
                  <w:noWrap w:val="0"/>
                  <w:vAlign w:val="center"/>
                </w:tcPr>
                <w:p w14:paraId="2A7AC2A4">
                  <w:pPr>
                    <w:pStyle w:val="26"/>
                    <w:keepNext w:val="0"/>
                    <w:keepLines w:val="0"/>
                    <w:pageBreakBefore w:val="0"/>
                    <w:widowControl w:val="0"/>
                    <w:suppressLineNumbers w:val="0"/>
                    <w:kinsoku/>
                    <w:wordWrap/>
                    <w:overflowPunct w:val="0"/>
                    <w:topLinePunct w:val="0"/>
                    <w:autoSpaceDE w:val="0"/>
                    <w:autoSpaceDN w:val="0"/>
                    <w:bidi w:val="0"/>
                    <w:adjustRightInd w:val="0"/>
                    <w:snapToGrid w:val="0"/>
                    <w:spacing w:before="0" w:beforeAutospacing="0" w:after="0" w:afterAutospacing="0"/>
                    <w:ind w:left="0" w:leftChars="0" w:right="0" w:rightChars="0" w:firstLine="0" w:firstLineChars="0"/>
                    <w:jc w:val="center"/>
                    <w:textAlignment w:val="auto"/>
                    <w:rPr>
                      <w:rFonts w:hint="default" w:ascii="Times New Roman" w:hAnsi="Times New Roman" w:eastAsia="宋体" w:cs="宋体"/>
                      <w:bCs/>
                      <w:caps w:val="0"/>
                      <w:color w:val="auto"/>
                      <w:kern w:val="2"/>
                      <w:sz w:val="21"/>
                      <w:szCs w:val="21"/>
                    </w:rPr>
                  </w:pPr>
                  <w:r>
                    <w:rPr>
                      <w:rFonts w:hint="eastAsia" w:ascii="Times New Roman" w:hAnsi="Times New Roman" w:eastAsia="宋体" w:cs="宋体"/>
                      <w:bCs/>
                      <w:caps w:val="0"/>
                      <w:color w:val="auto"/>
                      <w:kern w:val="2"/>
                      <w:sz w:val="21"/>
                      <w:szCs w:val="21"/>
                      <w:lang w:bidi="ar"/>
                    </w:rPr>
                    <w:t>地下水</w:t>
                  </w:r>
                </w:p>
              </w:tc>
              <w:tc>
                <w:tcPr>
                  <w:tcW w:w="3412" w:type="dxa"/>
                  <w:tcBorders>
                    <w:tl2br w:val="nil"/>
                    <w:tr2bl w:val="nil"/>
                  </w:tcBorders>
                  <w:noWrap w:val="0"/>
                  <w:vAlign w:val="center"/>
                </w:tcPr>
                <w:p w14:paraId="442040AC">
                  <w:pPr>
                    <w:pStyle w:val="26"/>
                    <w:keepNext w:val="0"/>
                    <w:keepLines w:val="0"/>
                    <w:pageBreakBefore w:val="0"/>
                    <w:widowControl w:val="0"/>
                    <w:suppressLineNumbers w:val="0"/>
                    <w:kinsoku/>
                    <w:wordWrap/>
                    <w:overflowPunct w:val="0"/>
                    <w:topLinePunct w:val="0"/>
                    <w:autoSpaceDE w:val="0"/>
                    <w:autoSpaceDN w:val="0"/>
                    <w:bidi w:val="0"/>
                    <w:adjustRightInd w:val="0"/>
                    <w:snapToGrid w:val="0"/>
                    <w:spacing w:before="0" w:beforeAutospacing="0" w:after="0" w:afterAutospacing="0"/>
                    <w:ind w:left="0" w:leftChars="0" w:right="0" w:rightChars="0" w:firstLine="0" w:firstLineChars="0"/>
                    <w:jc w:val="center"/>
                    <w:textAlignment w:val="auto"/>
                    <w:rPr>
                      <w:rFonts w:hint="default" w:ascii="Times New Roman" w:hAnsi="Times New Roman" w:eastAsia="宋体" w:cs="宋体"/>
                      <w:bCs/>
                      <w:caps w:val="0"/>
                      <w:color w:val="auto"/>
                      <w:kern w:val="2"/>
                      <w:sz w:val="21"/>
                      <w:szCs w:val="21"/>
                    </w:rPr>
                  </w:pPr>
                  <w:r>
                    <w:rPr>
                      <w:rFonts w:hint="eastAsia" w:ascii="Times New Roman" w:hAnsi="Times New Roman" w:eastAsia="宋体" w:cs="宋体"/>
                      <w:bCs/>
                      <w:caps w:val="0"/>
                      <w:color w:val="auto"/>
                      <w:kern w:val="2"/>
                      <w:sz w:val="21"/>
                      <w:szCs w:val="21"/>
                      <w:lang w:bidi="ar"/>
                    </w:rPr>
                    <w:t>涉及集中式饮用水水源和热水、矿泉水、温泉等特殊地下水资源保护区。</w:t>
                  </w:r>
                </w:p>
              </w:tc>
              <w:tc>
                <w:tcPr>
                  <w:tcW w:w="2937" w:type="dxa"/>
                  <w:tcBorders>
                    <w:tl2br w:val="nil"/>
                    <w:tr2bl w:val="nil"/>
                  </w:tcBorders>
                  <w:noWrap w:val="0"/>
                  <w:vAlign w:val="center"/>
                </w:tcPr>
                <w:p w14:paraId="6BC9AD86">
                  <w:pPr>
                    <w:pStyle w:val="26"/>
                    <w:keepNext w:val="0"/>
                    <w:keepLines w:val="0"/>
                    <w:pageBreakBefore w:val="0"/>
                    <w:widowControl w:val="0"/>
                    <w:suppressLineNumbers w:val="0"/>
                    <w:kinsoku/>
                    <w:wordWrap/>
                    <w:overflowPunct w:val="0"/>
                    <w:topLinePunct w:val="0"/>
                    <w:autoSpaceDE w:val="0"/>
                    <w:autoSpaceDN w:val="0"/>
                    <w:bidi w:val="0"/>
                    <w:adjustRightInd w:val="0"/>
                    <w:snapToGrid w:val="0"/>
                    <w:spacing w:before="0" w:beforeAutospacing="0" w:after="0" w:afterAutospacing="0"/>
                    <w:ind w:left="0" w:leftChars="0" w:right="0" w:rightChars="0" w:firstLine="0" w:firstLineChars="0"/>
                    <w:jc w:val="center"/>
                    <w:textAlignment w:val="auto"/>
                    <w:rPr>
                      <w:rFonts w:hint="default" w:ascii="Times New Roman" w:hAnsi="Times New Roman" w:eastAsia="宋体" w:cs="宋体"/>
                      <w:bCs/>
                      <w:caps w:val="0"/>
                      <w:color w:val="auto"/>
                      <w:kern w:val="2"/>
                      <w:sz w:val="21"/>
                      <w:szCs w:val="21"/>
                    </w:rPr>
                  </w:pPr>
                  <w:r>
                    <w:rPr>
                      <w:rFonts w:hint="eastAsia" w:ascii="Times New Roman" w:hAnsi="Times New Roman" w:eastAsia="宋体" w:cs="宋体"/>
                      <w:bCs/>
                      <w:caps w:val="0"/>
                      <w:color w:val="auto"/>
                      <w:kern w:val="2"/>
                      <w:sz w:val="21"/>
                      <w:szCs w:val="21"/>
                      <w:lang w:bidi="ar"/>
                    </w:rPr>
                    <w:t>不涉及。</w:t>
                  </w:r>
                </w:p>
              </w:tc>
              <w:tc>
                <w:tcPr>
                  <w:tcW w:w="771" w:type="dxa"/>
                  <w:tcBorders>
                    <w:tl2br w:val="nil"/>
                    <w:tr2bl w:val="nil"/>
                  </w:tcBorders>
                  <w:noWrap w:val="0"/>
                  <w:vAlign w:val="center"/>
                </w:tcPr>
                <w:p w14:paraId="716C8EF7">
                  <w:pPr>
                    <w:pStyle w:val="26"/>
                    <w:keepNext w:val="0"/>
                    <w:keepLines w:val="0"/>
                    <w:pageBreakBefore w:val="0"/>
                    <w:widowControl w:val="0"/>
                    <w:suppressLineNumbers w:val="0"/>
                    <w:kinsoku/>
                    <w:wordWrap/>
                    <w:overflowPunct w:val="0"/>
                    <w:topLinePunct w:val="0"/>
                    <w:autoSpaceDE w:val="0"/>
                    <w:autoSpaceDN w:val="0"/>
                    <w:bidi w:val="0"/>
                    <w:adjustRightInd w:val="0"/>
                    <w:snapToGrid w:val="0"/>
                    <w:spacing w:before="0" w:beforeAutospacing="0" w:after="0" w:afterAutospacing="0"/>
                    <w:ind w:left="0" w:leftChars="0" w:right="0" w:rightChars="0" w:firstLine="0" w:firstLineChars="0"/>
                    <w:jc w:val="center"/>
                    <w:textAlignment w:val="auto"/>
                    <w:rPr>
                      <w:rFonts w:hint="default" w:ascii="Times New Roman" w:hAnsi="Times New Roman" w:eastAsia="宋体" w:cs="宋体"/>
                      <w:bCs/>
                      <w:caps w:val="0"/>
                      <w:color w:val="auto"/>
                      <w:kern w:val="2"/>
                      <w:sz w:val="21"/>
                      <w:szCs w:val="21"/>
                    </w:rPr>
                  </w:pPr>
                  <w:r>
                    <w:rPr>
                      <w:rFonts w:hint="eastAsia" w:ascii="Times New Roman" w:hAnsi="Times New Roman" w:eastAsia="宋体" w:cs="宋体"/>
                      <w:bCs/>
                      <w:caps w:val="0"/>
                      <w:color w:val="auto"/>
                      <w:kern w:val="2"/>
                      <w:sz w:val="21"/>
                      <w:szCs w:val="21"/>
                      <w:lang w:bidi="ar"/>
                    </w:rPr>
                    <w:t>否</w:t>
                  </w:r>
                </w:p>
              </w:tc>
            </w:tr>
          </w:tbl>
          <w:p w14:paraId="5CA24CE0">
            <w:pPr>
              <w:keepNext w:val="0"/>
              <w:keepLines w:val="0"/>
              <w:suppressLineNumbers w:val="0"/>
              <w:autoSpaceDE w:val="0"/>
              <w:autoSpaceDN w:val="0"/>
              <w:adjustRightInd w:val="0"/>
              <w:snapToGrid w:val="0"/>
              <w:spacing w:before="0" w:beforeAutospacing="0" w:after="0" w:afterAutospacing="0"/>
              <w:ind w:left="0" w:right="0" w:firstLine="480" w:firstLineChars="200"/>
              <w:jc w:val="left"/>
              <w:rPr>
                <w:rFonts w:hint="default" w:ascii="Times New Roman" w:hAnsi="Times New Roman" w:eastAsia="宋体" w:cs="宋体"/>
                <w:caps w:val="0"/>
                <w:color w:val="auto"/>
                <w:kern w:val="0"/>
                <w:szCs w:val="21"/>
                <w:highlight w:val="none"/>
                <w:u w:val="none"/>
              </w:rPr>
            </w:pPr>
            <w:r>
              <w:rPr>
                <w:rFonts w:hint="eastAsia" w:ascii="Times New Roman" w:hAnsi="Times New Roman" w:eastAsia="宋体" w:cs="宋体"/>
                <w:caps w:val="0"/>
                <w:color w:val="auto"/>
                <w:sz w:val="24"/>
                <w:lang w:bidi="ar"/>
              </w:rPr>
              <w:t>综上判断，本项目</w:t>
            </w:r>
            <w:r>
              <w:rPr>
                <w:rFonts w:hint="eastAsia" w:cs="宋体"/>
                <w:caps w:val="0"/>
                <w:color w:val="auto"/>
                <w:sz w:val="24"/>
                <w:lang w:val="en-US" w:eastAsia="zh-CN" w:bidi="ar"/>
              </w:rPr>
              <w:t>不</w:t>
            </w:r>
            <w:r>
              <w:rPr>
                <w:rFonts w:hint="eastAsia" w:ascii="Times New Roman" w:hAnsi="Times New Roman" w:eastAsia="宋体"/>
                <w:bCs/>
                <w:caps w:val="0"/>
                <w:color w:val="auto"/>
                <w:kern w:val="2"/>
                <w:sz w:val="24"/>
                <w:szCs w:val="24"/>
                <w:lang w:bidi="ar"/>
              </w:rPr>
              <w:t>需进行专项评价</w:t>
            </w:r>
            <w:r>
              <w:rPr>
                <w:rFonts w:hint="eastAsia" w:ascii="Times New Roman" w:hAnsi="Times New Roman" w:eastAsia="宋体" w:cs="宋体"/>
                <w:caps w:val="0"/>
                <w:color w:val="auto"/>
                <w:sz w:val="24"/>
                <w:lang w:bidi="ar"/>
              </w:rPr>
              <w:t>。</w:t>
            </w:r>
          </w:p>
        </w:tc>
      </w:tr>
      <w:tr w14:paraId="5304D23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784" w:type="dxa"/>
            <w:vAlign w:val="center"/>
          </w:tcPr>
          <w:p w14:paraId="38B05D3F">
            <w:pPr>
              <w:keepNext w:val="0"/>
              <w:keepLines w:val="0"/>
              <w:suppressLineNumbers w:val="0"/>
              <w:autoSpaceDE w:val="0"/>
              <w:autoSpaceDN w:val="0"/>
              <w:adjustRightInd w:val="0"/>
              <w:snapToGrid w:val="0"/>
              <w:spacing w:before="0" w:beforeAutospacing="0" w:after="0" w:afterAutospacing="0"/>
              <w:ind w:left="0" w:right="0"/>
              <w:jc w:val="center"/>
              <w:rPr>
                <w:rFonts w:hint="default" w:ascii="Times New Roman" w:hAnsi="Times New Roman" w:eastAsia="宋体" w:cs="宋体"/>
                <w:caps w:val="0"/>
                <w:color w:val="auto"/>
                <w:kern w:val="0"/>
                <w:szCs w:val="21"/>
                <w:highlight w:val="none"/>
                <w:u w:val="none"/>
              </w:rPr>
            </w:pPr>
            <w:r>
              <w:rPr>
                <w:rFonts w:hint="eastAsia" w:ascii="Times New Roman" w:hAnsi="Times New Roman" w:eastAsia="宋体" w:cs="宋体"/>
                <w:caps w:val="0"/>
                <w:color w:val="auto"/>
                <w:szCs w:val="21"/>
                <w:highlight w:val="none"/>
                <w:u w:val="none"/>
              </w:rPr>
              <w:t>规划情况</w:t>
            </w:r>
          </w:p>
        </w:tc>
        <w:tc>
          <w:tcPr>
            <w:tcW w:w="7584" w:type="dxa"/>
            <w:gridSpan w:val="3"/>
            <w:vAlign w:val="center"/>
          </w:tcPr>
          <w:p w14:paraId="61B12AC0">
            <w:pPr>
              <w:pStyle w:val="42"/>
              <w:keepNext w:val="0"/>
              <w:keepLines w:val="0"/>
              <w:pageBreakBefore w:val="0"/>
              <w:widowControl w:val="0"/>
              <w:suppressLineNumbers w:val="0"/>
              <w:kinsoku/>
              <w:wordWrap/>
              <w:overflowPunct/>
              <w:topLinePunct w:val="0"/>
              <w:bidi w:val="0"/>
              <w:snapToGrid/>
              <w:spacing w:before="0" w:beforeAutospacing="0" w:after="0" w:afterAutospacing="0" w:line="400" w:lineRule="exact"/>
              <w:ind w:left="0" w:right="0"/>
              <w:jc w:val="both"/>
              <w:textAlignment w:val="auto"/>
              <w:rPr>
                <w:rFonts w:hint="default" w:ascii="Times New Roman" w:hAnsi="Times New Roman" w:eastAsia="宋体"/>
                <w:caps w:val="0"/>
                <w:color w:val="auto"/>
                <w:sz w:val="24"/>
                <w:szCs w:val="24"/>
              </w:rPr>
            </w:pPr>
            <w:r>
              <w:rPr>
                <w:rFonts w:hint="default" w:ascii="Times New Roman" w:hAnsi="Times New Roman" w:eastAsia="宋体"/>
                <w:caps w:val="0"/>
                <w:color w:val="auto"/>
                <w:sz w:val="24"/>
                <w:szCs w:val="24"/>
              </w:rPr>
              <w:fldChar w:fldCharType="begin"/>
            </w:r>
            <w:r>
              <w:rPr>
                <w:rFonts w:hint="default" w:ascii="Times New Roman" w:hAnsi="Times New Roman" w:eastAsia="宋体"/>
                <w:caps w:val="0"/>
                <w:color w:val="auto"/>
                <w:sz w:val="24"/>
                <w:szCs w:val="24"/>
              </w:rPr>
              <w:instrText xml:space="preserve"> = 1 \* GB3 \* MERGEFORMAT </w:instrText>
            </w:r>
            <w:r>
              <w:rPr>
                <w:rFonts w:hint="default" w:ascii="Times New Roman" w:hAnsi="Times New Roman" w:eastAsia="宋体"/>
                <w:caps w:val="0"/>
                <w:color w:val="auto"/>
                <w:sz w:val="24"/>
                <w:szCs w:val="24"/>
              </w:rPr>
              <w:fldChar w:fldCharType="separate"/>
            </w:r>
            <w:r>
              <w:rPr>
                <w:rFonts w:hint="eastAsia" w:ascii="Times New Roman" w:hAnsi="Times New Roman" w:eastAsia="宋体" w:cs="宋体"/>
                <w:caps w:val="0"/>
                <w:color w:val="auto"/>
                <w:sz w:val="24"/>
                <w:szCs w:val="24"/>
              </w:rPr>
              <w:t>①</w:t>
            </w:r>
            <w:r>
              <w:rPr>
                <w:rFonts w:hint="default" w:ascii="Times New Roman" w:hAnsi="Times New Roman" w:eastAsia="宋体"/>
                <w:caps w:val="0"/>
                <w:color w:val="auto"/>
                <w:sz w:val="24"/>
                <w:szCs w:val="24"/>
              </w:rPr>
              <w:fldChar w:fldCharType="end"/>
            </w:r>
            <w:r>
              <w:rPr>
                <w:rFonts w:hint="eastAsia" w:ascii="Times New Roman" w:hAnsi="Times New Roman" w:eastAsia="宋体"/>
                <w:caps w:val="0"/>
                <w:color w:val="auto"/>
                <w:sz w:val="24"/>
                <w:szCs w:val="24"/>
              </w:rPr>
              <w:t>规划</w:t>
            </w:r>
            <w:r>
              <w:rPr>
                <w:rFonts w:hint="default" w:ascii="Times New Roman" w:hAnsi="Times New Roman" w:eastAsia="宋体"/>
                <w:caps w:val="0"/>
                <w:color w:val="auto"/>
                <w:sz w:val="24"/>
                <w:szCs w:val="24"/>
              </w:rPr>
              <w:t>文件名称：《</w:t>
            </w:r>
            <w:r>
              <w:rPr>
                <w:rFonts w:hint="eastAsia" w:ascii="Times New Roman" w:hAnsi="Times New Roman" w:eastAsia="宋体"/>
                <w:caps w:val="0"/>
                <w:color w:val="auto"/>
                <w:sz w:val="24"/>
                <w:szCs w:val="24"/>
              </w:rPr>
              <w:t>钦州港大榄坪物流加工区总体规划修编（2022-2035）</w:t>
            </w:r>
            <w:r>
              <w:rPr>
                <w:rFonts w:hint="default" w:ascii="Times New Roman" w:hAnsi="Times New Roman" w:eastAsia="宋体"/>
                <w:caps w:val="0"/>
                <w:color w:val="auto"/>
                <w:sz w:val="24"/>
                <w:szCs w:val="24"/>
              </w:rPr>
              <w:t>》</w:t>
            </w:r>
          </w:p>
          <w:p w14:paraId="050D0D12">
            <w:pPr>
              <w:pStyle w:val="42"/>
              <w:keepNext w:val="0"/>
              <w:keepLines w:val="0"/>
              <w:pageBreakBefore w:val="0"/>
              <w:widowControl w:val="0"/>
              <w:suppressLineNumbers w:val="0"/>
              <w:kinsoku/>
              <w:wordWrap/>
              <w:overflowPunct/>
              <w:topLinePunct w:val="0"/>
              <w:bidi w:val="0"/>
              <w:snapToGrid/>
              <w:spacing w:before="0" w:beforeAutospacing="0" w:after="0" w:afterAutospacing="0" w:line="400" w:lineRule="exact"/>
              <w:ind w:left="0" w:right="0" w:firstLine="0" w:firstLineChars="0"/>
              <w:jc w:val="both"/>
              <w:textAlignment w:val="auto"/>
              <w:rPr>
                <w:rFonts w:hint="default" w:ascii="Times New Roman" w:hAnsi="Times New Roman" w:eastAsia="宋体"/>
                <w:caps w:val="0"/>
                <w:color w:val="auto"/>
                <w:highlight w:val="none"/>
                <w:u w:val="none"/>
              </w:rPr>
            </w:pPr>
            <w:r>
              <w:rPr>
                <w:rFonts w:hint="default" w:ascii="Times New Roman" w:hAnsi="Times New Roman" w:eastAsia="宋体"/>
                <w:caps w:val="0"/>
                <w:color w:val="auto"/>
                <w:sz w:val="24"/>
                <w:szCs w:val="24"/>
              </w:rPr>
              <w:fldChar w:fldCharType="begin"/>
            </w:r>
            <w:r>
              <w:rPr>
                <w:rFonts w:hint="default" w:ascii="Times New Roman" w:hAnsi="Times New Roman" w:eastAsia="宋体"/>
                <w:caps w:val="0"/>
                <w:color w:val="auto"/>
                <w:sz w:val="24"/>
                <w:szCs w:val="24"/>
              </w:rPr>
              <w:instrText xml:space="preserve"> = 3 \* GB3 \* MERGEFORMAT </w:instrText>
            </w:r>
            <w:r>
              <w:rPr>
                <w:rFonts w:hint="default" w:ascii="Times New Roman" w:hAnsi="Times New Roman" w:eastAsia="宋体"/>
                <w:caps w:val="0"/>
                <w:color w:val="auto"/>
                <w:sz w:val="24"/>
                <w:szCs w:val="24"/>
              </w:rPr>
              <w:fldChar w:fldCharType="separate"/>
            </w:r>
            <w:r>
              <w:rPr>
                <w:rFonts w:hint="eastAsia" w:ascii="Times New Roman" w:hAnsi="Times New Roman" w:eastAsia="宋体" w:cs="宋体"/>
                <w:caps w:val="0"/>
                <w:color w:val="auto"/>
                <w:sz w:val="24"/>
                <w:szCs w:val="24"/>
              </w:rPr>
              <w:t>③</w:t>
            </w:r>
            <w:r>
              <w:rPr>
                <w:rFonts w:hint="default" w:ascii="Times New Roman" w:hAnsi="Times New Roman" w:eastAsia="宋体"/>
                <w:caps w:val="0"/>
                <w:color w:val="auto"/>
                <w:sz w:val="24"/>
                <w:szCs w:val="24"/>
              </w:rPr>
              <w:fldChar w:fldCharType="end"/>
            </w:r>
            <w:r>
              <w:rPr>
                <w:rFonts w:hint="default" w:ascii="Times New Roman" w:hAnsi="Times New Roman" w:eastAsia="宋体"/>
                <w:caps w:val="0"/>
                <w:color w:val="auto"/>
                <w:sz w:val="24"/>
                <w:szCs w:val="24"/>
              </w:rPr>
              <w:t>审查机关：</w:t>
            </w:r>
            <w:r>
              <w:rPr>
                <w:rFonts w:hint="eastAsia" w:ascii="Times New Roman" w:hAnsi="Times New Roman" w:eastAsia="宋体"/>
                <w:caps w:val="0"/>
                <w:color w:val="auto"/>
                <w:sz w:val="24"/>
                <w:szCs w:val="24"/>
              </w:rPr>
              <w:t>钦州</w:t>
            </w:r>
            <w:r>
              <w:rPr>
                <w:rFonts w:hint="default" w:ascii="Times New Roman" w:hAnsi="Times New Roman" w:eastAsia="宋体"/>
                <w:caps w:val="0"/>
                <w:color w:val="auto"/>
                <w:sz w:val="24"/>
                <w:szCs w:val="24"/>
              </w:rPr>
              <w:t>市</w:t>
            </w:r>
            <w:r>
              <w:rPr>
                <w:rFonts w:hint="eastAsia" w:ascii="Times New Roman" w:hAnsi="Times New Roman" w:eastAsia="宋体"/>
                <w:caps w:val="0"/>
                <w:color w:val="auto"/>
                <w:sz w:val="24"/>
                <w:szCs w:val="24"/>
              </w:rPr>
              <w:t>人民政府</w:t>
            </w:r>
            <w:r>
              <w:rPr>
                <w:rFonts w:hint="default" w:ascii="Times New Roman" w:hAnsi="Times New Roman" w:eastAsia="宋体"/>
                <w:caps w:val="0"/>
                <w:color w:val="auto"/>
                <w:sz w:val="24"/>
                <w:szCs w:val="24"/>
              </w:rPr>
              <w:t xml:space="preserve"> </w:t>
            </w:r>
          </w:p>
        </w:tc>
      </w:tr>
      <w:tr w14:paraId="67ADF96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1784" w:type="dxa"/>
            <w:vAlign w:val="center"/>
          </w:tcPr>
          <w:p w14:paraId="31B70C79">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宋体"/>
                <w:caps w:val="0"/>
                <w:color w:val="auto"/>
                <w:szCs w:val="21"/>
                <w:highlight w:val="none"/>
                <w:u w:val="none"/>
              </w:rPr>
            </w:pPr>
            <w:r>
              <w:rPr>
                <w:rFonts w:hint="eastAsia" w:ascii="Times New Roman" w:hAnsi="Times New Roman" w:eastAsia="宋体" w:cs="宋体"/>
                <w:caps w:val="0"/>
                <w:color w:val="auto"/>
                <w:szCs w:val="21"/>
                <w:highlight w:val="none"/>
                <w:u w:val="none"/>
              </w:rPr>
              <w:t>规划环境影响</w:t>
            </w:r>
          </w:p>
          <w:p w14:paraId="4B235D4C">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宋体"/>
                <w:caps w:val="0"/>
                <w:color w:val="auto"/>
                <w:kern w:val="0"/>
                <w:szCs w:val="21"/>
                <w:highlight w:val="none"/>
                <w:u w:val="none"/>
              </w:rPr>
            </w:pPr>
            <w:r>
              <w:rPr>
                <w:rFonts w:hint="eastAsia" w:ascii="Times New Roman" w:hAnsi="Times New Roman" w:eastAsia="宋体" w:cs="宋体"/>
                <w:caps w:val="0"/>
                <w:color w:val="auto"/>
                <w:szCs w:val="21"/>
                <w:highlight w:val="none"/>
                <w:u w:val="none"/>
              </w:rPr>
              <w:t>评价情况</w:t>
            </w:r>
          </w:p>
        </w:tc>
        <w:tc>
          <w:tcPr>
            <w:tcW w:w="7584" w:type="dxa"/>
            <w:gridSpan w:val="3"/>
            <w:vAlign w:val="center"/>
          </w:tcPr>
          <w:p w14:paraId="59152C2C">
            <w:pPr>
              <w:pStyle w:val="42"/>
              <w:keepNext w:val="0"/>
              <w:keepLines w:val="0"/>
              <w:pageBreakBefore w:val="0"/>
              <w:widowControl w:val="0"/>
              <w:suppressLineNumbers w:val="0"/>
              <w:kinsoku/>
              <w:wordWrap/>
              <w:overflowPunct/>
              <w:topLinePunct w:val="0"/>
              <w:bidi w:val="0"/>
              <w:snapToGrid/>
              <w:spacing w:before="0" w:beforeAutospacing="0" w:after="0" w:afterAutospacing="0" w:line="400" w:lineRule="exact"/>
              <w:ind w:left="0" w:right="0"/>
              <w:jc w:val="both"/>
              <w:textAlignment w:val="auto"/>
              <w:rPr>
                <w:rFonts w:hint="default" w:ascii="Times New Roman" w:hAnsi="Times New Roman" w:eastAsia="宋体"/>
                <w:caps w:val="0"/>
                <w:color w:val="auto"/>
                <w:sz w:val="24"/>
                <w:szCs w:val="24"/>
              </w:rPr>
            </w:pPr>
            <w:r>
              <w:rPr>
                <w:rFonts w:hint="default" w:ascii="Times New Roman" w:hAnsi="Times New Roman" w:eastAsia="宋体"/>
                <w:caps w:val="0"/>
                <w:color w:val="auto"/>
                <w:sz w:val="24"/>
                <w:szCs w:val="24"/>
              </w:rPr>
              <w:fldChar w:fldCharType="begin"/>
            </w:r>
            <w:r>
              <w:rPr>
                <w:rFonts w:hint="default" w:ascii="Times New Roman" w:hAnsi="Times New Roman" w:eastAsia="宋体"/>
                <w:caps w:val="0"/>
                <w:color w:val="auto"/>
                <w:sz w:val="24"/>
                <w:szCs w:val="24"/>
              </w:rPr>
              <w:instrText xml:space="preserve"> = 1 \* GB3 \* MERGEFORMAT </w:instrText>
            </w:r>
            <w:r>
              <w:rPr>
                <w:rFonts w:hint="default" w:ascii="Times New Roman" w:hAnsi="Times New Roman" w:eastAsia="宋体"/>
                <w:caps w:val="0"/>
                <w:color w:val="auto"/>
                <w:sz w:val="24"/>
                <w:szCs w:val="24"/>
              </w:rPr>
              <w:fldChar w:fldCharType="separate"/>
            </w:r>
            <w:r>
              <w:rPr>
                <w:rFonts w:hint="eastAsia" w:ascii="Times New Roman" w:hAnsi="Times New Roman" w:eastAsia="宋体" w:cs="宋体"/>
                <w:caps w:val="0"/>
                <w:color w:val="auto"/>
                <w:sz w:val="24"/>
                <w:szCs w:val="24"/>
              </w:rPr>
              <w:t>①</w:t>
            </w:r>
            <w:r>
              <w:rPr>
                <w:rFonts w:hint="default" w:ascii="Times New Roman" w:hAnsi="Times New Roman" w:eastAsia="宋体"/>
                <w:caps w:val="0"/>
                <w:color w:val="auto"/>
                <w:sz w:val="24"/>
                <w:szCs w:val="24"/>
              </w:rPr>
              <w:fldChar w:fldCharType="end"/>
            </w:r>
            <w:r>
              <w:rPr>
                <w:rFonts w:hint="default" w:ascii="Times New Roman" w:hAnsi="Times New Roman" w:eastAsia="宋体"/>
                <w:caps w:val="0"/>
                <w:color w:val="auto"/>
                <w:sz w:val="24"/>
                <w:szCs w:val="24"/>
              </w:rPr>
              <w:t>文件名称：《</w:t>
            </w:r>
            <w:r>
              <w:rPr>
                <w:rFonts w:hint="eastAsia" w:ascii="Times New Roman" w:hAnsi="Times New Roman" w:eastAsia="宋体"/>
                <w:caps w:val="0"/>
                <w:color w:val="auto"/>
                <w:sz w:val="24"/>
                <w:szCs w:val="24"/>
              </w:rPr>
              <w:t>钦州港大榄坪物流加工区总体规划修编（2022-2035）环境影响报告书</w:t>
            </w:r>
            <w:r>
              <w:rPr>
                <w:rFonts w:hint="default" w:ascii="Times New Roman" w:hAnsi="Times New Roman" w:eastAsia="宋体"/>
                <w:caps w:val="0"/>
                <w:color w:val="auto"/>
                <w:sz w:val="24"/>
                <w:szCs w:val="24"/>
              </w:rPr>
              <w:t>》</w:t>
            </w:r>
          </w:p>
          <w:p w14:paraId="740D5C99">
            <w:pPr>
              <w:pStyle w:val="42"/>
              <w:keepNext w:val="0"/>
              <w:keepLines w:val="0"/>
              <w:pageBreakBefore w:val="0"/>
              <w:widowControl w:val="0"/>
              <w:suppressLineNumbers w:val="0"/>
              <w:kinsoku/>
              <w:wordWrap/>
              <w:overflowPunct/>
              <w:topLinePunct w:val="0"/>
              <w:bidi w:val="0"/>
              <w:snapToGrid/>
              <w:spacing w:before="0" w:beforeAutospacing="0" w:after="0" w:afterAutospacing="0" w:line="400" w:lineRule="exact"/>
              <w:ind w:left="0" w:right="0"/>
              <w:jc w:val="both"/>
              <w:textAlignment w:val="auto"/>
              <w:rPr>
                <w:rFonts w:hint="default" w:ascii="Times New Roman" w:hAnsi="Times New Roman" w:eastAsia="宋体"/>
                <w:caps w:val="0"/>
                <w:color w:val="auto"/>
                <w:sz w:val="24"/>
                <w:szCs w:val="24"/>
              </w:rPr>
            </w:pPr>
            <w:r>
              <w:rPr>
                <w:rFonts w:hint="default" w:ascii="Times New Roman" w:hAnsi="Times New Roman" w:eastAsia="宋体"/>
                <w:caps w:val="0"/>
                <w:color w:val="auto"/>
                <w:sz w:val="24"/>
                <w:szCs w:val="24"/>
              </w:rPr>
              <w:fldChar w:fldCharType="begin"/>
            </w:r>
            <w:r>
              <w:rPr>
                <w:rFonts w:hint="default" w:ascii="Times New Roman" w:hAnsi="Times New Roman" w:eastAsia="宋体"/>
                <w:caps w:val="0"/>
                <w:color w:val="auto"/>
                <w:sz w:val="24"/>
                <w:szCs w:val="24"/>
              </w:rPr>
              <w:instrText xml:space="preserve"> = 2 \* GB3 \* MERGEFORMAT </w:instrText>
            </w:r>
            <w:r>
              <w:rPr>
                <w:rFonts w:hint="default" w:ascii="Times New Roman" w:hAnsi="Times New Roman" w:eastAsia="宋体"/>
                <w:caps w:val="0"/>
                <w:color w:val="auto"/>
                <w:sz w:val="24"/>
                <w:szCs w:val="24"/>
              </w:rPr>
              <w:fldChar w:fldCharType="separate"/>
            </w:r>
            <w:r>
              <w:rPr>
                <w:rFonts w:hint="eastAsia" w:ascii="Times New Roman" w:hAnsi="Times New Roman" w:eastAsia="宋体" w:cs="宋体"/>
                <w:caps w:val="0"/>
                <w:color w:val="auto"/>
                <w:sz w:val="24"/>
                <w:szCs w:val="24"/>
              </w:rPr>
              <w:t>②</w:t>
            </w:r>
            <w:r>
              <w:rPr>
                <w:rFonts w:hint="default" w:ascii="Times New Roman" w:hAnsi="Times New Roman" w:eastAsia="宋体"/>
                <w:caps w:val="0"/>
                <w:color w:val="auto"/>
                <w:sz w:val="24"/>
                <w:szCs w:val="24"/>
              </w:rPr>
              <w:fldChar w:fldCharType="end"/>
            </w:r>
            <w:r>
              <w:rPr>
                <w:rFonts w:hint="default" w:ascii="Times New Roman" w:hAnsi="Times New Roman" w:eastAsia="宋体"/>
                <w:caps w:val="0"/>
                <w:color w:val="auto"/>
                <w:sz w:val="24"/>
                <w:szCs w:val="24"/>
              </w:rPr>
              <w:t>规划年限：2025年</w:t>
            </w:r>
            <w:r>
              <w:rPr>
                <w:rFonts w:hint="eastAsia" w:ascii="Times New Roman" w:hAnsi="Times New Roman"/>
                <w:caps w:val="0"/>
                <w:color w:val="auto"/>
                <w:sz w:val="24"/>
                <w:szCs w:val="24"/>
                <w:lang w:eastAsia="zh-CN"/>
              </w:rPr>
              <w:t>—</w:t>
            </w:r>
            <w:r>
              <w:rPr>
                <w:rFonts w:hint="default" w:ascii="Times New Roman" w:hAnsi="Times New Roman" w:eastAsia="宋体"/>
                <w:caps w:val="0"/>
                <w:color w:val="auto"/>
                <w:sz w:val="24"/>
                <w:szCs w:val="24"/>
              </w:rPr>
              <w:t xml:space="preserve">2035年 </w:t>
            </w:r>
          </w:p>
          <w:p w14:paraId="40A1C736">
            <w:pPr>
              <w:pStyle w:val="42"/>
              <w:keepNext w:val="0"/>
              <w:keepLines w:val="0"/>
              <w:pageBreakBefore w:val="0"/>
              <w:widowControl w:val="0"/>
              <w:suppressLineNumbers w:val="0"/>
              <w:kinsoku/>
              <w:wordWrap/>
              <w:overflowPunct/>
              <w:topLinePunct w:val="0"/>
              <w:bidi w:val="0"/>
              <w:snapToGrid/>
              <w:spacing w:before="0" w:beforeAutospacing="0" w:after="0" w:afterAutospacing="0" w:line="400" w:lineRule="exact"/>
              <w:ind w:left="0" w:right="0"/>
              <w:jc w:val="both"/>
              <w:textAlignment w:val="auto"/>
              <w:rPr>
                <w:rFonts w:hint="default" w:ascii="Times New Roman" w:hAnsi="Times New Roman" w:eastAsia="宋体"/>
                <w:caps w:val="0"/>
                <w:color w:val="auto"/>
                <w:sz w:val="24"/>
                <w:szCs w:val="24"/>
              </w:rPr>
            </w:pPr>
            <w:r>
              <w:rPr>
                <w:rFonts w:hint="default" w:ascii="Times New Roman" w:hAnsi="Times New Roman" w:eastAsia="宋体"/>
                <w:caps w:val="0"/>
                <w:color w:val="auto"/>
                <w:sz w:val="24"/>
                <w:szCs w:val="24"/>
              </w:rPr>
              <w:fldChar w:fldCharType="begin"/>
            </w:r>
            <w:r>
              <w:rPr>
                <w:rFonts w:hint="default" w:ascii="Times New Roman" w:hAnsi="Times New Roman" w:eastAsia="宋体"/>
                <w:caps w:val="0"/>
                <w:color w:val="auto"/>
                <w:sz w:val="24"/>
                <w:szCs w:val="24"/>
              </w:rPr>
              <w:instrText xml:space="preserve"> = 3 \* GB3 \* MERGEFORMAT </w:instrText>
            </w:r>
            <w:r>
              <w:rPr>
                <w:rFonts w:hint="default" w:ascii="Times New Roman" w:hAnsi="Times New Roman" w:eastAsia="宋体"/>
                <w:caps w:val="0"/>
                <w:color w:val="auto"/>
                <w:sz w:val="24"/>
                <w:szCs w:val="24"/>
              </w:rPr>
              <w:fldChar w:fldCharType="separate"/>
            </w:r>
            <w:r>
              <w:rPr>
                <w:rFonts w:hint="eastAsia" w:ascii="Times New Roman" w:hAnsi="Times New Roman" w:eastAsia="宋体" w:cs="宋体"/>
                <w:caps w:val="0"/>
                <w:color w:val="auto"/>
                <w:sz w:val="24"/>
                <w:szCs w:val="24"/>
              </w:rPr>
              <w:t>③</w:t>
            </w:r>
            <w:r>
              <w:rPr>
                <w:rFonts w:hint="default" w:ascii="Times New Roman" w:hAnsi="Times New Roman" w:eastAsia="宋体"/>
                <w:caps w:val="0"/>
                <w:color w:val="auto"/>
                <w:sz w:val="24"/>
                <w:szCs w:val="24"/>
              </w:rPr>
              <w:fldChar w:fldCharType="end"/>
            </w:r>
            <w:r>
              <w:rPr>
                <w:rFonts w:hint="default" w:ascii="Times New Roman" w:hAnsi="Times New Roman" w:eastAsia="宋体"/>
                <w:caps w:val="0"/>
                <w:color w:val="auto"/>
                <w:sz w:val="24"/>
                <w:szCs w:val="24"/>
              </w:rPr>
              <w:t>审查机关：</w:t>
            </w:r>
            <w:r>
              <w:rPr>
                <w:rFonts w:hint="eastAsia" w:ascii="Times New Roman" w:hAnsi="Times New Roman" w:eastAsia="宋体"/>
                <w:caps w:val="0"/>
                <w:color w:val="auto"/>
                <w:sz w:val="24"/>
                <w:szCs w:val="24"/>
              </w:rPr>
              <w:t>钦州</w:t>
            </w:r>
            <w:r>
              <w:rPr>
                <w:rFonts w:hint="default" w:ascii="Times New Roman" w:hAnsi="Times New Roman" w:eastAsia="宋体"/>
                <w:caps w:val="0"/>
                <w:color w:val="auto"/>
                <w:sz w:val="24"/>
                <w:szCs w:val="24"/>
              </w:rPr>
              <w:t xml:space="preserve">市生态环境局 </w:t>
            </w:r>
          </w:p>
          <w:p w14:paraId="0B9C93EB">
            <w:pPr>
              <w:pStyle w:val="42"/>
              <w:keepNext w:val="0"/>
              <w:keepLines w:val="0"/>
              <w:pageBreakBefore w:val="0"/>
              <w:widowControl w:val="0"/>
              <w:suppressLineNumbers w:val="0"/>
              <w:kinsoku/>
              <w:wordWrap/>
              <w:overflowPunct/>
              <w:topLinePunct w:val="0"/>
              <w:bidi w:val="0"/>
              <w:snapToGrid/>
              <w:spacing w:before="0" w:beforeAutospacing="0" w:after="0" w:afterAutospacing="0" w:line="400" w:lineRule="exact"/>
              <w:ind w:left="0" w:right="0" w:firstLine="0" w:firstLineChars="0"/>
              <w:jc w:val="both"/>
              <w:textAlignment w:val="auto"/>
              <w:rPr>
                <w:rFonts w:hint="default" w:ascii="Times New Roman" w:hAnsi="Times New Roman" w:eastAsia="宋体"/>
                <w:caps w:val="0"/>
                <w:color w:val="auto"/>
                <w:highlight w:val="none"/>
                <w:u w:val="none"/>
              </w:rPr>
            </w:pPr>
            <w:r>
              <w:rPr>
                <w:rFonts w:hint="eastAsia" w:ascii="Times New Roman" w:hAnsi="Times New Roman" w:eastAsia="宋体" w:cs="宋体"/>
                <w:caps w:val="0"/>
                <w:color w:val="auto"/>
                <w:sz w:val="24"/>
                <w:szCs w:val="24"/>
              </w:rPr>
              <w:t>④</w:t>
            </w:r>
            <w:r>
              <w:rPr>
                <w:rFonts w:hint="default" w:ascii="Times New Roman" w:hAnsi="Times New Roman" w:eastAsia="宋体"/>
                <w:caps w:val="0"/>
                <w:color w:val="auto"/>
                <w:sz w:val="24"/>
                <w:szCs w:val="24"/>
              </w:rPr>
              <w:t>审批文件名称及文号：《</w:t>
            </w:r>
            <w:r>
              <w:rPr>
                <w:rFonts w:hint="eastAsia" w:ascii="Times New Roman" w:hAnsi="Times New Roman" w:eastAsia="宋体"/>
                <w:caps w:val="0"/>
                <w:color w:val="auto"/>
                <w:sz w:val="24"/>
                <w:szCs w:val="24"/>
              </w:rPr>
              <w:t>钦州港大榄坪物流加工区总体规划修编（2022-2035）环境影响报告书</w:t>
            </w:r>
            <w:r>
              <w:rPr>
                <w:rFonts w:hint="default" w:ascii="Times New Roman" w:hAnsi="Times New Roman" w:eastAsia="宋体"/>
                <w:caps w:val="0"/>
                <w:color w:val="auto"/>
                <w:sz w:val="24"/>
                <w:szCs w:val="24"/>
              </w:rPr>
              <w:t>审查意见》（</w:t>
            </w:r>
            <w:r>
              <w:rPr>
                <w:rFonts w:hint="eastAsia" w:ascii="Times New Roman" w:hAnsi="Times New Roman" w:eastAsia="宋体"/>
                <w:caps w:val="0"/>
                <w:color w:val="auto"/>
                <w:sz w:val="24"/>
                <w:szCs w:val="24"/>
              </w:rPr>
              <w:t>钦</w:t>
            </w:r>
            <w:r>
              <w:rPr>
                <w:rFonts w:hint="default" w:ascii="Times New Roman" w:hAnsi="Times New Roman" w:eastAsia="宋体"/>
                <w:caps w:val="0"/>
                <w:color w:val="auto"/>
                <w:sz w:val="24"/>
                <w:szCs w:val="24"/>
              </w:rPr>
              <w:t>环函〔2023〕107号）</w:t>
            </w:r>
          </w:p>
        </w:tc>
      </w:tr>
      <w:tr w14:paraId="08ADE12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72" w:hRule="atLeast"/>
          <w:jc w:val="center"/>
        </w:trPr>
        <w:tc>
          <w:tcPr>
            <w:tcW w:w="1784" w:type="dxa"/>
            <w:vAlign w:val="center"/>
          </w:tcPr>
          <w:p w14:paraId="42328C32">
            <w:pPr>
              <w:keepNext w:val="0"/>
              <w:keepLines w:val="0"/>
              <w:suppressLineNumbers w:val="0"/>
              <w:autoSpaceDE w:val="0"/>
              <w:autoSpaceDN w:val="0"/>
              <w:adjustRightInd w:val="0"/>
              <w:snapToGrid w:val="0"/>
              <w:spacing w:before="0" w:beforeAutospacing="0" w:after="0" w:afterAutospacing="0"/>
              <w:ind w:left="0" w:right="0"/>
              <w:jc w:val="center"/>
              <w:rPr>
                <w:rFonts w:hint="default" w:ascii="Times New Roman" w:hAnsi="Times New Roman" w:eastAsia="宋体" w:cs="宋体"/>
                <w:caps w:val="0"/>
                <w:color w:val="auto"/>
                <w:kern w:val="0"/>
                <w:szCs w:val="21"/>
                <w:highlight w:val="none"/>
                <w:u w:val="none"/>
              </w:rPr>
            </w:pPr>
            <w:r>
              <w:rPr>
                <w:rFonts w:hint="eastAsia" w:ascii="Times New Roman" w:hAnsi="Times New Roman" w:eastAsia="宋体" w:cs="宋体"/>
                <w:caps w:val="0"/>
                <w:color w:val="auto"/>
                <w:kern w:val="0"/>
                <w:szCs w:val="21"/>
                <w:highlight w:val="none"/>
                <w:u w:val="none"/>
              </w:rPr>
              <w:t>规划及规划环境影响评价符合性分析</w:t>
            </w:r>
          </w:p>
        </w:tc>
        <w:tc>
          <w:tcPr>
            <w:tcW w:w="7584" w:type="dxa"/>
            <w:gridSpan w:val="3"/>
            <w:vAlign w:val="center"/>
          </w:tcPr>
          <w:p w14:paraId="4E3D5970">
            <w:pPr>
              <w:keepNext w:val="0"/>
              <w:keepLines w:val="0"/>
              <w:pageBreakBefore w:val="0"/>
              <w:widowControl w:val="0"/>
              <w:suppressLineNumbers w:val="0"/>
              <w:kinsoku/>
              <w:wordWrap/>
              <w:overflowPunct/>
              <w:topLinePunct w:val="0"/>
              <w:bidi w:val="0"/>
              <w:snapToGrid/>
              <w:spacing w:before="0" w:beforeAutospacing="0" w:after="0" w:afterAutospacing="0" w:line="400" w:lineRule="exact"/>
              <w:ind w:left="0" w:right="0" w:firstLine="480" w:firstLineChars="0"/>
              <w:textAlignment w:val="auto"/>
              <w:rPr>
                <w:rFonts w:hint="default" w:ascii="Times New Roman" w:hAnsi="Times New Roman" w:eastAsia="宋体"/>
                <w:caps w:val="0"/>
                <w:color w:val="auto"/>
              </w:rPr>
            </w:pPr>
            <w:r>
              <w:rPr>
                <w:rFonts w:hint="default" w:ascii="Times New Roman" w:hAnsi="Times New Roman" w:eastAsia="宋体"/>
                <w:caps w:val="0"/>
                <w:color w:val="auto"/>
              </w:rPr>
              <w:t>本项目与《</w:t>
            </w:r>
            <w:r>
              <w:rPr>
                <w:rFonts w:hint="eastAsia" w:ascii="Times New Roman" w:hAnsi="Times New Roman" w:eastAsia="宋体"/>
                <w:caps w:val="0"/>
                <w:color w:val="auto"/>
              </w:rPr>
              <w:t>钦州港大榄坪物流加工区总体规划修编（2022-2035）</w:t>
            </w:r>
            <w:r>
              <w:rPr>
                <w:rFonts w:hint="default" w:ascii="Times New Roman" w:hAnsi="Times New Roman" w:eastAsia="宋体"/>
                <w:caps w:val="0"/>
                <w:color w:val="auto"/>
              </w:rPr>
              <w:t>》、规划环评及规划环评审查意见的相符性分析见表1-</w:t>
            </w:r>
            <w:r>
              <w:rPr>
                <w:rFonts w:hint="eastAsia" w:ascii="Times New Roman" w:hAnsi="Times New Roman" w:eastAsia="宋体"/>
                <w:caps w:val="0"/>
                <w:color w:val="auto"/>
                <w:lang w:val="en-US" w:eastAsia="zh-CN"/>
              </w:rPr>
              <w:t>1</w:t>
            </w:r>
            <w:r>
              <w:rPr>
                <w:rFonts w:hint="default" w:ascii="Times New Roman" w:hAnsi="Times New Roman" w:eastAsia="宋体"/>
                <w:caps w:val="0"/>
                <w:color w:val="auto"/>
              </w:rPr>
              <w:t>。</w:t>
            </w:r>
          </w:p>
          <w:p w14:paraId="397842E3">
            <w:pPr>
              <w:keepNext w:val="0"/>
              <w:keepLines w:val="0"/>
              <w:pageBreakBefore w:val="0"/>
              <w:widowControl w:val="0"/>
              <w:suppressLineNumbers w:val="0"/>
              <w:kinsoku/>
              <w:wordWrap/>
              <w:overflowPunct/>
              <w:topLinePunct w:val="0"/>
              <w:bidi w:val="0"/>
              <w:snapToGrid/>
              <w:spacing w:before="0" w:beforeAutospacing="0" w:after="0" w:afterAutospacing="0" w:line="400" w:lineRule="exact"/>
              <w:ind w:left="0" w:right="0" w:firstLine="480" w:firstLineChars="0"/>
              <w:textAlignment w:val="auto"/>
              <w:rPr>
                <w:rFonts w:hint="default" w:ascii="Times New Roman" w:hAnsi="Times New Roman" w:eastAsia="宋体"/>
                <w:caps w:val="0"/>
                <w:color w:val="auto"/>
              </w:rPr>
            </w:pPr>
            <w:r>
              <w:rPr>
                <w:rFonts w:hint="default" w:ascii="Times New Roman" w:hAnsi="Times New Roman" w:eastAsia="宋体"/>
                <w:caps w:val="0"/>
                <w:color w:val="auto"/>
              </w:rPr>
              <w:t>根据分析，项目的建设与《</w:t>
            </w:r>
            <w:r>
              <w:rPr>
                <w:rFonts w:hint="eastAsia" w:ascii="Times New Roman" w:hAnsi="Times New Roman" w:eastAsia="宋体"/>
                <w:caps w:val="0"/>
                <w:color w:val="auto"/>
              </w:rPr>
              <w:t>钦州港大榄坪物流加工区总体规划修编（2022-2035）</w:t>
            </w:r>
            <w:r>
              <w:rPr>
                <w:rFonts w:hint="default" w:ascii="Times New Roman" w:hAnsi="Times New Roman" w:eastAsia="宋体"/>
                <w:caps w:val="0"/>
                <w:color w:val="auto"/>
              </w:rPr>
              <w:t>》、规划环评及审查意见相符。</w:t>
            </w:r>
          </w:p>
          <w:p w14:paraId="2256DF49">
            <w:pPr>
              <w:keepNext w:val="0"/>
              <w:keepLines w:val="0"/>
              <w:pageBreakBefore w:val="0"/>
              <w:widowControl w:val="0"/>
              <w:suppressLineNumbers w:val="0"/>
              <w:kinsoku/>
              <w:wordWrap/>
              <w:overflowPunct/>
              <w:topLinePunct w:val="0"/>
              <w:bidi w:val="0"/>
              <w:snapToGrid/>
              <w:spacing w:before="0" w:beforeAutospacing="0" w:after="0" w:afterAutospacing="0" w:line="400" w:lineRule="exact"/>
              <w:ind w:left="0" w:right="0" w:firstLine="0" w:firstLineChars="0"/>
              <w:jc w:val="center"/>
              <w:textAlignment w:val="auto"/>
              <w:rPr>
                <w:rFonts w:hint="eastAsia" w:ascii="Times New Roman" w:hAnsi="Times New Roman" w:eastAsia="宋体"/>
                <w:b/>
                <w:bCs/>
                <w:caps w:val="0"/>
                <w:color w:val="auto"/>
                <w:sz w:val="21"/>
                <w:szCs w:val="21"/>
              </w:rPr>
            </w:pPr>
          </w:p>
          <w:p w14:paraId="5D0E5207">
            <w:pPr>
              <w:keepNext w:val="0"/>
              <w:keepLines w:val="0"/>
              <w:pageBreakBefore w:val="0"/>
              <w:widowControl w:val="0"/>
              <w:suppressLineNumbers w:val="0"/>
              <w:kinsoku/>
              <w:wordWrap/>
              <w:overflowPunct/>
              <w:topLinePunct w:val="0"/>
              <w:bidi w:val="0"/>
              <w:snapToGrid/>
              <w:spacing w:before="0" w:beforeAutospacing="0" w:after="0" w:afterAutospacing="0" w:line="400" w:lineRule="exact"/>
              <w:ind w:left="0" w:right="0" w:firstLine="0" w:firstLineChars="0"/>
              <w:jc w:val="center"/>
              <w:textAlignment w:val="auto"/>
              <w:rPr>
                <w:rFonts w:hint="eastAsia" w:ascii="Times New Roman" w:hAnsi="Times New Roman" w:eastAsia="宋体"/>
                <w:b/>
                <w:bCs/>
                <w:caps w:val="0"/>
                <w:color w:val="auto"/>
                <w:sz w:val="21"/>
                <w:szCs w:val="21"/>
              </w:rPr>
            </w:pPr>
          </w:p>
          <w:p w14:paraId="176EFE9A">
            <w:pPr>
              <w:keepNext w:val="0"/>
              <w:keepLines w:val="0"/>
              <w:pageBreakBefore w:val="0"/>
              <w:widowControl w:val="0"/>
              <w:suppressLineNumbers w:val="0"/>
              <w:kinsoku/>
              <w:wordWrap/>
              <w:overflowPunct/>
              <w:topLinePunct w:val="0"/>
              <w:bidi w:val="0"/>
              <w:snapToGrid/>
              <w:spacing w:before="0" w:beforeAutospacing="0" w:after="0" w:afterAutospacing="0" w:line="400" w:lineRule="exact"/>
              <w:ind w:left="0" w:right="0" w:firstLine="0" w:firstLineChars="0"/>
              <w:jc w:val="center"/>
              <w:textAlignment w:val="auto"/>
              <w:rPr>
                <w:rFonts w:hint="eastAsia" w:ascii="Times New Roman" w:hAnsi="Times New Roman" w:eastAsia="宋体"/>
                <w:b/>
                <w:bCs/>
                <w:caps w:val="0"/>
                <w:color w:val="auto"/>
                <w:sz w:val="21"/>
                <w:szCs w:val="21"/>
              </w:rPr>
            </w:pPr>
          </w:p>
          <w:p w14:paraId="6C050EB9">
            <w:pPr>
              <w:keepNext w:val="0"/>
              <w:keepLines w:val="0"/>
              <w:pageBreakBefore w:val="0"/>
              <w:widowControl w:val="0"/>
              <w:suppressLineNumbers w:val="0"/>
              <w:kinsoku/>
              <w:wordWrap/>
              <w:overflowPunct/>
              <w:topLinePunct w:val="0"/>
              <w:bidi w:val="0"/>
              <w:snapToGrid/>
              <w:spacing w:before="0" w:beforeAutospacing="0" w:after="0" w:afterAutospacing="0" w:line="400" w:lineRule="exact"/>
              <w:ind w:left="0" w:right="0" w:firstLine="0" w:firstLineChars="0"/>
              <w:jc w:val="center"/>
              <w:textAlignment w:val="auto"/>
              <w:rPr>
                <w:rFonts w:hint="eastAsia" w:ascii="Times New Roman" w:hAnsi="Times New Roman" w:eastAsia="宋体"/>
                <w:b/>
                <w:bCs/>
                <w:caps w:val="0"/>
                <w:color w:val="auto"/>
                <w:sz w:val="21"/>
                <w:szCs w:val="21"/>
              </w:rPr>
            </w:pPr>
          </w:p>
          <w:p w14:paraId="722B5B24">
            <w:pPr>
              <w:keepNext w:val="0"/>
              <w:keepLines w:val="0"/>
              <w:pageBreakBefore w:val="0"/>
              <w:widowControl w:val="0"/>
              <w:suppressLineNumbers w:val="0"/>
              <w:kinsoku/>
              <w:wordWrap/>
              <w:overflowPunct/>
              <w:topLinePunct w:val="0"/>
              <w:bidi w:val="0"/>
              <w:snapToGrid/>
              <w:spacing w:before="0" w:beforeAutospacing="0" w:after="0" w:afterAutospacing="0" w:line="400" w:lineRule="exact"/>
              <w:ind w:left="0" w:right="0" w:firstLine="0" w:firstLineChars="0"/>
              <w:jc w:val="center"/>
              <w:textAlignment w:val="auto"/>
              <w:rPr>
                <w:rFonts w:hint="eastAsia" w:ascii="Times New Roman" w:hAnsi="Times New Roman" w:eastAsia="宋体"/>
                <w:b/>
                <w:bCs/>
                <w:caps w:val="0"/>
                <w:color w:val="auto"/>
                <w:sz w:val="21"/>
                <w:szCs w:val="21"/>
              </w:rPr>
            </w:pPr>
          </w:p>
          <w:p w14:paraId="6ED960C0">
            <w:pPr>
              <w:pStyle w:val="5"/>
              <w:suppressLineNumbers w:val="0"/>
              <w:spacing w:before="0" w:beforeAutospacing="0" w:after="0" w:afterAutospacing="0"/>
              <w:ind w:left="0" w:right="0"/>
              <w:rPr>
                <w:rFonts w:hint="eastAsia" w:ascii="Times New Roman" w:hAnsi="Times New Roman" w:eastAsia="宋体"/>
                <w:b/>
                <w:bCs/>
                <w:caps w:val="0"/>
                <w:color w:val="auto"/>
                <w:sz w:val="21"/>
                <w:szCs w:val="21"/>
              </w:rPr>
            </w:pPr>
          </w:p>
          <w:p w14:paraId="697723BE">
            <w:pPr>
              <w:keepNext w:val="0"/>
              <w:keepLines w:val="0"/>
              <w:suppressLineNumbers w:val="0"/>
              <w:spacing w:before="0" w:beforeAutospacing="0" w:after="0" w:afterAutospacing="0"/>
              <w:ind w:left="0" w:right="0"/>
              <w:rPr>
                <w:rFonts w:hint="eastAsia" w:ascii="Times New Roman" w:hAnsi="Times New Roman" w:eastAsia="宋体"/>
                <w:b/>
                <w:bCs/>
                <w:caps w:val="0"/>
                <w:color w:val="auto"/>
                <w:sz w:val="21"/>
                <w:szCs w:val="21"/>
              </w:rPr>
            </w:pPr>
          </w:p>
          <w:p w14:paraId="4AB36979">
            <w:pPr>
              <w:pStyle w:val="5"/>
              <w:suppressLineNumbers w:val="0"/>
              <w:spacing w:before="0" w:beforeAutospacing="0" w:after="0" w:afterAutospacing="0"/>
              <w:ind w:left="0" w:right="0"/>
              <w:rPr>
                <w:rFonts w:hint="eastAsia" w:ascii="Times New Roman" w:hAnsi="Times New Roman" w:eastAsia="宋体"/>
                <w:b/>
                <w:bCs/>
                <w:caps w:val="0"/>
                <w:color w:val="auto"/>
                <w:sz w:val="21"/>
                <w:szCs w:val="21"/>
              </w:rPr>
            </w:pPr>
          </w:p>
          <w:p w14:paraId="3813D44D">
            <w:pPr>
              <w:keepNext w:val="0"/>
              <w:keepLines w:val="0"/>
              <w:suppressLineNumbers w:val="0"/>
              <w:spacing w:before="0" w:beforeAutospacing="0" w:after="0" w:afterAutospacing="0"/>
              <w:ind w:left="0" w:right="0"/>
              <w:rPr>
                <w:rFonts w:hint="eastAsia" w:ascii="Times New Roman" w:hAnsi="Times New Roman" w:eastAsia="宋体"/>
                <w:b/>
                <w:bCs/>
                <w:caps w:val="0"/>
                <w:color w:val="auto"/>
                <w:sz w:val="21"/>
                <w:szCs w:val="21"/>
              </w:rPr>
            </w:pPr>
          </w:p>
          <w:p w14:paraId="3B5A86D8">
            <w:pPr>
              <w:pStyle w:val="5"/>
              <w:suppressLineNumbers w:val="0"/>
              <w:spacing w:before="0" w:beforeAutospacing="0" w:after="0" w:afterAutospacing="0"/>
              <w:ind w:left="0" w:right="0"/>
              <w:rPr>
                <w:rFonts w:hint="eastAsia"/>
                <w:color w:val="auto"/>
              </w:rPr>
            </w:pPr>
          </w:p>
          <w:p w14:paraId="28099A2D">
            <w:pPr>
              <w:keepNext w:val="0"/>
              <w:keepLines w:val="0"/>
              <w:pageBreakBefore w:val="0"/>
              <w:widowControl w:val="0"/>
              <w:suppressLineNumbers w:val="0"/>
              <w:kinsoku/>
              <w:wordWrap/>
              <w:overflowPunct/>
              <w:topLinePunct w:val="0"/>
              <w:bidi w:val="0"/>
              <w:snapToGrid/>
              <w:spacing w:before="0" w:beforeAutospacing="0" w:after="0" w:afterAutospacing="0" w:line="400" w:lineRule="exact"/>
              <w:ind w:left="0" w:right="0" w:firstLine="0" w:firstLineChars="0"/>
              <w:jc w:val="center"/>
              <w:textAlignment w:val="auto"/>
              <w:rPr>
                <w:rFonts w:hint="default" w:ascii="Times New Roman" w:hAnsi="Times New Roman" w:eastAsia="宋体" w:cs="宋体"/>
                <w:caps w:val="0"/>
                <w:color w:val="auto"/>
                <w:sz w:val="21"/>
                <w:szCs w:val="21"/>
              </w:rPr>
            </w:pPr>
            <w:r>
              <w:rPr>
                <w:rFonts w:hint="eastAsia" w:ascii="Times New Roman" w:hAnsi="Times New Roman" w:eastAsia="宋体"/>
                <w:b/>
                <w:bCs/>
                <w:caps w:val="0"/>
                <w:color w:val="auto"/>
                <w:sz w:val="21"/>
                <w:szCs w:val="21"/>
              </w:rPr>
              <w:t>表1-</w:t>
            </w:r>
            <w:r>
              <w:rPr>
                <w:rFonts w:hint="eastAsia" w:ascii="Times New Roman" w:hAnsi="Times New Roman" w:eastAsia="宋体"/>
                <w:b/>
                <w:bCs/>
                <w:caps w:val="0"/>
                <w:color w:val="auto"/>
                <w:sz w:val="21"/>
                <w:szCs w:val="21"/>
                <w:lang w:val="en-US" w:eastAsia="zh-CN"/>
              </w:rPr>
              <w:t>1</w:t>
            </w:r>
            <w:r>
              <w:rPr>
                <w:rFonts w:hint="eastAsia" w:ascii="Times New Roman" w:hAnsi="Times New Roman" w:eastAsia="宋体"/>
                <w:b/>
                <w:bCs/>
                <w:caps w:val="0"/>
                <w:color w:val="auto"/>
                <w:sz w:val="21"/>
                <w:szCs w:val="21"/>
              </w:rPr>
              <w:t xml:space="preserve">  项目与</w:t>
            </w:r>
            <w:r>
              <w:rPr>
                <w:rFonts w:hint="default" w:ascii="Times New Roman" w:hAnsi="Times New Roman" w:eastAsia="宋体" w:cs="宋体"/>
                <w:b/>
                <w:bCs/>
                <w:caps w:val="0"/>
                <w:color w:val="auto"/>
                <w:sz w:val="21"/>
                <w:szCs w:val="21"/>
              </w:rPr>
              <w:t>规划环评及审查意见相符性分析</w:t>
            </w:r>
            <w:r>
              <w:rPr>
                <w:rFonts w:hint="eastAsia" w:ascii="Times New Roman" w:hAnsi="Times New Roman" w:eastAsia="宋体" w:cs="宋体"/>
                <w:b/>
                <w:bCs/>
                <w:caps w:val="0"/>
                <w:color w:val="auto"/>
                <w:sz w:val="21"/>
                <w:szCs w:val="21"/>
              </w:rPr>
              <w:t>一览表</w:t>
            </w:r>
          </w:p>
          <w:tbl>
            <w:tblPr>
              <w:tblStyle w:val="31"/>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2"/>
              <w:gridCol w:w="404"/>
              <w:gridCol w:w="3611"/>
              <w:gridCol w:w="2239"/>
              <w:gridCol w:w="638"/>
            </w:tblGrid>
            <w:tr w14:paraId="5B176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 w:type="pct"/>
                  <w:shd w:val="clear" w:color="auto" w:fill="auto"/>
                  <w:noWrap w:val="0"/>
                  <w:tcMar>
                    <w:top w:w="0" w:type="dxa"/>
                    <w:left w:w="0" w:type="dxa"/>
                    <w:bottom w:w="0" w:type="dxa"/>
                    <w:right w:w="0" w:type="dxa"/>
                  </w:tcMar>
                  <w:vAlign w:val="center"/>
                </w:tcPr>
                <w:p w14:paraId="60577EA9">
                  <w:pPr>
                    <w:keepNext w:val="0"/>
                    <w:keepLines w:val="0"/>
                    <w:pageBreakBefore w:val="0"/>
                    <w:widowControl w:val="0"/>
                    <w:suppressLineNumbers w:val="0"/>
                    <w:kinsoku/>
                    <w:wordWrap/>
                    <w:overflowPunct/>
                    <w:topLinePunct w:val="0"/>
                    <w:bidi w:val="0"/>
                    <w:snapToGrid/>
                    <w:spacing w:before="0" w:beforeAutospacing="0" w:after="0" w:afterAutospacing="0" w:line="400" w:lineRule="exact"/>
                    <w:ind w:left="0" w:right="0" w:firstLine="0" w:firstLineChars="0"/>
                    <w:jc w:val="center"/>
                    <w:textAlignment w:val="auto"/>
                    <w:rPr>
                      <w:rFonts w:hint="default" w:ascii="Times New Roman" w:hAnsi="Times New Roman" w:eastAsia="宋体"/>
                      <w:b/>
                      <w:bCs/>
                      <w:caps w:val="0"/>
                      <w:color w:val="auto"/>
                      <w:sz w:val="21"/>
                      <w:szCs w:val="21"/>
                    </w:rPr>
                  </w:pPr>
                  <w:r>
                    <w:rPr>
                      <w:rFonts w:hint="default" w:ascii="Times New Roman" w:hAnsi="Times New Roman" w:eastAsia="宋体"/>
                      <w:b/>
                      <w:bCs/>
                      <w:caps w:val="0"/>
                      <w:color w:val="auto"/>
                      <w:sz w:val="21"/>
                      <w:szCs w:val="21"/>
                    </w:rPr>
                    <w:t>项目</w:t>
                  </w:r>
                </w:p>
              </w:tc>
              <w:tc>
                <w:tcPr>
                  <w:tcW w:w="2729" w:type="pct"/>
                  <w:gridSpan w:val="2"/>
                  <w:shd w:val="clear" w:color="auto" w:fill="auto"/>
                  <w:noWrap w:val="0"/>
                  <w:tcMar>
                    <w:top w:w="0" w:type="dxa"/>
                    <w:left w:w="0" w:type="dxa"/>
                    <w:bottom w:w="0" w:type="dxa"/>
                    <w:right w:w="0" w:type="dxa"/>
                  </w:tcMar>
                  <w:vAlign w:val="center"/>
                </w:tcPr>
                <w:p w14:paraId="5121C7B2">
                  <w:pPr>
                    <w:keepNext w:val="0"/>
                    <w:keepLines w:val="0"/>
                    <w:pageBreakBefore w:val="0"/>
                    <w:widowControl w:val="0"/>
                    <w:suppressLineNumbers w:val="0"/>
                    <w:kinsoku/>
                    <w:wordWrap/>
                    <w:overflowPunct/>
                    <w:topLinePunct w:val="0"/>
                    <w:bidi w:val="0"/>
                    <w:snapToGrid/>
                    <w:spacing w:before="0" w:beforeAutospacing="0" w:after="0" w:afterAutospacing="0" w:line="400" w:lineRule="exact"/>
                    <w:ind w:left="0" w:right="0" w:firstLine="0" w:firstLineChars="0"/>
                    <w:jc w:val="center"/>
                    <w:textAlignment w:val="auto"/>
                    <w:rPr>
                      <w:rFonts w:hint="default" w:ascii="Times New Roman" w:hAnsi="Times New Roman" w:eastAsia="宋体"/>
                      <w:b/>
                      <w:bCs/>
                      <w:caps w:val="0"/>
                      <w:color w:val="auto"/>
                      <w:sz w:val="21"/>
                      <w:szCs w:val="21"/>
                    </w:rPr>
                  </w:pPr>
                  <w:r>
                    <w:rPr>
                      <w:rFonts w:hint="default" w:ascii="Times New Roman" w:hAnsi="Times New Roman" w:eastAsia="宋体"/>
                      <w:b/>
                      <w:bCs/>
                      <w:caps w:val="0"/>
                      <w:color w:val="auto"/>
                      <w:sz w:val="21"/>
                      <w:szCs w:val="21"/>
                    </w:rPr>
                    <w:t>规划环评及审查意见</w:t>
                  </w:r>
                </w:p>
              </w:tc>
              <w:tc>
                <w:tcPr>
                  <w:tcW w:w="1522" w:type="pct"/>
                  <w:shd w:val="clear" w:color="auto" w:fill="auto"/>
                  <w:noWrap w:val="0"/>
                  <w:tcMar>
                    <w:top w:w="0" w:type="dxa"/>
                    <w:left w:w="0" w:type="dxa"/>
                    <w:bottom w:w="0" w:type="dxa"/>
                    <w:right w:w="0" w:type="dxa"/>
                  </w:tcMar>
                  <w:vAlign w:val="center"/>
                </w:tcPr>
                <w:p w14:paraId="6214A71F">
                  <w:pPr>
                    <w:keepNext w:val="0"/>
                    <w:keepLines w:val="0"/>
                    <w:pageBreakBefore w:val="0"/>
                    <w:widowControl w:val="0"/>
                    <w:suppressLineNumbers w:val="0"/>
                    <w:kinsoku/>
                    <w:wordWrap/>
                    <w:overflowPunct/>
                    <w:topLinePunct w:val="0"/>
                    <w:bidi w:val="0"/>
                    <w:snapToGrid/>
                    <w:spacing w:before="0" w:beforeAutospacing="0" w:after="0" w:afterAutospacing="0" w:line="400" w:lineRule="exact"/>
                    <w:ind w:left="0" w:right="0" w:firstLine="0" w:firstLineChars="0"/>
                    <w:jc w:val="center"/>
                    <w:textAlignment w:val="auto"/>
                    <w:rPr>
                      <w:rFonts w:hint="default" w:ascii="Times New Roman" w:hAnsi="Times New Roman" w:eastAsia="宋体"/>
                      <w:b/>
                      <w:bCs/>
                      <w:caps w:val="0"/>
                      <w:color w:val="auto"/>
                      <w:sz w:val="21"/>
                      <w:szCs w:val="21"/>
                    </w:rPr>
                  </w:pPr>
                  <w:r>
                    <w:rPr>
                      <w:rFonts w:hint="default" w:ascii="Times New Roman" w:hAnsi="Times New Roman" w:eastAsia="宋体"/>
                      <w:b/>
                      <w:bCs/>
                      <w:caps w:val="0"/>
                      <w:color w:val="auto"/>
                      <w:sz w:val="21"/>
                      <w:szCs w:val="21"/>
                    </w:rPr>
                    <w:t>本项目情况</w:t>
                  </w:r>
                </w:p>
              </w:tc>
              <w:tc>
                <w:tcPr>
                  <w:tcW w:w="433" w:type="pct"/>
                  <w:shd w:val="clear" w:color="auto" w:fill="auto"/>
                  <w:noWrap w:val="0"/>
                  <w:tcMar>
                    <w:top w:w="0" w:type="dxa"/>
                    <w:left w:w="0" w:type="dxa"/>
                    <w:bottom w:w="0" w:type="dxa"/>
                    <w:right w:w="0" w:type="dxa"/>
                  </w:tcMar>
                  <w:vAlign w:val="center"/>
                </w:tcPr>
                <w:p w14:paraId="7AEDA8B9">
                  <w:pPr>
                    <w:keepNext w:val="0"/>
                    <w:keepLines w:val="0"/>
                    <w:pageBreakBefore w:val="0"/>
                    <w:widowControl w:val="0"/>
                    <w:suppressLineNumbers w:val="0"/>
                    <w:kinsoku/>
                    <w:wordWrap/>
                    <w:overflowPunct/>
                    <w:topLinePunct w:val="0"/>
                    <w:bidi w:val="0"/>
                    <w:snapToGrid/>
                    <w:spacing w:before="0" w:beforeAutospacing="0" w:after="0" w:afterAutospacing="0" w:line="400" w:lineRule="exact"/>
                    <w:ind w:left="0" w:right="0" w:firstLine="0" w:firstLineChars="0"/>
                    <w:jc w:val="center"/>
                    <w:textAlignment w:val="auto"/>
                    <w:rPr>
                      <w:rFonts w:hint="default" w:ascii="Times New Roman" w:hAnsi="Times New Roman" w:eastAsia="宋体"/>
                      <w:b/>
                      <w:bCs/>
                      <w:caps w:val="0"/>
                      <w:color w:val="auto"/>
                      <w:sz w:val="21"/>
                      <w:szCs w:val="21"/>
                    </w:rPr>
                  </w:pPr>
                  <w:r>
                    <w:rPr>
                      <w:rFonts w:hint="default" w:ascii="Times New Roman" w:hAnsi="Times New Roman" w:eastAsia="宋体"/>
                      <w:b/>
                      <w:bCs/>
                      <w:caps w:val="0"/>
                      <w:color w:val="auto"/>
                      <w:sz w:val="21"/>
                      <w:szCs w:val="21"/>
                    </w:rPr>
                    <w:t>相符性</w:t>
                  </w:r>
                </w:p>
              </w:tc>
            </w:tr>
            <w:tr w14:paraId="22662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2" w:hRule="atLeast"/>
              </w:trPr>
              <w:tc>
                <w:tcPr>
                  <w:tcW w:w="314" w:type="pct"/>
                  <w:shd w:val="clear" w:color="auto" w:fill="auto"/>
                  <w:noWrap w:val="0"/>
                  <w:tcMar>
                    <w:top w:w="0" w:type="dxa"/>
                    <w:left w:w="0" w:type="dxa"/>
                    <w:bottom w:w="0" w:type="dxa"/>
                    <w:right w:w="0" w:type="dxa"/>
                  </w:tcMar>
                  <w:vAlign w:val="center"/>
                </w:tcPr>
                <w:p w14:paraId="5C4947A6">
                  <w:pPr>
                    <w:keepNext w:val="0"/>
                    <w:keepLines w:val="0"/>
                    <w:pageBreakBefore w:val="0"/>
                    <w:widowControl w:val="0"/>
                    <w:suppressLineNumbers w:val="0"/>
                    <w:kinsoku/>
                    <w:wordWrap/>
                    <w:overflowPunct/>
                    <w:topLinePunct w:val="0"/>
                    <w:bidi w:val="0"/>
                    <w:snapToGrid/>
                    <w:spacing w:before="0" w:beforeAutospacing="0" w:after="0" w:afterAutospacing="0" w:line="400" w:lineRule="exact"/>
                    <w:ind w:left="0" w:right="0" w:firstLine="0" w:firstLineChars="0"/>
                    <w:jc w:val="center"/>
                    <w:textAlignment w:val="auto"/>
                    <w:rPr>
                      <w:rFonts w:hint="default" w:ascii="Times New Roman" w:hAnsi="Times New Roman" w:eastAsia="宋体"/>
                      <w:caps w:val="0"/>
                      <w:color w:val="auto"/>
                      <w:sz w:val="21"/>
                      <w:szCs w:val="21"/>
                    </w:rPr>
                  </w:pPr>
                  <w:r>
                    <w:rPr>
                      <w:rFonts w:hint="default" w:ascii="Times New Roman" w:hAnsi="Times New Roman" w:eastAsia="宋体"/>
                      <w:caps w:val="0"/>
                      <w:color w:val="auto"/>
                      <w:sz w:val="21"/>
                      <w:szCs w:val="21"/>
                    </w:rPr>
                    <w:t>用地规划</w:t>
                  </w:r>
                </w:p>
              </w:tc>
              <w:tc>
                <w:tcPr>
                  <w:tcW w:w="2729" w:type="pct"/>
                  <w:gridSpan w:val="2"/>
                  <w:shd w:val="clear" w:color="auto" w:fill="auto"/>
                  <w:noWrap w:val="0"/>
                  <w:tcMar>
                    <w:top w:w="0" w:type="dxa"/>
                    <w:left w:w="0" w:type="dxa"/>
                    <w:bottom w:w="0" w:type="dxa"/>
                    <w:right w:w="0" w:type="dxa"/>
                  </w:tcMar>
                  <w:vAlign w:val="center"/>
                </w:tcPr>
                <w:p w14:paraId="575E874C">
                  <w:pPr>
                    <w:keepNext w:val="0"/>
                    <w:keepLines w:val="0"/>
                    <w:pageBreakBefore w:val="0"/>
                    <w:widowControl w:val="0"/>
                    <w:suppressLineNumbers w:val="0"/>
                    <w:kinsoku/>
                    <w:wordWrap/>
                    <w:overflowPunct/>
                    <w:topLinePunct w:val="0"/>
                    <w:bidi w:val="0"/>
                    <w:snapToGrid/>
                    <w:spacing w:before="0" w:beforeAutospacing="0" w:after="0" w:afterAutospacing="0" w:line="400" w:lineRule="exact"/>
                    <w:ind w:left="0" w:right="0" w:firstLine="0" w:firstLineChars="0"/>
                    <w:jc w:val="center"/>
                    <w:textAlignment w:val="auto"/>
                    <w:rPr>
                      <w:rFonts w:hint="default" w:ascii="Times New Roman" w:hAnsi="Times New Roman" w:eastAsia="宋体"/>
                      <w:caps w:val="0"/>
                      <w:color w:val="auto"/>
                      <w:sz w:val="21"/>
                      <w:szCs w:val="21"/>
                    </w:rPr>
                  </w:pPr>
                  <w:r>
                    <w:rPr>
                      <w:rFonts w:hint="default" w:ascii="Times New Roman" w:hAnsi="Times New Roman" w:eastAsia="宋体"/>
                      <w:caps w:val="0"/>
                      <w:color w:val="auto"/>
                      <w:sz w:val="21"/>
                      <w:szCs w:val="21"/>
                    </w:rPr>
                    <w:t>园区土地利用划分为：</w:t>
                  </w:r>
                  <w:r>
                    <w:rPr>
                      <w:rFonts w:hint="eastAsia" w:ascii="Times New Roman" w:hAnsi="Times New Roman" w:eastAsia="宋体"/>
                      <w:caps w:val="0"/>
                      <w:color w:val="auto"/>
                      <w:sz w:val="21"/>
                      <w:szCs w:val="21"/>
                    </w:rPr>
                    <w:t>仓储用地、</w:t>
                  </w:r>
                  <w:r>
                    <w:rPr>
                      <w:rFonts w:hint="eastAsia"/>
                      <w:caps w:val="0"/>
                      <w:color w:val="auto"/>
                      <w:sz w:val="21"/>
                      <w:szCs w:val="21"/>
                      <w:lang w:eastAsia="zh-CN"/>
                    </w:rPr>
                    <w:t>工矿</w:t>
                  </w:r>
                  <w:r>
                    <w:rPr>
                      <w:rFonts w:hint="eastAsia" w:ascii="Times New Roman" w:hAnsi="Times New Roman" w:eastAsia="宋体"/>
                      <w:caps w:val="0"/>
                      <w:color w:val="auto"/>
                      <w:sz w:val="21"/>
                      <w:szCs w:val="21"/>
                    </w:rPr>
                    <w:t>用地、交通运输用地、绿地与开敞空间用地、公用设施用地、区域交通设施用地</w:t>
                  </w:r>
                  <w:r>
                    <w:rPr>
                      <w:rFonts w:hint="default" w:ascii="Times New Roman" w:hAnsi="Times New Roman" w:eastAsia="宋体"/>
                      <w:caps w:val="0"/>
                      <w:color w:val="auto"/>
                      <w:sz w:val="21"/>
                      <w:szCs w:val="21"/>
                    </w:rPr>
                    <w:t>等。</w:t>
                  </w:r>
                </w:p>
              </w:tc>
              <w:tc>
                <w:tcPr>
                  <w:tcW w:w="1522" w:type="pct"/>
                  <w:shd w:val="clear" w:color="auto" w:fill="auto"/>
                  <w:noWrap w:val="0"/>
                  <w:tcMar>
                    <w:top w:w="0" w:type="dxa"/>
                    <w:left w:w="0" w:type="dxa"/>
                    <w:bottom w:w="0" w:type="dxa"/>
                    <w:right w:w="0" w:type="dxa"/>
                  </w:tcMar>
                  <w:vAlign w:val="center"/>
                </w:tcPr>
                <w:p w14:paraId="4827DD51">
                  <w:pPr>
                    <w:keepNext w:val="0"/>
                    <w:keepLines w:val="0"/>
                    <w:pageBreakBefore w:val="0"/>
                    <w:widowControl w:val="0"/>
                    <w:suppressLineNumbers w:val="0"/>
                    <w:kinsoku/>
                    <w:wordWrap/>
                    <w:overflowPunct/>
                    <w:topLinePunct w:val="0"/>
                    <w:bidi w:val="0"/>
                    <w:snapToGrid/>
                    <w:spacing w:before="0" w:beforeAutospacing="0" w:after="0" w:afterAutospacing="0" w:line="400" w:lineRule="exact"/>
                    <w:ind w:left="0" w:right="0" w:firstLine="0" w:firstLineChars="0"/>
                    <w:jc w:val="center"/>
                    <w:textAlignment w:val="auto"/>
                    <w:rPr>
                      <w:rFonts w:hint="default" w:ascii="Times New Roman" w:hAnsi="Times New Roman" w:eastAsia="宋体"/>
                      <w:caps w:val="0"/>
                      <w:color w:val="auto"/>
                      <w:sz w:val="21"/>
                      <w:szCs w:val="21"/>
                    </w:rPr>
                  </w:pPr>
                  <w:r>
                    <w:rPr>
                      <w:rFonts w:hint="default" w:ascii="Times New Roman" w:hAnsi="Times New Roman" w:eastAsia="宋体"/>
                      <w:caps w:val="0"/>
                      <w:color w:val="auto"/>
                      <w:sz w:val="21"/>
                      <w:szCs w:val="21"/>
                    </w:rPr>
                    <w:t>本项目租用</w:t>
                  </w:r>
                  <w:r>
                    <w:rPr>
                      <w:rFonts w:hint="eastAsia" w:ascii="Times New Roman" w:hAnsi="Times New Roman" w:eastAsia="宋体"/>
                      <w:caps w:val="0"/>
                      <w:color w:val="auto"/>
                      <w:sz w:val="21"/>
                      <w:szCs w:val="21"/>
                    </w:rPr>
                    <w:t>大榄坪污水处理厂远期预留用地，</w:t>
                  </w:r>
                  <w:r>
                    <w:rPr>
                      <w:rFonts w:hint="default" w:ascii="Times New Roman" w:hAnsi="Times New Roman" w:eastAsia="宋体"/>
                      <w:caps w:val="0"/>
                      <w:color w:val="auto"/>
                      <w:sz w:val="21"/>
                      <w:szCs w:val="21"/>
                    </w:rPr>
                    <w:t>用地</w:t>
                  </w:r>
                  <w:r>
                    <w:rPr>
                      <w:rFonts w:hint="default" w:ascii="Times New Roman" w:hAnsi="Times New Roman" w:eastAsia="宋体" w:cs="Times New Roman"/>
                      <w:caps w:val="0"/>
                      <w:color w:val="auto"/>
                      <w:sz w:val="21"/>
                      <w:szCs w:val="21"/>
                    </w:rPr>
                    <w:t>性质为</w:t>
                  </w:r>
                  <w:r>
                    <w:rPr>
                      <w:rFonts w:hint="eastAsia" w:ascii="Times New Roman" w:hAnsi="Times New Roman" w:eastAsia="宋体" w:cs="Times New Roman"/>
                      <w:caps w:val="0"/>
                      <w:color w:val="auto"/>
                      <w:sz w:val="21"/>
                      <w:szCs w:val="21"/>
                      <w:lang w:val="en-US" w:eastAsia="zh-CN"/>
                    </w:rPr>
                    <w:t>公共设施</w:t>
                  </w:r>
                  <w:r>
                    <w:rPr>
                      <w:rFonts w:hint="default" w:ascii="Times New Roman" w:hAnsi="Times New Roman" w:eastAsia="宋体" w:cs="Times New Roman"/>
                      <w:caps w:val="0"/>
                      <w:color w:val="auto"/>
                      <w:sz w:val="21"/>
                      <w:szCs w:val="21"/>
                    </w:rPr>
                    <w:t>用地</w:t>
                  </w:r>
                </w:p>
              </w:tc>
              <w:tc>
                <w:tcPr>
                  <w:tcW w:w="433" w:type="pct"/>
                  <w:shd w:val="clear" w:color="auto" w:fill="auto"/>
                  <w:noWrap w:val="0"/>
                  <w:tcMar>
                    <w:top w:w="0" w:type="dxa"/>
                    <w:left w:w="0" w:type="dxa"/>
                    <w:bottom w:w="0" w:type="dxa"/>
                    <w:right w:w="0" w:type="dxa"/>
                  </w:tcMar>
                  <w:vAlign w:val="center"/>
                </w:tcPr>
                <w:p w14:paraId="686EF2FC">
                  <w:pPr>
                    <w:keepNext w:val="0"/>
                    <w:keepLines w:val="0"/>
                    <w:pageBreakBefore w:val="0"/>
                    <w:widowControl w:val="0"/>
                    <w:suppressLineNumbers w:val="0"/>
                    <w:kinsoku/>
                    <w:wordWrap/>
                    <w:overflowPunct/>
                    <w:topLinePunct w:val="0"/>
                    <w:bidi w:val="0"/>
                    <w:snapToGrid/>
                    <w:spacing w:before="0" w:beforeAutospacing="0" w:after="0" w:afterAutospacing="0" w:line="400" w:lineRule="exact"/>
                    <w:ind w:left="0" w:right="0" w:firstLine="0" w:firstLineChars="0"/>
                    <w:jc w:val="center"/>
                    <w:textAlignment w:val="auto"/>
                    <w:rPr>
                      <w:rFonts w:hint="default" w:ascii="Times New Roman" w:hAnsi="Times New Roman" w:eastAsia="宋体"/>
                      <w:caps w:val="0"/>
                      <w:color w:val="auto"/>
                      <w:sz w:val="21"/>
                      <w:szCs w:val="21"/>
                    </w:rPr>
                  </w:pPr>
                  <w:r>
                    <w:rPr>
                      <w:rFonts w:hint="default" w:ascii="Times New Roman" w:hAnsi="Times New Roman" w:eastAsia="宋体"/>
                      <w:caps w:val="0"/>
                      <w:color w:val="auto"/>
                      <w:sz w:val="21"/>
                      <w:szCs w:val="21"/>
                    </w:rPr>
                    <w:t>符合</w:t>
                  </w:r>
                </w:p>
              </w:tc>
            </w:tr>
            <w:tr w14:paraId="1B1C2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314" w:type="pct"/>
                  <w:shd w:val="clear" w:color="auto" w:fill="auto"/>
                  <w:noWrap w:val="0"/>
                  <w:tcMar>
                    <w:top w:w="0" w:type="dxa"/>
                    <w:left w:w="0" w:type="dxa"/>
                    <w:bottom w:w="0" w:type="dxa"/>
                    <w:right w:w="0" w:type="dxa"/>
                  </w:tcMar>
                  <w:vAlign w:val="center"/>
                </w:tcPr>
                <w:p w14:paraId="7E07EBFC">
                  <w:pPr>
                    <w:keepNext w:val="0"/>
                    <w:keepLines w:val="0"/>
                    <w:pageBreakBefore w:val="0"/>
                    <w:widowControl w:val="0"/>
                    <w:suppressLineNumbers w:val="0"/>
                    <w:kinsoku/>
                    <w:wordWrap/>
                    <w:overflowPunct/>
                    <w:topLinePunct w:val="0"/>
                    <w:bidi w:val="0"/>
                    <w:snapToGrid/>
                    <w:spacing w:before="0" w:beforeAutospacing="0" w:after="0" w:afterAutospacing="0" w:line="400" w:lineRule="exact"/>
                    <w:ind w:left="0" w:right="0" w:firstLine="0" w:firstLineChars="0"/>
                    <w:jc w:val="center"/>
                    <w:textAlignment w:val="auto"/>
                    <w:rPr>
                      <w:rFonts w:hint="default" w:ascii="Times New Roman" w:hAnsi="Times New Roman" w:eastAsia="宋体"/>
                      <w:caps w:val="0"/>
                      <w:color w:val="auto"/>
                      <w:sz w:val="21"/>
                      <w:szCs w:val="21"/>
                    </w:rPr>
                  </w:pPr>
                  <w:r>
                    <w:rPr>
                      <w:rFonts w:hint="default" w:ascii="Times New Roman" w:hAnsi="Times New Roman" w:eastAsia="宋体"/>
                      <w:caps w:val="0"/>
                      <w:color w:val="auto"/>
                      <w:sz w:val="21"/>
                      <w:szCs w:val="21"/>
                    </w:rPr>
                    <w:t>主导产业</w:t>
                  </w:r>
                </w:p>
              </w:tc>
              <w:tc>
                <w:tcPr>
                  <w:tcW w:w="2729" w:type="pct"/>
                  <w:gridSpan w:val="2"/>
                  <w:shd w:val="clear" w:color="auto" w:fill="auto"/>
                  <w:noWrap w:val="0"/>
                  <w:tcMar>
                    <w:top w:w="0" w:type="dxa"/>
                    <w:left w:w="0" w:type="dxa"/>
                    <w:bottom w:w="0" w:type="dxa"/>
                    <w:right w:w="0" w:type="dxa"/>
                  </w:tcMar>
                  <w:vAlign w:val="center"/>
                </w:tcPr>
                <w:p w14:paraId="1CC7E3BD">
                  <w:pPr>
                    <w:pStyle w:val="42"/>
                    <w:keepNext w:val="0"/>
                    <w:keepLines w:val="0"/>
                    <w:pageBreakBefore w:val="0"/>
                    <w:widowControl w:val="0"/>
                    <w:suppressLineNumbers w:val="0"/>
                    <w:kinsoku/>
                    <w:wordWrap/>
                    <w:overflowPunct/>
                    <w:topLinePunct w:val="0"/>
                    <w:bidi w:val="0"/>
                    <w:snapToGrid/>
                    <w:spacing w:before="0" w:beforeAutospacing="0" w:after="0" w:afterAutospacing="0" w:line="400" w:lineRule="exact"/>
                    <w:ind w:left="0" w:right="0"/>
                    <w:jc w:val="left"/>
                    <w:textAlignment w:val="auto"/>
                    <w:rPr>
                      <w:rFonts w:hint="eastAsia" w:ascii="Times New Roman" w:hAnsi="Times New Roman" w:eastAsia="宋体"/>
                      <w:caps w:val="0"/>
                      <w:color w:val="auto"/>
                    </w:rPr>
                  </w:pPr>
                  <w:r>
                    <w:rPr>
                      <w:rFonts w:hint="eastAsia" w:ascii="Times New Roman" w:hAnsi="Times New Roman" w:eastAsia="宋体"/>
                      <w:caps w:val="0"/>
                      <w:color w:val="auto"/>
                    </w:rPr>
                    <w:t>加工区依托“临港”交通区位优势，推动港产城融合，以临港汽车、装备产业加工及新能源材料制造等为主导产业。</w:t>
                  </w:r>
                </w:p>
                <w:p w14:paraId="021DE87D">
                  <w:pPr>
                    <w:pStyle w:val="42"/>
                    <w:keepNext w:val="0"/>
                    <w:keepLines w:val="0"/>
                    <w:pageBreakBefore w:val="0"/>
                    <w:widowControl w:val="0"/>
                    <w:suppressLineNumbers w:val="0"/>
                    <w:kinsoku/>
                    <w:wordWrap/>
                    <w:overflowPunct/>
                    <w:topLinePunct w:val="0"/>
                    <w:bidi w:val="0"/>
                    <w:snapToGrid/>
                    <w:spacing w:before="0" w:beforeAutospacing="0" w:after="0" w:afterAutospacing="0" w:line="400" w:lineRule="exact"/>
                    <w:ind w:left="0" w:right="0"/>
                    <w:jc w:val="left"/>
                    <w:textAlignment w:val="auto"/>
                    <w:rPr>
                      <w:rFonts w:hint="eastAsia" w:ascii="Times New Roman" w:hAnsi="Times New Roman" w:eastAsia="宋体"/>
                      <w:caps w:val="0"/>
                      <w:color w:val="auto"/>
                    </w:rPr>
                  </w:pPr>
                  <w:r>
                    <w:rPr>
                      <w:rFonts w:hint="eastAsia" w:ascii="Times New Roman" w:hAnsi="Times New Roman" w:eastAsia="宋体"/>
                      <w:caps w:val="0"/>
                      <w:color w:val="auto"/>
                    </w:rPr>
                    <w:t>（1）汽车产业</w:t>
                  </w:r>
                </w:p>
                <w:p w14:paraId="445887C4">
                  <w:pPr>
                    <w:pStyle w:val="42"/>
                    <w:keepNext w:val="0"/>
                    <w:keepLines w:val="0"/>
                    <w:pageBreakBefore w:val="0"/>
                    <w:widowControl w:val="0"/>
                    <w:suppressLineNumbers w:val="0"/>
                    <w:kinsoku/>
                    <w:wordWrap/>
                    <w:overflowPunct/>
                    <w:topLinePunct w:val="0"/>
                    <w:bidi w:val="0"/>
                    <w:snapToGrid/>
                    <w:spacing w:before="0" w:beforeAutospacing="0" w:after="0" w:afterAutospacing="0" w:line="400" w:lineRule="exact"/>
                    <w:ind w:left="0" w:right="0"/>
                    <w:jc w:val="left"/>
                    <w:textAlignment w:val="auto"/>
                    <w:rPr>
                      <w:rFonts w:hint="eastAsia" w:ascii="Times New Roman" w:hAnsi="Times New Roman" w:eastAsia="宋体"/>
                      <w:caps w:val="0"/>
                      <w:color w:val="auto"/>
                    </w:rPr>
                  </w:pPr>
                  <w:r>
                    <w:rPr>
                      <w:rFonts w:hint="eastAsia" w:ascii="Times New Roman" w:hAnsi="Times New Roman" w:eastAsia="宋体"/>
                      <w:caps w:val="0"/>
                      <w:color w:val="auto"/>
                    </w:rPr>
                    <w:t>加工区围绕吸引整车组装厂为核心构建针对满足需求的汽车制造产业基础，打造面向东盟的新能源汽车整车制造、零部件、充电设施为一体的产业集群。</w:t>
                  </w:r>
                </w:p>
                <w:p w14:paraId="1B9DEECB">
                  <w:pPr>
                    <w:pStyle w:val="42"/>
                    <w:keepNext w:val="0"/>
                    <w:keepLines w:val="0"/>
                    <w:pageBreakBefore w:val="0"/>
                    <w:widowControl w:val="0"/>
                    <w:suppressLineNumbers w:val="0"/>
                    <w:kinsoku/>
                    <w:wordWrap/>
                    <w:overflowPunct/>
                    <w:topLinePunct w:val="0"/>
                    <w:bidi w:val="0"/>
                    <w:snapToGrid/>
                    <w:spacing w:before="0" w:beforeAutospacing="0" w:after="0" w:afterAutospacing="0" w:line="400" w:lineRule="exact"/>
                    <w:ind w:left="0" w:right="0"/>
                    <w:jc w:val="left"/>
                    <w:textAlignment w:val="auto"/>
                    <w:rPr>
                      <w:rFonts w:hint="eastAsia" w:ascii="Times New Roman" w:hAnsi="Times New Roman" w:eastAsia="宋体"/>
                      <w:caps w:val="0"/>
                      <w:color w:val="auto"/>
                    </w:rPr>
                  </w:pPr>
                  <w:r>
                    <w:rPr>
                      <w:rFonts w:hint="eastAsia" w:ascii="Times New Roman" w:hAnsi="Times New Roman" w:eastAsia="宋体"/>
                      <w:caps w:val="0"/>
                      <w:color w:val="auto"/>
                    </w:rPr>
                    <w:t>（2）装备加工产业</w:t>
                  </w:r>
                </w:p>
                <w:p w14:paraId="7EAFAF79">
                  <w:pPr>
                    <w:pStyle w:val="42"/>
                    <w:keepNext w:val="0"/>
                    <w:keepLines w:val="0"/>
                    <w:pageBreakBefore w:val="0"/>
                    <w:widowControl w:val="0"/>
                    <w:suppressLineNumbers w:val="0"/>
                    <w:kinsoku/>
                    <w:wordWrap/>
                    <w:overflowPunct/>
                    <w:topLinePunct w:val="0"/>
                    <w:bidi w:val="0"/>
                    <w:snapToGrid/>
                    <w:spacing w:before="0" w:beforeAutospacing="0" w:after="0" w:afterAutospacing="0" w:line="400" w:lineRule="exact"/>
                    <w:ind w:left="0" w:right="0"/>
                    <w:jc w:val="left"/>
                    <w:textAlignment w:val="auto"/>
                    <w:rPr>
                      <w:rFonts w:hint="eastAsia" w:ascii="Times New Roman" w:hAnsi="Times New Roman" w:eastAsia="宋体"/>
                      <w:caps w:val="0"/>
                      <w:color w:val="auto"/>
                    </w:rPr>
                  </w:pPr>
                  <w:r>
                    <w:rPr>
                      <w:rFonts w:hint="eastAsia" w:ascii="Times New Roman" w:hAnsi="Times New Roman" w:eastAsia="宋体"/>
                      <w:caps w:val="0"/>
                      <w:color w:val="auto"/>
                    </w:rPr>
                    <w:t>本次规划装备制造业涉及装备制造业涉及通用设备制造、专用设备制造、电气机械和器材制造三大门类。主要选择通用零部件、农用机械、建筑与工程机械、电力设备等门类作为发展方向。</w:t>
                  </w:r>
                </w:p>
                <w:p w14:paraId="787F9DC1">
                  <w:pPr>
                    <w:pStyle w:val="42"/>
                    <w:keepNext w:val="0"/>
                    <w:keepLines w:val="0"/>
                    <w:pageBreakBefore w:val="0"/>
                    <w:widowControl w:val="0"/>
                    <w:suppressLineNumbers w:val="0"/>
                    <w:kinsoku/>
                    <w:wordWrap/>
                    <w:overflowPunct/>
                    <w:topLinePunct w:val="0"/>
                    <w:bidi w:val="0"/>
                    <w:snapToGrid/>
                    <w:spacing w:before="0" w:beforeAutospacing="0" w:after="0" w:afterAutospacing="0" w:line="400" w:lineRule="exact"/>
                    <w:ind w:left="0" w:right="0"/>
                    <w:jc w:val="left"/>
                    <w:textAlignment w:val="auto"/>
                    <w:rPr>
                      <w:rFonts w:hint="eastAsia" w:ascii="Times New Roman" w:hAnsi="Times New Roman" w:eastAsia="宋体"/>
                      <w:caps w:val="0"/>
                      <w:color w:val="auto"/>
                    </w:rPr>
                  </w:pPr>
                  <w:r>
                    <w:rPr>
                      <w:rFonts w:hint="eastAsia" w:ascii="Times New Roman" w:hAnsi="Times New Roman" w:eastAsia="宋体"/>
                      <w:caps w:val="0"/>
                      <w:color w:val="auto"/>
                    </w:rPr>
                    <w:t>（3）新能源材料产业</w:t>
                  </w:r>
                </w:p>
                <w:p w14:paraId="17748080">
                  <w:pPr>
                    <w:pStyle w:val="42"/>
                    <w:keepNext w:val="0"/>
                    <w:keepLines w:val="0"/>
                    <w:pageBreakBefore w:val="0"/>
                    <w:widowControl w:val="0"/>
                    <w:suppressLineNumbers w:val="0"/>
                    <w:kinsoku/>
                    <w:wordWrap/>
                    <w:overflowPunct/>
                    <w:topLinePunct w:val="0"/>
                    <w:bidi w:val="0"/>
                    <w:snapToGrid/>
                    <w:spacing w:before="0" w:beforeAutospacing="0" w:after="0" w:afterAutospacing="0" w:line="400" w:lineRule="exact"/>
                    <w:ind w:left="0" w:right="0"/>
                    <w:jc w:val="left"/>
                    <w:textAlignment w:val="auto"/>
                    <w:rPr>
                      <w:rFonts w:hint="eastAsia" w:ascii="Times New Roman" w:hAnsi="Times New Roman" w:eastAsia="宋体"/>
                      <w:caps w:val="0"/>
                      <w:color w:val="auto"/>
                    </w:rPr>
                  </w:pPr>
                  <w:r>
                    <w:rPr>
                      <w:rFonts w:hint="eastAsia" w:ascii="Times New Roman" w:hAnsi="Times New Roman" w:eastAsia="宋体"/>
                      <w:caps w:val="0"/>
                      <w:color w:val="auto"/>
                    </w:rPr>
                    <w:t>新能源材料产业涉及到有色金属冶炼（镍钴冶炼）、电子元件及专用材料制造等，主要选择金属镍溶解处置线和金属钴溶解、高冰镍、硫酸镍、硫酸钴、三元前驱体、电解镍生产等作为发展方向。</w:t>
                  </w:r>
                </w:p>
                <w:p w14:paraId="31C10F9B">
                  <w:pPr>
                    <w:pStyle w:val="42"/>
                    <w:keepNext w:val="0"/>
                    <w:keepLines w:val="0"/>
                    <w:pageBreakBefore w:val="0"/>
                    <w:widowControl w:val="0"/>
                    <w:suppressLineNumbers w:val="0"/>
                    <w:kinsoku/>
                    <w:wordWrap/>
                    <w:overflowPunct/>
                    <w:topLinePunct w:val="0"/>
                    <w:bidi w:val="0"/>
                    <w:snapToGrid/>
                    <w:spacing w:before="0" w:beforeAutospacing="0" w:after="0" w:afterAutospacing="0" w:line="400" w:lineRule="exact"/>
                    <w:ind w:left="0" w:right="0"/>
                    <w:jc w:val="left"/>
                    <w:textAlignment w:val="auto"/>
                    <w:rPr>
                      <w:rFonts w:hint="eastAsia" w:ascii="Times New Roman" w:hAnsi="Times New Roman" w:eastAsia="宋体"/>
                      <w:caps w:val="0"/>
                      <w:color w:val="auto"/>
                    </w:rPr>
                  </w:pPr>
                  <w:r>
                    <w:rPr>
                      <w:rFonts w:hint="eastAsia" w:ascii="Times New Roman" w:hAnsi="Times New Roman" w:eastAsia="宋体"/>
                      <w:caps w:val="0"/>
                      <w:color w:val="auto"/>
                    </w:rPr>
                    <w:t>（4）物流产业</w:t>
                  </w:r>
                </w:p>
                <w:p w14:paraId="3BB9D555">
                  <w:pPr>
                    <w:pStyle w:val="42"/>
                    <w:keepNext w:val="0"/>
                    <w:keepLines w:val="0"/>
                    <w:pageBreakBefore w:val="0"/>
                    <w:widowControl w:val="0"/>
                    <w:suppressLineNumbers w:val="0"/>
                    <w:kinsoku/>
                    <w:wordWrap/>
                    <w:overflowPunct/>
                    <w:topLinePunct w:val="0"/>
                    <w:bidi w:val="0"/>
                    <w:snapToGrid/>
                    <w:spacing w:before="0" w:beforeAutospacing="0" w:after="0" w:afterAutospacing="0" w:line="400" w:lineRule="exact"/>
                    <w:ind w:left="0" w:right="0"/>
                    <w:jc w:val="left"/>
                    <w:textAlignment w:val="auto"/>
                    <w:rPr>
                      <w:rFonts w:hint="default" w:ascii="Times New Roman" w:hAnsi="Times New Roman" w:eastAsia="宋体"/>
                      <w:caps w:val="0"/>
                      <w:color w:val="auto"/>
                    </w:rPr>
                  </w:pPr>
                  <w:r>
                    <w:rPr>
                      <w:rFonts w:hint="eastAsia" w:ascii="Times New Roman" w:hAnsi="Times New Roman" w:eastAsia="宋体"/>
                      <w:caps w:val="0"/>
                      <w:color w:val="auto"/>
                    </w:rPr>
                    <w:t>依托深水港口、保税港区政策，建立以国际物流为主导，商务服务相配套的现代港口物流产业体系。重点发展集装箱堆存、拆拼、转运、综合处理等系列服务；根据港口发展适度发展其他件杂货种的仓储业务。</w:t>
                  </w:r>
                </w:p>
              </w:tc>
              <w:tc>
                <w:tcPr>
                  <w:tcW w:w="1522" w:type="pct"/>
                  <w:shd w:val="clear" w:color="auto" w:fill="auto"/>
                  <w:noWrap w:val="0"/>
                  <w:tcMar>
                    <w:top w:w="0" w:type="dxa"/>
                    <w:left w:w="0" w:type="dxa"/>
                    <w:bottom w:w="0" w:type="dxa"/>
                    <w:right w:w="0" w:type="dxa"/>
                  </w:tcMar>
                  <w:vAlign w:val="center"/>
                </w:tcPr>
                <w:p w14:paraId="200D6999">
                  <w:pPr>
                    <w:keepNext w:val="0"/>
                    <w:keepLines w:val="0"/>
                    <w:pageBreakBefore w:val="0"/>
                    <w:widowControl w:val="0"/>
                    <w:suppressLineNumbers w:val="0"/>
                    <w:kinsoku/>
                    <w:wordWrap/>
                    <w:overflowPunct/>
                    <w:topLinePunct w:val="0"/>
                    <w:bidi w:val="0"/>
                    <w:snapToGrid/>
                    <w:spacing w:before="0" w:beforeAutospacing="0" w:after="0" w:afterAutospacing="0" w:line="400" w:lineRule="exact"/>
                    <w:ind w:left="0" w:right="0" w:firstLine="0" w:firstLineChars="0"/>
                    <w:jc w:val="center"/>
                    <w:textAlignment w:val="auto"/>
                    <w:rPr>
                      <w:rFonts w:hint="default" w:ascii="Times New Roman" w:hAnsi="Times New Roman" w:eastAsia="宋体"/>
                      <w:caps w:val="0"/>
                      <w:color w:val="auto"/>
                      <w:sz w:val="21"/>
                      <w:szCs w:val="21"/>
                      <w:highlight w:val="none"/>
                      <w:lang w:val="en-US" w:eastAsia="zh-CN"/>
                    </w:rPr>
                  </w:pPr>
                  <w:r>
                    <w:rPr>
                      <w:rFonts w:hint="default" w:ascii="Times New Roman" w:hAnsi="Times New Roman" w:eastAsia="宋体"/>
                      <w:caps w:val="0"/>
                      <w:color w:val="auto"/>
                      <w:sz w:val="21"/>
                      <w:szCs w:val="21"/>
                      <w:highlight w:val="none"/>
                    </w:rPr>
                    <w:t>本项目</w:t>
                  </w:r>
                  <w:r>
                    <w:rPr>
                      <w:rFonts w:hint="eastAsia"/>
                      <w:caps w:val="0"/>
                      <w:color w:val="auto"/>
                      <w:sz w:val="21"/>
                      <w:szCs w:val="21"/>
                      <w:highlight w:val="none"/>
                      <w:lang w:val="en-US" w:eastAsia="zh-CN"/>
                    </w:rPr>
                    <w:t>为</w:t>
                  </w:r>
                  <w:r>
                    <w:rPr>
                      <w:rFonts w:hint="eastAsia" w:ascii="Times New Roman" w:hAnsi="Times New Roman" w:eastAsia="宋体"/>
                      <w:caps w:val="0"/>
                      <w:color w:val="auto"/>
                      <w:sz w:val="21"/>
                      <w:szCs w:val="21"/>
                      <w:highlight w:val="none"/>
                      <w:lang w:eastAsia="zh-CN"/>
                    </w:rPr>
                    <w:t>石英砂</w:t>
                  </w:r>
                  <w:r>
                    <w:rPr>
                      <w:rFonts w:hint="default" w:ascii="Times New Roman" w:hAnsi="Times New Roman" w:eastAsia="宋体"/>
                      <w:caps w:val="0"/>
                      <w:color w:val="auto"/>
                      <w:sz w:val="21"/>
                      <w:szCs w:val="21"/>
                      <w:highlight w:val="none"/>
                    </w:rPr>
                    <w:t>加工，</w:t>
                  </w:r>
                  <w:r>
                    <w:rPr>
                      <w:rFonts w:hint="eastAsia" w:ascii="Times New Roman" w:hAnsi="Times New Roman" w:eastAsia="宋体"/>
                      <w:caps w:val="0"/>
                      <w:color w:val="auto"/>
                      <w:sz w:val="21"/>
                      <w:szCs w:val="21"/>
                      <w:highlight w:val="none"/>
                      <w:lang w:val="en-US" w:eastAsia="zh-CN"/>
                    </w:rPr>
                    <w:t>租用大榄坪污水处理厂远期预留用地，</w:t>
                  </w:r>
                  <w:r>
                    <w:rPr>
                      <w:rFonts w:hint="eastAsia"/>
                      <w:caps w:val="0"/>
                      <w:color w:val="auto"/>
                      <w:sz w:val="21"/>
                      <w:szCs w:val="21"/>
                      <w:highlight w:val="none"/>
                      <w:lang w:val="en-US" w:eastAsia="zh-CN"/>
                    </w:rPr>
                    <w:t>建设单位</w:t>
                  </w:r>
                  <w:r>
                    <w:rPr>
                      <w:rFonts w:hint="eastAsia" w:ascii="Times New Roman" w:hAnsi="Times New Roman" w:eastAsia="宋体"/>
                      <w:caps w:val="0"/>
                      <w:color w:val="auto"/>
                      <w:sz w:val="21"/>
                      <w:szCs w:val="21"/>
                      <w:highlight w:val="none"/>
                      <w:lang w:val="en-US" w:eastAsia="zh-CN"/>
                    </w:rPr>
                    <w:t>将按照环保要求，落实相关环保防控措施，同时当城市规划建设需要时，无条件按规划要求拆除，并将场地恢复原貌。</w:t>
                  </w:r>
                </w:p>
              </w:tc>
              <w:tc>
                <w:tcPr>
                  <w:tcW w:w="433" w:type="pct"/>
                  <w:shd w:val="clear" w:color="auto" w:fill="auto"/>
                  <w:noWrap w:val="0"/>
                  <w:tcMar>
                    <w:top w:w="0" w:type="dxa"/>
                    <w:left w:w="0" w:type="dxa"/>
                    <w:bottom w:w="0" w:type="dxa"/>
                    <w:right w:w="0" w:type="dxa"/>
                  </w:tcMar>
                  <w:vAlign w:val="center"/>
                </w:tcPr>
                <w:p w14:paraId="6AE66FB0">
                  <w:pPr>
                    <w:keepNext w:val="0"/>
                    <w:keepLines w:val="0"/>
                    <w:pageBreakBefore w:val="0"/>
                    <w:widowControl w:val="0"/>
                    <w:suppressLineNumbers w:val="0"/>
                    <w:kinsoku/>
                    <w:wordWrap/>
                    <w:overflowPunct/>
                    <w:topLinePunct w:val="0"/>
                    <w:bidi w:val="0"/>
                    <w:snapToGrid/>
                    <w:spacing w:before="0" w:beforeAutospacing="0" w:after="0" w:afterAutospacing="0" w:line="400" w:lineRule="exact"/>
                    <w:ind w:left="0" w:right="0" w:firstLine="0" w:firstLineChars="0"/>
                    <w:jc w:val="center"/>
                    <w:textAlignment w:val="auto"/>
                    <w:rPr>
                      <w:rFonts w:hint="default" w:ascii="Times New Roman" w:hAnsi="Times New Roman" w:eastAsia="宋体"/>
                      <w:caps w:val="0"/>
                      <w:color w:val="auto"/>
                      <w:sz w:val="21"/>
                      <w:szCs w:val="21"/>
                      <w:highlight w:val="none"/>
                      <w:lang w:val="en-US"/>
                    </w:rPr>
                  </w:pPr>
                  <w:r>
                    <w:rPr>
                      <w:rFonts w:hint="eastAsia" w:ascii="Times New Roman" w:hAnsi="Times New Roman" w:eastAsia="宋体"/>
                      <w:caps w:val="0"/>
                      <w:color w:val="auto"/>
                      <w:sz w:val="21"/>
                      <w:szCs w:val="21"/>
                      <w:highlight w:val="none"/>
                      <w:lang w:val="en-US" w:eastAsia="zh-CN"/>
                    </w:rPr>
                    <w:t>根据《中国一马来西亚钦州产业园区项目投资合同》实施。</w:t>
                  </w:r>
                </w:p>
              </w:tc>
            </w:tr>
            <w:tr w14:paraId="2745C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 w:type="pct"/>
                  <w:vMerge w:val="restart"/>
                  <w:shd w:val="clear" w:color="auto" w:fill="auto"/>
                  <w:noWrap w:val="0"/>
                  <w:tcMar>
                    <w:top w:w="0" w:type="dxa"/>
                    <w:left w:w="0" w:type="dxa"/>
                    <w:bottom w:w="0" w:type="dxa"/>
                    <w:right w:w="0" w:type="dxa"/>
                  </w:tcMar>
                  <w:vAlign w:val="center"/>
                </w:tcPr>
                <w:p w14:paraId="01A5943B">
                  <w:pPr>
                    <w:keepNext w:val="0"/>
                    <w:keepLines w:val="0"/>
                    <w:pageBreakBefore w:val="0"/>
                    <w:widowControl w:val="0"/>
                    <w:suppressLineNumbers w:val="0"/>
                    <w:kinsoku/>
                    <w:wordWrap/>
                    <w:overflowPunct/>
                    <w:topLinePunct w:val="0"/>
                    <w:bidi w:val="0"/>
                    <w:snapToGrid/>
                    <w:spacing w:before="0" w:beforeAutospacing="0" w:after="0" w:afterAutospacing="0" w:line="400" w:lineRule="exact"/>
                    <w:ind w:left="0" w:right="0" w:firstLine="0" w:firstLineChars="0"/>
                    <w:jc w:val="center"/>
                    <w:textAlignment w:val="auto"/>
                    <w:rPr>
                      <w:rFonts w:hint="default" w:ascii="Times New Roman" w:hAnsi="Times New Roman" w:eastAsia="宋体"/>
                      <w:caps w:val="0"/>
                      <w:color w:val="auto"/>
                      <w:sz w:val="21"/>
                      <w:szCs w:val="21"/>
                    </w:rPr>
                  </w:pPr>
                  <w:r>
                    <w:rPr>
                      <w:rFonts w:hint="eastAsia" w:ascii="Times New Roman" w:hAnsi="Times New Roman" w:eastAsia="宋体"/>
                      <w:caps w:val="0"/>
                      <w:color w:val="auto"/>
                      <w:sz w:val="21"/>
                      <w:szCs w:val="21"/>
                    </w:rPr>
                    <w:t>重点管控区域行业环境准入清单</w:t>
                  </w:r>
                </w:p>
              </w:tc>
              <w:tc>
                <w:tcPr>
                  <w:tcW w:w="274" w:type="pct"/>
                  <w:shd w:val="clear" w:color="auto" w:fill="auto"/>
                  <w:noWrap w:val="0"/>
                  <w:tcMar>
                    <w:top w:w="0" w:type="dxa"/>
                    <w:left w:w="0" w:type="dxa"/>
                    <w:bottom w:w="0" w:type="dxa"/>
                    <w:right w:w="0" w:type="dxa"/>
                  </w:tcMar>
                  <w:vAlign w:val="center"/>
                </w:tcPr>
                <w:p w14:paraId="0AF324B8">
                  <w:pPr>
                    <w:keepNext w:val="0"/>
                    <w:keepLines w:val="0"/>
                    <w:pageBreakBefore w:val="0"/>
                    <w:widowControl w:val="0"/>
                    <w:suppressLineNumbers w:val="0"/>
                    <w:kinsoku/>
                    <w:wordWrap/>
                    <w:overflowPunct/>
                    <w:topLinePunct w:val="0"/>
                    <w:bidi w:val="0"/>
                    <w:snapToGrid/>
                    <w:spacing w:before="0" w:beforeAutospacing="0" w:after="0" w:afterAutospacing="0" w:line="400" w:lineRule="exact"/>
                    <w:ind w:left="0" w:right="0" w:firstLine="0" w:firstLineChars="0"/>
                    <w:jc w:val="center"/>
                    <w:textAlignment w:val="auto"/>
                    <w:rPr>
                      <w:rFonts w:hint="default" w:ascii="Times New Roman" w:hAnsi="Times New Roman" w:eastAsia="宋体"/>
                      <w:caps w:val="0"/>
                      <w:color w:val="auto"/>
                      <w:sz w:val="21"/>
                      <w:szCs w:val="21"/>
                    </w:rPr>
                  </w:pPr>
                  <w:r>
                    <w:rPr>
                      <w:rFonts w:hint="default" w:ascii="Times New Roman" w:hAnsi="Times New Roman" w:eastAsia="宋体"/>
                      <w:caps w:val="0"/>
                      <w:color w:val="auto"/>
                      <w:sz w:val="21"/>
                      <w:szCs w:val="21"/>
                    </w:rPr>
                    <w:t>空间布局约束</w:t>
                  </w:r>
                </w:p>
              </w:tc>
              <w:tc>
                <w:tcPr>
                  <w:tcW w:w="2455" w:type="pct"/>
                  <w:shd w:val="clear" w:color="auto" w:fill="auto"/>
                  <w:noWrap w:val="0"/>
                  <w:tcMar>
                    <w:top w:w="0" w:type="dxa"/>
                    <w:left w:w="0" w:type="dxa"/>
                    <w:bottom w:w="0" w:type="dxa"/>
                    <w:right w:w="0" w:type="dxa"/>
                  </w:tcMar>
                  <w:vAlign w:val="center"/>
                </w:tcPr>
                <w:p w14:paraId="7AACAEDC">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00" w:lineRule="exact"/>
                    <w:ind w:left="0" w:right="0" w:firstLine="0" w:firstLineChars="0"/>
                    <w:jc w:val="left"/>
                    <w:textAlignment w:val="auto"/>
                    <w:rPr>
                      <w:rFonts w:hint="default" w:ascii="Times New Roman" w:hAnsi="Times New Roman" w:eastAsia="宋体" w:cs="宋体"/>
                      <w:caps w:val="0"/>
                      <w:color w:val="auto"/>
                      <w:kern w:val="0"/>
                      <w:sz w:val="21"/>
                      <w:szCs w:val="21"/>
                    </w:rPr>
                  </w:pPr>
                  <w:r>
                    <w:rPr>
                      <w:rFonts w:hint="default" w:ascii="Times New Roman" w:hAnsi="Times New Roman" w:eastAsia="宋体" w:cs="TimesNewRomanPSMT"/>
                      <w:caps w:val="0"/>
                      <w:color w:val="auto"/>
                      <w:kern w:val="0"/>
                      <w:sz w:val="21"/>
                      <w:szCs w:val="21"/>
                    </w:rPr>
                    <w:t>1.</w:t>
                  </w:r>
                  <w:r>
                    <w:rPr>
                      <w:rFonts w:hint="eastAsia" w:ascii="Times New Roman" w:hAnsi="Times New Roman" w:eastAsia="宋体" w:cs="宋体"/>
                      <w:caps w:val="0"/>
                      <w:color w:val="auto"/>
                      <w:kern w:val="0"/>
                      <w:sz w:val="21"/>
                      <w:szCs w:val="21"/>
                    </w:rPr>
                    <w:t>应按规划功能组团布局相应产业，入驻企业的选址须符合相应的行业准入条件和防护距离要求，企业的厂区布局设计要严格遵守《建筑设计防火规范》等相关规定，充分考虑总图布置在环保方</w:t>
                  </w:r>
                  <w:r>
                    <w:rPr>
                      <w:rFonts w:hint="eastAsia" w:cs="宋体"/>
                      <w:caps w:val="0"/>
                      <w:color w:val="auto"/>
                      <w:kern w:val="0"/>
                      <w:sz w:val="21"/>
                      <w:szCs w:val="21"/>
                      <w:lang w:eastAsia="zh-CN"/>
                    </w:rPr>
                    <w:t>面的</w:t>
                  </w:r>
                  <w:r>
                    <w:rPr>
                      <w:rFonts w:hint="eastAsia" w:ascii="Times New Roman" w:hAnsi="Times New Roman" w:eastAsia="宋体" w:cs="宋体"/>
                      <w:caps w:val="0"/>
                      <w:color w:val="auto"/>
                      <w:kern w:val="0"/>
                      <w:sz w:val="21"/>
                      <w:szCs w:val="21"/>
                    </w:rPr>
                    <w:t>合理性。</w:t>
                  </w:r>
                </w:p>
                <w:p w14:paraId="0487A23A">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00" w:lineRule="exact"/>
                    <w:ind w:left="0" w:right="0" w:firstLine="0" w:firstLineChars="0"/>
                    <w:jc w:val="left"/>
                    <w:textAlignment w:val="auto"/>
                    <w:rPr>
                      <w:rFonts w:hint="default" w:ascii="Times New Roman" w:hAnsi="Times New Roman" w:eastAsia="宋体" w:cs="宋体"/>
                      <w:caps w:val="0"/>
                      <w:color w:val="auto"/>
                      <w:kern w:val="0"/>
                      <w:sz w:val="21"/>
                      <w:szCs w:val="21"/>
                    </w:rPr>
                  </w:pPr>
                  <w:r>
                    <w:rPr>
                      <w:rFonts w:hint="default" w:ascii="Times New Roman" w:hAnsi="Times New Roman" w:eastAsia="宋体" w:cs="TimesNewRomanPSMT"/>
                      <w:caps w:val="0"/>
                      <w:color w:val="auto"/>
                      <w:kern w:val="0"/>
                      <w:sz w:val="21"/>
                      <w:szCs w:val="21"/>
                    </w:rPr>
                    <w:t>2.</w:t>
                  </w:r>
                  <w:r>
                    <w:rPr>
                      <w:rFonts w:hint="eastAsia" w:ascii="Times New Roman" w:hAnsi="Times New Roman" w:eastAsia="宋体" w:cs="宋体"/>
                      <w:caps w:val="0"/>
                      <w:color w:val="auto"/>
                      <w:kern w:val="0"/>
                      <w:sz w:val="21"/>
                      <w:szCs w:val="21"/>
                    </w:rPr>
                    <w:t>村屯用地周边严控布局潜在污染和环境风险突出的建设项目。</w:t>
                  </w:r>
                </w:p>
                <w:p w14:paraId="3FD88199">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00" w:lineRule="exact"/>
                    <w:ind w:left="0" w:right="0" w:firstLine="0" w:firstLineChars="0"/>
                    <w:jc w:val="left"/>
                    <w:textAlignment w:val="auto"/>
                    <w:rPr>
                      <w:rFonts w:hint="default" w:ascii="Times New Roman" w:hAnsi="Times New Roman" w:eastAsia="宋体" w:cs="宋体"/>
                      <w:caps w:val="0"/>
                      <w:color w:val="auto"/>
                      <w:kern w:val="0"/>
                      <w:sz w:val="21"/>
                      <w:szCs w:val="21"/>
                    </w:rPr>
                  </w:pPr>
                  <w:r>
                    <w:rPr>
                      <w:rFonts w:hint="default" w:ascii="Times New Roman" w:hAnsi="Times New Roman" w:eastAsia="宋体" w:cs="TimesNewRomanPSMT"/>
                      <w:caps w:val="0"/>
                      <w:color w:val="auto"/>
                      <w:kern w:val="0"/>
                      <w:sz w:val="21"/>
                      <w:szCs w:val="21"/>
                    </w:rPr>
                    <w:t>3.</w:t>
                  </w:r>
                  <w:r>
                    <w:rPr>
                      <w:rFonts w:hint="eastAsia" w:ascii="Times New Roman" w:hAnsi="Times New Roman" w:eastAsia="宋体" w:cs="宋体"/>
                      <w:caps w:val="0"/>
                      <w:color w:val="auto"/>
                      <w:kern w:val="0"/>
                      <w:sz w:val="21"/>
                      <w:szCs w:val="21"/>
                    </w:rPr>
                    <w:t>入园项目应符合园区产业定位，符合《广西生态保护正面清单》（</w:t>
                  </w:r>
                  <w:r>
                    <w:rPr>
                      <w:rFonts w:hint="default" w:ascii="Times New Roman" w:hAnsi="Times New Roman" w:eastAsia="宋体" w:cs="TimesNewRomanPSMT"/>
                      <w:caps w:val="0"/>
                      <w:color w:val="auto"/>
                      <w:kern w:val="0"/>
                      <w:sz w:val="21"/>
                      <w:szCs w:val="21"/>
                    </w:rPr>
                    <w:t>2022</w:t>
                  </w:r>
                  <w:r>
                    <w:rPr>
                      <w:rFonts w:hint="eastAsia" w:ascii="Times New Roman" w:hAnsi="Times New Roman" w:eastAsia="宋体" w:cs="宋体"/>
                      <w:caps w:val="0"/>
                      <w:color w:val="auto"/>
                      <w:kern w:val="0"/>
                      <w:sz w:val="21"/>
                      <w:szCs w:val="21"/>
                    </w:rPr>
                    <w:t>）和《广西生态保护禁止事项清单（</w:t>
                  </w:r>
                  <w:r>
                    <w:rPr>
                      <w:rFonts w:hint="default" w:ascii="Times New Roman" w:hAnsi="Times New Roman" w:eastAsia="宋体" w:cs="TimesNewRomanPSMT"/>
                      <w:caps w:val="0"/>
                      <w:color w:val="auto"/>
                      <w:kern w:val="0"/>
                      <w:sz w:val="21"/>
                      <w:szCs w:val="21"/>
                    </w:rPr>
                    <w:t>2022</w:t>
                  </w:r>
                  <w:r>
                    <w:rPr>
                      <w:rFonts w:hint="eastAsia" w:ascii="Times New Roman" w:hAnsi="Times New Roman" w:eastAsia="宋体" w:cs="宋体"/>
                      <w:caps w:val="0"/>
                      <w:color w:val="auto"/>
                      <w:kern w:val="0"/>
                      <w:sz w:val="21"/>
                      <w:szCs w:val="21"/>
                    </w:rPr>
                    <w:t>）》中的要求。</w:t>
                  </w:r>
                </w:p>
                <w:p w14:paraId="7191B283">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00" w:lineRule="exact"/>
                    <w:ind w:left="0" w:right="0" w:firstLine="0" w:firstLineChars="0"/>
                    <w:jc w:val="left"/>
                    <w:textAlignment w:val="auto"/>
                    <w:rPr>
                      <w:rFonts w:hint="default" w:ascii="Times New Roman" w:hAnsi="Times New Roman" w:eastAsia="宋体" w:cs="宋体"/>
                      <w:caps w:val="0"/>
                      <w:color w:val="auto"/>
                      <w:kern w:val="0"/>
                      <w:sz w:val="21"/>
                      <w:szCs w:val="21"/>
                    </w:rPr>
                  </w:pPr>
                  <w:r>
                    <w:rPr>
                      <w:rFonts w:hint="default" w:ascii="Times New Roman" w:hAnsi="Times New Roman" w:eastAsia="宋体" w:cs="TimesNewRomanPSMT"/>
                      <w:caps w:val="0"/>
                      <w:color w:val="auto"/>
                      <w:kern w:val="0"/>
                      <w:sz w:val="21"/>
                      <w:szCs w:val="21"/>
                    </w:rPr>
                    <w:t>4.</w:t>
                  </w:r>
                  <w:r>
                    <w:rPr>
                      <w:rFonts w:hint="eastAsia" w:ascii="Times New Roman" w:hAnsi="Times New Roman" w:eastAsia="宋体" w:cs="宋体"/>
                      <w:caps w:val="0"/>
                      <w:color w:val="auto"/>
                      <w:kern w:val="0"/>
                      <w:sz w:val="21"/>
                      <w:szCs w:val="21"/>
                    </w:rPr>
                    <w:t>入驻企业应符合国家和行业环境保护标准、清洁生产标准和行业准入条件要求，符合国家产业政策、区域规划及政策要求，建设规模应符合国家产业政策的最小经济规模要求。禁止建设国家现行产业政策明令限制、禁止或淘汰的项目、落后生产工艺或设备、落后生产能力项目，禁止建设不符合园区规划产业定位或与产业链条无关联的项目。</w:t>
                  </w:r>
                </w:p>
                <w:p w14:paraId="235C0CFC">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00" w:lineRule="exact"/>
                    <w:ind w:left="0" w:right="0" w:firstLine="0" w:firstLineChars="0"/>
                    <w:jc w:val="left"/>
                    <w:textAlignment w:val="auto"/>
                    <w:rPr>
                      <w:rFonts w:hint="default" w:ascii="Times New Roman" w:hAnsi="Times New Roman" w:eastAsia="宋体" w:cs="宋体"/>
                      <w:caps w:val="0"/>
                      <w:color w:val="auto"/>
                      <w:kern w:val="0"/>
                      <w:sz w:val="21"/>
                      <w:szCs w:val="21"/>
                    </w:rPr>
                  </w:pPr>
                  <w:r>
                    <w:rPr>
                      <w:rFonts w:hint="default" w:ascii="Times New Roman" w:hAnsi="Times New Roman" w:eastAsia="宋体" w:cs="TimesNewRomanPSMT"/>
                      <w:caps w:val="0"/>
                      <w:color w:val="auto"/>
                      <w:kern w:val="0"/>
                      <w:sz w:val="21"/>
                      <w:szCs w:val="21"/>
                    </w:rPr>
                    <w:t>5.</w:t>
                  </w:r>
                  <w:r>
                    <w:rPr>
                      <w:rFonts w:hint="eastAsia" w:ascii="Times New Roman" w:hAnsi="Times New Roman" w:eastAsia="宋体" w:cs="宋体"/>
                      <w:caps w:val="0"/>
                      <w:color w:val="auto"/>
                      <w:kern w:val="0"/>
                      <w:sz w:val="21"/>
                      <w:szCs w:val="21"/>
                    </w:rPr>
                    <w:t>有行业标准的，企业清洁生产水平至少达到国内领先水平。</w:t>
                  </w:r>
                </w:p>
                <w:p w14:paraId="6FA3A46E">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00" w:lineRule="exact"/>
                    <w:ind w:left="0" w:right="0" w:firstLine="0" w:firstLineChars="0"/>
                    <w:jc w:val="left"/>
                    <w:textAlignment w:val="auto"/>
                    <w:rPr>
                      <w:rFonts w:hint="default" w:ascii="Times New Roman" w:hAnsi="Times New Roman" w:eastAsia="宋体" w:cs="宋体"/>
                      <w:caps w:val="0"/>
                      <w:color w:val="auto"/>
                      <w:kern w:val="0"/>
                      <w:sz w:val="21"/>
                      <w:szCs w:val="21"/>
                    </w:rPr>
                  </w:pPr>
                  <w:r>
                    <w:rPr>
                      <w:rFonts w:hint="default" w:ascii="Times New Roman" w:hAnsi="Times New Roman" w:eastAsia="宋体" w:cs="TimesNewRomanPSMT"/>
                      <w:caps w:val="0"/>
                      <w:color w:val="auto"/>
                      <w:kern w:val="0"/>
                      <w:sz w:val="21"/>
                      <w:szCs w:val="21"/>
                    </w:rPr>
                    <w:t>6.</w:t>
                  </w:r>
                  <w:r>
                    <w:rPr>
                      <w:rFonts w:hint="eastAsia" w:ascii="Times New Roman" w:hAnsi="Times New Roman" w:eastAsia="宋体" w:cs="宋体"/>
                      <w:caps w:val="0"/>
                      <w:color w:val="auto"/>
                      <w:kern w:val="0"/>
                      <w:sz w:val="21"/>
                      <w:szCs w:val="21"/>
                    </w:rPr>
                    <w:t>危险化学品的仓储条件必须满足《危险化学品经营企业安全技术基本要求》（</w:t>
                  </w:r>
                  <w:r>
                    <w:rPr>
                      <w:rFonts w:hint="default" w:ascii="Times New Roman" w:hAnsi="Times New Roman" w:eastAsia="宋体" w:cs="TimesNewRomanPSMT"/>
                      <w:caps w:val="0"/>
                      <w:color w:val="auto"/>
                      <w:kern w:val="0"/>
                      <w:sz w:val="21"/>
                      <w:szCs w:val="21"/>
                    </w:rPr>
                    <w:t>GB18265-2019</w:t>
                  </w:r>
                  <w:r>
                    <w:rPr>
                      <w:rFonts w:hint="eastAsia" w:ascii="Times New Roman" w:hAnsi="Times New Roman" w:eastAsia="宋体" w:cs="宋体"/>
                      <w:caps w:val="0"/>
                      <w:color w:val="auto"/>
                      <w:kern w:val="0"/>
                      <w:sz w:val="21"/>
                      <w:szCs w:val="21"/>
                    </w:rPr>
                    <w:t>）要求。</w:t>
                  </w:r>
                </w:p>
                <w:p w14:paraId="3D9A0B62">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00" w:lineRule="exact"/>
                    <w:ind w:left="0" w:right="0" w:firstLine="0" w:firstLineChars="0"/>
                    <w:jc w:val="left"/>
                    <w:textAlignment w:val="auto"/>
                    <w:rPr>
                      <w:rFonts w:hint="default" w:ascii="Times New Roman" w:hAnsi="Times New Roman" w:eastAsia="宋体" w:cs="宋体"/>
                      <w:caps w:val="0"/>
                      <w:color w:val="auto"/>
                      <w:kern w:val="0"/>
                      <w:sz w:val="21"/>
                      <w:szCs w:val="21"/>
                    </w:rPr>
                  </w:pPr>
                  <w:r>
                    <w:rPr>
                      <w:rFonts w:hint="default" w:ascii="Times New Roman" w:hAnsi="Times New Roman" w:eastAsia="宋体" w:cs="TimesNewRomanPSMT"/>
                      <w:caps w:val="0"/>
                      <w:color w:val="auto"/>
                      <w:kern w:val="0"/>
                      <w:sz w:val="21"/>
                      <w:szCs w:val="21"/>
                    </w:rPr>
                    <w:t>7.</w:t>
                  </w:r>
                  <w:r>
                    <w:rPr>
                      <w:rFonts w:hint="eastAsia" w:ascii="Times New Roman" w:hAnsi="Times New Roman" w:eastAsia="宋体" w:cs="宋体"/>
                      <w:caps w:val="0"/>
                      <w:color w:val="auto"/>
                      <w:kern w:val="0"/>
                      <w:sz w:val="21"/>
                      <w:szCs w:val="21"/>
                    </w:rPr>
                    <w:t>入驻企业执行排污许可证制度，合理确定排污单位污染物排放种类、浓度、许可排放量等要求。</w:t>
                  </w:r>
                </w:p>
                <w:p w14:paraId="79565B9A">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00" w:lineRule="exact"/>
                    <w:ind w:left="0" w:right="0" w:firstLine="0" w:firstLineChars="0"/>
                    <w:jc w:val="left"/>
                    <w:textAlignment w:val="auto"/>
                    <w:rPr>
                      <w:rFonts w:hint="default" w:ascii="Times New Roman" w:hAnsi="Times New Roman" w:eastAsia="宋体" w:cs="宋体"/>
                      <w:caps w:val="0"/>
                      <w:color w:val="auto"/>
                      <w:kern w:val="0"/>
                      <w:sz w:val="21"/>
                      <w:szCs w:val="21"/>
                    </w:rPr>
                  </w:pPr>
                  <w:r>
                    <w:rPr>
                      <w:rFonts w:hint="default" w:ascii="Times New Roman" w:hAnsi="Times New Roman" w:eastAsia="宋体" w:cs="TimesNewRomanPSMT"/>
                      <w:caps w:val="0"/>
                      <w:color w:val="auto"/>
                      <w:kern w:val="0"/>
                      <w:sz w:val="21"/>
                      <w:szCs w:val="21"/>
                    </w:rPr>
                    <w:t>8</w:t>
                  </w:r>
                  <w:r>
                    <w:rPr>
                      <w:rFonts w:hint="eastAsia" w:cs="TimesNewRomanPSMT"/>
                      <w:caps w:val="0"/>
                      <w:color w:val="auto"/>
                      <w:kern w:val="0"/>
                      <w:sz w:val="21"/>
                      <w:szCs w:val="21"/>
                      <w:lang w:eastAsia="zh-CN"/>
                    </w:rPr>
                    <w:t>.</w:t>
                  </w:r>
                  <w:r>
                    <w:rPr>
                      <w:rFonts w:hint="eastAsia" w:ascii="Times New Roman" w:hAnsi="Times New Roman" w:eastAsia="宋体" w:cs="宋体"/>
                      <w:caps w:val="0"/>
                      <w:color w:val="auto"/>
                      <w:kern w:val="0"/>
                      <w:sz w:val="21"/>
                      <w:szCs w:val="21"/>
                    </w:rPr>
                    <w:t>加工区围填海历史遗留问题应根据《国务院关于加强滨海湿地保护严格管控围填海的通知》（国发〔</w:t>
                  </w:r>
                  <w:r>
                    <w:rPr>
                      <w:rFonts w:hint="default" w:ascii="Times New Roman" w:hAnsi="Times New Roman" w:eastAsia="宋体" w:cs="TimesNewRomanPSMT"/>
                      <w:caps w:val="0"/>
                      <w:color w:val="auto"/>
                      <w:kern w:val="0"/>
                      <w:sz w:val="21"/>
                      <w:szCs w:val="21"/>
                    </w:rPr>
                    <w:t>2018</w:t>
                  </w:r>
                  <w:r>
                    <w:rPr>
                      <w:rFonts w:hint="eastAsia" w:ascii="Times New Roman" w:hAnsi="Times New Roman" w:eastAsia="宋体" w:cs="宋体"/>
                      <w:caps w:val="0"/>
                      <w:color w:val="auto"/>
                      <w:kern w:val="0"/>
                      <w:sz w:val="21"/>
                      <w:szCs w:val="21"/>
                    </w:rPr>
                    <w:t>〕</w:t>
                  </w:r>
                  <w:r>
                    <w:rPr>
                      <w:rFonts w:hint="default" w:ascii="Times New Roman" w:hAnsi="Times New Roman" w:eastAsia="宋体" w:cs="TimesNewRomanPSMT"/>
                      <w:caps w:val="0"/>
                      <w:color w:val="auto"/>
                      <w:kern w:val="0"/>
                      <w:sz w:val="21"/>
                      <w:szCs w:val="21"/>
                    </w:rPr>
                    <w:t xml:space="preserve">24 </w:t>
                  </w:r>
                  <w:r>
                    <w:rPr>
                      <w:rFonts w:hint="eastAsia" w:ascii="Times New Roman" w:hAnsi="Times New Roman" w:eastAsia="宋体" w:cs="宋体"/>
                      <w:caps w:val="0"/>
                      <w:color w:val="auto"/>
                      <w:kern w:val="0"/>
                      <w:sz w:val="21"/>
                      <w:szCs w:val="21"/>
                    </w:rPr>
                    <w:t>号）的有关规定，严格限制围填海用于房地产开发、低水平重复建设旅游休闲娱乐项目及污染海洋生态环境的项目，对入驻的项目，按照法定审批权限依法办理用海手续。</w:t>
                  </w:r>
                </w:p>
              </w:tc>
              <w:tc>
                <w:tcPr>
                  <w:tcW w:w="1522" w:type="pct"/>
                  <w:shd w:val="clear" w:color="auto" w:fill="auto"/>
                  <w:noWrap w:val="0"/>
                  <w:tcMar>
                    <w:top w:w="0" w:type="dxa"/>
                    <w:left w:w="0" w:type="dxa"/>
                    <w:bottom w:w="0" w:type="dxa"/>
                    <w:right w:w="0" w:type="dxa"/>
                  </w:tcMar>
                  <w:vAlign w:val="center"/>
                </w:tcPr>
                <w:p w14:paraId="58C0643B">
                  <w:pPr>
                    <w:keepNext w:val="0"/>
                    <w:keepLines w:val="0"/>
                    <w:pageBreakBefore w:val="0"/>
                    <w:widowControl w:val="0"/>
                    <w:suppressLineNumbers w:val="0"/>
                    <w:kinsoku/>
                    <w:wordWrap/>
                    <w:overflowPunct/>
                    <w:topLinePunct w:val="0"/>
                    <w:bidi w:val="0"/>
                    <w:snapToGrid/>
                    <w:spacing w:before="0" w:beforeAutospacing="0" w:after="0" w:afterAutospacing="0" w:line="400" w:lineRule="exact"/>
                    <w:ind w:left="0" w:right="0" w:firstLine="0" w:firstLineChars="0"/>
                    <w:jc w:val="left"/>
                    <w:textAlignment w:val="auto"/>
                    <w:rPr>
                      <w:rFonts w:hint="default" w:ascii="Times New Roman" w:hAnsi="Times New Roman" w:eastAsia="宋体"/>
                      <w:caps w:val="0"/>
                      <w:color w:val="auto"/>
                      <w:sz w:val="21"/>
                      <w:szCs w:val="21"/>
                    </w:rPr>
                  </w:pPr>
                  <w:r>
                    <w:rPr>
                      <w:rFonts w:hint="eastAsia" w:ascii="Times New Roman" w:hAnsi="Times New Roman" w:eastAsia="宋体"/>
                      <w:caps w:val="0"/>
                      <w:color w:val="auto"/>
                      <w:sz w:val="21"/>
                      <w:szCs w:val="21"/>
                    </w:rPr>
                    <w:t>1</w:t>
                  </w:r>
                  <w:r>
                    <w:rPr>
                      <w:rFonts w:hint="default" w:ascii="Times New Roman" w:hAnsi="Times New Roman" w:eastAsia="宋体"/>
                      <w:caps w:val="0"/>
                      <w:color w:val="auto"/>
                      <w:sz w:val="21"/>
                      <w:szCs w:val="21"/>
                    </w:rPr>
                    <w:t>.项目</w:t>
                  </w:r>
                  <w:r>
                    <w:rPr>
                      <w:rFonts w:hint="eastAsia"/>
                      <w:caps w:val="0"/>
                      <w:color w:val="auto"/>
                      <w:sz w:val="21"/>
                      <w:szCs w:val="21"/>
                      <w:lang w:eastAsia="zh-CN"/>
                    </w:rPr>
                    <w:t>无须设置</w:t>
                  </w:r>
                  <w:r>
                    <w:rPr>
                      <w:rFonts w:hint="default" w:ascii="Times New Roman" w:hAnsi="Times New Roman" w:eastAsia="宋体"/>
                      <w:caps w:val="0"/>
                      <w:color w:val="auto"/>
                      <w:sz w:val="21"/>
                      <w:szCs w:val="21"/>
                    </w:rPr>
                    <w:t>环境防护距离</w:t>
                  </w:r>
                  <w:r>
                    <w:rPr>
                      <w:rFonts w:hint="eastAsia" w:ascii="Times New Roman" w:hAnsi="Times New Roman" w:eastAsia="宋体"/>
                      <w:caps w:val="0"/>
                      <w:color w:val="auto"/>
                      <w:sz w:val="21"/>
                      <w:szCs w:val="21"/>
                    </w:rPr>
                    <w:t>，企业的厂区布局设计要严格遵守《建筑设计防火规范》等相关规定</w:t>
                  </w:r>
                  <w:r>
                    <w:rPr>
                      <w:rFonts w:hint="default" w:ascii="Times New Roman" w:hAnsi="Times New Roman" w:eastAsia="宋体"/>
                      <w:caps w:val="0"/>
                      <w:color w:val="auto"/>
                      <w:sz w:val="21"/>
                      <w:szCs w:val="21"/>
                    </w:rPr>
                    <w:t>；</w:t>
                  </w:r>
                </w:p>
                <w:p w14:paraId="7E4256E3">
                  <w:pPr>
                    <w:keepNext w:val="0"/>
                    <w:keepLines w:val="0"/>
                    <w:pageBreakBefore w:val="0"/>
                    <w:widowControl w:val="0"/>
                    <w:suppressLineNumbers w:val="0"/>
                    <w:kinsoku/>
                    <w:wordWrap/>
                    <w:overflowPunct/>
                    <w:topLinePunct w:val="0"/>
                    <w:bidi w:val="0"/>
                    <w:snapToGrid/>
                    <w:spacing w:before="0" w:beforeAutospacing="0" w:after="0" w:afterAutospacing="0" w:line="400" w:lineRule="exact"/>
                    <w:ind w:left="0" w:right="0" w:firstLine="0" w:firstLineChars="0"/>
                    <w:jc w:val="left"/>
                    <w:textAlignment w:val="auto"/>
                    <w:rPr>
                      <w:rFonts w:hint="default" w:ascii="Times New Roman" w:hAnsi="Times New Roman" w:eastAsia="宋体"/>
                      <w:caps w:val="0"/>
                      <w:color w:val="auto"/>
                      <w:kern w:val="0"/>
                      <w:sz w:val="21"/>
                      <w:szCs w:val="21"/>
                      <w:u w:val="single"/>
                    </w:rPr>
                  </w:pPr>
                  <w:r>
                    <w:rPr>
                      <w:rFonts w:hint="eastAsia" w:ascii="Times New Roman" w:hAnsi="Times New Roman" w:eastAsia="宋体"/>
                      <w:caps w:val="0"/>
                      <w:color w:val="auto"/>
                      <w:sz w:val="21"/>
                      <w:szCs w:val="21"/>
                    </w:rPr>
                    <w:t>2</w:t>
                  </w:r>
                  <w:r>
                    <w:rPr>
                      <w:rFonts w:hint="default" w:ascii="Times New Roman" w:hAnsi="Times New Roman" w:eastAsia="宋体"/>
                      <w:caps w:val="0"/>
                      <w:color w:val="auto"/>
                      <w:sz w:val="21"/>
                      <w:szCs w:val="21"/>
                      <w:u w:val="none"/>
                    </w:rPr>
                    <w:t>.项目</w:t>
                  </w:r>
                  <w:r>
                    <w:rPr>
                      <w:rFonts w:hint="eastAsia"/>
                      <w:caps w:val="0"/>
                      <w:color w:val="auto"/>
                      <w:sz w:val="21"/>
                      <w:szCs w:val="21"/>
                      <w:u w:val="none"/>
                      <w:lang w:val="en-US" w:eastAsia="zh-CN"/>
                    </w:rPr>
                    <w:t>不属于</w:t>
                  </w:r>
                  <w:r>
                    <w:rPr>
                      <w:rFonts w:hint="eastAsia" w:ascii="Times New Roman" w:hAnsi="Times New Roman" w:eastAsia="宋体" w:cs="宋体"/>
                      <w:caps w:val="0"/>
                      <w:color w:val="auto"/>
                      <w:kern w:val="0"/>
                      <w:sz w:val="21"/>
                      <w:szCs w:val="21"/>
                    </w:rPr>
                    <w:t>潜在污染和环境风险突出的建设项目</w:t>
                  </w:r>
                  <w:r>
                    <w:rPr>
                      <w:rFonts w:hint="eastAsia" w:ascii="Times New Roman" w:hAnsi="Times New Roman" w:eastAsia="宋体"/>
                      <w:caps w:val="0"/>
                      <w:color w:val="auto"/>
                      <w:kern w:val="0"/>
                      <w:sz w:val="21"/>
                      <w:szCs w:val="21"/>
                      <w:u w:val="none"/>
                      <w:lang w:eastAsia="zh-CN"/>
                    </w:rPr>
                    <w:t>。</w:t>
                  </w:r>
                </w:p>
                <w:p w14:paraId="7EF3190B">
                  <w:pPr>
                    <w:keepNext w:val="0"/>
                    <w:keepLines w:val="0"/>
                    <w:pageBreakBefore w:val="0"/>
                    <w:widowControl w:val="0"/>
                    <w:suppressLineNumbers w:val="0"/>
                    <w:kinsoku/>
                    <w:wordWrap/>
                    <w:overflowPunct/>
                    <w:topLinePunct w:val="0"/>
                    <w:bidi w:val="0"/>
                    <w:snapToGrid/>
                    <w:spacing w:before="0" w:beforeAutospacing="0" w:after="0" w:afterAutospacing="0" w:line="400" w:lineRule="exact"/>
                    <w:ind w:left="0" w:right="0" w:firstLine="0" w:firstLineChars="0"/>
                    <w:jc w:val="left"/>
                    <w:textAlignment w:val="auto"/>
                    <w:rPr>
                      <w:rFonts w:hint="eastAsia" w:ascii="Times New Roman" w:hAnsi="Times New Roman" w:eastAsia="宋体"/>
                      <w:caps w:val="0"/>
                      <w:color w:val="auto"/>
                      <w:kern w:val="0"/>
                      <w:sz w:val="21"/>
                      <w:szCs w:val="21"/>
                    </w:rPr>
                  </w:pPr>
                  <w:r>
                    <w:rPr>
                      <w:rFonts w:hint="eastAsia" w:ascii="Times New Roman" w:hAnsi="Times New Roman" w:eastAsia="宋体"/>
                      <w:caps w:val="0"/>
                      <w:color w:val="auto"/>
                      <w:kern w:val="0"/>
                      <w:sz w:val="21"/>
                      <w:szCs w:val="21"/>
                    </w:rPr>
                    <w:t>3</w:t>
                  </w:r>
                  <w:r>
                    <w:rPr>
                      <w:rFonts w:hint="default" w:ascii="Times New Roman" w:hAnsi="Times New Roman" w:eastAsia="宋体"/>
                      <w:caps w:val="0"/>
                      <w:color w:val="auto"/>
                      <w:kern w:val="0"/>
                      <w:sz w:val="21"/>
                      <w:szCs w:val="21"/>
                    </w:rPr>
                    <w:t>.</w:t>
                  </w:r>
                  <w:r>
                    <w:rPr>
                      <w:rFonts w:hint="eastAsia" w:ascii="Times New Roman" w:hAnsi="Times New Roman" w:eastAsia="宋体"/>
                      <w:caps w:val="0"/>
                      <w:color w:val="auto"/>
                      <w:kern w:val="0"/>
                      <w:sz w:val="21"/>
                      <w:szCs w:val="21"/>
                      <w:lang w:val="en-US" w:eastAsia="zh-CN"/>
                    </w:rPr>
                    <w:t>本项目属于规划污水处理厂</w:t>
                  </w:r>
                  <w:r>
                    <w:rPr>
                      <w:rFonts w:hint="eastAsia" w:ascii="Times New Roman" w:hAnsi="Times New Roman" w:eastAsia="宋体"/>
                      <w:caps w:val="0"/>
                      <w:color w:val="auto"/>
                      <w:kern w:val="0"/>
                      <w:sz w:val="21"/>
                      <w:szCs w:val="21"/>
                      <w:highlight w:val="none"/>
                      <w:lang w:val="en-US" w:eastAsia="zh-CN"/>
                    </w:rPr>
                    <w:t>用地，租用大榄坪污水处理厂远期预留用地</w:t>
                  </w:r>
                  <w:r>
                    <w:rPr>
                      <w:rFonts w:hint="eastAsia"/>
                      <w:caps w:val="0"/>
                      <w:color w:val="auto"/>
                      <w:kern w:val="0"/>
                      <w:sz w:val="21"/>
                      <w:szCs w:val="21"/>
                      <w:highlight w:val="none"/>
                      <w:lang w:val="en-US" w:eastAsia="zh-CN"/>
                    </w:rPr>
                    <w:t>，</w:t>
                  </w:r>
                  <w:r>
                    <w:rPr>
                      <w:rFonts w:hint="eastAsia"/>
                      <w:caps w:val="0"/>
                      <w:color w:val="auto"/>
                      <w:sz w:val="21"/>
                      <w:szCs w:val="21"/>
                      <w:highlight w:val="none"/>
                      <w:lang w:val="en-US" w:eastAsia="zh-CN"/>
                    </w:rPr>
                    <w:t>建设单位</w:t>
                  </w:r>
                  <w:r>
                    <w:rPr>
                      <w:rFonts w:hint="eastAsia" w:ascii="Times New Roman" w:hAnsi="Times New Roman" w:eastAsia="宋体"/>
                      <w:caps w:val="0"/>
                      <w:color w:val="auto"/>
                      <w:sz w:val="21"/>
                      <w:szCs w:val="21"/>
                      <w:highlight w:val="none"/>
                      <w:lang w:val="en-US" w:eastAsia="zh-CN"/>
                    </w:rPr>
                    <w:t>将按照环保要求，落实相关环保防控措施，同时当城市规划建设需要时，无条件按规划要求拆除，并将场地恢复原貌</w:t>
                  </w:r>
                  <w:r>
                    <w:rPr>
                      <w:rFonts w:hint="default" w:ascii="Times New Roman" w:hAnsi="Times New Roman" w:eastAsia="宋体"/>
                      <w:caps w:val="0"/>
                      <w:color w:val="auto"/>
                      <w:kern w:val="0"/>
                      <w:sz w:val="21"/>
                      <w:szCs w:val="21"/>
                      <w:highlight w:val="none"/>
                    </w:rPr>
                    <w:t>；</w:t>
                  </w:r>
                </w:p>
                <w:p w14:paraId="73FCF5D2">
                  <w:pPr>
                    <w:keepNext w:val="0"/>
                    <w:keepLines w:val="0"/>
                    <w:pageBreakBefore w:val="0"/>
                    <w:widowControl w:val="0"/>
                    <w:suppressLineNumbers w:val="0"/>
                    <w:kinsoku/>
                    <w:wordWrap/>
                    <w:overflowPunct/>
                    <w:topLinePunct w:val="0"/>
                    <w:bidi w:val="0"/>
                    <w:snapToGrid/>
                    <w:spacing w:before="0" w:beforeAutospacing="0" w:after="0" w:afterAutospacing="0" w:line="400" w:lineRule="exact"/>
                    <w:ind w:left="0" w:right="0" w:firstLine="0" w:firstLineChars="0"/>
                    <w:jc w:val="left"/>
                    <w:textAlignment w:val="auto"/>
                    <w:rPr>
                      <w:rFonts w:hint="default" w:ascii="Times New Roman" w:hAnsi="Times New Roman" w:eastAsia="宋体"/>
                      <w:caps w:val="0"/>
                      <w:color w:val="auto"/>
                      <w:kern w:val="0"/>
                      <w:sz w:val="21"/>
                      <w:szCs w:val="21"/>
                    </w:rPr>
                  </w:pPr>
                  <w:r>
                    <w:rPr>
                      <w:rFonts w:hint="eastAsia" w:ascii="Times New Roman" w:hAnsi="Times New Roman" w:eastAsia="宋体"/>
                      <w:caps w:val="0"/>
                      <w:color w:val="auto"/>
                      <w:kern w:val="0"/>
                      <w:sz w:val="21"/>
                      <w:szCs w:val="21"/>
                    </w:rPr>
                    <w:t>4</w:t>
                  </w:r>
                  <w:r>
                    <w:rPr>
                      <w:rFonts w:hint="default" w:ascii="Times New Roman" w:hAnsi="Times New Roman" w:eastAsia="宋体"/>
                      <w:caps w:val="0"/>
                      <w:color w:val="auto"/>
                      <w:kern w:val="0"/>
                      <w:sz w:val="21"/>
                      <w:szCs w:val="21"/>
                    </w:rPr>
                    <w:t>.项目</w:t>
                  </w:r>
                  <w:r>
                    <w:rPr>
                      <w:rFonts w:hint="eastAsia" w:ascii="Times New Roman" w:hAnsi="Times New Roman" w:eastAsia="宋体"/>
                      <w:caps w:val="0"/>
                      <w:color w:val="auto"/>
                      <w:kern w:val="0"/>
                      <w:sz w:val="21"/>
                      <w:szCs w:val="21"/>
                    </w:rPr>
                    <w:t>符合国家产业政策、区域规划及政策要求；</w:t>
                  </w:r>
                </w:p>
                <w:p w14:paraId="0AF98F5D">
                  <w:pPr>
                    <w:keepNext w:val="0"/>
                    <w:keepLines w:val="0"/>
                    <w:pageBreakBefore w:val="0"/>
                    <w:widowControl w:val="0"/>
                    <w:suppressLineNumbers w:val="0"/>
                    <w:kinsoku/>
                    <w:wordWrap/>
                    <w:overflowPunct/>
                    <w:topLinePunct w:val="0"/>
                    <w:bidi w:val="0"/>
                    <w:snapToGrid/>
                    <w:spacing w:before="0" w:beforeAutospacing="0" w:after="0" w:afterAutospacing="0" w:line="400" w:lineRule="exact"/>
                    <w:ind w:left="0" w:right="0" w:firstLine="0" w:firstLineChars="0"/>
                    <w:jc w:val="left"/>
                    <w:textAlignment w:val="auto"/>
                    <w:rPr>
                      <w:rFonts w:hint="eastAsia" w:ascii="Times New Roman" w:hAnsi="Times New Roman" w:eastAsia="宋体"/>
                      <w:caps w:val="0"/>
                      <w:color w:val="auto"/>
                      <w:sz w:val="21"/>
                      <w:szCs w:val="21"/>
                      <w:highlight w:val="none"/>
                    </w:rPr>
                  </w:pPr>
                  <w:r>
                    <w:rPr>
                      <w:rFonts w:hint="eastAsia" w:ascii="Times New Roman" w:hAnsi="Times New Roman" w:eastAsia="宋体"/>
                      <w:caps w:val="0"/>
                      <w:color w:val="auto"/>
                      <w:kern w:val="0"/>
                      <w:sz w:val="21"/>
                      <w:szCs w:val="21"/>
                    </w:rPr>
                    <w:t>5.项目清洁生产水平至少达到国内领先水</w:t>
                  </w:r>
                  <w:r>
                    <w:rPr>
                      <w:rFonts w:hint="eastAsia" w:ascii="Times New Roman" w:hAnsi="Times New Roman" w:eastAsia="宋体"/>
                      <w:caps w:val="0"/>
                      <w:color w:val="auto"/>
                      <w:kern w:val="0"/>
                      <w:sz w:val="21"/>
                      <w:szCs w:val="21"/>
                      <w:highlight w:val="none"/>
                    </w:rPr>
                    <w:t>平；</w:t>
                  </w:r>
                </w:p>
                <w:p w14:paraId="2213A896">
                  <w:pPr>
                    <w:keepNext w:val="0"/>
                    <w:keepLines w:val="0"/>
                    <w:pageBreakBefore w:val="0"/>
                    <w:widowControl w:val="0"/>
                    <w:suppressLineNumbers w:val="0"/>
                    <w:kinsoku/>
                    <w:wordWrap/>
                    <w:overflowPunct/>
                    <w:topLinePunct w:val="0"/>
                    <w:bidi w:val="0"/>
                    <w:snapToGrid/>
                    <w:spacing w:before="0" w:beforeAutospacing="0" w:after="0" w:afterAutospacing="0" w:line="400" w:lineRule="exact"/>
                    <w:ind w:left="0" w:right="0" w:firstLine="0" w:firstLineChars="0"/>
                    <w:jc w:val="left"/>
                    <w:textAlignment w:val="auto"/>
                    <w:rPr>
                      <w:rFonts w:hint="eastAsia" w:ascii="Times New Roman" w:hAnsi="Times New Roman" w:eastAsia="宋体"/>
                      <w:caps w:val="0"/>
                      <w:color w:val="auto"/>
                      <w:sz w:val="21"/>
                      <w:szCs w:val="21"/>
                      <w:highlight w:val="none"/>
                      <w:u w:val="none"/>
                    </w:rPr>
                  </w:pPr>
                  <w:r>
                    <w:rPr>
                      <w:rFonts w:hint="default" w:ascii="Times New Roman" w:hAnsi="Times New Roman" w:eastAsia="宋体"/>
                      <w:caps w:val="0"/>
                      <w:color w:val="auto"/>
                      <w:sz w:val="21"/>
                      <w:szCs w:val="21"/>
                      <w:highlight w:val="none"/>
                      <w:u w:val="none"/>
                    </w:rPr>
                    <w:t>6.</w:t>
                  </w:r>
                  <w:r>
                    <w:rPr>
                      <w:rFonts w:hint="eastAsia" w:ascii="Times New Roman" w:hAnsi="Times New Roman" w:eastAsia="宋体"/>
                      <w:caps w:val="0"/>
                      <w:color w:val="auto"/>
                      <w:sz w:val="21"/>
                      <w:szCs w:val="21"/>
                      <w:highlight w:val="none"/>
                      <w:u w:val="none"/>
                    </w:rPr>
                    <w:t>项目</w:t>
                  </w:r>
                  <w:r>
                    <w:rPr>
                      <w:rFonts w:hint="eastAsia"/>
                      <w:caps w:val="0"/>
                      <w:color w:val="auto"/>
                      <w:sz w:val="21"/>
                      <w:szCs w:val="21"/>
                      <w:highlight w:val="none"/>
                      <w:u w:val="none"/>
                      <w:lang w:val="en-US" w:eastAsia="zh-CN"/>
                    </w:rPr>
                    <w:t>不涉及危险化学品的使用</w:t>
                  </w:r>
                  <w:r>
                    <w:rPr>
                      <w:rFonts w:hint="eastAsia" w:ascii="Times New Roman" w:hAnsi="Times New Roman" w:eastAsia="宋体"/>
                      <w:caps w:val="0"/>
                      <w:color w:val="auto"/>
                      <w:sz w:val="21"/>
                      <w:szCs w:val="21"/>
                      <w:highlight w:val="none"/>
                      <w:u w:val="none"/>
                      <w:lang w:eastAsia="zh-CN"/>
                    </w:rPr>
                    <w:t>。</w:t>
                  </w:r>
                </w:p>
                <w:p w14:paraId="22B662A8">
                  <w:pPr>
                    <w:pStyle w:val="15"/>
                    <w:keepNext w:val="0"/>
                    <w:keepLines w:val="0"/>
                    <w:suppressLineNumbers w:val="0"/>
                    <w:spacing w:before="0" w:beforeAutospacing="0" w:after="0" w:afterAutospacing="0"/>
                    <w:ind w:left="0" w:leftChars="0" w:right="0" w:firstLine="0" w:firstLineChars="0"/>
                    <w:rPr>
                      <w:rFonts w:hint="eastAsia" w:ascii="Times New Roman" w:hAnsi="Times New Roman" w:eastAsia="宋体"/>
                      <w:caps w:val="0"/>
                      <w:color w:val="auto"/>
                      <w:lang w:val="en-US" w:eastAsia="zh-CN"/>
                    </w:rPr>
                  </w:pPr>
                  <w:r>
                    <w:rPr>
                      <w:rFonts w:hint="eastAsia" w:ascii="Times New Roman" w:hAnsi="Times New Roman" w:eastAsia="宋体" w:cs="宋体"/>
                      <w:caps w:val="0"/>
                      <w:color w:val="auto"/>
                      <w:kern w:val="0"/>
                      <w:sz w:val="21"/>
                      <w:szCs w:val="21"/>
                      <w:lang w:val="en-US" w:eastAsia="zh-CN" w:bidi="ar-SA"/>
                    </w:rPr>
                    <w:t>7.项目建成后会按要求执行排污许可证制度。</w:t>
                  </w:r>
                </w:p>
              </w:tc>
              <w:tc>
                <w:tcPr>
                  <w:tcW w:w="433" w:type="pct"/>
                  <w:shd w:val="clear" w:color="auto" w:fill="auto"/>
                  <w:noWrap w:val="0"/>
                  <w:tcMar>
                    <w:top w:w="0" w:type="dxa"/>
                    <w:left w:w="0" w:type="dxa"/>
                    <w:bottom w:w="0" w:type="dxa"/>
                    <w:right w:w="0" w:type="dxa"/>
                  </w:tcMar>
                  <w:vAlign w:val="center"/>
                </w:tcPr>
                <w:p w14:paraId="65437AAC">
                  <w:pPr>
                    <w:keepNext w:val="0"/>
                    <w:keepLines w:val="0"/>
                    <w:pageBreakBefore w:val="0"/>
                    <w:widowControl w:val="0"/>
                    <w:suppressLineNumbers w:val="0"/>
                    <w:kinsoku/>
                    <w:wordWrap/>
                    <w:overflowPunct/>
                    <w:topLinePunct w:val="0"/>
                    <w:bidi w:val="0"/>
                    <w:snapToGrid/>
                    <w:spacing w:before="0" w:beforeAutospacing="0" w:after="0" w:afterAutospacing="0" w:line="400" w:lineRule="exact"/>
                    <w:ind w:left="0" w:right="0" w:firstLine="0" w:firstLineChars="0"/>
                    <w:jc w:val="center"/>
                    <w:textAlignment w:val="auto"/>
                    <w:rPr>
                      <w:rFonts w:hint="default" w:ascii="Times New Roman" w:hAnsi="Times New Roman" w:eastAsia="宋体"/>
                      <w:caps w:val="0"/>
                      <w:color w:val="auto"/>
                      <w:sz w:val="21"/>
                      <w:szCs w:val="21"/>
                    </w:rPr>
                  </w:pPr>
                  <w:r>
                    <w:rPr>
                      <w:rFonts w:hint="eastAsia" w:ascii="Times New Roman" w:hAnsi="Times New Roman" w:eastAsia="宋体"/>
                      <w:caps w:val="0"/>
                      <w:color w:val="auto"/>
                      <w:sz w:val="21"/>
                      <w:szCs w:val="21"/>
                      <w:highlight w:val="none"/>
                      <w:lang w:val="en-US" w:eastAsia="zh-CN"/>
                    </w:rPr>
                    <w:t>不符合规划要求，将根据《中国一马来西亚钦州产业园区项目投资合同》实施。</w:t>
                  </w:r>
                </w:p>
              </w:tc>
            </w:tr>
            <w:tr w14:paraId="64E66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3" w:hRule="atLeast"/>
              </w:trPr>
              <w:tc>
                <w:tcPr>
                  <w:tcW w:w="314" w:type="pct"/>
                  <w:vMerge w:val="continue"/>
                  <w:shd w:val="clear" w:color="auto" w:fill="auto"/>
                  <w:noWrap w:val="0"/>
                  <w:tcMar>
                    <w:top w:w="0" w:type="dxa"/>
                    <w:left w:w="0" w:type="dxa"/>
                    <w:bottom w:w="0" w:type="dxa"/>
                    <w:right w:w="0" w:type="dxa"/>
                  </w:tcMar>
                  <w:vAlign w:val="center"/>
                </w:tcPr>
                <w:p w14:paraId="5F7C088F">
                  <w:pPr>
                    <w:keepNext w:val="0"/>
                    <w:keepLines w:val="0"/>
                    <w:pageBreakBefore w:val="0"/>
                    <w:widowControl w:val="0"/>
                    <w:suppressLineNumbers w:val="0"/>
                    <w:kinsoku/>
                    <w:wordWrap/>
                    <w:overflowPunct/>
                    <w:topLinePunct w:val="0"/>
                    <w:bidi w:val="0"/>
                    <w:snapToGrid/>
                    <w:spacing w:before="0" w:beforeAutospacing="0" w:after="0" w:afterAutospacing="0" w:line="400" w:lineRule="exact"/>
                    <w:ind w:left="0" w:right="0" w:firstLine="0" w:firstLineChars="0"/>
                    <w:jc w:val="center"/>
                    <w:textAlignment w:val="auto"/>
                    <w:rPr>
                      <w:rFonts w:hint="default" w:ascii="Times New Roman" w:hAnsi="Times New Roman" w:eastAsia="宋体"/>
                      <w:caps w:val="0"/>
                      <w:color w:val="auto"/>
                      <w:sz w:val="21"/>
                      <w:szCs w:val="21"/>
                    </w:rPr>
                  </w:pPr>
                </w:p>
              </w:tc>
              <w:tc>
                <w:tcPr>
                  <w:tcW w:w="274" w:type="pct"/>
                  <w:shd w:val="clear" w:color="auto" w:fill="auto"/>
                  <w:noWrap w:val="0"/>
                  <w:tcMar>
                    <w:top w:w="0" w:type="dxa"/>
                    <w:left w:w="0" w:type="dxa"/>
                    <w:bottom w:w="0" w:type="dxa"/>
                    <w:right w:w="0" w:type="dxa"/>
                  </w:tcMar>
                  <w:vAlign w:val="center"/>
                </w:tcPr>
                <w:p w14:paraId="48178602">
                  <w:pPr>
                    <w:keepNext w:val="0"/>
                    <w:keepLines w:val="0"/>
                    <w:pageBreakBefore w:val="0"/>
                    <w:widowControl w:val="0"/>
                    <w:suppressLineNumbers w:val="0"/>
                    <w:kinsoku/>
                    <w:wordWrap/>
                    <w:overflowPunct/>
                    <w:topLinePunct w:val="0"/>
                    <w:bidi w:val="0"/>
                    <w:snapToGrid/>
                    <w:spacing w:before="0" w:beforeAutospacing="0" w:after="0" w:afterAutospacing="0" w:line="400" w:lineRule="exact"/>
                    <w:ind w:left="0" w:right="0" w:firstLine="0" w:firstLineChars="0"/>
                    <w:jc w:val="center"/>
                    <w:textAlignment w:val="auto"/>
                    <w:rPr>
                      <w:rFonts w:hint="default" w:ascii="Times New Roman" w:hAnsi="Times New Roman" w:eastAsia="宋体"/>
                      <w:caps w:val="0"/>
                      <w:color w:val="auto"/>
                      <w:sz w:val="21"/>
                      <w:szCs w:val="21"/>
                    </w:rPr>
                  </w:pPr>
                  <w:r>
                    <w:rPr>
                      <w:rFonts w:hint="default" w:ascii="Times New Roman" w:hAnsi="Times New Roman" w:eastAsia="宋体"/>
                      <w:caps w:val="0"/>
                      <w:color w:val="auto"/>
                      <w:sz w:val="21"/>
                      <w:szCs w:val="21"/>
                    </w:rPr>
                    <w:t>污染物排放管控</w:t>
                  </w:r>
                </w:p>
              </w:tc>
              <w:tc>
                <w:tcPr>
                  <w:tcW w:w="2455" w:type="pct"/>
                  <w:shd w:val="clear" w:color="auto" w:fill="auto"/>
                  <w:noWrap w:val="0"/>
                  <w:tcMar>
                    <w:top w:w="0" w:type="dxa"/>
                    <w:left w:w="0" w:type="dxa"/>
                    <w:bottom w:w="0" w:type="dxa"/>
                    <w:right w:w="0" w:type="dxa"/>
                  </w:tcMar>
                  <w:vAlign w:val="center"/>
                </w:tcPr>
                <w:p w14:paraId="7355C6A9">
                  <w:pPr>
                    <w:pStyle w:val="42"/>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left"/>
                    <w:textAlignment w:val="auto"/>
                    <w:rPr>
                      <w:rFonts w:hint="default" w:ascii="Times New Roman" w:hAnsi="Times New Roman" w:eastAsia="宋体"/>
                      <w:caps w:val="0"/>
                      <w:color w:val="auto"/>
                    </w:rPr>
                  </w:pPr>
                  <w:r>
                    <w:rPr>
                      <w:rFonts w:hint="eastAsia" w:ascii="Times New Roman" w:hAnsi="Times New Roman" w:eastAsia="宋体"/>
                      <w:caps w:val="0"/>
                      <w:color w:val="auto"/>
                    </w:rPr>
                    <w:t>1</w:t>
                  </w:r>
                  <w:r>
                    <w:rPr>
                      <w:rFonts w:hint="default" w:ascii="Times New Roman" w:hAnsi="Times New Roman" w:eastAsia="宋体"/>
                      <w:caps w:val="0"/>
                      <w:color w:val="auto"/>
                    </w:rPr>
                    <w:t>.大气污染物总量控制：</w:t>
                  </w:r>
                  <w:r>
                    <w:rPr>
                      <w:rFonts w:hint="eastAsia" w:ascii="Times New Roman" w:hAnsi="Times New Roman" w:eastAsia="宋体" w:cs="宋体"/>
                      <w:caps w:val="0"/>
                      <w:color w:val="auto"/>
                    </w:rPr>
                    <w:t>近期：</w:t>
                  </w:r>
                  <w:r>
                    <w:rPr>
                      <w:rFonts w:hint="default" w:ascii="Times New Roman" w:hAnsi="Times New Roman" w:eastAsia="宋体"/>
                      <w:caps w:val="0"/>
                      <w:color w:val="auto"/>
                    </w:rPr>
                    <w:t>NOx304.41t/a</w:t>
                  </w:r>
                  <w:r>
                    <w:rPr>
                      <w:rFonts w:hint="eastAsia" w:ascii="Times New Roman" w:hAnsi="Times New Roman" w:eastAsia="宋体" w:cs="宋体"/>
                      <w:caps w:val="0"/>
                      <w:color w:val="auto"/>
                    </w:rPr>
                    <w:t>，</w:t>
                  </w:r>
                  <w:r>
                    <w:rPr>
                      <w:rFonts w:hint="default" w:ascii="Times New Roman" w:hAnsi="Times New Roman" w:eastAsia="宋体"/>
                      <w:caps w:val="0"/>
                      <w:color w:val="auto"/>
                    </w:rPr>
                    <w:t>VOCs5.45t/a</w:t>
                  </w:r>
                  <w:r>
                    <w:rPr>
                      <w:rFonts w:hint="eastAsia" w:ascii="Times New Roman" w:hAnsi="Times New Roman" w:eastAsia="宋体"/>
                      <w:caps w:val="0"/>
                      <w:color w:val="auto"/>
                    </w:rPr>
                    <w:t>；</w:t>
                  </w:r>
                  <w:r>
                    <w:rPr>
                      <w:rFonts w:hint="eastAsia" w:ascii="Times New Roman" w:hAnsi="Times New Roman" w:eastAsia="宋体" w:cs="宋体"/>
                      <w:caps w:val="0"/>
                      <w:color w:val="auto"/>
                    </w:rPr>
                    <w:t>远期</w:t>
                  </w:r>
                  <w:r>
                    <w:rPr>
                      <w:rFonts w:hint="default" w:ascii="Times New Roman" w:hAnsi="Times New Roman" w:eastAsia="宋体"/>
                      <w:caps w:val="0"/>
                      <w:color w:val="auto"/>
                    </w:rPr>
                    <w:t>NOx490.34t/a</w:t>
                  </w:r>
                  <w:r>
                    <w:rPr>
                      <w:rFonts w:hint="eastAsia" w:ascii="Times New Roman" w:hAnsi="Times New Roman" w:eastAsia="宋体" w:cs="宋体"/>
                      <w:caps w:val="0"/>
                      <w:color w:val="auto"/>
                    </w:rPr>
                    <w:t>，</w:t>
                  </w:r>
                  <w:r>
                    <w:rPr>
                      <w:rFonts w:hint="default" w:ascii="Times New Roman" w:hAnsi="Times New Roman" w:eastAsia="宋体"/>
                      <w:caps w:val="0"/>
                      <w:color w:val="auto"/>
                    </w:rPr>
                    <w:t>VOCs303.31t/a</w:t>
                  </w:r>
                </w:p>
                <w:p w14:paraId="4A2B6C5A">
                  <w:pPr>
                    <w:pStyle w:val="42"/>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left"/>
                    <w:textAlignment w:val="auto"/>
                    <w:rPr>
                      <w:rFonts w:hint="default" w:ascii="Times New Roman" w:hAnsi="Times New Roman" w:eastAsia="宋体"/>
                      <w:caps w:val="0"/>
                      <w:color w:val="auto"/>
                    </w:rPr>
                  </w:pPr>
                  <w:r>
                    <w:rPr>
                      <w:rFonts w:hint="default" w:ascii="Times New Roman" w:hAnsi="Times New Roman" w:eastAsia="宋体"/>
                      <w:caps w:val="0"/>
                      <w:color w:val="auto"/>
                    </w:rPr>
                    <w:t>废水污染物总量控制：</w:t>
                  </w:r>
                  <w:r>
                    <w:rPr>
                      <w:rFonts w:hint="eastAsia" w:ascii="Times New Roman" w:hAnsi="Times New Roman" w:eastAsia="宋体" w:cs="宋体"/>
                      <w:caps w:val="0"/>
                      <w:color w:val="auto"/>
                    </w:rPr>
                    <w:t>近期：</w:t>
                  </w:r>
                  <w:r>
                    <w:rPr>
                      <w:rFonts w:hint="default" w:ascii="Times New Roman" w:hAnsi="Times New Roman" w:eastAsia="宋体"/>
                      <w:caps w:val="0"/>
                      <w:color w:val="auto"/>
                    </w:rPr>
                    <w:t>COD912.5t/a</w:t>
                  </w:r>
                  <w:r>
                    <w:rPr>
                      <w:rFonts w:hint="eastAsia" w:ascii="Times New Roman" w:hAnsi="Times New Roman" w:eastAsia="宋体" w:cs="宋体"/>
                      <w:caps w:val="0"/>
                      <w:color w:val="auto"/>
                    </w:rPr>
                    <w:t>，</w:t>
                  </w:r>
                  <w:r>
                    <w:rPr>
                      <w:rFonts w:hint="default" w:ascii="Times New Roman" w:hAnsi="Times New Roman" w:eastAsia="宋体"/>
                      <w:caps w:val="0"/>
                      <w:color w:val="auto"/>
                    </w:rPr>
                    <w:t>NH</w:t>
                  </w:r>
                  <w:r>
                    <w:rPr>
                      <w:rFonts w:hint="default" w:ascii="Times New Roman" w:hAnsi="Times New Roman" w:eastAsia="宋体"/>
                      <w:caps w:val="0"/>
                      <w:color w:val="auto"/>
                      <w:sz w:val="14"/>
                      <w:szCs w:val="14"/>
                    </w:rPr>
                    <w:t>3</w:t>
                  </w:r>
                  <w:r>
                    <w:rPr>
                      <w:rFonts w:hint="default" w:ascii="Times New Roman" w:hAnsi="Times New Roman" w:eastAsia="宋体"/>
                      <w:caps w:val="0"/>
                      <w:color w:val="auto"/>
                    </w:rPr>
                    <w:t>-N91.25t/a</w:t>
                  </w:r>
                  <w:r>
                    <w:rPr>
                      <w:rFonts w:hint="eastAsia" w:ascii="Times New Roman" w:hAnsi="Times New Roman" w:eastAsia="宋体"/>
                      <w:caps w:val="0"/>
                      <w:color w:val="auto"/>
                    </w:rPr>
                    <w:t>；</w:t>
                  </w:r>
                  <w:r>
                    <w:rPr>
                      <w:rFonts w:hint="eastAsia" w:ascii="Times New Roman" w:hAnsi="Times New Roman" w:eastAsia="宋体" w:cs="宋体"/>
                      <w:caps w:val="0"/>
                      <w:color w:val="auto"/>
                    </w:rPr>
                    <w:t>远期</w:t>
                  </w:r>
                  <w:r>
                    <w:rPr>
                      <w:rFonts w:hint="default" w:ascii="Times New Roman" w:hAnsi="Times New Roman" w:eastAsia="宋体"/>
                      <w:caps w:val="0"/>
                      <w:color w:val="auto"/>
                    </w:rPr>
                    <w:t>COD4562.50t/a</w:t>
                  </w:r>
                  <w:r>
                    <w:rPr>
                      <w:rFonts w:hint="eastAsia" w:ascii="Times New Roman" w:hAnsi="Times New Roman" w:eastAsia="宋体" w:cs="宋体"/>
                      <w:caps w:val="0"/>
                      <w:color w:val="auto"/>
                    </w:rPr>
                    <w:t>，</w:t>
                  </w:r>
                  <w:r>
                    <w:rPr>
                      <w:rFonts w:hint="default" w:ascii="Times New Roman" w:hAnsi="Times New Roman" w:eastAsia="宋体"/>
                      <w:caps w:val="0"/>
                      <w:color w:val="auto"/>
                    </w:rPr>
                    <w:t>NH</w:t>
                  </w:r>
                  <w:r>
                    <w:rPr>
                      <w:rFonts w:hint="default" w:ascii="Times New Roman" w:hAnsi="Times New Roman" w:eastAsia="宋体"/>
                      <w:caps w:val="0"/>
                      <w:color w:val="auto"/>
                      <w:sz w:val="14"/>
                      <w:szCs w:val="14"/>
                    </w:rPr>
                    <w:t>3</w:t>
                  </w:r>
                  <w:r>
                    <w:rPr>
                      <w:rFonts w:hint="default" w:ascii="Times New Roman" w:hAnsi="Times New Roman" w:eastAsia="宋体"/>
                      <w:caps w:val="0"/>
                      <w:color w:val="auto"/>
                    </w:rPr>
                    <w:t>-N456.25t/a。</w:t>
                  </w:r>
                </w:p>
                <w:p w14:paraId="2DF75FAF">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firstLine="0" w:firstLineChars="0"/>
                    <w:jc w:val="left"/>
                    <w:textAlignment w:val="auto"/>
                    <w:rPr>
                      <w:rFonts w:hint="default" w:ascii="Times New Roman" w:hAnsi="Times New Roman" w:eastAsia="宋体" w:cs="宋体"/>
                      <w:caps w:val="0"/>
                      <w:color w:val="auto"/>
                      <w:kern w:val="0"/>
                      <w:sz w:val="21"/>
                      <w:szCs w:val="21"/>
                    </w:rPr>
                  </w:pPr>
                  <w:r>
                    <w:rPr>
                      <w:rFonts w:hint="default" w:ascii="Times New Roman" w:hAnsi="Times New Roman" w:eastAsia="宋体" w:cs="TimesNewRomanPSMT"/>
                      <w:caps w:val="0"/>
                      <w:color w:val="auto"/>
                      <w:kern w:val="0"/>
                      <w:sz w:val="21"/>
                      <w:szCs w:val="21"/>
                    </w:rPr>
                    <w:t>2.</w:t>
                  </w:r>
                  <w:r>
                    <w:rPr>
                      <w:rFonts w:hint="eastAsia" w:ascii="Times New Roman" w:hAnsi="Times New Roman" w:eastAsia="宋体" w:cs="宋体"/>
                      <w:caps w:val="0"/>
                      <w:color w:val="auto"/>
                      <w:kern w:val="0"/>
                      <w:sz w:val="21"/>
                      <w:szCs w:val="21"/>
                    </w:rPr>
                    <w:t>建设项目污染物排放应符合园区的总量控制要求，确保污染物达标排放，不造成区域环境质量降级。</w:t>
                  </w:r>
                </w:p>
                <w:p w14:paraId="6A71BA64">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firstLine="0" w:firstLineChars="0"/>
                    <w:jc w:val="left"/>
                    <w:textAlignment w:val="auto"/>
                    <w:rPr>
                      <w:rFonts w:hint="default" w:ascii="Times New Roman" w:hAnsi="Times New Roman" w:eastAsia="宋体" w:cs="宋体"/>
                      <w:caps w:val="0"/>
                      <w:color w:val="auto"/>
                      <w:kern w:val="0"/>
                      <w:sz w:val="21"/>
                      <w:szCs w:val="21"/>
                    </w:rPr>
                  </w:pPr>
                  <w:r>
                    <w:rPr>
                      <w:rFonts w:hint="default" w:ascii="Times New Roman" w:hAnsi="Times New Roman" w:eastAsia="宋体" w:cs="TimesNewRomanPSMT"/>
                      <w:caps w:val="0"/>
                      <w:color w:val="auto"/>
                      <w:kern w:val="0"/>
                      <w:sz w:val="21"/>
                      <w:szCs w:val="21"/>
                    </w:rPr>
                    <w:t>3.</w:t>
                  </w:r>
                  <w:r>
                    <w:rPr>
                      <w:rFonts w:hint="eastAsia" w:ascii="Times New Roman" w:hAnsi="Times New Roman" w:eastAsia="宋体" w:cs="宋体"/>
                      <w:caps w:val="0"/>
                      <w:color w:val="auto"/>
                      <w:kern w:val="0"/>
                      <w:sz w:val="21"/>
                      <w:szCs w:val="21"/>
                    </w:rPr>
                    <w:t>新建“两高”项目应按照《关于加强重点行业建设项目区域削减措施监督管理的通知》要求，依据区域环境质量改善目标，制定配套区域污染物削减方案，采取有效的污染物区域削减措施，腾出足够的环境容量。</w:t>
                  </w:r>
                </w:p>
                <w:p w14:paraId="7DB956CC">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firstLine="0" w:firstLineChars="0"/>
                    <w:jc w:val="left"/>
                    <w:textAlignment w:val="auto"/>
                    <w:rPr>
                      <w:rFonts w:hint="default" w:ascii="Times New Roman" w:hAnsi="Times New Roman" w:eastAsia="宋体" w:cs="宋体"/>
                      <w:caps w:val="0"/>
                      <w:color w:val="auto"/>
                      <w:kern w:val="0"/>
                      <w:sz w:val="21"/>
                      <w:szCs w:val="21"/>
                    </w:rPr>
                  </w:pPr>
                  <w:r>
                    <w:rPr>
                      <w:rFonts w:hint="default" w:ascii="Times New Roman" w:hAnsi="Times New Roman" w:eastAsia="宋体" w:cs="TimesNewRomanPSMT"/>
                      <w:caps w:val="0"/>
                      <w:color w:val="auto"/>
                      <w:kern w:val="0"/>
                      <w:sz w:val="21"/>
                      <w:szCs w:val="21"/>
                    </w:rPr>
                    <w:t>4.</w:t>
                  </w:r>
                  <w:r>
                    <w:rPr>
                      <w:rFonts w:hint="eastAsia" w:ascii="Times New Roman" w:hAnsi="Times New Roman" w:eastAsia="宋体" w:cs="宋体"/>
                      <w:caps w:val="0"/>
                      <w:color w:val="auto"/>
                      <w:kern w:val="0"/>
                      <w:sz w:val="21"/>
                      <w:szCs w:val="21"/>
                    </w:rPr>
                    <w:t>新建、扩建、改建涉及重点重金属排放建设项目依照相关规定实行总量控制。</w:t>
                  </w:r>
                </w:p>
                <w:p w14:paraId="7E5E430D">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firstLine="0" w:firstLineChars="0"/>
                    <w:jc w:val="left"/>
                    <w:textAlignment w:val="auto"/>
                    <w:rPr>
                      <w:rFonts w:hint="default" w:ascii="Times New Roman" w:hAnsi="Times New Roman" w:eastAsia="宋体" w:cs="宋体"/>
                      <w:caps w:val="0"/>
                      <w:color w:val="auto"/>
                      <w:kern w:val="0"/>
                      <w:sz w:val="21"/>
                      <w:szCs w:val="21"/>
                    </w:rPr>
                  </w:pPr>
                  <w:r>
                    <w:rPr>
                      <w:rFonts w:hint="default" w:ascii="Times New Roman" w:hAnsi="Times New Roman" w:eastAsia="宋体" w:cs="TimesNewRomanPSMT"/>
                      <w:caps w:val="0"/>
                      <w:color w:val="auto"/>
                      <w:kern w:val="0"/>
                      <w:sz w:val="21"/>
                      <w:szCs w:val="21"/>
                    </w:rPr>
                    <w:t>5.</w:t>
                  </w:r>
                  <w:r>
                    <w:rPr>
                      <w:rFonts w:hint="eastAsia" w:ascii="Times New Roman" w:hAnsi="Times New Roman" w:eastAsia="宋体" w:cs="宋体"/>
                      <w:caps w:val="0"/>
                      <w:color w:val="auto"/>
                      <w:kern w:val="0"/>
                      <w:sz w:val="21"/>
                      <w:szCs w:val="21"/>
                    </w:rPr>
                    <w:t>加强园区挥发性有机物排放企业精细化管控，无组织废气排放控制以及高效收集和治污设施建设，大力提升挥发性有机物排放收集率、去除率和治理设施运行率，严格控制挥发性有机污染物排放。采用全密闭、连续化、自动化等生产技术以及高效工艺与设备等，减少工艺过程无组织排放。</w:t>
                  </w:r>
                </w:p>
                <w:p w14:paraId="66647BD9">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firstLine="0" w:firstLineChars="0"/>
                    <w:jc w:val="left"/>
                    <w:textAlignment w:val="auto"/>
                    <w:rPr>
                      <w:rFonts w:hint="default" w:ascii="Times New Roman" w:hAnsi="Times New Roman" w:eastAsia="宋体" w:cs="宋体"/>
                      <w:caps w:val="0"/>
                      <w:color w:val="auto"/>
                      <w:kern w:val="0"/>
                      <w:sz w:val="21"/>
                      <w:szCs w:val="21"/>
                    </w:rPr>
                  </w:pPr>
                  <w:r>
                    <w:rPr>
                      <w:rFonts w:hint="default" w:ascii="Times New Roman" w:hAnsi="Times New Roman" w:eastAsia="宋体" w:cs="TimesNewRomanPSMT"/>
                      <w:caps w:val="0"/>
                      <w:color w:val="auto"/>
                      <w:kern w:val="0"/>
                      <w:sz w:val="21"/>
                      <w:szCs w:val="21"/>
                    </w:rPr>
                    <w:t>5.</w:t>
                  </w:r>
                  <w:r>
                    <w:rPr>
                      <w:rFonts w:hint="eastAsia" w:ascii="Times New Roman" w:hAnsi="Times New Roman" w:eastAsia="宋体" w:cs="宋体"/>
                      <w:caps w:val="0"/>
                      <w:color w:val="auto"/>
                      <w:kern w:val="0"/>
                      <w:sz w:val="21"/>
                      <w:szCs w:val="21"/>
                    </w:rPr>
                    <w:t>推进园区污水处理厂升级改造，实行“清污分流、雨污分流”，实现废水分类收集、分质处理，入园企业应在达到纳管标准后接入污水处理厂处理。</w:t>
                  </w:r>
                </w:p>
                <w:p w14:paraId="7992E48F">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firstLine="0" w:firstLineChars="0"/>
                    <w:jc w:val="left"/>
                    <w:textAlignment w:val="auto"/>
                    <w:rPr>
                      <w:rFonts w:hint="default" w:ascii="Times New Roman" w:hAnsi="Times New Roman" w:eastAsia="宋体" w:cs="宋体"/>
                      <w:caps w:val="0"/>
                      <w:color w:val="auto"/>
                      <w:kern w:val="0"/>
                      <w:sz w:val="21"/>
                      <w:szCs w:val="21"/>
                    </w:rPr>
                  </w:pPr>
                  <w:r>
                    <w:rPr>
                      <w:rFonts w:hint="default" w:ascii="Times New Roman" w:hAnsi="Times New Roman" w:eastAsia="宋体" w:cs="TimesNewRomanPSMT"/>
                      <w:caps w:val="0"/>
                      <w:color w:val="auto"/>
                      <w:kern w:val="0"/>
                      <w:sz w:val="21"/>
                      <w:szCs w:val="21"/>
                    </w:rPr>
                    <w:t>6.</w:t>
                  </w:r>
                  <w:r>
                    <w:rPr>
                      <w:rFonts w:hint="eastAsia" w:ascii="Times New Roman" w:hAnsi="Times New Roman" w:eastAsia="宋体" w:cs="宋体"/>
                      <w:caps w:val="0"/>
                      <w:color w:val="auto"/>
                      <w:kern w:val="0"/>
                      <w:sz w:val="21"/>
                      <w:szCs w:val="21"/>
                    </w:rPr>
                    <w:t>入园建设项目主要污染物排放应控制在区域环境承载能力范围内，并确保完成下达的主要污染物排放总量削减的约束性任务，保障环境质量达标。</w:t>
                  </w:r>
                </w:p>
                <w:p w14:paraId="581FE445">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firstLine="0" w:firstLineChars="0"/>
                    <w:jc w:val="left"/>
                    <w:textAlignment w:val="auto"/>
                    <w:rPr>
                      <w:rFonts w:hint="default" w:ascii="Times New Roman" w:hAnsi="Times New Roman" w:eastAsia="宋体" w:cs="宋体"/>
                      <w:caps w:val="0"/>
                      <w:color w:val="auto"/>
                      <w:kern w:val="0"/>
                      <w:sz w:val="21"/>
                      <w:szCs w:val="21"/>
                    </w:rPr>
                  </w:pPr>
                  <w:r>
                    <w:rPr>
                      <w:rFonts w:hint="default" w:ascii="Times New Roman" w:hAnsi="Times New Roman" w:eastAsia="宋体" w:cs="TimesNewRomanPSMT"/>
                      <w:caps w:val="0"/>
                      <w:color w:val="auto"/>
                      <w:kern w:val="0"/>
                      <w:sz w:val="21"/>
                      <w:szCs w:val="21"/>
                    </w:rPr>
                    <w:t>7.</w:t>
                  </w:r>
                  <w:r>
                    <w:rPr>
                      <w:rFonts w:hint="eastAsia" w:ascii="Times New Roman" w:hAnsi="Times New Roman" w:eastAsia="宋体" w:cs="宋体"/>
                      <w:caps w:val="0"/>
                      <w:color w:val="auto"/>
                      <w:kern w:val="0"/>
                      <w:sz w:val="21"/>
                      <w:szCs w:val="21"/>
                    </w:rPr>
                    <w:t>园区污水处理厂执行《城镇污水处理厂污染物排放标准》（</w:t>
                  </w:r>
                  <w:r>
                    <w:rPr>
                      <w:rFonts w:hint="default" w:ascii="Times New Roman" w:hAnsi="Times New Roman" w:eastAsia="宋体" w:cs="TimesNewRomanPSMT"/>
                      <w:caps w:val="0"/>
                      <w:color w:val="auto"/>
                      <w:kern w:val="0"/>
                      <w:sz w:val="21"/>
                      <w:szCs w:val="21"/>
                    </w:rPr>
                    <w:t>GB18918-2002</w:t>
                  </w:r>
                  <w:r>
                    <w:rPr>
                      <w:rFonts w:hint="eastAsia" w:ascii="Times New Roman" w:hAnsi="Times New Roman" w:eastAsia="宋体" w:cs="宋体"/>
                      <w:caps w:val="0"/>
                      <w:color w:val="auto"/>
                      <w:kern w:val="0"/>
                      <w:sz w:val="21"/>
                      <w:szCs w:val="21"/>
                    </w:rPr>
                    <w:t>）一级标准</w:t>
                  </w:r>
                  <w:r>
                    <w:rPr>
                      <w:rFonts w:hint="default" w:ascii="Times New Roman" w:hAnsi="Times New Roman" w:eastAsia="宋体" w:cs="TimesNewRomanPSMT"/>
                      <w:caps w:val="0"/>
                      <w:color w:val="auto"/>
                      <w:kern w:val="0"/>
                      <w:sz w:val="21"/>
                      <w:szCs w:val="21"/>
                    </w:rPr>
                    <w:t xml:space="preserve">A </w:t>
                  </w:r>
                  <w:r>
                    <w:rPr>
                      <w:rFonts w:hint="eastAsia" w:ascii="Times New Roman" w:hAnsi="Times New Roman" w:eastAsia="宋体" w:cs="宋体"/>
                      <w:caps w:val="0"/>
                      <w:color w:val="auto"/>
                      <w:kern w:val="0"/>
                      <w:sz w:val="21"/>
                      <w:szCs w:val="21"/>
                    </w:rPr>
                    <w:t>标准。园区污水处理厂要保障出水水质稳定达标排放。</w:t>
                  </w:r>
                </w:p>
                <w:p w14:paraId="232ABB53">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firstLine="0" w:firstLineChars="0"/>
                    <w:textAlignment w:val="auto"/>
                    <w:rPr>
                      <w:rFonts w:hint="default" w:ascii="Times New Roman" w:hAnsi="Times New Roman" w:eastAsia="宋体"/>
                      <w:caps w:val="0"/>
                      <w:color w:val="auto"/>
                      <w:sz w:val="21"/>
                      <w:szCs w:val="21"/>
                    </w:rPr>
                  </w:pPr>
                  <w:r>
                    <w:rPr>
                      <w:rFonts w:hint="default" w:ascii="Times New Roman" w:hAnsi="Times New Roman" w:eastAsia="宋体" w:cs="TimesNewRomanPSMT"/>
                      <w:caps w:val="0"/>
                      <w:color w:val="auto"/>
                      <w:kern w:val="0"/>
                      <w:sz w:val="21"/>
                      <w:szCs w:val="21"/>
                    </w:rPr>
                    <w:t>8.</w:t>
                  </w:r>
                  <w:r>
                    <w:rPr>
                      <w:rFonts w:hint="eastAsia" w:ascii="Times New Roman" w:hAnsi="Times New Roman" w:eastAsia="宋体" w:cs="宋体"/>
                      <w:caps w:val="0"/>
                      <w:color w:val="auto"/>
                      <w:kern w:val="0"/>
                      <w:sz w:val="21"/>
                      <w:szCs w:val="21"/>
                    </w:rPr>
                    <w:t>提升危险废物处置和利用能力，推动工业固体废物依法纳入排污许可管理，禁止进口洋垃圾，严厉打击涉固体废物环境违法行为。</w:t>
                  </w:r>
                </w:p>
              </w:tc>
              <w:tc>
                <w:tcPr>
                  <w:tcW w:w="1522" w:type="pct"/>
                  <w:shd w:val="clear" w:color="auto" w:fill="auto"/>
                  <w:noWrap w:val="0"/>
                  <w:tcMar>
                    <w:top w:w="0" w:type="dxa"/>
                    <w:left w:w="0" w:type="dxa"/>
                    <w:bottom w:w="0" w:type="dxa"/>
                    <w:right w:w="0" w:type="dxa"/>
                  </w:tcMar>
                  <w:vAlign w:val="center"/>
                </w:tcPr>
                <w:p w14:paraId="30DDAA70">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firstLine="0" w:firstLineChars="0"/>
                    <w:jc w:val="center"/>
                    <w:textAlignment w:val="auto"/>
                    <w:rPr>
                      <w:rFonts w:hint="eastAsia" w:ascii="Times New Roman" w:hAnsi="Times New Roman" w:eastAsia="宋体" w:cs="宋体"/>
                      <w:caps w:val="0"/>
                      <w:color w:val="auto"/>
                      <w:kern w:val="0"/>
                      <w:sz w:val="21"/>
                      <w:szCs w:val="21"/>
                    </w:rPr>
                  </w:pPr>
                  <w:r>
                    <w:rPr>
                      <w:rFonts w:hint="eastAsia" w:ascii="Times New Roman" w:hAnsi="Times New Roman" w:eastAsia="宋体" w:cs="宋体"/>
                      <w:caps w:val="0"/>
                      <w:color w:val="auto"/>
                      <w:kern w:val="0"/>
                      <w:sz w:val="21"/>
                      <w:szCs w:val="21"/>
                      <w:lang w:eastAsia="zh-CN"/>
                    </w:rPr>
                    <w:t>本项目不属于</w:t>
                  </w:r>
                  <w:r>
                    <w:rPr>
                      <w:rFonts w:hint="eastAsia" w:ascii="Times New Roman" w:hAnsi="Times New Roman" w:eastAsia="宋体" w:cs="宋体"/>
                      <w:caps w:val="0"/>
                      <w:color w:val="auto"/>
                      <w:kern w:val="0"/>
                      <w:sz w:val="21"/>
                      <w:szCs w:val="21"/>
                    </w:rPr>
                    <w:t>“两高”项目</w:t>
                  </w:r>
                  <w:r>
                    <w:rPr>
                      <w:rFonts w:hint="eastAsia" w:ascii="Times New Roman" w:hAnsi="Times New Roman" w:eastAsia="宋体" w:cs="宋体"/>
                      <w:caps w:val="0"/>
                      <w:color w:val="auto"/>
                      <w:kern w:val="0"/>
                      <w:sz w:val="21"/>
                      <w:szCs w:val="21"/>
                      <w:lang w:eastAsia="zh-CN"/>
                    </w:rPr>
                    <w:t>，也不涉及</w:t>
                  </w:r>
                  <w:r>
                    <w:rPr>
                      <w:rFonts w:hint="eastAsia" w:ascii="Times New Roman" w:hAnsi="Times New Roman" w:eastAsia="宋体" w:cs="宋体"/>
                      <w:caps w:val="0"/>
                      <w:color w:val="auto"/>
                      <w:kern w:val="0"/>
                      <w:sz w:val="21"/>
                      <w:szCs w:val="21"/>
                    </w:rPr>
                    <w:t>重点重金属排放</w:t>
                  </w:r>
                  <w:r>
                    <w:rPr>
                      <w:rFonts w:hint="eastAsia" w:ascii="Times New Roman" w:hAnsi="Times New Roman" w:eastAsia="宋体" w:cs="宋体"/>
                      <w:caps w:val="0"/>
                      <w:color w:val="auto"/>
                      <w:kern w:val="0"/>
                      <w:sz w:val="21"/>
                      <w:szCs w:val="21"/>
                      <w:lang w:eastAsia="zh-CN"/>
                    </w:rPr>
                    <w:t>。</w:t>
                  </w:r>
                  <w:r>
                    <w:rPr>
                      <w:rFonts w:hint="eastAsia" w:ascii="Times New Roman" w:hAnsi="Times New Roman" w:eastAsia="宋体" w:cs="宋体"/>
                      <w:caps w:val="0"/>
                      <w:color w:val="auto"/>
                      <w:kern w:val="0"/>
                      <w:sz w:val="21"/>
                      <w:szCs w:val="21"/>
                    </w:rPr>
                    <w:t>项目</w:t>
                  </w:r>
                  <w:r>
                    <w:rPr>
                      <w:rFonts w:hint="eastAsia" w:ascii="Times New Roman" w:hAnsi="Times New Roman" w:eastAsia="宋体" w:cs="宋体"/>
                      <w:caps w:val="0"/>
                      <w:color w:val="auto"/>
                      <w:kern w:val="0"/>
                      <w:sz w:val="21"/>
                      <w:szCs w:val="21"/>
                      <w:lang w:eastAsia="zh-CN"/>
                    </w:rPr>
                    <w:t>废气</w:t>
                  </w:r>
                  <w:r>
                    <w:rPr>
                      <w:rFonts w:hint="eastAsia" w:ascii="Times New Roman" w:hAnsi="Times New Roman" w:eastAsia="宋体" w:cs="宋体"/>
                      <w:caps w:val="0"/>
                      <w:color w:val="auto"/>
                      <w:kern w:val="0"/>
                      <w:sz w:val="21"/>
                      <w:szCs w:val="21"/>
                    </w:rPr>
                    <w:t>污染物排放符合园区的总量控制要求</w:t>
                  </w:r>
                  <w:r>
                    <w:rPr>
                      <w:rFonts w:hint="eastAsia" w:ascii="Times New Roman" w:hAnsi="Times New Roman" w:eastAsia="宋体" w:cs="宋体"/>
                      <w:caps w:val="0"/>
                      <w:color w:val="auto"/>
                      <w:kern w:val="0"/>
                      <w:sz w:val="21"/>
                      <w:szCs w:val="21"/>
                      <w:lang w:eastAsia="zh-CN"/>
                    </w:rPr>
                    <w:t>各项</w:t>
                  </w:r>
                  <w:r>
                    <w:rPr>
                      <w:rFonts w:hint="eastAsia" w:ascii="Times New Roman" w:hAnsi="Times New Roman" w:eastAsia="宋体" w:cs="宋体"/>
                      <w:caps w:val="0"/>
                      <w:color w:val="auto"/>
                      <w:kern w:val="0"/>
                      <w:sz w:val="21"/>
                      <w:szCs w:val="21"/>
                    </w:rPr>
                    <w:t>污染物达标排放，不造成区域环境质量</w:t>
                  </w:r>
                </w:p>
                <w:p w14:paraId="41D9F0D2">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firstLine="0" w:firstLineChars="0"/>
                    <w:jc w:val="both"/>
                    <w:textAlignment w:val="auto"/>
                    <w:rPr>
                      <w:rFonts w:hint="eastAsia" w:ascii="Times New Roman" w:hAnsi="Times New Roman" w:eastAsia="宋体" w:cs="宋体"/>
                      <w:caps w:val="0"/>
                      <w:color w:val="auto"/>
                      <w:kern w:val="0"/>
                      <w:sz w:val="21"/>
                      <w:szCs w:val="21"/>
                    </w:rPr>
                  </w:pPr>
                  <w:r>
                    <w:rPr>
                      <w:rFonts w:hint="eastAsia" w:ascii="Times New Roman" w:hAnsi="Times New Roman" w:eastAsia="宋体" w:cs="宋体"/>
                      <w:caps w:val="0"/>
                      <w:color w:val="auto"/>
                      <w:kern w:val="0"/>
                      <w:sz w:val="21"/>
                      <w:szCs w:val="21"/>
                    </w:rPr>
                    <w:t>降级。</w:t>
                  </w:r>
                </w:p>
                <w:p w14:paraId="49F2258C">
                  <w:pPr>
                    <w:pStyle w:val="15"/>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leftChars="0" w:right="0" w:firstLine="0" w:firstLineChars="0"/>
                    <w:textAlignment w:val="auto"/>
                    <w:rPr>
                      <w:rFonts w:hint="eastAsia" w:ascii="Times New Roman" w:hAnsi="Times New Roman" w:eastAsia="宋体"/>
                      <w:caps w:val="0"/>
                      <w:color w:val="auto"/>
                      <w:lang w:eastAsia="zh-CN"/>
                    </w:rPr>
                  </w:pPr>
                  <w:r>
                    <w:rPr>
                      <w:rFonts w:hint="eastAsia" w:ascii="Times New Roman" w:hAnsi="Times New Roman" w:eastAsia="宋体" w:cs="宋体"/>
                      <w:caps w:val="0"/>
                      <w:color w:val="auto"/>
                      <w:kern w:val="0"/>
                      <w:sz w:val="21"/>
                      <w:szCs w:val="21"/>
                      <w:lang w:eastAsia="zh-CN"/>
                    </w:rPr>
                    <w:t>项目</w:t>
                  </w:r>
                  <w:r>
                    <w:rPr>
                      <w:rFonts w:hint="eastAsia" w:ascii="Times New Roman" w:cs="宋体"/>
                      <w:caps w:val="0"/>
                      <w:color w:val="auto"/>
                      <w:kern w:val="0"/>
                      <w:sz w:val="21"/>
                      <w:szCs w:val="21"/>
                      <w:lang w:val="en-US" w:eastAsia="zh-CN"/>
                    </w:rPr>
                    <w:t>无生产废水产生和排放</w:t>
                  </w:r>
                  <w:r>
                    <w:rPr>
                      <w:rFonts w:hint="eastAsia" w:ascii="Times New Roman" w:hAnsi="Times New Roman" w:eastAsia="宋体" w:cs="宋体"/>
                      <w:caps w:val="0"/>
                      <w:color w:val="auto"/>
                      <w:kern w:val="0"/>
                      <w:sz w:val="21"/>
                      <w:szCs w:val="21"/>
                      <w:lang w:eastAsia="zh-CN"/>
                    </w:rPr>
                    <w:t>，项目职工生活污水依托邻厂公厕及化粪池处理</w:t>
                  </w:r>
                  <w:r>
                    <w:rPr>
                      <w:rFonts w:hint="eastAsia" w:ascii="Times New Roman" w:hAnsi="Times New Roman" w:eastAsia="宋体" w:cs="宋体"/>
                      <w:caps w:val="0"/>
                      <w:color w:val="auto"/>
                      <w:kern w:val="0"/>
                      <w:sz w:val="21"/>
                      <w:szCs w:val="21"/>
                    </w:rPr>
                    <w:t>达到纳管标准后接入污水处理厂处理。</w:t>
                  </w:r>
                </w:p>
                <w:p w14:paraId="2D23B0EF">
                  <w:pPr>
                    <w:pStyle w:val="15"/>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textAlignment w:val="auto"/>
                    <w:rPr>
                      <w:rFonts w:hint="default" w:ascii="Times New Roman" w:hAnsi="Times New Roman" w:eastAsia="宋体"/>
                      <w:caps w:val="0"/>
                      <w:color w:val="auto"/>
                    </w:rPr>
                  </w:pPr>
                </w:p>
              </w:tc>
              <w:tc>
                <w:tcPr>
                  <w:tcW w:w="433" w:type="pct"/>
                  <w:shd w:val="clear" w:color="auto" w:fill="auto"/>
                  <w:noWrap w:val="0"/>
                  <w:tcMar>
                    <w:top w:w="0" w:type="dxa"/>
                    <w:left w:w="0" w:type="dxa"/>
                    <w:bottom w:w="0" w:type="dxa"/>
                    <w:right w:w="0" w:type="dxa"/>
                  </w:tcMar>
                  <w:vAlign w:val="center"/>
                </w:tcPr>
                <w:p w14:paraId="73D78FD9">
                  <w:pPr>
                    <w:keepNext w:val="0"/>
                    <w:keepLines w:val="0"/>
                    <w:pageBreakBefore w:val="0"/>
                    <w:widowControl w:val="0"/>
                    <w:suppressLineNumbers w:val="0"/>
                    <w:kinsoku/>
                    <w:wordWrap/>
                    <w:overflowPunct/>
                    <w:topLinePunct w:val="0"/>
                    <w:bidi w:val="0"/>
                    <w:snapToGrid/>
                    <w:spacing w:before="0" w:beforeAutospacing="0" w:after="0" w:afterAutospacing="0" w:line="400" w:lineRule="exact"/>
                    <w:ind w:left="0" w:right="0" w:firstLine="0" w:firstLineChars="0"/>
                    <w:jc w:val="center"/>
                    <w:textAlignment w:val="auto"/>
                    <w:rPr>
                      <w:rFonts w:hint="default" w:ascii="Times New Roman" w:hAnsi="Times New Roman" w:eastAsia="宋体"/>
                      <w:caps w:val="0"/>
                      <w:color w:val="auto"/>
                      <w:sz w:val="21"/>
                      <w:szCs w:val="21"/>
                    </w:rPr>
                  </w:pPr>
                  <w:r>
                    <w:rPr>
                      <w:rFonts w:hint="default" w:ascii="Times New Roman" w:hAnsi="Times New Roman" w:eastAsia="宋体"/>
                      <w:caps w:val="0"/>
                      <w:color w:val="auto"/>
                      <w:sz w:val="21"/>
                      <w:szCs w:val="21"/>
                    </w:rPr>
                    <w:t>符合</w:t>
                  </w:r>
                </w:p>
              </w:tc>
            </w:tr>
            <w:tr w14:paraId="4539C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 w:type="pct"/>
                  <w:vMerge w:val="continue"/>
                  <w:shd w:val="clear" w:color="auto" w:fill="auto"/>
                  <w:noWrap w:val="0"/>
                  <w:tcMar>
                    <w:top w:w="0" w:type="dxa"/>
                    <w:left w:w="0" w:type="dxa"/>
                    <w:bottom w:w="0" w:type="dxa"/>
                    <w:right w:w="0" w:type="dxa"/>
                  </w:tcMar>
                  <w:vAlign w:val="center"/>
                </w:tcPr>
                <w:p w14:paraId="741A29E3">
                  <w:pPr>
                    <w:keepNext w:val="0"/>
                    <w:keepLines w:val="0"/>
                    <w:pageBreakBefore w:val="0"/>
                    <w:widowControl w:val="0"/>
                    <w:suppressLineNumbers w:val="0"/>
                    <w:kinsoku/>
                    <w:wordWrap/>
                    <w:overflowPunct/>
                    <w:topLinePunct w:val="0"/>
                    <w:bidi w:val="0"/>
                    <w:snapToGrid/>
                    <w:spacing w:before="0" w:beforeAutospacing="0" w:after="0" w:afterAutospacing="0" w:line="400" w:lineRule="exact"/>
                    <w:ind w:left="0" w:right="0" w:firstLine="0" w:firstLineChars="0"/>
                    <w:jc w:val="center"/>
                    <w:textAlignment w:val="auto"/>
                    <w:rPr>
                      <w:rFonts w:hint="default" w:ascii="Times New Roman" w:hAnsi="Times New Roman" w:eastAsia="宋体"/>
                      <w:caps w:val="0"/>
                      <w:color w:val="auto"/>
                      <w:sz w:val="21"/>
                      <w:szCs w:val="21"/>
                    </w:rPr>
                  </w:pPr>
                </w:p>
              </w:tc>
              <w:tc>
                <w:tcPr>
                  <w:tcW w:w="274" w:type="pct"/>
                  <w:shd w:val="clear" w:color="auto" w:fill="auto"/>
                  <w:noWrap w:val="0"/>
                  <w:tcMar>
                    <w:top w:w="0" w:type="dxa"/>
                    <w:left w:w="0" w:type="dxa"/>
                    <w:bottom w:w="0" w:type="dxa"/>
                    <w:right w:w="0" w:type="dxa"/>
                  </w:tcMar>
                  <w:vAlign w:val="center"/>
                </w:tcPr>
                <w:p w14:paraId="3E21669F">
                  <w:pPr>
                    <w:keepNext w:val="0"/>
                    <w:keepLines w:val="0"/>
                    <w:pageBreakBefore w:val="0"/>
                    <w:widowControl w:val="0"/>
                    <w:suppressLineNumbers w:val="0"/>
                    <w:kinsoku/>
                    <w:wordWrap/>
                    <w:overflowPunct/>
                    <w:topLinePunct w:val="0"/>
                    <w:bidi w:val="0"/>
                    <w:snapToGrid/>
                    <w:spacing w:before="0" w:beforeAutospacing="0" w:after="0" w:afterAutospacing="0" w:line="400" w:lineRule="exact"/>
                    <w:ind w:left="0" w:right="0" w:firstLine="0" w:firstLineChars="0"/>
                    <w:jc w:val="center"/>
                    <w:textAlignment w:val="auto"/>
                    <w:rPr>
                      <w:rFonts w:hint="default" w:ascii="Times New Roman" w:hAnsi="Times New Roman" w:eastAsia="宋体"/>
                      <w:caps w:val="0"/>
                      <w:color w:val="auto"/>
                      <w:sz w:val="21"/>
                      <w:szCs w:val="21"/>
                    </w:rPr>
                  </w:pPr>
                  <w:r>
                    <w:rPr>
                      <w:rFonts w:hint="default" w:ascii="Times New Roman" w:hAnsi="Times New Roman" w:eastAsia="宋体"/>
                      <w:caps w:val="0"/>
                      <w:color w:val="auto"/>
                      <w:sz w:val="21"/>
                      <w:szCs w:val="21"/>
                    </w:rPr>
                    <w:t>环境风险管控</w:t>
                  </w:r>
                </w:p>
              </w:tc>
              <w:tc>
                <w:tcPr>
                  <w:tcW w:w="2455" w:type="pct"/>
                  <w:shd w:val="clear" w:color="auto" w:fill="auto"/>
                  <w:noWrap w:val="0"/>
                  <w:tcMar>
                    <w:top w:w="0" w:type="dxa"/>
                    <w:left w:w="0" w:type="dxa"/>
                    <w:bottom w:w="0" w:type="dxa"/>
                    <w:right w:w="0" w:type="dxa"/>
                  </w:tcMar>
                  <w:vAlign w:val="center"/>
                </w:tcPr>
                <w:p w14:paraId="56D0FE42">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firstLine="0" w:firstLineChars="0"/>
                    <w:jc w:val="left"/>
                    <w:textAlignment w:val="auto"/>
                    <w:rPr>
                      <w:rFonts w:hint="default" w:ascii="Times New Roman" w:hAnsi="Times New Roman" w:eastAsia="宋体" w:cs="宋体"/>
                      <w:caps w:val="0"/>
                      <w:color w:val="auto"/>
                      <w:kern w:val="0"/>
                      <w:sz w:val="21"/>
                      <w:szCs w:val="21"/>
                    </w:rPr>
                  </w:pPr>
                  <w:r>
                    <w:rPr>
                      <w:rFonts w:hint="default" w:ascii="Times New Roman" w:hAnsi="Times New Roman" w:eastAsia="宋体" w:cs="TimesNewRomanPSMT"/>
                      <w:caps w:val="0"/>
                      <w:color w:val="auto"/>
                      <w:kern w:val="0"/>
                      <w:sz w:val="21"/>
                      <w:szCs w:val="21"/>
                    </w:rPr>
                    <w:t>1.</w:t>
                  </w:r>
                  <w:r>
                    <w:rPr>
                      <w:rFonts w:hint="eastAsia" w:ascii="Times New Roman" w:hAnsi="Times New Roman" w:eastAsia="宋体" w:cs="宋体"/>
                      <w:caps w:val="0"/>
                      <w:color w:val="auto"/>
                      <w:kern w:val="0"/>
                      <w:sz w:val="21"/>
                      <w:szCs w:val="21"/>
                    </w:rPr>
                    <w:t>建立污染源头、过程处理和最终排放的“三级防控”机制，开展环境风险评估，制定突发环境事件应急预案并备案，配备应急能力和物资，建设环境应急队伍，并定期演练。企业、园区与地方人民政府环境应急预案应当有机衔接。</w:t>
                  </w:r>
                </w:p>
                <w:p w14:paraId="52F69BF5">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firstLine="0" w:firstLineChars="0"/>
                    <w:jc w:val="left"/>
                    <w:textAlignment w:val="auto"/>
                    <w:rPr>
                      <w:rFonts w:hint="default" w:ascii="Times New Roman" w:hAnsi="Times New Roman" w:eastAsia="宋体" w:cs="宋体"/>
                      <w:caps w:val="0"/>
                      <w:color w:val="auto"/>
                      <w:kern w:val="0"/>
                      <w:sz w:val="21"/>
                      <w:szCs w:val="21"/>
                    </w:rPr>
                  </w:pPr>
                  <w:r>
                    <w:rPr>
                      <w:rFonts w:hint="default" w:ascii="Times New Roman" w:hAnsi="Times New Roman" w:eastAsia="宋体" w:cs="TimesNewRomanPSMT"/>
                      <w:caps w:val="0"/>
                      <w:color w:val="auto"/>
                      <w:kern w:val="0"/>
                      <w:sz w:val="21"/>
                      <w:szCs w:val="21"/>
                    </w:rPr>
                    <w:t>2.</w:t>
                  </w:r>
                  <w:r>
                    <w:rPr>
                      <w:rFonts w:hint="eastAsia" w:ascii="Times New Roman" w:hAnsi="Times New Roman" w:eastAsia="宋体" w:cs="宋体"/>
                      <w:caps w:val="0"/>
                      <w:color w:val="auto"/>
                      <w:kern w:val="0"/>
                      <w:sz w:val="21"/>
                      <w:szCs w:val="21"/>
                    </w:rPr>
                    <w:t>涉及重大危险源的，需要建设危险化学品安全生产风险监测预警系统，以安全生产许可作为其前置条件。建立健全有毒有害化学物质环境管理制度，开展新污染物筛查、评估，推行重点行业重点化学物质生产使用信息调查和环境危害评估，识别有毒有害化学物质，建立新污染物清单。</w:t>
                  </w:r>
                </w:p>
                <w:p w14:paraId="3FD6E625">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firstLine="0" w:firstLineChars="0"/>
                    <w:jc w:val="left"/>
                    <w:textAlignment w:val="auto"/>
                    <w:rPr>
                      <w:rFonts w:hint="default" w:ascii="Times New Roman" w:hAnsi="Times New Roman" w:eastAsia="宋体" w:cs="宋体"/>
                      <w:caps w:val="0"/>
                      <w:color w:val="auto"/>
                      <w:kern w:val="0"/>
                      <w:sz w:val="21"/>
                      <w:szCs w:val="21"/>
                    </w:rPr>
                  </w:pPr>
                  <w:r>
                    <w:rPr>
                      <w:rFonts w:hint="default" w:ascii="Times New Roman" w:hAnsi="Times New Roman" w:eastAsia="宋体" w:cs="TimesNewRomanPSMT"/>
                      <w:caps w:val="0"/>
                      <w:color w:val="auto"/>
                      <w:kern w:val="0"/>
                      <w:sz w:val="21"/>
                      <w:szCs w:val="21"/>
                    </w:rPr>
                    <w:t>3.</w:t>
                  </w:r>
                  <w:r>
                    <w:rPr>
                      <w:rFonts w:hint="eastAsia" w:ascii="Times New Roman" w:hAnsi="Times New Roman" w:eastAsia="宋体" w:cs="宋体"/>
                      <w:caps w:val="0"/>
                      <w:color w:val="auto"/>
                      <w:kern w:val="0"/>
                      <w:sz w:val="21"/>
                      <w:szCs w:val="21"/>
                    </w:rPr>
                    <w:t>园区应设立事故应急池，防止事故状态下园区废水污染海洋环境，威胁海洋安全。</w:t>
                  </w:r>
                </w:p>
                <w:p w14:paraId="03E9C349">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firstLine="0" w:firstLineChars="0"/>
                    <w:jc w:val="left"/>
                    <w:textAlignment w:val="auto"/>
                    <w:rPr>
                      <w:rFonts w:hint="default" w:ascii="Times New Roman" w:hAnsi="Times New Roman" w:eastAsia="宋体" w:cs="宋体"/>
                      <w:caps w:val="0"/>
                      <w:color w:val="auto"/>
                      <w:kern w:val="0"/>
                      <w:sz w:val="21"/>
                      <w:szCs w:val="21"/>
                    </w:rPr>
                  </w:pPr>
                  <w:r>
                    <w:rPr>
                      <w:rFonts w:hint="default" w:ascii="Times New Roman" w:hAnsi="Times New Roman" w:eastAsia="宋体" w:cs="TimesNewRomanPSMT"/>
                      <w:caps w:val="0"/>
                      <w:color w:val="auto"/>
                      <w:kern w:val="0"/>
                      <w:sz w:val="21"/>
                      <w:szCs w:val="21"/>
                    </w:rPr>
                    <w:t>4.</w:t>
                  </w:r>
                  <w:r>
                    <w:rPr>
                      <w:rFonts w:hint="eastAsia" w:ascii="Times New Roman" w:hAnsi="Times New Roman" w:eastAsia="宋体" w:cs="宋体"/>
                      <w:caps w:val="0"/>
                      <w:color w:val="auto"/>
                      <w:kern w:val="0"/>
                      <w:sz w:val="21"/>
                      <w:szCs w:val="21"/>
                    </w:rPr>
                    <w:t>园区应积极参与区域污染联防联控，逐步建立一体化的综合防治体系。</w:t>
                  </w:r>
                </w:p>
                <w:p w14:paraId="3DC05E78">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firstLine="0" w:firstLineChars="0"/>
                    <w:jc w:val="left"/>
                    <w:textAlignment w:val="auto"/>
                    <w:rPr>
                      <w:rFonts w:hint="default" w:ascii="Times New Roman" w:hAnsi="Times New Roman" w:eastAsia="宋体" w:cs="宋体"/>
                      <w:caps w:val="0"/>
                      <w:color w:val="auto"/>
                      <w:kern w:val="0"/>
                      <w:sz w:val="21"/>
                      <w:szCs w:val="21"/>
                    </w:rPr>
                  </w:pPr>
                  <w:r>
                    <w:rPr>
                      <w:rFonts w:hint="default" w:ascii="Times New Roman" w:hAnsi="Times New Roman" w:eastAsia="宋体" w:cs="TimesNewRomanPSMT"/>
                      <w:caps w:val="0"/>
                      <w:color w:val="auto"/>
                      <w:kern w:val="0"/>
                      <w:sz w:val="21"/>
                      <w:szCs w:val="21"/>
                    </w:rPr>
                    <w:t>5.</w:t>
                  </w:r>
                  <w:r>
                    <w:rPr>
                      <w:rFonts w:hint="eastAsia" w:ascii="Times New Roman" w:hAnsi="Times New Roman" w:eastAsia="宋体" w:cs="宋体"/>
                      <w:caps w:val="0"/>
                      <w:color w:val="auto"/>
                      <w:kern w:val="0"/>
                      <w:sz w:val="21"/>
                      <w:szCs w:val="21"/>
                    </w:rPr>
                    <w:t>土壤污染重点监管单位应当严格控制有毒有害物质排放，并按年度向生态环境主管部门报告排放情况；建立土壤污染隐患排查制度，保证持续有效防止有毒有害物质渗漏、流失、扬散；制定、实施自行监测方案，并将监测数据报生态环境主管部门。</w:t>
                  </w:r>
                </w:p>
                <w:p w14:paraId="0789EAC6">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firstLine="0" w:firstLineChars="0"/>
                    <w:jc w:val="left"/>
                    <w:textAlignment w:val="auto"/>
                    <w:rPr>
                      <w:rFonts w:hint="default" w:ascii="Times New Roman" w:hAnsi="Times New Roman" w:eastAsia="宋体" w:cs="宋体"/>
                      <w:caps w:val="0"/>
                      <w:color w:val="auto"/>
                      <w:kern w:val="0"/>
                      <w:sz w:val="21"/>
                      <w:szCs w:val="21"/>
                    </w:rPr>
                  </w:pPr>
                  <w:r>
                    <w:rPr>
                      <w:rFonts w:hint="default" w:ascii="Times New Roman" w:hAnsi="Times New Roman" w:eastAsia="宋体" w:cs="TimesNewRomanPSMT"/>
                      <w:caps w:val="0"/>
                      <w:color w:val="auto"/>
                      <w:kern w:val="0"/>
                      <w:sz w:val="21"/>
                      <w:szCs w:val="21"/>
                    </w:rPr>
                    <w:t>6.</w:t>
                  </w:r>
                  <w:r>
                    <w:rPr>
                      <w:rFonts w:hint="eastAsia" w:ascii="Times New Roman" w:hAnsi="Times New Roman" w:eastAsia="宋体" w:cs="宋体"/>
                      <w:caps w:val="0"/>
                      <w:color w:val="auto"/>
                      <w:kern w:val="0"/>
                      <w:sz w:val="21"/>
                      <w:szCs w:val="21"/>
                    </w:rPr>
                    <w:t>涉重企业要采用新技术、新工艺，实现全面达标排放。坚决淘汰不符合国家产业政策的落后生产工艺装备。</w:t>
                  </w:r>
                </w:p>
                <w:p w14:paraId="31F32BCC">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firstLine="0" w:firstLineChars="0"/>
                    <w:jc w:val="left"/>
                    <w:textAlignment w:val="auto"/>
                    <w:rPr>
                      <w:rFonts w:hint="default" w:ascii="Times New Roman" w:hAnsi="Times New Roman" w:eastAsia="宋体" w:cs="宋体"/>
                      <w:caps w:val="0"/>
                      <w:color w:val="auto"/>
                      <w:kern w:val="0"/>
                      <w:sz w:val="21"/>
                      <w:szCs w:val="21"/>
                    </w:rPr>
                  </w:pPr>
                  <w:r>
                    <w:rPr>
                      <w:rFonts w:hint="default" w:ascii="Times New Roman" w:hAnsi="Times New Roman" w:eastAsia="宋体" w:cs="TimesNewRomanPSMT"/>
                      <w:caps w:val="0"/>
                      <w:color w:val="auto"/>
                      <w:kern w:val="0"/>
                      <w:sz w:val="21"/>
                      <w:szCs w:val="21"/>
                    </w:rPr>
                    <w:t>7.</w:t>
                  </w:r>
                  <w:r>
                    <w:rPr>
                      <w:rFonts w:hint="eastAsia" w:ascii="Times New Roman" w:hAnsi="Times New Roman" w:eastAsia="宋体" w:cs="宋体"/>
                      <w:caps w:val="0"/>
                      <w:color w:val="auto"/>
                      <w:kern w:val="0"/>
                      <w:sz w:val="21"/>
                      <w:szCs w:val="21"/>
                    </w:rPr>
                    <w:t>开展环境风险评估，制定突发环境事件应急预案并备案，配备应急能力和物资，建设环境应急队伍，并定期演练。企业、园区与地方人民政府环境应急预案应当有机衔接。</w:t>
                  </w:r>
                </w:p>
              </w:tc>
              <w:tc>
                <w:tcPr>
                  <w:tcW w:w="1522" w:type="pct"/>
                  <w:shd w:val="clear" w:color="auto" w:fill="auto"/>
                  <w:noWrap w:val="0"/>
                  <w:tcMar>
                    <w:top w:w="0" w:type="dxa"/>
                    <w:left w:w="0" w:type="dxa"/>
                    <w:bottom w:w="0" w:type="dxa"/>
                    <w:right w:w="0" w:type="dxa"/>
                  </w:tcMar>
                  <w:vAlign w:val="center"/>
                </w:tcPr>
                <w:p w14:paraId="2AAAD2B2">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firstLine="0" w:firstLineChars="0"/>
                    <w:jc w:val="left"/>
                    <w:textAlignment w:val="auto"/>
                    <w:rPr>
                      <w:rFonts w:hint="default" w:ascii="Times New Roman" w:hAnsi="Times New Roman" w:eastAsia="宋体"/>
                      <w:caps w:val="0"/>
                      <w:color w:val="auto"/>
                      <w:sz w:val="21"/>
                      <w:szCs w:val="21"/>
                    </w:rPr>
                  </w:pPr>
                  <w:r>
                    <w:rPr>
                      <w:rFonts w:hint="default" w:ascii="Times New Roman" w:hAnsi="Times New Roman" w:eastAsia="宋体"/>
                      <w:caps w:val="0"/>
                      <w:color w:val="auto"/>
                      <w:kern w:val="0"/>
                      <w:sz w:val="21"/>
                      <w:szCs w:val="21"/>
                    </w:rPr>
                    <w:t>项目建成运营后按照要求</w:t>
                  </w:r>
                  <w:r>
                    <w:rPr>
                      <w:rFonts w:hint="eastAsia" w:ascii="Times New Roman" w:hAnsi="Times New Roman" w:eastAsia="宋体" w:cs="宋体"/>
                      <w:caps w:val="0"/>
                      <w:color w:val="auto"/>
                      <w:kern w:val="0"/>
                      <w:sz w:val="21"/>
                      <w:szCs w:val="21"/>
                    </w:rPr>
                    <w:t>开展环境风险评估，制定突发环境事件应急预案并备案，配备应急能力和物资，建设环境应急队伍，并定期演练。企业、园区与地方人民政府环境应急预案应当有机衔接。</w:t>
                  </w:r>
                </w:p>
                <w:p w14:paraId="29777FEF">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firstLine="0" w:firstLineChars="0"/>
                    <w:jc w:val="left"/>
                    <w:textAlignment w:val="auto"/>
                    <w:rPr>
                      <w:rFonts w:hint="default" w:ascii="Times New Roman" w:hAnsi="Times New Roman" w:eastAsia="宋体"/>
                      <w:caps w:val="0"/>
                      <w:color w:val="auto"/>
                      <w:sz w:val="21"/>
                      <w:szCs w:val="21"/>
                    </w:rPr>
                  </w:pPr>
                </w:p>
              </w:tc>
              <w:tc>
                <w:tcPr>
                  <w:tcW w:w="433" w:type="pct"/>
                  <w:shd w:val="clear" w:color="auto" w:fill="auto"/>
                  <w:noWrap w:val="0"/>
                  <w:tcMar>
                    <w:top w:w="0" w:type="dxa"/>
                    <w:left w:w="0" w:type="dxa"/>
                    <w:bottom w:w="0" w:type="dxa"/>
                    <w:right w:w="0" w:type="dxa"/>
                  </w:tcMar>
                  <w:vAlign w:val="center"/>
                </w:tcPr>
                <w:p w14:paraId="0F3103A7">
                  <w:pPr>
                    <w:keepNext w:val="0"/>
                    <w:keepLines w:val="0"/>
                    <w:pageBreakBefore w:val="0"/>
                    <w:widowControl w:val="0"/>
                    <w:suppressLineNumbers w:val="0"/>
                    <w:kinsoku/>
                    <w:wordWrap/>
                    <w:overflowPunct/>
                    <w:topLinePunct w:val="0"/>
                    <w:bidi w:val="0"/>
                    <w:snapToGrid/>
                    <w:spacing w:before="0" w:beforeAutospacing="0" w:after="0" w:afterAutospacing="0" w:line="400" w:lineRule="exact"/>
                    <w:ind w:left="0" w:right="0" w:firstLine="0" w:firstLineChars="0"/>
                    <w:jc w:val="center"/>
                    <w:textAlignment w:val="auto"/>
                    <w:rPr>
                      <w:rFonts w:hint="default" w:ascii="Times New Roman" w:hAnsi="Times New Roman" w:eastAsia="宋体"/>
                      <w:caps w:val="0"/>
                      <w:color w:val="auto"/>
                      <w:sz w:val="21"/>
                      <w:szCs w:val="21"/>
                    </w:rPr>
                  </w:pPr>
                  <w:r>
                    <w:rPr>
                      <w:rFonts w:hint="default" w:ascii="Times New Roman" w:hAnsi="Times New Roman" w:eastAsia="宋体"/>
                      <w:caps w:val="0"/>
                      <w:color w:val="auto"/>
                      <w:sz w:val="21"/>
                      <w:szCs w:val="21"/>
                    </w:rPr>
                    <w:t>符合</w:t>
                  </w:r>
                </w:p>
              </w:tc>
            </w:tr>
            <w:tr w14:paraId="1FFE8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14" w:type="pct"/>
                  <w:vMerge w:val="restart"/>
                  <w:shd w:val="clear" w:color="auto" w:fill="auto"/>
                  <w:noWrap w:val="0"/>
                  <w:tcMar>
                    <w:top w:w="0" w:type="dxa"/>
                    <w:left w:w="0" w:type="dxa"/>
                    <w:bottom w:w="0" w:type="dxa"/>
                    <w:right w:w="0" w:type="dxa"/>
                  </w:tcMar>
                  <w:vAlign w:val="center"/>
                </w:tcPr>
                <w:p w14:paraId="765A6B60">
                  <w:pPr>
                    <w:keepNext w:val="0"/>
                    <w:keepLines w:val="0"/>
                    <w:pageBreakBefore w:val="0"/>
                    <w:widowControl w:val="0"/>
                    <w:suppressLineNumbers w:val="0"/>
                    <w:kinsoku/>
                    <w:wordWrap/>
                    <w:overflowPunct/>
                    <w:topLinePunct w:val="0"/>
                    <w:bidi w:val="0"/>
                    <w:snapToGrid/>
                    <w:spacing w:before="0" w:beforeAutospacing="0" w:after="0" w:afterAutospacing="0" w:line="400" w:lineRule="exact"/>
                    <w:ind w:left="0" w:right="0" w:firstLine="0" w:firstLineChars="0"/>
                    <w:jc w:val="center"/>
                    <w:textAlignment w:val="auto"/>
                    <w:rPr>
                      <w:rFonts w:hint="default" w:ascii="Times New Roman" w:hAnsi="Times New Roman" w:eastAsia="宋体"/>
                      <w:caps w:val="0"/>
                      <w:color w:val="auto"/>
                      <w:sz w:val="21"/>
                      <w:szCs w:val="21"/>
                    </w:rPr>
                  </w:pPr>
                  <w:r>
                    <w:rPr>
                      <w:rFonts w:hint="default" w:ascii="Times New Roman" w:hAnsi="Times New Roman" w:eastAsia="宋体"/>
                      <w:caps w:val="0"/>
                      <w:color w:val="auto"/>
                      <w:sz w:val="21"/>
                      <w:szCs w:val="21"/>
                    </w:rPr>
                    <w:t>污染防治措施</w:t>
                  </w:r>
                </w:p>
              </w:tc>
              <w:tc>
                <w:tcPr>
                  <w:tcW w:w="2729" w:type="pct"/>
                  <w:gridSpan w:val="2"/>
                  <w:shd w:val="clear" w:color="auto" w:fill="auto"/>
                  <w:noWrap w:val="0"/>
                  <w:tcMar>
                    <w:top w:w="0" w:type="dxa"/>
                    <w:left w:w="0" w:type="dxa"/>
                    <w:bottom w:w="0" w:type="dxa"/>
                    <w:right w:w="0" w:type="dxa"/>
                  </w:tcMar>
                  <w:vAlign w:val="center"/>
                </w:tcPr>
                <w:p w14:paraId="28BAA716">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firstLine="0" w:firstLineChars="0"/>
                    <w:textAlignment w:val="auto"/>
                    <w:rPr>
                      <w:rFonts w:hint="default" w:ascii="Times New Roman" w:hAnsi="Times New Roman" w:eastAsia="宋体"/>
                      <w:caps w:val="0"/>
                      <w:color w:val="auto"/>
                      <w:sz w:val="21"/>
                      <w:szCs w:val="21"/>
                    </w:rPr>
                  </w:pPr>
                  <w:r>
                    <w:rPr>
                      <w:rFonts w:hint="default" w:ascii="Times New Roman" w:hAnsi="Times New Roman" w:eastAsia="宋体"/>
                      <w:caps w:val="0"/>
                      <w:color w:val="auto"/>
                      <w:sz w:val="21"/>
                      <w:szCs w:val="21"/>
                    </w:rPr>
                    <w:t>大气环境保护对策与主要环境减缓措施：</w:t>
                  </w:r>
                  <w:r>
                    <w:rPr>
                      <w:rFonts w:hint="eastAsia" w:ascii="Times New Roman" w:hAnsi="Times New Roman" w:eastAsia="宋体"/>
                      <w:caps w:val="0"/>
                      <w:color w:val="auto"/>
                      <w:sz w:val="21"/>
                      <w:szCs w:val="21"/>
                    </w:rPr>
                    <w:t>严格节能环保准入，优化产业空间布局</w:t>
                  </w:r>
                  <w:r>
                    <w:rPr>
                      <w:rFonts w:hint="default" w:ascii="Times New Roman" w:hAnsi="Times New Roman" w:eastAsia="宋体"/>
                      <w:caps w:val="0"/>
                      <w:color w:val="auto"/>
                      <w:sz w:val="21"/>
                      <w:szCs w:val="21"/>
                    </w:rPr>
                    <w:t>；</w:t>
                  </w:r>
                  <w:r>
                    <w:rPr>
                      <w:rFonts w:hint="eastAsia" w:ascii="Times New Roman" w:hAnsi="Times New Roman" w:eastAsia="宋体"/>
                      <w:caps w:val="0"/>
                      <w:color w:val="auto"/>
                      <w:sz w:val="21"/>
                      <w:szCs w:val="21"/>
                    </w:rPr>
                    <w:t>加快企业技术改造，提高科技创新能力</w:t>
                  </w:r>
                  <w:r>
                    <w:rPr>
                      <w:rFonts w:hint="default" w:ascii="Times New Roman" w:hAnsi="Times New Roman" w:eastAsia="宋体"/>
                      <w:caps w:val="0"/>
                      <w:color w:val="auto"/>
                      <w:sz w:val="21"/>
                      <w:szCs w:val="21"/>
                    </w:rPr>
                    <w:t>；</w:t>
                  </w:r>
                  <w:r>
                    <w:rPr>
                      <w:rFonts w:hint="eastAsia" w:ascii="Times New Roman" w:hAnsi="Times New Roman" w:eastAsia="宋体"/>
                      <w:caps w:val="0"/>
                      <w:color w:val="auto"/>
                      <w:sz w:val="21"/>
                      <w:szCs w:val="21"/>
                    </w:rPr>
                    <w:t>健全法律法规体系，严格依法监督管理；强化大气污染治理措施；严格执行大气污染物总量控制计划；行业挥发性有机物控制措施</w:t>
                  </w:r>
                  <w:r>
                    <w:rPr>
                      <w:rFonts w:hint="default" w:ascii="Times New Roman" w:hAnsi="Times New Roman" w:eastAsia="宋体"/>
                      <w:caps w:val="0"/>
                      <w:color w:val="auto"/>
                      <w:sz w:val="21"/>
                      <w:szCs w:val="21"/>
                    </w:rPr>
                    <w:t>。</w:t>
                  </w:r>
                </w:p>
              </w:tc>
              <w:tc>
                <w:tcPr>
                  <w:tcW w:w="1522" w:type="pct"/>
                  <w:shd w:val="clear" w:color="auto" w:fill="auto"/>
                  <w:noWrap w:val="0"/>
                  <w:tcMar>
                    <w:top w:w="0" w:type="dxa"/>
                    <w:left w:w="0" w:type="dxa"/>
                    <w:bottom w:w="0" w:type="dxa"/>
                    <w:right w:w="0" w:type="dxa"/>
                  </w:tcMar>
                  <w:vAlign w:val="center"/>
                </w:tcPr>
                <w:p w14:paraId="5501606A">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firstLine="0" w:firstLineChars="0"/>
                    <w:jc w:val="center"/>
                    <w:textAlignment w:val="auto"/>
                    <w:rPr>
                      <w:rFonts w:hint="eastAsia" w:ascii="Times New Roman" w:hAnsi="Times New Roman" w:eastAsia="宋体"/>
                      <w:caps w:val="0"/>
                      <w:color w:val="auto"/>
                      <w:sz w:val="21"/>
                      <w:szCs w:val="21"/>
                      <w:lang w:eastAsia="zh-CN"/>
                    </w:rPr>
                  </w:pPr>
                  <w:r>
                    <w:rPr>
                      <w:rFonts w:hint="default" w:ascii="Times New Roman" w:hAnsi="Times New Roman" w:eastAsia="宋体"/>
                      <w:caps w:val="0"/>
                      <w:color w:val="auto"/>
                      <w:sz w:val="21"/>
                      <w:szCs w:val="21"/>
                    </w:rPr>
                    <w:t>项目</w:t>
                  </w:r>
                  <w:r>
                    <w:rPr>
                      <w:rFonts w:hint="eastAsia"/>
                      <w:caps w:val="0"/>
                      <w:color w:val="auto"/>
                      <w:sz w:val="21"/>
                      <w:szCs w:val="21"/>
                      <w:lang w:val="en-US" w:eastAsia="zh-CN"/>
                    </w:rPr>
                    <w:t>物料堆放、投料</w:t>
                  </w:r>
                  <w:r>
                    <w:rPr>
                      <w:rFonts w:hint="default" w:ascii="Times New Roman" w:hAnsi="Times New Roman" w:eastAsia="宋体"/>
                      <w:caps w:val="0"/>
                      <w:color w:val="auto"/>
                      <w:sz w:val="21"/>
                      <w:szCs w:val="21"/>
                    </w:rPr>
                    <w:t>产生的</w:t>
                  </w:r>
                  <w:r>
                    <w:rPr>
                      <w:rFonts w:hint="eastAsia" w:ascii="Times New Roman" w:hAnsi="Times New Roman" w:eastAsia="宋体"/>
                      <w:caps w:val="0"/>
                      <w:color w:val="auto"/>
                      <w:sz w:val="21"/>
                      <w:szCs w:val="21"/>
                    </w:rPr>
                    <w:t>粉尘</w:t>
                  </w:r>
                  <w:r>
                    <w:rPr>
                      <w:rFonts w:hint="default" w:ascii="Times New Roman" w:hAnsi="Times New Roman" w:eastAsia="宋体"/>
                      <w:caps w:val="0"/>
                      <w:color w:val="auto"/>
                      <w:sz w:val="21"/>
                      <w:szCs w:val="21"/>
                    </w:rPr>
                    <w:t>通过</w:t>
                  </w:r>
                  <w:r>
                    <w:rPr>
                      <w:rFonts w:hint="eastAsia" w:ascii="Times New Roman" w:hAnsi="Times New Roman" w:eastAsia="宋体"/>
                      <w:caps w:val="0"/>
                      <w:color w:val="auto"/>
                      <w:sz w:val="21"/>
                      <w:szCs w:val="21"/>
                      <w:lang w:eastAsia="zh-CN"/>
                    </w:rPr>
                    <w:t>厂房封闭处理；</w:t>
                  </w:r>
                  <w:r>
                    <w:rPr>
                      <w:rFonts w:hint="eastAsia"/>
                      <w:caps w:val="0"/>
                      <w:color w:val="auto"/>
                      <w:sz w:val="21"/>
                      <w:szCs w:val="21"/>
                      <w:highlight w:val="none"/>
                      <w:lang w:eastAsia="zh-CN"/>
                    </w:rPr>
                    <w:t>燃烧</w:t>
                  </w:r>
                  <w:r>
                    <w:rPr>
                      <w:rFonts w:hint="eastAsia" w:ascii="Times New Roman" w:hAnsi="Times New Roman" w:eastAsia="宋体"/>
                      <w:caps w:val="0"/>
                      <w:color w:val="auto"/>
                      <w:sz w:val="21"/>
                      <w:szCs w:val="21"/>
                      <w:highlight w:val="none"/>
                      <w:lang w:eastAsia="zh-CN"/>
                    </w:rPr>
                    <w:t>烟气</w:t>
                  </w:r>
                  <w:r>
                    <w:rPr>
                      <w:rFonts w:hint="default" w:ascii="Times New Roman" w:hAnsi="Times New Roman" w:eastAsia="宋体"/>
                      <w:caps w:val="0"/>
                      <w:color w:val="auto"/>
                      <w:sz w:val="21"/>
                      <w:szCs w:val="21"/>
                      <w:highlight w:val="none"/>
                    </w:rPr>
                    <w:t>采取</w:t>
                  </w:r>
                  <w:r>
                    <w:rPr>
                      <w:rFonts w:hint="eastAsia"/>
                      <w:caps w:val="0"/>
                      <w:color w:val="auto"/>
                      <w:sz w:val="21"/>
                      <w:szCs w:val="21"/>
                      <w:highlight w:val="none"/>
                      <w:lang w:val="en-US" w:eastAsia="zh-CN"/>
                    </w:rPr>
                    <w:t>旋风除尘器+</w:t>
                  </w:r>
                  <w:r>
                    <w:rPr>
                      <w:rFonts w:hint="eastAsia"/>
                      <w:bCs/>
                      <w:caps w:val="0"/>
                      <w:color w:val="auto"/>
                      <w:sz w:val="21"/>
                      <w:szCs w:val="21"/>
                      <w:highlight w:val="none"/>
                      <w:u w:val="none" w:color="auto"/>
                      <w:lang w:val="en-US" w:eastAsia="zh-CN"/>
                    </w:rPr>
                    <w:t>布袋除尘器（负压）</w:t>
                  </w:r>
                  <w:r>
                    <w:rPr>
                      <w:rFonts w:hint="eastAsia" w:ascii="Times New Roman" w:hAnsi="Times New Roman" w:eastAsia="宋体"/>
                      <w:bCs/>
                      <w:caps w:val="0"/>
                      <w:color w:val="auto"/>
                      <w:sz w:val="21"/>
                      <w:szCs w:val="21"/>
                      <w:highlight w:val="none"/>
                      <w:u w:val="none" w:color="auto"/>
                      <w:lang w:val="en-US" w:eastAsia="zh-CN"/>
                    </w:rPr>
                    <w:t>+</w:t>
                  </w:r>
                  <w:r>
                    <w:rPr>
                      <w:rFonts w:hint="eastAsia"/>
                      <w:bCs/>
                      <w:caps w:val="0"/>
                      <w:color w:val="auto"/>
                      <w:sz w:val="21"/>
                      <w:szCs w:val="21"/>
                      <w:highlight w:val="none"/>
                      <w:u w:val="none" w:color="auto"/>
                      <w:lang w:val="en-US" w:eastAsia="zh-CN"/>
                    </w:rPr>
                    <w:t>15</w:t>
                  </w:r>
                  <w:r>
                    <w:rPr>
                      <w:rFonts w:hint="eastAsia" w:ascii="Times New Roman" w:hAnsi="Times New Roman" w:eastAsia="宋体"/>
                      <w:caps w:val="0"/>
                      <w:color w:val="auto"/>
                      <w:sz w:val="21"/>
                      <w:szCs w:val="21"/>
                      <w:highlight w:val="none"/>
                      <w:u w:val="none" w:color="auto"/>
                    </w:rPr>
                    <w:t>m</w:t>
                  </w:r>
                  <w:r>
                    <w:rPr>
                      <w:rFonts w:hint="eastAsia"/>
                      <w:caps w:val="0"/>
                      <w:color w:val="auto"/>
                      <w:sz w:val="21"/>
                      <w:szCs w:val="21"/>
                      <w:highlight w:val="none"/>
                      <w:u w:val="none" w:color="auto"/>
                      <w:lang w:eastAsia="zh-CN"/>
                    </w:rPr>
                    <w:t>排气筒</w:t>
                  </w:r>
                  <w:r>
                    <w:rPr>
                      <w:rFonts w:hint="default" w:ascii="Times New Roman" w:hAnsi="Times New Roman" w:eastAsia="宋体"/>
                      <w:caps w:val="0"/>
                      <w:color w:val="auto"/>
                      <w:sz w:val="21"/>
                      <w:szCs w:val="21"/>
                      <w:highlight w:val="none"/>
                      <w:u w:val="none" w:color="auto"/>
                    </w:rPr>
                    <w:t>（DA00</w:t>
                  </w:r>
                  <w:r>
                    <w:rPr>
                      <w:rFonts w:hint="eastAsia" w:ascii="Times New Roman" w:hAnsi="Times New Roman" w:eastAsia="宋体"/>
                      <w:caps w:val="0"/>
                      <w:color w:val="auto"/>
                      <w:sz w:val="21"/>
                      <w:szCs w:val="21"/>
                      <w:highlight w:val="none"/>
                      <w:u w:val="none" w:color="auto"/>
                    </w:rPr>
                    <w:t>1</w:t>
                  </w:r>
                  <w:r>
                    <w:rPr>
                      <w:rFonts w:hint="default" w:ascii="Times New Roman" w:hAnsi="Times New Roman" w:eastAsia="宋体"/>
                      <w:caps w:val="0"/>
                      <w:color w:val="auto"/>
                      <w:sz w:val="21"/>
                      <w:szCs w:val="21"/>
                      <w:highlight w:val="none"/>
                      <w:u w:val="none" w:color="auto"/>
                    </w:rPr>
                    <w:t>）</w:t>
                  </w:r>
                  <w:r>
                    <w:rPr>
                      <w:rFonts w:hint="eastAsia" w:ascii="Times New Roman" w:hAnsi="Times New Roman" w:eastAsia="宋体"/>
                      <w:caps w:val="0"/>
                      <w:color w:val="auto"/>
                      <w:sz w:val="21"/>
                      <w:szCs w:val="21"/>
                      <w:highlight w:val="none"/>
                      <w:u w:val="none" w:color="auto"/>
                      <w:lang w:eastAsia="zh-CN"/>
                    </w:rPr>
                    <w:t>排放</w:t>
                  </w:r>
                  <w:r>
                    <w:rPr>
                      <w:rFonts w:hint="eastAsia"/>
                      <w:caps w:val="0"/>
                      <w:color w:val="auto"/>
                      <w:sz w:val="21"/>
                      <w:szCs w:val="21"/>
                      <w:highlight w:val="none"/>
                      <w:u w:val="none" w:color="auto"/>
                      <w:lang w:eastAsia="zh-CN"/>
                    </w:rPr>
                    <w:t>，</w:t>
                  </w:r>
                  <w:r>
                    <w:rPr>
                      <w:rFonts w:hint="eastAsia"/>
                      <w:caps w:val="0"/>
                      <w:color w:val="auto"/>
                      <w:sz w:val="21"/>
                      <w:szCs w:val="21"/>
                      <w:highlight w:val="none"/>
                      <w:u w:val="none" w:color="auto"/>
                      <w:lang w:val="en-US" w:eastAsia="zh-CN"/>
                    </w:rPr>
                    <w:t>布袋除尘器收集的粉尘</w:t>
                  </w:r>
                  <w:r>
                    <w:rPr>
                      <w:rFonts w:hint="default" w:ascii="宋体" w:hAnsi="宋体" w:eastAsia="宋体" w:cs="宋体"/>
                      <w:color w:val="auto"/>
                      <w:spacing w:val="-2"/>
                      <w:sz w:val="21"/>
                      <w:szCs w:val="21"/>
                    </w:rPr>
                    <w:t>外售给有机肥生产企业</w:t>
                  </w:r>
                  <w:r>
                    <w:rPr>
                      <w:rFonts w:hint="eastAsia"/>
                      <w:bCs/>
                      <w:caps w:val="0"/>
                      <w:color w:val="auto"/>
                      <w:sz w:val="21"/>
                      <w:szCs w:val="21"/>
                      <w:highlight w:val="none"/>
                      <w:u w:val="none" w:color="auto"/>
                      <w:lang w:val="en-US" w:eastAsia="zh-CN"/>
                    </w:rPr>
                    <w:t>；</w:t>
                  </w:r>
                  <w:r>
                    <w:rPr>
                      <w:rFonts w:hint="eastAsia"/>
                      <w:caps w:val="0"/>
                      <w:color w:val="auto"/>
                      <w:sz w:val="21"/>
                      <w:szCs w:val="21"/>
                      <w:highlight w:val="none"/>
                      <w:lang w:val="en-US" w:eastAsia="zh-CN"/>
                    </w:rPr>
                    <w:t>烘干粉尘、</w:t>
                  </w:r>
                  <w:r>
                    <w:rPr>
                      <w:rFonts w:hint="eastAsia"/>
                      <w:bCs/>
                      <w:caps w:val="0"/>
                      <w:color w:val="auto"/>
                      <w:sz w:val="21"/>
                      <w:szCs w:val="21"/>
                      <w:highlight w:val="none"/>
                      <w:u w:val="none" w:color="auto"/>
                      <w:lang w:val="en-US" w:eastAsia="zh-CN"/>
                    </w:rPr>
                    <w:t>筛分、包装粉尘经布袋除尘器</w:t>
                  </w:r>
                  <w:r>
                    <w:rPr>
                      <w:rFonts w:hint="eastAsia" w:ascii="Times New Roman" w:hAnsi="Times New Roman" w:eastAsia="宋体"/>
                      <w:bCs/>
                      <w:caps w:val="0"/>
                      <w:color w:val="auto"/>
                      <w:sz w:val="21"/>
                      <w:szCs w:val="21"/>
                      <w:highlight w:val="none"/>
                      <w:u w:val="none" w:color="auto"/>
                      <w:lang w:val="en-US" w:eastAsia="zh-CN"/>
                    </w:rPr>
                    <w:t>+15m排气筒</w:t>
                  </w:r>
                  <w:r>
                    <w:rPr>
                      <w:rFonts w:hint="default" w:ascii="Times New Roman" w:hAnsi="Times New Roman" w:eastAsia="宋体"/>
                      <w:caps w:val="0"/>
                      <w:color w:val="auto"/>
                      <w:sz w:val="21"/>
                      <w:szCs w:val="21"/>
                      <w:highlight w:val="none"/>
                      <w:u w:val="none" w:color="auto"/>
                    </w:rPr>
                    <w:t>（DA00</w:t>
                  </w:r>
                  <w:r>
                    <w:rPr>
                      <w:rFonts w:hint="eastAsia"/>
                      <w:caps w:val="0"/>
                      <w:color w:val="auto"/>
                      <w:sz w:val="21"/>
                      <w:szCs w:val="21"/>
                      <w:highlight w:val="none"/>
                      <w:u w:val="none" w:color="auto"/>
                      <w:lang w:val="en-US" w:eastAsia="zh-CN"/>
                    </w:rPr>
                    <w:t>2</w:t>
                  </w:r>
                  <w:r>
                    <w:rPr>
                      <w:rFonts w:hint="default" w:ascii="Times New Roman" w:hAnsi="Times New Roman" w:eastAsia="宋体"/>
                      <w:caps w:val="0"/>
                      <w:color w:val="auto"/>
                      <w:sz w:val="21"/>
                      <w:szCs w:val="21"/>
                      <w:highlight w:val="none"/>
                      <w:u w:val="none" w:color="auto"/>
                    </w:rPr>
                    <w:t>）</w:t>
                  </w:r>
                  <w:r>
                    <w:rPr>
                      <w:rFonts w:hint="eastAsia" w:ascii="Times New Roman" w:hAnsi="Times New Roman" w:eastAsia="宋体"/>
                      <w:bCs/>
                      <w:caps w:val="0"/>
                      <w:color w:val="auto"/>
                      <w:sz w:val="21"/>
                      <w:szCs w:val="21"/>
                      <w:highlight w:val="none"/>
                      <w:u w:val="none" w:color="auto"/>
                      <w:lang w:val="en-US" w:eastAsia="zh-CN"/>
                    </w:rPr>
                    <w:t>排放</w:t>
                  </w:r>
                  <w:r>
                    <w:rPr>
                      <w:rFonts w:hint="eastAsia"/>
                      <w:bCs/>
                      <w:caps w:val="0"/>
                      <w:color w:val="auto"/>
                      <w:sz w:val="21"/>
                      <w:szCs w:val="21"/>
                      <w:highlight w:val="none"/>
                      <w:u w:val="none" w:color="auto"/>
                      <w:lang w:val="en-US" w:eastAsia="zh-CN"/>
                    </w:rPr>
                    <w:t>，布袋收集的石英粉作为产品回收</w:t>
                  </w:r>
                  <w:r>
                    <w:rPr>
                      <w:rFonts w:hint="eastAsia" w:ascii="Times New Roman" w:hAnsi="Times New Roman" w:eastAsia="宋体"/>
                      <w:caps w:val="0"/>
                      <w:color w:val="auto"/>
                      <w:sz w:val="21"/>
                      <w:szCs w:val="21"/>
                      <w:lang w:val="en-US" w:eastAsia="zh-CN"/>
                    </w:rPr>
                    <w:t>。</w:t>
                  </w:r>
                </w:p>
              </w:tc>
              <w:tc>
                <w:tcPr>
                  <w:tcW w:w="433" w:type="pct"/>
                  <w:shd w:val="clear" w:color="auto" w:fill="auto"/>
                  <w:noWrap w:val="0"/>
                  <w:tcMar>
                    <w:top w:w="0" w:type="dxa"/>
                    <w:left w:w="0" w:type="dxa"/>
                    <w:bottom w:w="0" w:type="dxa"/>
                    <w:right w:w="0" w:type="dxa"/>
                  </w:tcMar>
                  <w:vAlign w:val="center"/>
                </w:tcPr>
                <w:p w14:paraId="5A422108">
                  <w:pPr>
                    <w:keepNext w:val="0"/>
                    <w:keepLines w:val="0"/>
                    <w:pageBreakBefore w:val="0"/>
                    <w:widowControl w:val="0"/>
                    <w:suppressLineNumbers w:val="0"/>
                    <w:kinsoku/>
                    <w:wordWrap/>
                    <w:overflowPunct/>
                    <w:topLinePunct w:val="0"/>
                    <w:bidi w:val="0"/>
                    <w:snapToGrid/>
                    <w:spacing w:before="0" w:beforeAutospacing="0" w:after="0" w:afterAutospacing="0" w:line="400" w:lineRule="exact"/>
                    <w:ind w:left="0" w:right="0" w:firstLine="0" w:firstLineChars="0"/>
                    <w:jc w:val="center"/>
                    <w:textAlignment w:val="auto"/>
                    <w:rPr>
                      <w:rFonts w:hint="default" w:ascii="Times New Roman" w:hAnsi="Times New Roman" w:eastAsia="宋体"/>
                      <w:caps w:val="0"/>
                      <w:color w:val="auto"/>
                      <w:sz w:val="21"/>
                      <w:szCs w:val="21"/>
                    </w:rPr>
                  </w:pPr>
                  <w:r>
                    <w:rPr>
                      <w:rFonts w:hint="default" w:ascii="Times New Roman" w:hAnsi="Times New Roman" w:eastAsia="宋体"/>
                      <w:caps w:val="0"/>
                      <w:color w:val="auto"/>
                      <w:sz w:val="21"/>
                      <w:szCs w:val="21"/>
                    </w:rPr>
                    <w:t>符合</w:t>
                  </w:r>
                </w:p>
              </w:tc>
            </w:tr>
            <w:tr w14:paraId="759D1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6" w:hRule="atLeast"/>
              </w:trPr>
              <w:tc>
                <w:tcPr>
                  <w:tcW w:w="314" w:type="pct"/>
                  <w:vMerge w:val="continue"/>
                  <w:shd w:val="clear" w:color="auto" w:fill="auto"/>
                  <w:noWrap w:val="0"/>
                  <w:tcMar>
                    <w:top w:w="0" w:type="dxa"/>
                    <w:left w:w="0" w:type="dxa"/>
                    <w:bottom w:w="0" w:type="dxa"/>
                    <w:right w:w="0" w:type="dxa"/>
                  </w:tcMar>
                  <w:vAlign w:val="center"/>
                </w:tcPr>
                <w:p w14:paraId="3800C351">
                  <w:pPr>
                    <w:keepNext w:val="0"/>
                    <w:keepLines w:val="0"/>
                    <w:pageBreakBefore w:val="0"/>
                    <w:widowControl w:val="0"/>
                    <w:suppressLineNumbers w:val="0"/>
                    <w:kinsoku/>
                    <w:wordWrap/>
                    <w:overflowPunct/>
                    <w:topLinePunct w:val="0"/>
                    <w:bidi w:val="0"/>
                    <w:snapToGrid/>
                    <w:spacing w:before="0" w:beforeAutospacing="0" w:after="0" w:afterAutospacing="0" w:line="400" w:lineRule="exact"/>
                    <w:ind w:left="0" w:right="0" w:firstLine="0" w:firstLineChars="0"/>
                    <w:jc w:val="center"/>
                    <w:textAlignment w:val="auto"/>
                    <w:rPr>
                      <w:rFonts w:hint="default" w:ascii="Times New Roman" w:hAnsi="Times New Roman" w:eastAsia="宋体"/>
                      <w:caps w:val="0"/>
                      <w:color w:val="auto"/>
                      <w:sz w:val="21"/>
                      <w:szCs w:val="21"/>
                    </w:rPr>
                  </w:pPr>
                </w:p>
              </w:tc>
              <w:tc>
                <w:tcPr>
                  <w:tcW w:w="2729" w:type="pct"/>
                  <w:gridSpan w:val="2"/>
                  <w:shd w:val="clear" w:color="auto" w:fill="auto"/>
                  <w:noWrap w:val="0"/>
                  <w:tcMar>
                    <w:top w:w="0" w:type="dxa"/>
                    <w:left w:w="0" w:type="dxa"/>
                    <w:bottom w:w="0" w:type="dxa"/>
                    <w:right w:w="0" w:type="dxa"/>
                  </w:tcMar>
                  <w:vAlign w:val="center"/>
                </w:tcPr>
                <w:p w14:paraId="112C411F">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firstLine="0" w:firstLineChars="0"/>
                    <w:jc w:val="center"/>
                    <w:textAlignment w:val="auto"/>
                    <w:rPr>
                      <w:rFonts w:hint="eastAsia" w:ascii="Times New Roman" w:hAnsi="Times New Roman" w:eastAsia="宋体"/>
                      <w:caps w:val="0"/>
                      <w:color w:val="auto"/>
                      <w:sz w:val="21"/>
                      <w:szCs w:val="21"/>
                    </w:rPr>
                  </w:pPr>
                  <w:r>
                    <w:rPr>
                      <w:rFonts w:hint="default" w:ascii="Times New Roman" w:hAnsi="Times New Roman" w:eastAsia="宋体"/>
                      <w:caps w:val="0"/>
                      <w:color w:val="auto"/>
                      <w:sz w:val="21"/>
                      <w:szCs w:val="21"/>
                    </w:rPr>
                    <w:t>地表水环境保护对策与主要环境减缓措施：</w:t>
                  </w:r>
                  <w:r>
                    <w:rPr>
                      <w:rFonts w:hint="eastAsia" w:ascii="Times New Roman" w:hAnsi="Times New Roman" w:eastAsia="宋体"/>
                      <w:caps w:val="0"/>
                      <w:color w:val="auto"/>
                      <w:sz w:val="21"/>
                      <w:szCs w:val="21"/>
                    </w:rPr>
                    <w:t>加工区采用雨污分流、清污分流的排水体制。根据《广西入河入海排污口监督管理工作方案（2022-2025 年）》：对工业及其他各类园区或开发区内企业的排污</w:t>
                  </w:r>
                </w:p>
                <w:p w14:paraId="211403A0">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firstLine="0" w:firstLineChars="0"/>
                    <w:jc w:val="both"/>
                    <w:textAlignment w:val="auto"/>
                    <w:rPr>
                      <w:rFonts w:hint="default" w:ascii="Times New Roman" w:hAnsi="Times New Roman" w:eastAsia="宋体"/>
                      <w:caps w:val="0"/>
                      <w:color w:val="auto"/>
                      <w:sz w:val="21"/>
                      <w:szCs w:val="21"/>
                    </w:rPr>
                  </w:pPr>
                  <w:r>
                    <w:rPr>
                      <w:rFonts w:hint="eastAsia" w:ascii="Times New Roman" w:hAnsi="Times New Roman" w:eastAsia="宋体"/>
                      <w:caps w:val="0"/>
                      <w:color w:val="auto"/>
                      <w:sz w:val="21"/>
                      <w:szCs w:val="21"/>
                    </w:rPr>
                    <w:t>口，应尽可能清理合并，污水由园区或开发区污水集中处理设施统一集中处理。园区废水统一排入大榄坪污水处理厂集中处理</w:t>
                  </w:r>
                  <w:r>
                    <w:rPr>
                      <w:rFonts w:hint="default" w:ascii="Times New Roman" w:hAnsi="Times New Roman" w:eastAsia="宋体"/>
                      <w:caps w:val="0"/>
                      <w:color w:val="auto"/>
                      <w:sz w:val="21"/>
                      <w:szCs w:val="21"/>
                    </w:rPr>
                    <w:t>。</w:t>
                  </w:r>
                </w:p>
              </w:tc>
              <w:tc>
                <w:tcPr>
                  <w:tcW w:w="1522" w:type="pct"/>
                  <w:shd w:val="clear" w:color="auto" w:fill="auto"/>
                  <w:noWrap w:val="0"/>
                  <w:tcMar>
                    <w:top w:w="0" w:type="dxa"/>
                    <w:left w:w="0" w:type="dxa"/>
                    <w:bottom w:w="0" w:type="dxa"/>
                    <w:right w:w="0" w:type="dxa"/>
                  </w:tcMar>
                  <w:vAlign w:val="center"/>
                </w:tcPr>
                <w:p w14:paraId="0E139C70">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firstLine="0" w:firstLineChars="0"/>
                    <w:jc w:val="center"/>
                    <w:textAlignment w:val="auto"/>
                    <w:rPr>
                      <w:rFonts w:hint="default" w:ascii="Times New Roman" w:hAnsi="Times New Roman" w:eastAsia="宋体"/>
                      <w:caps w:val="0"/>
                      <w:color w:val="auto"/>
                      <w:sz w:val="21"/>
                      <w:szCs w:val="21"/>
                    </w:rPr>
                  </w:pPr>
                  <w:r>
                    <w:rPr>
                      <w:rFonts w:hint="default" w:ascii="Times New Roman" w:hAnsi="Times New Roman" w:eastAsia="宋体"/>
                      <w:caps w:val="0"/>
                      <w:color w:val="auto"/>
                      <w:sz w:val="21"/>
                      <w:szCs w:val="21"/>
                    </w:rPr>
                    <w:t>项目</w:t>
                  </w:r>
                  <w:r>
                    <w:rPr>
                      <w:rFonts w:hint="eastAsia"/>
                      <w:caps w:val="0"/>
                      <w:color w:val="auto"/>
                      <w:sz w:val="21"/>
                      <w:szCs w:val="21"/>
                      <w:lang w:val="en-US" w:eastAsia="zh-CN"/>
                    </w:rPr>
                    <w:t>无生产废水产生和</w:t>
                  </w:r>
                  <w:r>
                    <w:rPr>
                      <w:rFonts w:hint="eastAsia"/>
                      <w:caps w:val="0"/>
                      <w:color w:val="auto"/>
                      <w:sz w:val="21"/>
                      <w:szCs w:val="21"/>
                      <w:lang w:eastAsia="zh-CN"/>
                    </w:rPr>
                    <w:t>外排；</w:t>
                  </w:r>
                  <w:r>
                    <w:rPr>
                      <w:rFonts w:hint="eastAsia" w:ascii="Times New Roman" w:hAnsi="Times New Roman" w:eastAsia="宋体" w:cs="宋体"/>
                      <w:caps w:val="0"/>
                      <w:color w:val="auto"/>
                      <w:kern w:val="0"/>
                      <w:sz w:val="21"/>
                      <w:szCs w:val="21"/>
                      <w:lang w:eastAsia="zh-CN"/>
                    </w:rPr>
                    <w:t>项目职工生活污水依托邻厂公厕及化粪池处理</w:t>
                  </w:r>
                  <w:r>
                    <w:rPr>
                      <w:rFonts w:hint="eastAsia" w:ascii="Times New Roman" w:hAnsi="Times New Roman" w:eastAsia="宋体" w:cs="宋体"/>
                      <w:caps w:val="0"/>
                      <w:color w:val="auto"/>
                      <w:kern w:val="0"/>
                      <w:sz w:val="21"/>
                      <w:szCs w:val="21"/>
                    </w:rPr>
                    <w:t>达到纳管标准后接入污水处理厂处理</w:t>
                  </w:r>
                </w:p>
              </w:tc>
              <w:tc>
                <w:tcPr>
                  <w:tcW w:w="433" w:type="pct"/>
                  <w:shd w:val="clear" w:color="auto" w:fill="auto"/>
                  <w:noWrap w:val="0"/>
                  <w:tcMar>
                    <w:top w:w="0" w:type="dxa"/>
                    <w:left w:w="0" w:type="dxa"/>
                    <w:bottom w:w="0" w:type="dxa"/>
                    <w:right w:w="0" w:type="dxa"/>
                  </w:tcMar>
                  <w:vAlign w:val="center"/>
                </w:tcPr>
                <w:p w14:paraId="4312A3A1">
                  <w:pPr>
                    <w:keepNext w:val="0"/>
                    <w:keepLines w:val="0"/>
                    <w:pageBreakBefore w:val="0"/>
                    <w:widowControl w:val="0"/>
                    <w:suppressLineNumbers w:val="0"/>
                    <w:kinsoku/>
                    <w:wordWrap/>
                    <w:overflowPunct/>
                    <w:topLinePunct w:val="0"/>
                    <w:bidi w:val="0"/>
                    <w:snapToGrid/>
                    <w:spacing w:before="0" w:beforeAutospacing="0" w:after="0" w:afterAutospacing="0" w:line="400" w:lineRule="exact"/>
                    <w:ind w:left="0" w:right="0" w:firstLine="0" w:firstLineChars="0"/>
                    <w:jc w:val="center"/>
                    <w:textAlignment w:val="auto"/>
                    <w:rPr>
                      <w:rFonts w:hint="default" w:ascii="Times New Roman" w:hAnsi="Times New Roman" w:eastAsia="宋体"/>
                      <w:caps w:val="0"/>
                      <w:color w:val="auto"/>
                      <w:sz w:val="21"/>
                      <w:szCs w:val="21"/>
                    </w:rPr>
                  </w:pPr>
                  <w:r>
                    <w:rPr>
                      <w:rFonts w:hint="default" w:ascii="Times New Roman" w:hAnsi="Times New Roman" w:eastAsia="宋体"/>
                      <w:caps w:val="0"/>
                      <w:color w:val="auto"/>
                      <w:sz w:val="21"/>
                      <w:szCs w:val="21"/>
                    </w:rPr>
                    <w:t>符合</w:t>
                  </w:r>
                </w:p>
              </w:tc>
            </w:tr>
            <w:tr w14:paraId="35BDE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 w:type="pct"/>
                  <w:vMerge w:val="continue"/>
                  <w:shd w:val="clear" w:color="auto" w:fill="auto"/>
                  <w:noWrap w:val="0"/>
                  <w:tcMar>
                    <w:top w:w="0" w:type="dxa"/>
                    <w:left w:w="0" w:type="dxa"/>
                    <w:bottom w:w="0" w:type="dxa"/>
                    <w:right w:w="0" w:type="dxa"/>
                  </w:tcMar>
                  <w:vAlign w:val="center"/>
                </w:tcPr>
                <w:p w14:paraId="718DF35B">
                  <w:pPr>
                    <w:keepNext w:val="0"/>
                    <w:keepLines w:val="0"/>
                    <w:pageBreakBefore w:val="0"/>
                    <w:widowControl w:val="0"/>
                    <w:suppressLineNumbers w:val="0"/>
                    <w:kinsoku/>
                    <w:wordWrap/>
                    <w:overflowPunct/>
                    <w:topLinePunct w:val="0"/>
                    <w:bidi w:val="0"/>
                    <w:snapToGrid/>
                    <w:spacing w:before="0" w:beforeAutospacing="0" w:after="0" w:afterAutospacing="0" w:line="400" w:lineRule="exact"/>
                    <w:ind w:left="0" w:right="0" w:firstLine="0" w:firstLineChars="0"/>
                    <w:jc w:val="center"/>
                    <w:textAlignment w:val="auto"/>
                    <w:rPr>
                      <w:rFonts w:hint="default" w:ascii="Times New Roman" w:hAnsi="Times New Roman" w:eastAsia="宋体"/>
                      <w:caps w:val="0"/>
                      <w:color w:val="auto"/>
                      <w:sz w:val="21"/>
                      <w:szCs w:val="21"/>
                    </w:rPr>
                  </w:pPr>
                </w:p>
              </w:tc>
              <w:tc>
                <w:tcPr>
                  <w:tcW w:w="2729" w:type="pct"/>
                  <w:gridSpan w:val="2"/>
                  <w:shd w:val="clear" w:color="auto" w:fill="auto"/>
                  <w:noWrap w:val="0"/>
                  <w:tcMar>
                    <w:top w:w="0" w:type="dxa"/>
                    <w:left w:w="0" w:type="dxa"/>
                    <w:bottom w:w="0" w:type="dxa"/>
                    <w:right w:w="0" w:type="dxa"/>
                  </w:tcMar>
                  <w:vAlign w:val="center"/>
                </w:tcPr>
                <w:p w14:paraId="11FCA414">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firstLine="0" w:firstLineChars="0"/>
                    <w:jc w:val="center"/>
                    <w:textAlignment w:val="auto"/>
                    <w:rPr>
                      <w:rFonts w:hint="default" w:ascii="Times New Roman" w:hAnsi="Times New Roman" w:eastAsia="宋体"/>
                      <w:caps w:val="0"/>
                      <w:color w:val="auto"/>
                      <w:sz w:val="21"/>
                      <w:szCs w:val="21"/>
                    </w:rPr>
                  </w:pPr>
                  <w:r>
                    <w:rPr>
                      <w:rFonts w:hint="default" w:ascii="Times New Roman" w:hAnsi="Times New Roman" w:eastAsia="宋体"/>
                      <w:caps w:val="0"/>
                      <w:color w:val="auto"/>
                      <w:sz w:val="21"/>
                      <w:szCs w:val="21"/>
                    </w:rPr>
                    <w:t>地下水环境污染防治措施：</w:t>
                  </w:r>
                  <w:r>
                    <w:rPr>
                      <w:rFonts w:hint="eastAsia" w:ascii="Times New Roman" w:hAnsi="Times New Roman" w:eastAsia="宋体"/>
                      <w:caps w:val="0"/>
                      <w:color w:val="auto"/>
                      <w:sz w:val="21"/>
                      <w:szCs w:val="21"/>
                    </w:rPr>
                    <w:t>规划区入驻的项目用水均不取用地下水。源头控制措施，分区防治措施，地下水污染监控，风险事故应急响应，入园企业严格执行地下水防渗要求</w:t>
                  </w:r>
                  <w:r>
                    <w:rPr>
                      <w:rFonts w:hint="default" w:ascii="Times New Roman" w:hAnsi="Times New Roman" w:eastAsia="宋体"/>
                      <w:caps w:val="0"/>
                      <w:color w:val="auto"/>
                      <w:sz w:val="21"/>
                      <w:szCs w:val="21"/>
                    </w:rPr>
                    <w:t>。</w:t>
                  </w:r>
                </w:p>
              </w:tc>
              <w:tc>
                <w:tcPr>
                  <w:tcW w:w="1522" w:type="pct"/>
                  <w:shd w:val="clear" w:color="auto" w:fill="auto"/>
                  <w:noWrap w:val="0"/>
                  <w:tcMar>
                    <w:top w:w="0" w:type="dxa"/>
                    <w:left w:w="0" w:type="dxa"/>
                    <w:bottom w:w="0" w:type="dxa"/>
                    <w:right w:w="0" w:type="dxa"/>
                  </w:tcMar>
                  <w:vAlign w:val="center"/>
                </w:tcPr>
                <w:p w14:paraId="6116ED78">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firstLine="0" w:firstLineChars="0"/>
                    <w:jc w:val="center"/>
                    <w:textAlignment w:val="auto"/>
                    <w:rPr>
                      <w:rFonts w:hint="default" w:ascii="Times New Roman" w:hAnsi="Times New Roman" w:eastAsia="宋体"/>
                      <w:caps w:val="0"/>
                      <w:color w:val="auto"/>
                      <w:sz w:val="21"/>
                      <w:szCs w:val="21"/>
                    </w:rPr>
                  </w:pPr>
                  <w:r>
                    <w:rPr>
                      <w:rFonts w:hint="eastAsia" w:ascii="Times New Roman" w:hAnsi="Times New Roman" w:eastAsia="宋体"/>
                      <w:caps w:val="0"/>
                      <w:color w:val="auto"/>
                      <w:sz w:val="21"/>
                      <w:szCs w:val="21"/>
                    </w:rPr>
                    <w:t>项目用水不取用地下水，</w:t>
                  </w:r>
                  <w:r>
                    <w:rPr>
                      <w:rFonts w:hint="default" w:ascii="Times New Roman" w:hAnsi="Times New Roman" w:eastAsia="宋体"/>
                      <w:caps w:val="0"/>
                      <w:color w:val="auto"/>
                      <w:sz w:val="21"/>
                      <w:szCs w:val="21"/>
                    </w:rPr>
                    <w:t>项目</w:t>
                  </w:r>
                  <w:r>
                    <w:rPr>
                      <w:rFonts w:hint="eastAsia" w:ascii="Times New Roman" w:hAnsi="Times New Roman" w:eastAsia="宋体"/>
                      <w:caps w:val="0"/>
                      <w:color w:val="auto"/>
                      <w:sz w:val="21"/>
                      <w:szCs w:val="21"/>
                      <w:lang w:eastAsia="zh-CN"/>
                    </w:rPr>
                    <w:t>固废暂存设施</w:t>
                  </w:r>
                  <w:r>
                    <w:rPr>
                      <w:rFonts w:hint="default" w:ascii="Times New Roman" w:hAnsi="Times New Roman" w:eastAsia="宋体"/>
                      <w:caps w:val="0"/>
                      <w:color w:val="auto"/>
                      <w:sz w:val="21"/>
                      <w:szCs w:val="21"/>
                    </w:rPr>
                    <w:t>按照要求做好防渗、防腐处理。</w:t>
                  </w:r>
                </w:p>
              </w:tc>
              <w:tc>
                <w:tcPr>
                  <w:tcW w:w="433" w:type="pct"/>
                  <w:shd w:val="clear" w:color="auto" w:fill="auto"/>
                  <w:noWrap w:val="0"/>
                  <w:tcMar>
                    <w:top w:w="0" w:type="dxa"/>
                    <w:left w:w="0" w:type="dxa"/>
                    <w:bottom w:w="0" w:type="dxa"/>
                    <w:right w:w="0" w:type="dxa"/>
                  </w:tcMar>
                  <w:vAlign w:val="center"/>
                </w:tcPr>
                <w:p w14:paraId="3984A5A3">
                  <w:pPr>
                    <w:keepNext w:val="0"/>
                    <w:keepLines w:val="0"/>
                    <w:pageBreakBefore w:val="0"/>
                    <w:widowControl w:val="0"/>
                    <w:suppressLineNumbers w:val="0"/>
                    <w:kinsoku/>
                    <w:wordWrap/>
                    <w:overflowPunct/>
                    <w:topLinePunct w:val="0"/>
                    <w:bidi w:val="0"/>
                    <w:snapToGrid/>
                    <w:spacing w:before="0" w:beforeAutospacing="0" w:after="0" w:afterAutospacing="0" w:line="400" w:lineRule="exact"/>
                    <w:ind w:left="0" w:right="0" w:firstLine="0" w:firstLineChars="0"/>
                    <w:jc w:val="center"/>
                    <w:textAlignment w:val="auto"/>
                    <w:rPr>
                      <w:rFonts w:hint="default" w:ascii="Times New Roman" w:hAnsi="Times New Roman" w:eastAsia="宋体"/>
                      <w:caps w:val="0"/>
                      <w:color w:val="auto"/>
                      <w:sz w:val="21"/>
                      <w:szCs w:val="21"/>
                    </w:rPr>
                  </w:pPr>
                  <w:r>
                    <w:rPr>
                      <w:rFonts w:hint="default" w:ascii="Times New Roman" w:hAnsi="Times New Roman" w:eastAsia="宋体"/>
                      <w:caps w:val="0"/>
                      <w:color w:val="auto"/>
                      <w:sz w:val="21"/>
                      <w:szCs w:val="21"/>
                    </w:rPr>
                    <w:t>符合</w:t>
                  </w:r>
                </w:p>
              </w:tc>
            </w:tr>
            <w:tr w14:paraId="0DDB6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 w:type="pct"/>
                  <w:vMerge w:val="continue"/>
                  <w:shd w:val="clear" w:color="auto" w:fill="auto"/>
                  <w:noWrap w:val="0"/>
                  <w:tcMar>
                    <w:top w:w="0" w:type="dxa"/>
                    <w:left w:w="0" w:type="dxa"/>
                    <w:bottom w:w="0" w:type="dxa"/>
                    <w:right w:w="0" w:type="dxa"/>
                  </w:tcMar>
                  <w:vAlign w:val="center"/>
                </w:tcPr>
                <w:p w14:paraId="4647AA54">
                  <w:pPr>
                    <w:keepNext w:val="0"/>
                    <w:keepLines w:val="0"/>
                    <w:pageBreakBefore w:val="0"/>
                    <w:widowControl w:val="0"/>
                    <w:suppressLineNumbers w:val="0"/>
                    <w:kinsoku/>
                    <w:wordWrap/>
                    <w:overflowPunct/>
                    <w:topLinePunct w:val="0"/>
                    <w:bidi w:val="0"/>
                    <w:snapToGrid/>
                    <w:spacing w:before="0" w:beforeAutospacing="0" w:after="0" w:afterAutospacing="0" w:line="400" w:lineRule="exact"/>
                    <w:ind w:left="0" w:right="0" w:firstLine="0" w:firstLineChars="0"/>
                    <w:jc w:val="center"/>
                    <w:textAlignment w:val="auto"/>
                    <w:rPr>
                      <w:rFonts w:hint="default" w:ascii="Times New Roman" w:hAnsi="Times New Roman" w:eastAsia="宋体"/>
                      <w:caps w:val="0"/>
                      <w:color w:val="auto"/>
                      <w:sz w:val="21"/>
                      <w:szCs w:val="21"/>
                    </w:rPr>
                  </w:pPr>
                </w:p>
              </w:tc>
              <w:tc>
                <w:tcPr>
                  <w:tcW w:w="2729" w:type="pct"/>
                  <w:gridSpan w:val="2"/>
                  <w:shd w:val="clear" w:color="auto" w:fill="auto"/>
                  <w:noWrap w:val="0"/>
                  <w:tcMar>
                    <w:top w:w="0" w:type="dxa"/>
                    <w:left w:w="0" w:type="dxa"/>
                    <w:bottom w:w="0" w:type="dxa"/>
                    <w:right w:w="0" w:type="dxa"/>
                  </w:tcMar>
                  <w:vAlign w:val="center"/>
                </w:tcPr>
                <w:p w14:paraId="55B0DF2F">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firstLine="0" w:firstLineChars="0"/>
                    <w:textAlignment w:val="auto"/>
                    <w:rPr>
                      <w:rFonts w:hint="eastAsia" w:ascii="Times New Roman" w:hAnsi="Times New Roman" w:eastAsia="宋体"/>
                      <w:caps w:val="0"/>
                      <w:color w:val="auto"/>
                      <w:sz w:val="21"/>
                      <w:szCs w:val="21"/>
                    </w:rPr>
                  </w:pPr>
                  <w:r>
                    <w:rPr>
                      <w:rFonts w:hint="default" w:ascii="Times New Roman" w:hAnsi="Times New Roman" w:eastAsia="宋体"/>
                      <w:caps w:val="0"/>
                      <w:color w:val="auto"/>
                      <w:sz w:val="21"/>
                      <w:szCs w:val="21"/>
                    </w:rPr>
                    <w:t>噪声环境保护对策与主要环境减缓措施：</w:t>
                  </w:r>
                  <w:r>
                    <w:rPr>
                      <w:rFonts w:hint="eastAsia" w:ascii="Times New Roman" w:hAnsi="Times New Roman" w:eastAsia="宋体"/>
                      <w:caps w:val="0"/>
                      <w:color w:val="auto"/>
                      <w:sz w:val="21"/>
                      <w:szCs w:val="21"/>
                    </w:rPr>
                    <w:t>将工业用地、公共设施用地等较嘈杂的用地与居住用地等需要安静的用地分隔开来，</w:t>
                  </w:r>
                </w:p>
                <w:p w14:paraId="43118842">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firstLine="0" w:firstLineChars="0"/>
                    <w:textAlignment w:val="auto"/>
                    <w:rPr>
                      <w:rFonts w:hint="default" w:ascii="Times New Roman" w:hAnsi="Times New Roman" w:eastAsia="宋体"/>
                      <w:caps w:val="0"/>
                      <w:color w:val="auto"/>
                      <w:sz w:val="21"/>
                      <w:szCs w:val="21"/>
                    </w:rPr>
                  </w:pPr>
                  <w:r>
                    <w:rPr>
                      <w:rFonts w:hint="eastAsia" w:ascii="Times New Roman" w:hAnsi="Times New Roman" w:eastAsia="宋体"/>
                      <w:caps w:val="0"/>
                      <w:color w:val="auto"/>
                      <w:sz w:val="21"/>
                      <w:szCs w:val="21"/>
                    </w:rPr>
                    <w:t>入园企业也要注意将生产区与办公区分离开来；运营噪声较大、昼夜连续生产、以噪声影响为主的项目，应考虑布设在周边敏感点的远端，远离敏感人群，并划定适当的防护距离；在工业园内主次干道等道路两侧设计合理的绿化带，可以有效地降低工业及交通噪声的影响范围及程度；对于具体项目应从工程选址、总图布置、设备选型、操作工艺等方面尽量减少声源对环境产生的影响。</w:t>
                  </w:r>
                </w:p>
              </w:tc>
              <w:tc>
                <w:tcPr>
                  <w:tcW w:w="1522" w:type="pct"/>
                  <w:shd w:val="clear" w:color="auto" w:fill="auto"/>
                  <w:noWrap w:val="0"/>
                  <w:tcMar>
                    <w:top w:w="0" w:type="dxa"/>
                    <w:left w:w="0" w:type="dxa"/>
                    <w:bottom w:w="0" w:type="dxa"/>
                    <w:right w:w="0" w:type="dxa"/>
                  </w:tcMar>
                  <w:vAlign w:val="center"/>
                </w:tcPr>
                <w:p w14:paraId="5E0264ED">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firstLine="0" w:firstLineChars="0"/>
                    <w:jc w:val="center"/>
                    <w:textAlignment w:val="auto"/>
                    <w:rPr>
                      <w:rFonts w:hint="default" w:ascii="Times New Roman" w:hAnsi="Times New Roman" w:eastAsia="宋体"/>
                      <w:caps w:val="0"/>
                      <w:color w:val="auto"/>
                      <w:sz w:val="21"/>
                      <w:szCs w:val="21"/>
                    </w:rPr>
                  </w:pPr>
                  <w:r>
                    <w:rPr>
                      <w:rFonts w:hint="default" w:ascii="Times New Roman" w:hAnsi="Times New Roman" w:eastAsia="宋体"/>
                      <w:caps w:val="0"/>
                      <w:color w:val="auto"/>
                      <w:sz w:val="21"/>
                      <w:szCs w:val="21"/>
                    </w:rPr>
                    <w:t>项目生产设备采取隔声、降噪</w:t>
                  </w:r>
                  <w:r>
                    <w:rPr>
                      <w:rFonts w:hint="eastAsia" w:ascii="Times New Roman" w:hAnsi="Times New Roman" w:eastAsia="宋体"/>
                      <w:caps w:val="0"/>
                      <w:color w:val="auto"/>
                      <w:sz w:val="21"/>
                      <w:szCs w:val="21"/>
                    </w:rPr>
                    <w:t>等</w:t>
                  </w:r>
                  <w:r>
                    <w:rPr>
                      <w:rFonts w:hint="default" w:ascii="Times New Roman" w:hAnsi="Times New Roman" w:eastAsia="宋体"/>
                      <w:caps w:val="0"/>
                      <w:color w:val="auto"/>
                      <w:sz w:val="21"/>
                      <w:szCs w:val="21"/>
                    </w:rPr>
                    <w:t>措施</w:t>
                  </w:r>
                </w:p>
              </w:tc>
              <w:tc>
                <w:tcPr>
                  <w:tcW w:w="433" w:type="pct"/>
                  <w:shd w:val="clear" w:color="auto" w:fill="auto"/>
                  <w:noWrap w:val="0"/>
                  <w:tcMar>
                    <w:top w:w="0" w:type="dxa"/>
                    <w:left w:w="0" w:type="dxa"/>
                    <w:bottom w:w="0" w:type="dxa"/>
                    <w:right w:w="0" w:type="dxa"/>
                  </w:tcMar>
                  <w:vAlign w:val="center"/>
                </w:tcPr>
                <w:p w14:paraId="6B7BFA51">
                  <w:pPr>
                    <w:keepNext w:val="0"/>
                    <w:keepLines w:val="0"/>
                    <w:pageBreakBefore w:val="0"/>
                    <w:widowControl w:val="0"/>
                    <w:suppressLineNumbers w:val="0"/>
                    <w:kinsoku/>
                    <w:wordWrap/>
                    <w:overflowPunct/>
                    <w:topLinePunct w:val="0"/>
                    <w:bidi w:val="0"/>
                    <w:snapToGrid/>
                    <w:spacing w:before="0" w:beforeAutospacing="0" w:after="0" w:afterAutospacing="0" w:line="400" w:lineRule="exact"/>
                    <w:ind w:left="0" w:right="0" w:firstLine="0" w:firstLineChars="0"/>
                    <w:jc w:val="center"/>
                    <w:textAlignment w:val="auto"/>
                    <w:rPr>
                      <w:rFonts w:hint="default" w:ascii="Times New Roman" w:hAnsi="Times New Roman" w:eastAsia="宋体"/>
                      <w:caps w:val="0"/>
                      <w:color w:val="auto"/>
                      <w:sz w:val="21"/>
                      <w:szCs w:val="21"/>
                    </w:rPr>
                  </w:pPr>
                  <w:r>
                    <w:rPr>
                      <w:rFonts w:hint="default" w:ascii="Times New Roman" w:hAnsi="Times New Roman" w:eastAsia="宋体"/>
                      <w:caps w:val="0"/>
                      <w:color w:val="auto"/>
                      <w:sz w:val="21"/>
                      <w:szCs w:val="21"/>
                    </w:rPr>
                    <w:t>符合</w:t>
                  </w:r>
                </w:p>
              </w:tc>
            </w:tr>
            <w:tr w14:paraId="6B954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 w:type="pct"/>
                  <w:vMerge w:val="continue"/>
                  <w:shd w:val="clear" w:color="auto" w:fill="auto"/>
                  <w:noWrap w:val="0"/>
                  <w:tcMar>
                    <w:top w:w="0" w:type="dxa"/>
                    <w:left w:w="0" w:type="dxa"/>
                    <w:bottom w:w="0" w:type="dxa"/>
                    <w:right w:w="0" w:type="dxa"/>
                  </w:tcMar>
                  <w:vAlign w:val="center"/>
                </w:tcPr>
                <w:p w14:paraId="510220F3">
                  <w:pPr>
                    <w:keepNext w:val="0"/>
                    <w:keepLines w:val="0"/>
                    <w:pageBreakBefore w:val="0"/>
                    <w:widowControl w:val="0"/>
                    <w:suppressLineNumbers w:val="0"/>
                    <w:kinsoku/>
                    <w:wordWrap/>
                    <w:overflowPunct/>
                    <w:topLinePunct w:val="0"/>
                    <w:bidi w:val="0"/>
                    <w:snapToGrid/>
                    <w:spacing w:before="0" w:beforeAutospacing="0" w:after="0" w:afterAutospacing="0" w:line="400" w:lineRule="exact"/>
                    <w:ind w:left="0" w:right="0" w:firstLine="0" w:firstLineChars="0"/>
                    <w:jc w:val="center"/>
                    <w:textAlignment w:val="auto"/>
                    <w:rPr>
                      <w:rFonts w:hint="default" w:ascii="Times New Roman" w:hAnsi="Times New Roman" w:eastAsia="宋体"/>
                      <w:caps w:val="0"/>
                      <w:color w:val="auto"/>
                      <w:sz w:val="21"/>
                      <w:szCs w:val="21"/>
                    </w:rPr>
                  </w:pPr>
                </w:p>
              </w:tc>
              <w:tc>
                <w:tcPr>
                  <w:tcW w:w="2729" w:type="pct"/>
                  <w:gridSpan w:val="2"/>
                  <w:shd w:val="clear" w:color="auto" w:fill="auto"/>
                  <w:noWrap w:val="0"/>
                  <w:tcMar>
                    <w:top w:w="0" w:type="dxa"/>
                    <w:left w:w="0" w:type="dxa"/>
                    <w:bottom w:w="0" w:type="dxa"/>
                    <w:right w:w="0" w:type="dxa"/>
                  </w:tcMar>
                  <w:vAlign w:val="center"/>
                </w:tcPr>
                <w:p w14:paraId="74FDE55F">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firstLine="0" w:firstLineChars="0"/>
                    <w:textAlignment w:val="auto"/>
                    <w:rPr>
                      <w:rFonts w:hint="default" w:ascii="Times New Roman" w:hAnsi="Times New Roman" w:eastAsia="宋体"/>
                      <w:caps w:val="0"/>
                      <w:color w:val="auto"/>
                      <w:sz w:val="21"/>
                      <w:szCs w:val="21"/>
                    </w:rPr>
                  </w:pPr>
                  <w:r>
                    <w:rPr>
                      <w:rFonts w:hint="eastAsia" w:ascii="Times New Roman" w:hAnsi="Times New Roman" w:eastAsia="宋体"/>
                      <w:caps w:val="0"/>
                      <w:color w:val="auto"/>
                      <w:sz w:val="21"/>
                      <w:szCs w:val="21"/>
                    </w:rPr>
                    <w:t>固废环境保护对策与主要环境减缓措施：固体废物根据不同的类别进行不同的处理处置。对于一般固体废物中可以综合利用的工业固体废物要进行综合利用；对不能综合利用的固体废物，送至规范的临时堆场或填埋场；危险废物应集中送至有资质的废物处置单位安全处置。建议建立园区内固体废物交换信息中心，鼓励和促</w:t>
                  </w:r>
                  <w:r>
                    <w:rPr>
                      <w:rFonts w:hint="eastAsia"/>
                      <w:caps w:val="0"/>
                      <w:color w:val="auto"/>
                      <w:sz w:val="21"/>
                      <w:szCs w:val="21"/>
                      <w:lang w:eastAsia="zh-CN"/>
                    </w:rPr>
                    <w:t>进企</w:t>
                  </w:r>
                  <w:r>
                    <w:rPr>
                      <w:rFonts w:hint="eastAsia" w:ascii="Times New Roman" w:hAnsi="Times New Roman" w:eastAsia="宋体"/>
                      <w:caps w:val="0"/>
                      <w:color w:val="auto"/>
                      <w:sz w:val="21"/>
                      <w:szCs w:val="21"/>
                    </w:rPr>
                    <w:t>业间进行废物交换。</w:t>
                  </w:r>
                </w:p>
              </w:tc>
              <w:tc>
                <w:tcPr>
                  <w:tcW w:w="1522" w:type="pct"/>
                  <w:shd w:val="clear" w:color="auto" w:fill="auto"/>
                  <w:noWrap w:val="0"/>
                  <w:tcMar>
                    <w:top w:w="0" w:type="dxa"/>
                    <w:left w:w="0" w:type="dxa"/>
                    <w:bottom w:w="0" w:type="dxa"/>
                    <w:right w:w="0" w:type="dxa"/>
                  </w:tcMar>
                  <w:vAlign w:val="center"/>
                </w:tcPr>
                <w:p w14:paraId="201CB4D3">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firstLine="0" w:firstLineChars="0"/>
                    <w:jc w:val="center"/>
                    <w:textAlignment w:val="auto"/>
                    <w:rPr>
                      <w:rFonts w:hint="default" w:ascii="Times New Roman" w:hAnsi="Times New Roman" w:eastAsia="宋体"/>
                      <w:caps w:val="0"/>
                      <w:color w:val="auto"/>
                      <w:sz w:val="21"/>
                      <w:szCs w:val="21"/>
                    </w:rPr>
                  </w:pPr>
                  <w:r>
                    <w:rPr>
                      <w:rFonts w:hint="eastAsia" w:ascii="Times New Roman" w:hAnsi="Times New Roman" w:eastAsia="宋体"/>
                      <w:caps w:val="0"/>
                      <w:color w:val="auto"/>
                      <w:sz w:val="21"/>
                      <w:szCs w:val="21"/>
                    </w:rPr>
                    <w:t>项目固废均得到妥善处置</w:t>
                  </w:r>
                </w:p>
              </w:tc>
              <w:tc>
                <w:tcPr>
                  <w:tcW w:w="433" w:type="pct"/>
                  <w:shd w:val="clear" w:color="auto" w:fill="auto"/>
                  <w:noWrap w:val="0"/>
                  <w:tcMar>
                    <w:top w:w="0" w:type="dxa"/>
                    <w:left w:w="0" w:type="dxa"/>
                    <w:bottom w:w="0" w:type="dxa"/>
                    <w:right w:w="0" w:type="dxa"/>
                  </w:tcMar>
                  <w:vAlign w:val="center"/>
                </w:tcPr>
                <w:p w14:paraId="44BA9FD0">
                  <w:pPr>
                    <w:keepNext w:val="0"/>
                    <w:keepLines w:val="0"/>
                    <w:pageBreakBefore w:val="0"/>
                    <w:widowControl w:val="0"/>
                    <w:suppressLineNumbers w:val="0"/>
                    <w:kinsoku/>
                    <w:wordWrap/>
                    <w:overflowPunct/>
                    <w:topLinePunct w:val="0"/>
                    <w:bidi w:val="0"/>
                    <w:snapToGrid/>
                    <w:spacing w:before="0" w:beforeAutospacing="0" w:after="0" w:afterAutospacing="0" w:line="400" w:lineRule="exact"/>
                    <w:ind w:left="0" w:right="0" w:firstLine="0" w:firstLineChars="0"/>
                    <w:jc w:val="center"/>
                    <w:textAlignment w:val="auto"/>
                    <w:rPr>
                      <w:rFonts w:hint="default" w:ascii="Times New Roman" w:hAnsi="Times New Roman" w:eastAsia="宋体"/>
                      <w:caps w:val="0"/>
                      <w:color w:val="auto"/>
                      <w:sz w:val="21"/>
                      <w:szCs w:val="21"/>
                    </w:rPr>
                  </w:pPr>
                  <w:r>
                    <w:rPr>
                      <w:rFonts w:hint="eastAsia" w:ascii="Times New Roman" w:hAnsi="Times New Roman" w:eastAsia="宋体"/>
                      <w:caps w:val="0"/>
                      <w:color w:val="auto"/>
                      <w:sz w:val="21"/>
                      <w:szCs w:val="21"/>
                    </w:rPr>
                    <w:t>符合</w:t>
                  </w:r>
                </w:p>
              </w:tc>
            </w:tr>
            <w:tr w14:paraId="71A39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 w:type="pct"/>
                  <w:shd w:val="clear" w:color="auto" w:fill="auto"/>
                  <w:noWrap w:val="0"/>
                  <w:tcMar>
                    <w:top w:w="0" w:type="dxa"/>
                    <w:left w:w="0" w:type="dxa"/>
                    <w:bottom w:w="0" w:type="dxa"/>
                    <w:right w:w="0" w:type="dxa"/>
                  </w:tcMar>
                  <w:vAlign w:val="center"/>
                </w:tcPr>
                <w:p w14:paraId="0368A721">
                  <w:pPr>
                    <w:keepNext w:val="0"/>
                    <w:keepLines w:val="0"/>
                    <w:pageBreakBefore w:val="0"/>
                    <w:widowControl w:val="0"/>
                    <w:suppressLineNumbers w:val="0"/>
                    <w:kinsoku/>
                    <w:wordWrap/>
                    <w:overflowPunct/>
                    <w:topLinePunct w:val="0"/>
                    <w:bidi w:val="0"/>
                    <w:snapToGrid/>
                    <w:spacing w:before="0" w:beforeAutospacing="0" w:after="0" w:afterAutospacing="0" w:line="400" w:lineRule="exact"/>
                    <w:ind w:left="0" w:right="0" w:firstLine="0" w:firstLineChars="0"/>
                    <w:jc w:val="center"/>
                    <w:textAlignment w:val="auto"/>
                    <w:rPr>
                      <w:rFonts w:hint="default" w:ascii="Times New Roman" w:hAnsi="Times New Roman" w:eastAsia="宋体"/>
                      <w:caps w:val="0"/>
                      <w:color w:val="auto"/>
                      <w:sz w:val="21"/>
                      <w:szCs w:val="21"/>
                    </w:rPr>
                  </w:pPr>
                  <w:r>
                    <w:rPr>
                      <w:rFonts w:hint="default" w:ascii="Times New Roman" w:hAnsi="Times New Roman" w:eastAsia="宋体"/>
                      <w:caps w:val="0"/>
                      <w:color w:val="auto"/>
                      <w:sz w:val="21"/>
                      <w:szCs w:val="21"/>
                    </w:rPr>
                    <w:t>规划优化调整意见</w:t>
                  </w:r>
                </w:p>
              </w:tc>
              <w:tc>
                <w:tcPr>
                  <w:tcW w:w="2729" w:type="pct"/>
                  <w:gridSpan w:val="2"/>
                  <w:shd w:val="clear" w:color="auto" w:fill="auto"/>
                  <w:noWrap w:val="0"/>
                  <w:tcMar>
                    <w:top w:w="0" w:type="dxa"/>
                    <w:left w:w="0" w:type="dxa"/>
                    <w:bottom w:w="0" w:type="dxa"/>
                    <w:right w:w="0" w:type="dxa"/>
                  </w:tcMar>
                  <w:vAlign w:val="center"/>
                </w:tcPr>
                <w:p w14:paraId="61BA38A6">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firstLine="0" w:firstLineChars="0"/>
                    <w:jc w:val="center"/>
                    <w:textAlignment w:val="auto"/>
                    <w:rPr>
                      <w:rFonts w:hint="default" w:ascii="Times New Roman" w:hAnsi="Times New Roman" w:eastAsia="宋体"/>
                      <w:caps w:val="0"/>
                      <w:color w:val="auto"/>
                      <w:sz w:val="21"/>
                      <w:szCs w:val="21"/>
                    </w:rPr>
                  </w:pPr>
                  <w:r>
                    <w:rPr>
                      <w:rFonts w:hint="eastAsia" w:ascii="Times New Roman" w:hAnsi="Times New Roman" w:eastAsia="宋体"/>
                      <w:caps w:val="0"/>
                      <w:color w:val="auto"/>
                      <w:sz w:val="21"/>
                      <w:szCs w:val="21"/>
                    </w:rPr>
                    <w:t>大榄坪污水处理厂加快推进升级改造，接收园区产生的生产废水。</w:t>
                  </w:r>
                </w:p>
              </w:tc>
              <w:tc>
                <w:tcPr>
                  <w:tcW w:w="1522" w:type="pct"/>
                  <w:shd w:val="clear" w:color="auto" w:fill="auto"/>
                  <w:noWrap w:val="0"/>
                  <w:tcMar>
                    <w:top w:w="0" w:type="dxa"/>
                    <w:left w:w="0" w:type="dxa"/>
                    <w:bottom w:w="0" w:type="dxa"/>
                    <w:right w:w="0" w:type="dxa"/>
                  </w:tcMar>
                  <w:vAlign w:val="center"/>
                </w:tcPr>
                <w:p w14:paraId="42AC8D89">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firstLine="0" w:firstLineChars="0"/>
                    <w:jc w:val="center"/>
                    <w:textAlignment w:val="auto"/>
                    <w:rPr>
                      <w:rFonts w:hint="default" w:ascii="Times New Roman" w:hAnsi="Times New Roman" w:eastAsia="宋体"/>
                      <w:caps w:val="0"/>
                      <w:color w:val="auto"/>
                      <w:sz w:val="21"/>
                      <w:szCs w:val="21"/>
                    </w:rPr>
                  </w:pPr>
                  <w:r>
                    <w:rPr>
                      <w:rFonts w:hint="default" w:ascii="Times New Roman" w:hAnsi="Times New Roman" w:eastAsia="宋体"/>
                      <w:caps w:val="0"/>
                      <w:color w:val="auto"/>
                      <w:sz w:val="21"/>
                      <w:szCs w:val="21"/>
                    </w:rPr>
                    <w:t>本项目</w:t>
                  </w:r>
                  <w:r>
                    <w:rPr>
                      <w:rFonts w:hint="eastAsia"/>
                      <w:caps w:val="0"/>
                      <w:color w:val="auto"/>
                      <w:sz w:val="21"/>
                      <w:szCs w:val="21"/>
                      <w:lang w:val="en-US" w:eastAsia="zh-CN"/>
                    </w:rPr>
                    <w:t>生产废水产生和</w:t>
                  </w:r>
                  <w:r>
                    <w:rPr>
                      <w:rFonts w:hint="eastAsia"/>
                      <w:caps w:val="0"/>
                      <w:color w:val="auto"/>
                      <w:sz w:val="21"/>
                      <w:szCs w:val="21"/>
                      <w:lang w:eastAsia="zh-CN"/>
                    </w:rPr>
                    <w:t>外排</w:t>
                  </w:r>
                  <w:r>
                    <w:rPr>
                      <w:rFonts w:hint="default" w:ascii="Times New Roman" w:hAnsi="Times New Roman" w:eastAsia="宋体"/>
                      <w:caps w:val="0"/>
                      <w:color w:val="auto"/>
                      <w:sz w:val="21"/>
                      <w:szCs w:val="21"/>
                    </w:rPr>
                    <w:t>。</w:t>
                  </w:r>
                </w:p>
              </w:tc>
              <w:tc>
                <w:tcPr>
                  <w:tcW w:w="433" w:type="pct"/>
                  <w:shd w:val="clear" w:color="auto" w:fill="auto"/>
                  <w:noWrap w:val="0"/>
                  <w:tcMar>
                    <w:top w:w="0" w:type="dxa"/>
                    <w:left w:w="0" w:type="dxa"/>
                    <w:bottom w:w="0" w:type="dxa"/>
                    <w:right w:w="0" w:type="dxa"/>
                  </w:tcMar>
                  <w:vAlign w:val="center"/>
                </w:tcPr>
                <w:p w14:paraId="0DCC7D05">
                  <w:pPr>
                    <w:keepNext w:val="0"/>
                    <w:keepLines w:val="0"/>
                    <w:pageBreakBefore w:val="0"/>
                    <w:widowControl w:val="0"/>
                    <w:suppressLineNumbers w:val="0"/>
                    <w:kinsoku/>
                    <w:wordWrap/>
                    <w:overflowPunct/>
                    <w:topLinePunct w:val="0"/>
                    <w:bidi w:val="0"/>
                    <w:snapToGrid/>
                    <w:spacing w:before="0" w:beforeAutospacing="0" w:after="0" w:afterAutospacing="0" w:line="400" w:lineRule="exact"/>
                    <w:ind w:left="0" w:right="0" w:firstLine="0" w:firstLineChars="0"/>
                    <w:jc w:val="center"/>
                    <w:textAlignment w:val="auto"/>
                    <w:rPr>
                      <w:rFonts w:hint="default" w:ascii="Times New Roman" w:hAnsi="Times New Roman" w:eastAsia="宋体"/>
                      <w:caps w:val="0"/>
                      <w:color w:val="auto"/>
                      <w:sz w:val="21"/>
                      <w:szCs w:val="21"/>
                    </w:rPr>
                  </w:pPr>
                  <w:r>
                    <w:rPr>
                      <w:rFonts w:hint="default" w:ascii="Times New Roman" w:hAnsi="Times New Roman" w:eastAsia="宋体"/>
                      <w:caps w:val="0"/>
                      <w:color w:val="auto"/>
                      <w:sz w:val="21"/>
                      <w:szCs w:val="21"/>
                    </w:rPr>
                    <w:t>符合</w:t>
                  </w:r>
                </w:p>
              </w:tc>
            </w:tr>
          </w:tbl>
          <w:p w14:paraId="5F10E098">
            <w:pPr>
              <w:pStyle w:val="42"/>
              <w:keepNext w:val="0"/>
              <w:keepLines w:val="0"/>
              <w:pageBreakBefore w:val="0"/>
              <w:widowControl w:val="0"/>
              <w:suppressLineNumbers w:val="0"/>
              <w:kinsoku/>
              <w:wordWrap/>
              <w:overflowPunct/>
              <w:topLinePunct w:val="0"/>
              <w:bidi w:val="0"/>
              <w:snapToGrid/>
              <w:spacing w:before="0" w:beforeAutospacing="0" w:after="0" w:afterAutospacing="0" w:line="400" w:lineRule="exact"/>
              <w:ind w:left="0" w:right="0" w:firstLine="0" w:firstLineChars="0"/>
              <w:textAlignment w:val="auto"/>
              <w:rPr>
                <w:rFonts w:hint="default" w:ascii="Times New Roman" w:hAnsi="Times New Roman" w:eastAsia="宋体"/>
                <w:caps w:val="0"/>
                <w:color w:val="auto"/>
                <w:highlight w:val="none"/>
                <w:u w:val="none"/>
              </w:rPr>
            </w:pPr>
          </w:p>
        </w:tc>
      </w:tr>
      <w:tr w14:paraId="7D2D885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784" w:type="dxa"/>
            <w:vAlign w:val="center"/>
          </w:tcPr>
          <w:p w14:paraId="2D79AB62">
            <w:pPr>
              <w:keepNext w:val="0"/>
              <w:keepLines w:val="0"/>
              <w:suppressLineNumbers w:val="0"/>
              <w:autoSpaceDE w:val="0"/>
              <w:autoSpaceDN w:val="0"/>
              <w:adjustRightInd w:val="0"/>
              <w:snapToGrid w:val="0"/>
              <w:spacing w:before="0" w:beforeAutospacing="0" w:after="0" w:afterAutospacing="0"/>
              <w:ind w:left="0" w:right="0"/>
              <w:jc w:val="center"/>
              <w:rPr>
                <w:rFonts w:hint="default" w:ascii="Times New Roman" w:hAnsi="Times New Roman" w:eastAsia="宋体" w:cs="宋体"/>
                <w:caps w:val="0"/>
                <w:color w:val="auto"/>
                <w:kern w:val="0"/>
                <w:szCs w:val="21"/>
                <w:highlight w:val="none"/>
                <w:u w:val="none"/>
              </w:rPr>
            </w:pPr>
            <w:r>
              <w:rPr>
                <w:rFonts w:hint="eastAsia" w:ascii="Times New Roman" w:hAnsi="Times New Roman" w:eastAsia="宋体" w:cs="宋体"/>
                <w:caps w:val="0"/>
                <w:color w:val="auto"/>
                <w:kern w:val="0"/>
                <w:szCs w:val="21"/>
                <w:highlight w:val="none"/>
                <w:u w:val="none"/>
              </w:rPr>
              <w:t>其他符合性分析</w:t>
            </w:r>
          </w:p>
        </w:tc>
        <w:tc>
          <w:tcPr>
            <w:tcW w:w="7584" w:type="dxa"/>
            <w:gridSpan w:val="3"/>
            <w:vAlign w:val="center"/>
          </w:tcPr>
          <w:p w14:paraId="72A59EA4">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60" w:lineRule="auto"/>
              <w:ind w:left="0" w:right="0" w:firstLine="482"/>
              <w:jc w:val="left"/>
              <w:textAlignment w:val="auto"/>
              <w:rPr>
                <w:rFonts w:hint="default" w:ascii="Times New Roman" w:hAnsi="Times New Roman" w:eastAsia="宋体"/>
                <w:b/>
                <w:bCs/>
                <w:caps w:val="0"/>
                <w:color w:val="auto"/>
                <w:kern w:val="0"/>
              </w:rPr>
            </w:pPr>
            <w:r>
              <w:rPr>
                <w:rFonts w:hint="eastAsia" w:ascii="Times New Roman" w:hAnsi="Times New Roman" w:eastAsia="宋体"/>
                <w:b/>
                <w:bCs/>
                <w:caps w:val="0"/>
                <w:color w:val="auto"/>
                <w:kern w:val="0"/>
              </w:rPr>
              <w:t>1、</w:t>
            </w:r>
            <w:r>
              <w:rPr>
                <w:rFonts w:hint="default" w:ascii="Times New Roman" w:hAnsi="Times New Roman" w:eastAsia="宋体"/>
                <w:b/>
                <w:bCs/>
                <w:caps w:val="0"/>
                <w:color w:val="auto"/>
                <w:kern w:val="0"/>
              </w:rPr>
              <w:t>产业政策符合性分析</w:t>
            </w:r>
          </w:p>
          <w:p w14:paraId="5A0E0551">
            <w:pPr>
              <w:keepNext w:val="0"/>
              <w:keepLines w:val="0"/>
              <w:pageBreakBefore w:val="0"/>
              <w:widowControl w:val="0"/>
              <w:suppressLineNumbers w:val="0"/>
              <w:kinsoku/>
              <w:wordWrap/>
              <w:overflowPunct/>
              <w:topLinePunct w:val="0"/>
              <w:autoSpaceDE w:val="0"/>
              <w:autoSpaceDN w:val="0"/>
              <w:bidi w:val="0"/>
              <w:spacing w:before="0" w:beforeAutospacing="0" w:after="0" w:afterAutospacing="0" w:line="360" w:lineRule="auto"/>
              <w:ind w:left="0" w:right="0" w:firstLine="480"/>
              <w:textAlignment w:val="auto"/>
              <w:rPr>
                <w:rFonts w:hint="default" w:ascii="Times New Roman" w:hAnsi="Times New Roman" w:eastAsia="宋体"/>
                <w:caps w:val="0"/>
                <w:color w:val="auto"/>
                <w:kern w:val="0"/>
              </w:rPr>
            </w:pPr>
            <w:r>
              <w:rPr>
                <w:rFonts w:hint="eastAsia" w:ascii="Times New Roman" w:hAnsi="Times New Roman" w:eastAsia="宋体"/>
                <w:caps w:val="0"/>
                <w:color w:val="auto"/>
                <w:kern w:val="0"/>
              </w:rPr>
              <w:t>根据</w:t>
            </w:r>
            <w:r>
              <w:rPr>
                <w:rFonts w:hint="default" w:ascii="Times New Roman" w:hAnsi="Times New Roman" w:eastAsia="宋体"/>
                <w:caps w:val="0"/>
                <w:color w:val="auto"/>
                <w:kern w:val="0"/>
              </w:rPr>
              <w:t>《产业结构调整指导目录（20</w:t>
            </w:r>
            <w:r>
              <w:rPr>
                <w:rFonts w:hint="eastAsia" w:ascii="Times New Roman" w:hAnsi="Times New Roman" w:eastAsia="宋体"/>
                <w:caps w:val="0"/>
                <w:color w:val="auto"/>
                <w:kern w:val="0"/>
                <w:lang w:val="en-US" w:eastAsia="zh-CN"/>
              </w:rPr>
              <w:t>24</w:t>
            </w:r>
            <w:r>
              <w:rPr>
                <w:rFonts w:hint="default" w:ascii="Times New Roman" w:hAnsi="Times New Roman" w:eastAsia="宋体"/>
                <w:caps w:val="0"/>
                <w:color w:val="auto"/>
                <w:kern w:val="0"/>
              </w:rPr>
              <w:t>年本）》</w:t>
            </w:r>
            <w:r>
              <w:rPr>
                <w:rFonts w:hint="eastAsia" w:ascii="Times New Roman" w:hAnsi="Times New Roman" w:eastAsia="宋体"/>
                <w:caps w:val="0"/>
                <w:color w:val="auto"/>
                <w:kern w:val="0"/>
              </w:rPr>
              <w:t>，本项目不属于鼓励类、限制类及淘汰类项目，根据《产业结构调整方向暂行规定》中第十一条“不属于鼓励类、限制类和淘汰类，且符合国家有关法律、法规规定的，为“允许类”的规定，本项目符合国家产业政策。</w:t>
            </w:r>
          </w:p>
          <w:p w14:paraId="117B828F">
            <w:pPr>
              <w:keepNext w:val="0"/>
              <w:keepLines w:val="0"/>
              <w:pageBreakBefore w:val="0"/>
              <w:widowControl w:val="0"/>
              <w:suppressLineNumbers w:val="0"/>
              <w:kinsoku/>
              <w:wordWrap/>
              <w:overflowPunct/>
              <w:topLinePunct w:val="0"/>
              <w:autoSpaceDE w:val="0"/>
              <w:autoSpaceDN w:val="0"/>
              <w:bidi w:val="0"/>
              <w:spacing w:before="0" w:beforeAutospacing="0" w:after="0" w:afterAutospacing="0" w:line="360" w:lineRule="auto"/>
              <w:ind w:left="0" w:right="0" w:firstLine="480"/>
              <w:textAlignment w:val="auto"/>
              <w:rPr>
                <w:rFonts w:hint="eastAsia" w:ascii="Times New Roman" w:hAnsi="Times New Roman" w:eastAsia="宋体"/>
                <w:caps w:val="0"/>
                <w:color w:val="auto"/>
                <w:kern w:val="0"/>
              </w:rPr>
            </w:pPr>
            <w:r>
              <w:rPr>
                <w:rFonts w:hint="default" w:ascii="Times New Roman" w:hAnsi="Times New Roman" w:eastAsia="宋体" w:cs="Times New Roman"/>
                <w:caps w:val="0"/>
                <w:color w:val="auto"/>
                <w:kern w:val="0"/>
                <w:sz w:val="24"/>
                <w:szCs w:val="24"/>
                <w:lang w:val="en-US" w:eastAsia="zh-CN"/>
              </w:rPr>
              <w:t>根据《北钦防一体化产业协同发展限制布局清单（工业类2021年版）》中钦州市限制布局产业：（1）炼铁、炼钢；（2）铝冶炼；（3）平板玻璃制造。项目属于</w:t>
            </w:r>
            <w:r>
              <w:rPr>
                <w:rFonts w:hint="eastAsia" w:ascii="Times New Roman" w:hAnsi="Times New Roman" w:eastAsia="宋体"/>
                <w:caps w:val="0"/>
                <w:color w:val="auto"/>
                <w:szCs w:val="21"/>
                <w:highlight w:val="none"/>
                <w:u w:val="none"/>
                <w:lang w:eastAsia="zh-CN"/>
              </w:rPr>
              <w:t>石英原砂加工项目</w:t>
            </w:r>
            <w:r>
              <w:rPr>
                <w:rFonts w:hint="default" w:ascii="Times New Roman" w:hAnsi="Times New Roman" w:eastAsia="宋体" w:cs="Times New Roman"/>
                <w:caps w:val="0"/>
                <w:color w:val="auto"/>
                <w:kern w:val="0"/>
                <w:sz w:val="24"/>
                <w:szCs w:val="24"/>
                <w:lang w:val="en-US" w:eastAsia="zh-CN"/>
              </w:rPr>
              <w:t>，不属于《北钦防一体化产业协同发展限制布局清单（工业类2021年版）》中钦州市的限制布局产业。</w:t>
            </w:r>
          </w:p>
          <w:p w14:paraId="624A9DEC">
            <w:pPr>
              <w:keepNext w:val="0"/>
              <w:keepLines w:val="0"/>
              <w:pageBreakBefore w:val="0"/>
              <w:widowControl w:val="0"/>
              <w:suppressLineNumbers w:val="0"/>
              <w:kinsoku/>
              <w:wordWrap/>
              <w:overflowPunct/>
              <w:topLinePunct w:val="0"/>
              <w:autoSpaceDE w:val="0"/>
              <w:autoSpaceDN w:val="0"/>
              <w:bidi w:val="0"/>
              <w:spacing w:before="0" w:beforeAutospacing="0" w:after="0" w:afterAutospacing="0" w:line="360" w:lineRule="auto"/>
              <w:ind w:left="0" w:right="0" w:firstLine="480"/>
              <w:textAlignment w:val="auto"/>
              <w:rPr>
                <w:rFonts w:hint="default" w:ascii="Times New Roman" w:hAnsi="Times New Roman" w:eastAsia="宋体"/>
                <w:caps w:val="0"/>
                <w:color w:val="auto"/>
                <w:kern w:val="0"/>
              </w:rPr>
            </w:pPr>
            <w:r>
              <w:rPr>
                <w:rFonts w:hint="eastAsia" w:ascii="Times New Roman" w:hAnsi="Times New Roman" w:eastAsia="宋体"/>
                <w:caps w:val="0"/>
                <w:color w:val="auto"/>
                <w:kern w:val="0"/>
              </w:rPr>
              <w:t>项目</w:t>
            </w:r>
            <w:r>
              <w:rPr>
                <w:rFonts w:hint="eastAsia" w:ascii="Times New Roman" w:hAnsi="Times New Roman" w:eastAsia="宋体"/>
                <w:caps w:val="0"/>
                <w:color w:val="auto"/>
                <w:kern w:val="0"/>
                <w:sz w:val="24"/>
                <w:szCs w:val="24"/>
                <w:lang w:eastAsia="zh-CN"/>
              </w:rPr>
              <w:t>已</w:t>
            </w:r>
            <w:r>
              <w:rPr>
                <w:rFonts w:hint="eastAsia" w:ascii="Times New Roman" w:hAnsi="Times New Roman" w:eastAsia="宋体"/>
                <w:caps w:val="0"/>
                <w:color w:val="auto"/>
                <w:kern w:val="0"/>
                <w:sz w:val="24"/>
                <w:szCs w:val="24"/>
              </w:rPr>
              <w:t>取得</w:t>
            </w:r>
            <w:r>
              <w:rPr>
                <w:rFonts w:hint="eastAsia"/>
                <w:caps w:val="0"/>
                <w:color w:val="auto"/>
                <w:kern w:val="0"/>
                <w:sz w:val="24"/>
                <w:szCs w:val="24"/>
                <w:lang w:eastAsia="zh-CN"/>
              </w:rPr>
              <w:t>中国—马来西亚</w:t>
            </w:r>
            <w:r>
              <w:rPr>
                <w:rFonts w:hint="eastAsia" w:ascii="Times New Roman" w:hAnsi="Times New Roman" w:eastAsia="宋体" w:cs="宋体"/>
                <w:caps w:val="0"/>
                <w:color w:val="auto"/>
                <w:sz w:val="24"/>
                <w:szCs w:val="24"/>
                <w:highlight w:val="none"/>
                <w:u w:val="none"/>
              </w:rPr>
              <w:t>钦州产业园区行政审批局</w:t>
            </w:r>
            <w:r>
              <w:rPr>
                <w:rFonts w:hint="eastAsia" w:ascii="Times New Roman" w:hAnsi="Times New Roman" w:eastAsia="宋体"/>
                <w:caps w:val="0"/>
                <w:color w:val="auto"/>
                <w:kern w:val="0"/>
                <w:sz w:val="24"/>
                <w:szCs w:val="24"/>
              </w:rPr>
              <w:t>的备案证明，项目代码为：</w:t>
            </w:r>
            <w:r>
              <w:rPr>
                <w:rFonts w:hint="eastAsia" w:ascii="Times New Roman" w:hAnsi="Times New Roman" w:eastAsia="宋体"/>
                <w:caps w:val="0"/>
                <w:color w:val="auto"/>
                <w:sz w:val="24"/>
                <w:szCs w:val="24"/>
                <w:highlight w:val="none"/>
                <w:u w:val="none"/>
                <w:lang w:eastAsia="zh-CN"/>
              </w:rPr>
              <w:t>2504-450704-04-01-984680</w:t>
            </w:r>
            <w:r>
              <w:rPr>
                <w:rFonts w:hint="eastAsia" w:ascii="Times New Roman" w:hAnsi="Times New Roman" w:eastAsia="宋体"/>
                <w:caps w:val="0"/>
                <w:color w:val="auto"/>
                <w:kern w:val="0"/>
                <w:sz w:val="24"/>
                <w:szCs w:val="24"/>
              </w:rPr>
              <w:t>，符合国家当前产业政策</w:t>
            </w:r>
            <w:r>
              <w:rPr>
                <w:rFonts w:hint="eastAsia" w:ascii="Times New Roman" w:hAnsi="Times New Roman" w:eastAsia="宋体"/>
                <w:caps w:val="0"/>
                <w:color w:val="auto"/>
                <w:kern w:val="0"/>
              </w:rPr>
              <w:t>。</w:t>
            </w:r>
          </w:p>
          <w:p w14:paraId="48176127">
            <w:pPr>
              <w:keepNext w:val="0"/>
              <w:keepLines w:val="0"/>
              <w:pageBreakBefore w:val="0"/>
              <w:widowControl w:val="0"/>
              <w:suppressLineNumbers w:val="0"/>
              <w:kinsoku/>
              <w:wordWrap/>
              <w:overflowPunct/>
              <w:topLinePunct w:val="0"/>
              <w:autoSpaceDE w:val="0"/>
              <w:autoSpaceDN w:val="0"/>
              <w:bidi w:val="0"/>
              <w:spacing w:before="0" w:beforeAutospacing="0" w:after="0" w:afterAutospacing="0" w:line="360" w:lineRule="auto"/>
              <w:ind w:left="0" w:right="0" w:firstLine="482"/>
              <w:jc w:val="left"/>
              <w:textAlignment w:val="auto"/>
              <w:rPr>
                <w:rFonts w:hint="default" w:ascii="Times New Roman" w:hAnsi="Times New Roman" w:eastAsia="宋体"/>
                <w:b/>
                <w:bCs/>
                <w:caps w:val="0"/>
                <w:color w:val="auto"/>
              </w:rPr>
            </w:pPr>
            <w:r>
              <w:rPr>
                <w:rFonts w:hint="default" w:ascii="Times New Roman" w:hAnsi="Times New Roman" w:eastAsia="宋体"/>
                <w:b/>
                <w:bCs/>
                <w:caps w:val="0"/>
                <w:color w:val="auto"/>
              </w:rPr>
              <w:t>2、项目选址合理性分析</w:t>
            </w:r>
          </w:p>
          <w:p w14:paraId="591E801C">
            <w:pPr>
              <w:keepNext w:val="0"/>
              <w:keepLines w:val="0"/>
              <w:pageBreakBefore w:val="0"/>
              <w:widowControl w:val="0"/>
              <w:suppressLineNumbers w:val="0"/>
              <w:kinsoku/>
              <w:wordWrap/>
              <w:overflowPunct/>
              <w:topLinePunct w:val="0"/>
              <w:autoSpaceDE w:val="0"/>
              <w:autoSpaceDN w:val="0"/>
              <w:bidi w:val="0"/>
              <w:spacing w:before="0" w:beforeAutospacing="0" w:after="0" w:afterAutospacing="0" w:line="360" w:lineRule="auto"/>
              <w:ind w:left="0" w:right="0" w:firstLine="480"/>
              <w:textAlignment w:val="auto"/>
              <w:rPr>
                <w:rFonts w:hint="eastAsia" w:ascii="Times New Roman" w:hAnsi="Times New Roman" w:eastAsia="宋体" w:cs="Times New Roman"/>
                <w:caps w:val="0"/>
                <w:color w:val="auto"/>
              </w:rPr>
            </w:pPr>
            <w:r>
              <w:rPr>
                <w:rFonts w:hint="eastAsia" w:ascii="Times New Roman" w:hAnsi="Times New Roman" w:eastAsia="宋体"/>
                <w:caps w:val="0"/>
                <w:color w:val="auto"/>
                <w:lang w:eastAsia="zh-CN"/>
              </w:rPr>
              <w:t>拟建项目租用</w:t>
            </w:r>
            <w:r>
              <w:rPr>
                <w:rFonts w:hint="eastAsia" w:ascii="Times New Roman" w:hAnsi="Times New Roman" w:eastAsia="宋体"/>
                <w:caps w:val="0"/>
                <w:color w:val="auto"/>
              </w:rPr>
              <w:t>大</w:t>
            </w:r>
            <w:r>
              <w:rPr>
                <w:rFonts w:hint="eastAsia" w:ascii="Times New Roman" w:hAnsi="Times New Roman" w:eastAsia="宋体" w:cs="Times New Roman"/>
                <w:caps w:val="0"/>
                <w:color w:val="auto"/>
              </w:rPr>
              <w:t>榄坪污水处理厂</w:t>
            </w:r>
            <w:r>
              <w:rPr>
                <w:rFonts w:hint="eastAsia" w:ascii="Times New Roman" w:hAnsi="Times New Roman" w:eastAsia="宋体" w:cs="Times New Roman"/>
                <w:caps w:val="0"/>
                <w:color w:val="auto"/>
                <w:lang w:eastAsia="zh-CN"/>
              </w:rPr>
              <w:t>远期预留用地，</w:t>
            </w:r>
            <w:r>
              <w:rPr>
                <w:rFonts w:hint="eastAsia" w:ascii="Times New Roman" w:hAnsi="Times New Roman" w:eastAsia="宋体" w:cs="Times New Roman"/>
                <w:caps w:val="0"/>
                <w:color w:val="auto"/>
                <w:lang w:val="en-US" w:eastAsia="zh-CN"/>
              </w:rPr>
              <w:t>建设单位将按照环保要求，落实相关环保防控措施，同时当城市规划建设需要时，无条件按规划要求拆除，并将场地恢复原貌。</w:t>
            </w:r>
          </w:p>
          <w:p w14:paraId="128E4E1F">
            <w:pPr>
              <w:keepNext w:val="0"/>
              <w:keepLines w:val="0"/>
              <w:pageBreakBefore w:val="0"/>
              <w:widowControl w:val="0"/>
              <w:suppressLineNumbers w:val="0"/>
              <w:kinsoku/>
              <w:wordWrap/>
              <w:overflowPunct/>
              <w:topLinePunct w:val="0"/>
              <w:autoSpaceDE w:val="0"/>
              <w:autoSpaceDN w:val="0"/>
              <w:bidi w:val="0"/>
              <w:spacing w:before="0" w:beforeAutospacing="0" w:after="0" w:afterAutospacing="0" w:line="360" w:lineRule="auto"/>
              <w:ind w:left="0" w:right="0" w:firstLine="480"/>
              <w:textAlignment w:val="auto"/>
              <w:rPr>
                <w:rFonts w:hint="eastAsia" w:ascii="Times New Roman" w:hAnsi="Times New Roman" w:eastAsia="宋体"/>
                <w:caps w:val="0"/>
                <w:color w:val="auto"/>
              </w:rPr>
            </w:pPr>
            <w:r>
              <w:rPr>
                <w:rFonts w:hint="default" w:ascii="Times New Roman" w:hAnsi="Times New Roman" w:eastAsia="宋体"/>
                <w:caps w:val="0"/>
                <w:color w:val="auto"/>
              </w:rPr>
              <w:t>本项目</w:t>
            </w:r>
            <w:r>
              <w:rPr>
                <w:rFonts w:hint="eastAsia"/>
                <w:caps w:val="0"/>
                <w:color w:val="auto"/>
                <w:lang w:val="en-US" w:eastAsia="zh-CN"/>
              </w:rPr>
              <w:t>场地</w:t>
            </w:r>
            <w:r>
              <w:rPr>
                <w:rFonts w:hint="eastAsia" w:ascii="Times New Roman" w:hAnsi="Times New Roman" w:eastAsia="宋体"/>
                <w:caps w:val="0"/>
                <w:color w:val="auto"/>
              </w:rPr>
              <w:t>属于钦州港大榄坪物流加工区。</w:t>
            </w:r>
            <w:r>
              <w:rPr>
                <w:rFonts w:hint="default" w:ascii="Times New Roman" w:hAnsi="Times New Roman" w:eastAsia="宋体"/>
                <w:caps w:val="0"/>
                <w:color w:val="auto"/>
              </w:rPr>
              <w:t>根据“《</w:t>
            </w:r>
            <w:r>
              <w:rPr>
                <w:rFonts w:hint="eastAsia" w:ascii="Times New Roman" w:hAnsi="Times New Roman" w:eastAsia="宋体"/>
                <w:caps w:val="0"/>
                <w:color w:val="auto"/>
              </w:rPr>
              <w:t>钦州港大榄坪物流加工区总体规划修编（2022-2035）</w:t>
            </w:r>
            <w:r>
              <w:rPr>
                <w:rFonts w:hint="default" w:ascii="Times New Roman" w:hAnsi="Times New Roman" w:eastAsia="宋体"/>
                <w:caps w:val="0"/>
                <w:color w:val="auto"/>
              </w:rPr>
              <w:t>》—</w:t>
            </w:r>
            <w:r>
              <w:rPr>
                <w:rFonts w:hint="eastAsia" w:ascii="Times New Roman" w:hAnsi="Times New Roman" w:eastAsia="宋体"/>
                <w:caps w:val="0"/>
                <w:color w:val="auto"/>
              </w:rPr>
              <w:t>钦州港大榄坪物流加工区</w:t>
            </w:r>
            <w:r>
              <w:rPr>
                <w:rFonts w:hint="default" w:ascii="Times New Roman" w:hAnsi="Times New Roman" w:eastAsia="宋体"/>
                <w:caps w:val="0"/>
                <w:color w:val="auto"/>
              </w:rPr>
              <w:t>土地利用规划图”项目所在地块规划用地性质为</w:t>
            </w:r>
            <w:r>
              <w:rPr>
                <w:rFonts w:hint="eastAsia"/>
                <w:caps w:val="0"/>
                <w:color w:val="auto"/>
                <w:lang w:val="en-US" w:eastAsia="zh-CN"/>
              </w:rPr>
              <w:t>公共设施</w:t>
            </w:r>
            <w:r>
              <w:rPr>
                <w:rFonts w:hint="default" w:ascii="Times New Roman" w:hAnsi="Times New Roman" w:eastAsia="宋体"/>
                <w:caps w:val="0"/>
                <w:color w:val="auto"/>
              </w:rPr>
              <w:t>用地</w:t>
            </w:r>
            <w:r>
              <w:rPr>
                <w:rFonts w:hint="eastAsia" w:ascii="Times New Roman" w:hAnsi="Times New Roman" w:eastAsia="宋体"/>
                <w:caps w:val="0"/>
                <w:color w:val="auto"/>
              </w:rPr>
              <w:t>。企业需严格按照文件要求执行，当大榄坪污水处理厂远期建设时需无条件按规划要求拆除，并将场地恢复原貌。</w:t>
            </w:r>
          </w:p>
          <w:p w14:paraId="2471152F">
            <w:pPr>
              <w:keepNext w:val="0"/>
              <w:keepLines w:val="0"/>
              <w:pageBreakBefore w:val="0"/>
              <w:widowControl w:val="0"/>
              <w:suppressLineNumbers w:val="0"/>
              <w:kinsoku/>
              <w:wordWrap/>
              <w:overflowPunct/>
              <w:topLinePunct w:val="0"/>
              <w:autoSpaceDE w:val="0"/>
              <w:autoSpaceDN w:val="0"/>
              <w:bidi w:val="0"/>
              <w:spacing w:before="0" w:beforeAutospacing="0" w:after="0" w:afterAutospacing="0" w:line="360" w:lineRule="auto"/>
              <w:ind w:left="0" w:right="0" w:firstLine="480"/>
              <w:textAlignment w:val="auto"/>
              <w:rPr>
                <w:rFonts w:hint="default" w:ascii="Times New Roman" w:hAnsi="Times New Roman" w:eastAsia="宋体"/>
                <w:caps w:val="0"/>
                <w:color w:val="auto"/>
              </w:rPr>
            </w:pPr>
            <w:r>
              <w:rPr>
                <w:rFonts w:hint="eastAsia" w:ascii="Times New Roman" w:hAnsi="Times New Roman" w:eastAsia="宋体"/>
                <w:caps w:val="0"/>
                <w:color w:val="auto"/>
              </w:rPr>
              <w:t>综上所述，</w:t>
            </w:r>
            <w:r>
              <w:rPr>
                <w:rFonts w:hint="default" w:ascii="Times New Roman" w:hAnsi="Times New Roman" w:eastAsia="宋体"/>
                <w:caps w:val="0"/>
                <w:color w:val="auto"/>
              </w:rPr>
              <w:t>项目用地符合工业园区用地规划要求。</w:t>
            </w:r>
          </w:p>
          <w:p w14:paraId="4FE61A68">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firstLine="480" w:firstLineChars="0"/>
              <w:textAlignment w:val="auto"/>
              <w:rPr>
                <w:rFonts w:hint="default" w:ascii="Times New Roman" w:hAnsi="Times New Roman" w:eastAsia="宋体"/>
                <w:b/>
                <w:caps w:val="0"/>
                <w:color w:val="auto"/>
              </w:rPr>
            </w:pPr>
            <w:r>
              <w:rPr>
                <w:rFonts w:hint="default" w:ascii="Times New Roman" w:hAnsi="Times New Roman" w:eastAsia="宋体"/>
                <w:b/>
                <w:caps w:val="0"/>
                <w:color w:val="auto"/>
              </w:rPr>
              <w:t>3</w:t>
            </w:r>
            <w:r>
              <w:rPr>
                <w:rFonts w:hint="eastAsia" w:ascii="Times New Roman" w:hAnsi="Times New Roman" w:eastAsia="宋体"/>
                <w:b/>
                <w:caps w:val="0"/>
                <w:color w:val="auto"/>
              </w:rPr>
              <w:t>、</w:t>
            </w:r>
            <w:r>
              <w:rPr>
                <w:rFonts w:hint="default" w:ascii="Times New Roman" w:hAnsi="Times New Roman" w:eastAsia="宋体"/>
                <w:b/>
                <w:caps w:val="0"/>
                <w:color w:val="auto"/>
              </w:rPr>
              <w:t>与“三线一单”相符性分析</w:t>
            </w:r>
          </w:p>
          <w:p w14:paraId="23F251A8">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firstLine="480" w:firstLineChars="0"/>
              <w:textAlignment w:val="auto"/>
              <w:rPr>
                <w:rFonts w:hint="default" w:ascii="Times New Roman" w:hAnsi="Times New Roman" w:eastAsia="宋体"/>
                <w:caps w:val="0"/>
                <w:color w:val="auto"/>
              </w:rPr>
            </w:pPr>
            <w:r>
              <w:rPr>
                <w:rFonts w:hint="eastAsia" w:ascii="Times New Roman" w:hAnsi="Times New Roman" w:eastAsia="宋体" w:cs="宋体"/>
                <w:caps w:val="0"/>
                <w:color w:val="auto"/>
              </w:rPr>
              <w:t>①</w:t>
            </w:r>
            <w:r>
              <w:rPr>
                <w:rFonts w:hint="default" w:ascii="Times New Roman" w:hAnsi="Times New Roman" w:eastAsia="宋体"/>
                <w:caps w:val="0"/>
                <w:color w:val="auto"/>
              </w:rPr>
              <w:t>生态保护红线</w:t>
            </w:r>
          </w:p>
          <w:p w14:paraId="061A67EF">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firstLine="480"/>
              <w:textAlignment w:val="auto"/>
              <w:rPr>
                <w:rFonts w:hint="default" w:ascii="Times New Roman" w:hAnsi="Times New Roman" w:eastAsia="宋体"/>
                <w:caps w:val="0"/>
                <w:color w:val="auto"/>
              </w:rPr>
            </w:pPr>
            <w:r>
              <w:rPr>
                <w:rFonts w:hint="eastAsia" w:ascii="Times New Roman" w:hAnsi="Times New Roman" w:eastAsia="宋体"/>
                <w:caps w:val="0"/>
                <w:color w:val="auto"/>
              </w:rPr>
              <w:t>根据《生态保护红线划定指南》《广西生态保护红线划定方案》对生态保护红线类型的划分要求，拟建项目用地不涉及生态敏感区/脆弱区、生物多样性保护区、水源涵养生态保护区、重要湿地保护区、自然与人文景观、林地保护区、集中式饮用水源保护区等环境敏感区。</w:t>
            </w:r>
          </w:p>
          <w:p w14:paraId="36191B84">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firstLine="480"/>
              <w:textAlignment w:val="auto"/>
              <w:rPr>
                <w:rFonts w:hint="default" w:ascii="Times New Roman" w:hAnsi="Times New Roman" w:eastAsia="宋体"/>
                <w:caps w:val="0"/>
                <w:color w:val="auto"/>
              </w:rPr>
            </w:pPr>
            <w:r>
              <w:rPr>
                <w:rFonts w:hint="default" w:ascii="Times New Roman" w:hAnsi="Times New Roman" w:eastAsia="宋体"/>
                <w:caps w:val="0"/>
                <w:color w:val="auto"/>
              </w:rPr>
              <w:t>根据</w:t>
            </w:r>
            <w:r>
              <w:rPr>
                <w:rFonts w:hint="eastAsia"/>
                <w:color w:val="auto"/>
                <w:u w:val="none"/>
                <w:lang w:eastAsia="zh-CN"/>
              </w:rPr>
              <w:t>《钦州市生态环境分区管控动态更新成果（2023版）》</w:t>
            </w:r>
            <w:r>
              <w:rPr>
                <w:rFonts w:hint="eastAsia" w:ascii="Times New Roman" w:hAnsi="Times New Roman" w:eastAsia="宋体"/>
                <w:caps w:val="0"/>
                <w:color w:val="auto"/>
              </w:rPr>
              <w:t>，项目所在位置属钦州港经济技术开发区重点管控单元，不在优先保护单元范围内。</w:t>
            </w:r>
          </w:p>
          <w:p w14:paraId="67A5C0B9">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firstLine="480"/>
              <w:textAlignment w:val="auto"/>
              <w:rPr>
                <w:rFonts w:hint="default" w:ascii="Times New Roman" w:hAnsi="Times New Roman" w:eastAsia="宋体"/>
                <w:caps w:val="0"/>
                <w:color w:val="auto"/>
              </w:rPr>
            </w:pPr>
            <w:r>
              <w:rPr>
                <w:rFonts w:hint="eastAsia" w:ascii="Times New Roman" w:hAnsi="Times New Roman" w:eastAsia="宋体"/>
                <w:caps w:val="0"/>
                <w:color w:val="auto"/>
              </w:rPr>
              <w:t>因此，拟建项目用地不涉及生态红线区符合保护要求。</w:t>
            </w:r>
          </w:p>
          <w:p w14:paraId="1273E18D">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firstLine="480"/>
              <w:textAlignment w:val="auto"/>
              <w:rPr>
                <w:rFonts w:hint="default" w:ascii="Times New Roman" w:hAnsi="Times New Roman" w:eastAsia="宋体"/>
                <w:caps w:val="0"/>
                <w:color w:val="auto"/>
              </w:rPr>
            </w:pPr>
            <w:r>
              <w:rPr>
                <w:rFonts w:hint="eastAsia" w:ascii="Times New Roman" w:hAnsi="Times New Roman" w:eastAsia="宋体" w:cs="宋体"/>
                <w:caps w:val="0"/>
                <w:color w:val="auto"/>
              </w:rPr>
              <w:t>②</w:t>
            </w:r>
            <w:r>
              <w:rPr>
                <w:rFonts w:hint="default" w:ascii="Times New Roman" w:hAnsi="Times New Roman" w:eastAsia="宋体"/>
                <w:caps w:val="0"/>
                <w:color w:val="auto"/>
              </w:rPr>
              <w:t>环境质量底线</w:t>
            </w:r>
          </w:p>
          <w:p w14:paraId="49ED7EDC">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firstLine="480"/>
              <w:textAlignment w:val="auto"/>
              <w:rPr>
                <w:rFonts w:hint="default" w:ascii="Times New Roman" w:hAnsi="Times New Roman" w:eastAsia="宋体"/>
                <w:caps w:val="0"/>
                <w:color w:val="auto"/>
              </w:rPr>
            </w:pPr>
            <w:r>
              <w:rPr>
                <w:rFonts w:hint="default" w:ascii="Times New Roman" w:hAnsi="Times New Roman" w:eastAsia="宋体"/>
                <w:caps w:val="0"/>
                <w:color w:val="auto"/>
              </w:rPr>
              <w:t>项目所在区域大气环境、声环境、水环境均能够满足相应的标准要求，区域环境质量</w:t>
            </w:r>
            <w:r>
              <w:rPr>
                <w:rFonts w:hint="eastAsia" w:ascii="Times New Roman" w:hAnsi="Times New Roman" w:eastAsia="宋体"/>
                <w:caps w:val="0"/>
                <w:color w:val="auto"/>
              </w:rPr>
              <w:t>达标</w:t>
            </w:r>
            <w:r>
              <w:rPr>
                <w:rFonts w:hint="default" w:ascii="Times New Roman" w:hAnsi="Times New Roman" w:eastAsia="宋体"/>
                <w:caps w:val="0"/>
                <w:color w:val="auto"/>
              </w:rPr>
              <w:t>，项目废气、噪声均达标排放，对周围环境影响较小，项目的建设符合环境质量底线要求。</w:t>
            </w:r>
          </w:p>
          <w:p w14:paraId="2D75CCC4">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firstLine="480"/>
              <w:textAlignment w:val="auto"/>
              <w:rPr>
                <w:rFonts w:hint="default" w:ascii="Times New Roman" w:hAnsi="Times New Roman" w:eastAsia="宋体"/>
                <w:caps w:val="0"/>
                <w:color w:val="auto"/>
              </w:rPr>
            </w:pPr>
            <w:r>
              <w:rPr>
                <w:rFonts w:hint="eastAsia" w:ascii="Times New Roman" w:hAnsi="Times New Roman" w:eastAsia="宋体" w:cs="宋体"/>
                <w:caps w:val="0"/>
                <w:color w:val="auto"/>
              </w:rPr>
              <w:t>③</w:t>
            </w:r>
            <w:r>
              <w:rPr>
                <w:rFonts w:hint="default" w:ascii="Times New Roman" w:hAnsi="Times New Roman" w:eastAsia="宋体"/>
                <w:caps w:val="0"/>
                <w:color w:val="auto"/>
              </w:rPr>
              <w:t>资源利用上线</w:t>
            </w:r>
          </w:p>
          <w:p w14:paraId="39765521">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firstLine="480" w:firstLineChars="200"/>
              <w:textAlignment w:val="auto"/>
              <w:rPr>
                <w:rFonts w:hint="default" w:ascii="Times New Roman" w:hAnsi="Times New Roman" w:eastAsia="宋体"/>
                <w:caps w:val="0"/>
                <w:color w:val="auto"/>
              </w:rPr>
            </w:pPr>
            <w:r>
              <w:rPr>
                <w:rFonts w:hint="eastAsia" w:ascii="Times New Roman" w:hAnsi="Times New Roman" w:eastAsia="宋体"/>
                <w:caps w:val="0"/>
                <w:color w:val="auto"/>
              </w:rPr>
              <w:t>拟建项目位于钦州港大榄坪物流加工区，用地性质为</w:t>
            </w:r>
            <w:r>
              <w:rPr>
                <w:rFonts w:hint="eastAsia"/>
                <w:caps w:val="0"/>
                <w:color w:val="auto"/>
                <w:lang w:val="en-US" w:eastAsia="zh-CN"/>
              </w:rPr>
              <w:t>公共设施</w:t>
            </w:r>
            <w:r>
              <w:rPr>
                <w:rFonts w:hint="default" w:ascii="Times New Roman" w:hAnsi="Times New Roman" w:eastAsia="宋体"/>
                <w:caps w:val="0"/>
                <w:color w:val="auto"/>
              </w:rPr>
              <w:t>用地</w:t>
            </w:r>
            <w:r>
              <w:rPr>
                <w:rFonts w:hint="eastAsia" w:ascii="Times New Roman" w:hAnsi="Times New Roman" w:eastAsia="宋体"/>
                <w:caps w:val="0"/>
                <w:color w:val="auto"/>
              </w:rPr>
              <w:t>，不侵占基本农田或生态林地等。</w:t>
            </w:r>
            <w:r>
              <w:rPr>
                <w:rFonts w:hint="default" w:ascii="Times New Roman" w:hAnsi="Times New Roman" w:eastAsia="宋体"/>
                <w:caps w:val="0"/>
                <w:color w:val="auto"/>
              </w:rPr>
              <w:t>项目营运过程中消耗</w:t>
            </w:r>
            <w:r>
              <w:rPr>
                <w:rFonts w:hint="eastAsia" w:ascii="Times New Roman" w:hAnsi="Times New Roman" w:eastAsia="宋体"/>
                <w:caps w:val="0"/>
                <w:color w:val="auto"/>
              </w:rPr>
              <w:t>一定的</w:t>
            </w:r>
            <w:r>
              <w:rPr>
                <w:rFonts w:hint="default" w:ascii="Times New Roman" w:hAnsi="Times New Roman" w:eastAsia="宋体"/>
                <w:caps w:val="0"/>
                <w:color w:val="auto"/>
              </w:rPr>
              <w:t>水</w:t>
            </w:r>
            <w:r>
              <w:rPr>
                <w:rFonts w:hint="eastAsia" w:ascii="Times New Roman" w:hAnsi="Times New Roman" w:eastAsia="宋体"/>
                <w:caps w:val="0"/>
                <w:color w:val="auto"/>
              </w:rPr>
              <w:t>、电</w:t>
            </w:r>
            <w:r>
              <w:rPr>
                <w:rFonts w:hint="default" w:ascii="Times New Roman" w:hAnsi="Times New Roman" w:eastAsia="宋体"/>
                <w:caps w:val="0"/>
                <w:color w:val="auto"/>
              </w:rPr>
              <w:t>资源，项目资源消耗量相对区域资源利用总量较小，符合资源利用上线要求。</w:t>
            </w:r>
            <w:r>
              <w:rPr>
                <w:rFonts w:hint="eastAsia" w:ascii="Times New Roman" w:hAnsi="Times New Roman" w:eastAsia="宋体"/>
                <w:caps w:val="0"/>
                <w:color w:val="auto"/>
              </w:rPr>
              <w:t>项目建成运行后通过内部管理、设备选择、原辅材料的选用和管理、废物回收利用、污染治理等多方面采取合理可行的防治措施，以“节约、降耗、减污”为目标，有效地控制污染。项目用水、电等不会突破区域的资源利用上线。</w:t>
            </w:r>
          </w:p>
          <w:p w14:paraId="54AD8A68">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firstLine="480"/>
              <w:textAlignment w:val="auto"/>
              <w:rPr>
                <w:rFonts w:hint="default" w:ascii="Times New Roman" w:hAnsi="Times New Roman" w:eastAsia="宋体"/>
                <w:caps w:val="0"/>
                <w:color w:val="auto"/>
              </w:rPr>
            </w:pPr>
            <w:r>
              <w:rPr>
                <w:rFonts w:hint="eastAsia" w:ascii="Times New Roman" w:hAnsi="Times New Roman" w:eastAsia="宋体" w:cs="宋体"/>
                <w:caps w:val="0"/>
                <w:color w:val="auto"/>
              </w:rPr>
              <w:t>④</w:t>
            </w:r>
            <w:r>
              <w:rPr>
                <w:rFonts w:hint="default" w:ascii="Times New Roman" w:hAnsi="Times New Roman" w:eastAsia="宋体"/>
                <w:caps w:val="0"/>
                <w:color w:val="auto"/>
              </w:rPr>
              <w:t>负面清单</w:t>
            </w:r>
          </w:p>
          <w:p w14:paraId="06397DCC">
            <w:pPr>
              <w:keepNext w:val="0"/>
              <w:keepLines w:val="0"/>
              <w:pageBreakBefore w:val="0"/>
              <w:widowControl w:val="0"/>
              <w:suppressLineNumbers w:val="0"/>
              <w:kinsoku/>
              <w:wordWrap/>
              <w:overflowPunct/>
              <w:topLinePunct w:val="0"/>
              <w:autoSpaceDE w:val="0"/>
              <w:autoSpaceDN w:val="0"/>
              <w:bidi w:val="0"/>
              <w:spacing w:before="0" w:beforeAutospacing="0" w:after="0" w:afterAutospacing="0" w:line="360" w:lineRule="auto"/>
              <w:ind w:left="0" w:right="0" w:firstLine="480"/>
              <w:jc w:val="left"/>
              <w:textAlignment w:val="auto"/>
              <w:rPr>
                <w:rFonts w:hint="default" w:ascii="Times New Roman" w:hAnsi="Times New Roman" w:eastAsia="宋体"/>
                <w:caps w:val="0"/>
                <w:color w:val="auto"/>
                <w:kern w:val="0"/>
              </w:rPr>
            </w:pPr>
            <w:r>
              <w:rPr>
                <w:rFonts w:hint="eastAsia" w:ascii="Times New Roman" w:hAnsi="Times New Roman" w:eastAsia="宋体"/>
                <w:caps w:val="0"/>
                <w:color w:val="auto"/>
                <w:kern w:val="0"/>
              </w:rPr>
              <w:t>拟建项目位于钦州市</w:t>
            </w:r>
            <w:r>
              <w:rPr>
                <w:rFonts w:hint="eastAsia" w:ascii="Times New Roman" w:hAnsi="Times New Roman" w:eastAsia="宋体"/>
                <w:caps w:val="0"/>
                <w:color w:val="auto"/>
              </w:rPr>
              <w:t>钦州港大榄坪物流加工区</w:t>
            </w:r>
            <w:r>
              <w:rPr>
                <w:rFonts w:hint="eastAsia" w:ascii="Times New Roman" w:hAnsi="Times New Roman" w:eastAsia="宋体"/>
                <w:caps w:val="0"/>
                <w:color w:val="auto"/>
                <w:kern w:val="0"/>
              </w:rPr>
              <w:t>，未列入</w:t>
            </w:r>
            <w:r>
              <w:rPr>
                <w:rFonts w:hint="eastAsia" w:ascii="Times New Roman" w:hAnsi="Times New Roman" w:eastAsia="宋体" w:cs="Times New Roman"/>
                <w:caps w:val="0"/>
                <w:color w:val="auto"/>
                <w:kern w:val="0"/>
                <w:sz w:val="24"/>
                <w:szCs w:val="24"/>
                <w:u w:val="none"/>
              </w:rPr>
              <w:t>广西壮族自治区重点生态功能区县产业准入负面清单调整方案</w:t>
            </w:r>
            <w:r>
              <w:rPr>
                <w:rFonts w:hint="eastAsia" w:ascii="Times New Roman" w:hAnsi="Times New Roman" w:eastAsia="宋体" w:cs="Times New Roman"/>
                <w:caps w:val="0"/>
                <w:color w:val="auto"/>
                <w:kern w:val="0"/>
                <w:sz w:val="24"/>
                <w:szCs w:val="24"/>
                <w:u w:val="none"/>
                <w:lang w:val="en-US" w:eastAsia="zh-CN"/>
              </w:rPr>
              <w:t>》</w:t>
            </w:r>
            <w:r>
              <w:rPr>
                <w:rFonts w:hint="eastAsia" w:ascii="Times New Roman" w:hAnsi="Times New Roman" w:eastAsia="宋体"/>
                <w:caps w:val="0"/>
                <w:color w:val="auto"/>
                <w:kern w:val="0"/>
              </w:rPr>
              <w:t>中负面清单行业内容。</w:t>
            </w:r>
          </w:p>
          <w:p w14:paraId="5E2D829F">
            <w:pPr>
              <w:keepNext w:val="0"/>
              <w:keepLines w:val="0"/>
              <w:pageBreakBefore w:val="0"/>
              <w:widowControl w:val="0"/>
              <w:suppressLineNumbers w:val="0"/>
              <w:kinsoku/>
              <w:wordWrap/>
              <w:overflowPunct/>
              <w:topLinePunct w:val="0"/>
              <w:autoSpaceDE w:val="0"/>
              <w:autoSpaceDN w:val="0"/>
              <w:bidi w:val="0"/>
              <w:spacing w:before="0" w:beforeAutospacing="0" w:after="0" w:afterAutospacing="0" w:line="360" w:lineRule="auto"/>
              <w:ind w:left="0" w:right="0" w:firstLine="480"/>
              <w:jc w:val="left"/>
              <w:textAlignment w:val="auto"/>
              <w:rPr>
                <w:rFonts w:hint="default" w:ascii="Times New Roman" w:hAnsi="Times New Roman" w:eastAsia="宋体"/>
                <w:caps w:val="0"/>
                <w:color w:val="auto"/>
              </w:rPr>
            </w:pPr>
            <w:r>
              <w:rPr>
                <w:rFonts w:hint="eastAsia" w:ascii="Times New Roman" w:hAnsi="Times New Roman" w:eastAsia="宋体"/>
                <w:caps w:val="0"/>
                <w:color w:val="auto"/>
              </w:rPr>
              <w:t>根据</w:t>
            </w:r>
            <w:r>
              <w:rPr>
                <w:rFonts w:hint="eastAsia"/>
                <w:color w:val="auto"/>
                <w:u w:val="none"/>
                <w:lang w:eastAsia="zh-CN"/>
              </w:rPr>
              <w:t>《钦州市生态环境分区管控动态更新成果（2023版）》</w:t>
            </w:r>
            <w:r>
              <w:rPr>
                <w:rFonts w:hint="eastAsia" w:ascii="Times New Roman" w:hAnsi="Times New Roman" w:eastAsia="宋体"/>
                <w:caps w:val="0"/>
                <w:color w:val="auto"/>
              </w:rPr>
              <w:t>，项目所在的区域属于钦州港经济技术开发区重点管控单元，不涉及自然保护区、饮用水源保护区等生态保护目标，不在生态保护红线内，符合钦州市生态环境准入及管控要求清单要求。项目与钦州市生态环境准入及管控要求清单要求对比见表1-3、表1</w:t>
            </w:r>
            <w:r>
              <w:rPr>
                <w:rFonts w:hint="default" w:ascii="Times New Roman" w:hAnsi="Times New Roman" w:eastAsia="宋体"/>
                <w:caps w:val="0"/>
                <w:color w:val="auto"/>
              </w:rPr>
              <w:t>-4。</w:t>
            </w:r>
          </w:p>
          <w:p w14:paraId="79F94AA7">
            <w:pPr>
              <w:pStyle w:val="42"/>
              <w:keepNext w:val="0"/>
              <w:keepLines w:val="0"/>
              <w:suppressLineNumbers w:val="0"/>
              <w:spacing w:before="0" w:beforeAutospacing="0" w:after="0" w:afterAutospacing="0" w:line="360" w:lineRule="auto"/>
              <w:ind w:left="0" w:right="0"/>
              <w:rPr>
                <w:rFonts w:hint="default" w:ascii="Times New Roman" w:hAnsi="Times New Roman" w:eastAsia="宋体"/>
                <w:b/>
                <w:bCs/>
                <w:caps w:val="0"/>
                <w:color w:val="auto"/>
              </w:rPr>
            </w:pPr>
          </w:p>
          <w:p w14:paraId="297A79D0">
            <w:pPr>
              <w:keepNext w:val="0"/>
              <w:keepLines w:val="0"/>
              <w:suppressLineNumbers w:val="0"/>
              <w:spacing w:before="0" w:beforeAutospacing="0" w:after="0" w:afterAutospacing="0"/>
              <w:ind w:left="0" w:right="0"/>
              <w:rPr>
                <w:rFonts w:hint="default" w:ascii="Times New Roman" w:hAnsi="Times New Roman" w:eastAsia="宋体"/>
                <w:b/>
                <w:bCs/>
                <w:caps w:val="0"/>
                <w:color w:val="auto"/>
              </w:rPr>
            </w:pPr>
          </w:p>
          <w:p w14:paraId="3385D251">
            <w:pPr>
              <w:pStyle w:val="5"/>
              <w:suppressLineNumbers w:val="0"/>
              <w:spacing w:before="0" w:beforeAutospacing="0" w:after="0" w:afterAutospacing="0"/>
              <w:ind w:left="0" w:right="0"/>
              <w:rPr>
                <w:rFonts w:hint="default" w:ascii="Times New Roman" w:hAnsi="Times New Roman" w:eastAsia="宋体"/>
                <w:b/>
                <w:bCs/>
                <w:caps w:val="0"/>
                <w:color w:val="auto"/>
              </w:rPr>
            </w:pPr>
          </w:p>
          <w:p w14:paraId="79DAEDA9">
            <w:pPr>
              <w:keepNext w:val="0"/>
              <w:keepLines w:val="0"/>
              <w:suppressLineNumbers w:val="0"/>
              <w:spacing w:before="0" w:beforeAutospacing="0" w:after="0" w:afterAutospacing="0"/>
              <w:ind w:left="0" w:right="0"/>
              <w:rPr>
                <w:rFonts w:hint="default" w:ascii="Times New Roman" w:hAnsi="Times New Roman" w:eastAsia="宋体"/>
                <w:b/>
                <w:bCs/>
                <w:caps w:val="0"/>
                <w:color w:val="auto"/>
              </w:rPr>
            </w:pPr>
          </w:p>
          <w:p w14:paraId="2FCE1BC0">
            <w:pPr>
              <w:pStyle w:val="5"/>
              <w:suppressLineNumbers w:val="0"/>
              <w:spacing w:before="0" w:beforeAutospacing="0" w:after="0" w:afterAutospacing="0"/>
              <w:ind w:left="0" w:right="0"/>
              <w:rPr>
                <w:rFonts w:hint="default"/>
                <w:color w:val="auto"/>
              </w:rPr>
            </w:pPr>
          </w:p>
          <w:p w14:paraId="29BCDE3C">
            <w:pPr>
              <w:pStyle w:val="42"/>
              <w:keepNext w:val="0"/>
              <w:keepLines w:val="0"/>
              <w:suppressLineNumbers w:val="0"/>
              <w:spacing w:before="0" w:beforeAutospacing="0" w:after="0" w:afterAutospacing="0" w:line="360" w:lineRule="auto"/>
              <w:ind w:left="0" w:right="0"/>
              <w:rPr>
                <w:rFonts w:hint="default" w:ascii="Times New Roman" w:hAnsi="Times New Roman" w:eastAsia="宋体"/>
                <w:b/>
                <w:bCs/>
                <w:caps w:val="0"/>
                <w:color w:val="auto"/>
              </w:rPr>
            </w:pPr>
          </w:p>
          <w:p w14:paraId="5A338266">
            <w:pPr>
              <w:keepNext w:val="0"/>
              <w:keepLines w:val="0"/>
              <w:suppressLineNumbers w:val="0"/>
              <w:spacing w:before="0" w:beforeAutospacing="0" w:after="0" w:afterAutospacing="0"/>
              <w:ind w:left="0" w:right="0"/>
              <w:rPr>
                <w:rFonts w:hint="default" w:ascii="Times New Roman" w:hAnsi="Times New Roman" w:eastAsia="宋体"/>
                <w:b/>
                <w:bCs/>
                <w:caps w:val="0"/>
                <w:color w:val="auto"/>
              </w:rPr>
            </w:pPr>
          </w:p>
          <w:p w14:paraId="13D795EC">
            <w:pPr>
              <w:keepNext w:val="0"/>
              <w:keepLines w:val="0"/>
              <w:suppressLineNumbers w:val="0"/>
              <w:spacing w:before="0" w:beforeAutospacing="0" w:after="0" w:afterAutospacing="0"/>
              <w:ind w:left="0" w:right="0"/>
              <w:rPr>
                <w:rFonts w:hint="default" w:ascii="Times New Roman" w:hAnsi="Times New Roman" w:eastAsia="宋体"/>
                <w:b/>
                <w:bCs/>
                <w:caps w:val="0"/>
                <w:color w:val="auto"/>
              </w:rPr>
            </w:pPr>
          </w:p>
          <w:p w14:paraId="5E9B9A95">
            <w:pPr>
              <w:keepNext w:val="0"/>
              <w:keepLines w:val="0"/>
              <w:suppressLineNumbers w:val="0"/>
              <w:spacing w:before="0" w:beforeAutospacing="0" w:after="0" w:afterAutospacing="0"/>
              <w:ind w:left="0" w:right="0"/>
              <w:rPr>
                <w:rFonts w:hint="default" w:ascii="Times New Roman" w:hAnsi="Times New Roman" w:eastAsia="宋体"/>
                <w:b/>
                <w:bCs/>
                <w:caps w:val="0"/>
                <w:color w:val="auto"/>
              </w:rPr>
            </w:pPr>
          </w:p>
          <w:p w14:paraId="52A0266E">
            <w:pPr>
              <w:keepNext w:val="0"/>
              <w:keepLines w:val="0"/>
              <w:suppressLineNumbers w:val="0"/>
              <w:spacing w:before="0" w:beforeAutospacing="0" w:after="0" w:afterAutospacing="0"/>
              <w:ind w:left="0" w:right="0"/>
              <w:rPr>
                <w:rFonts w:hint="default" w:ascii="Times New Roman" w:hAnsi="Times New Roman" w:eastAsia="宋体"/>
                <w:b/>
                <w:bCs/>
                <w:caps w:val="0"/>
                <w:color w:val="auto"/>
              </w:rPr>
            </w:pPr>
          </w:p>
          <w:p w14:paraId="0E4069C9">
            <w:pPr>
              <w:keepNext w:val="0"/>
              <w:keepLines w:val="0"/>
              <w:suppressLineNumbers w:val="0"/>
              <w:spacing w:before="0" w:beforeAutospacing="0" w:after="0" w:afterAutospacing="0"/>
              <w:ind w:left="0" w:right="0"/>
              <w:rPr>
                <w:rFonts w:hint="default" w:ascii="Times New Roman" w:hAnsi="Times New Roman" w:eastAsia="宋体"/>
                <w:b/>
                <w:bCs/>
                <w:caps w:val="0"/>
                <w:color w:val="auto"/>
              </w:rPr>
            </w:pPr>
          </w:p>
          <w:p w14:paraId="6237419B">
            <w:pPr>
              <w:keepNext w:val="0"/>
              <w:keepLines w:val="0"/>
              <w:suppressLineNumbers w:val="0"/>
              <w:spacing w:before="0" w:beforeAutospacing="0" w:after="0" w:afterAutospacing="0"/>
              <w:ind w:left="0" w:right="0"/>
              <w:rPr>
                <w:rFonts w:hint="default"/>
                <w:color w:val="auto"/>
              </w:rPr>
            </w:pPr>
          </w:p>
          <w:p w14:paraId="521A2DA6">
            <w:pPr>
              <w:pStyle w:val="42"/>
              <w:keepNext w:val="0"/>
              <w:keepLines w:val="0"/>
              <w:suppressLineNumbers w:val="0"/>
              <w:spacing w:before="0" w:beforeAutospacing="0" w:after="0" w:afterAutospacing="0" w:line="360" w:lineRule="auto"/>
              <w:ind w:left="0" w:right="0"/>
              <w:rPr>
                <w:rFonts w:hint="default" w:ascii="Times New Roman" w:hAnsi="Times New Roman" w:eastAsia="宋体"/>
                <w:b/>
                <w:bCs/>
                <w:caps w:val="0"/>
                <w:color w:val="auto"/>
              </w:rPr>
            </w:pPr>
            <w:r>
              <w:rPr>
                <w:rFonts w:hint="default" w:ascii="Times New Roman" w:hAnsi="Times New Roman" w:eastAsia="宋体"/>
                <w:b/>
                <w:bCs/>
                <w:caps w:val="0"/>
                <w:color w:val="auto"/>
              </w:rPr>
              <w:t>表1-</w:t>
            </w:r>
            <w:r>
              <w:rPr>
                <w:rFonts w:hint="eastAsia" w:ascii="Times New Roman" w:hAnsi="Times New Roman" w:eastAsia="宋体"/>
                <w:b/>
                <w:bCs/>
                <w:caps w:val="0"/>
                <w:color w:val="auto"/>
              </w:rPr>
              <w:t>3</w:t>
            </w:r>
            <w:r>
              <w:rPr>
                <w:rFonts w:hint="default" w:ascii="Times New Roman" w:hAnsi="Times New Roman" w:eastAsia="宋体"/>
                <w:b/>
                <w:bCs/>
                <w:caps w:val="0"/>
                <w:color w:val="auto"/>
              </w:rPr>
              <w:t xml:space="preserve"> 项目与</w:t>
            </w:r>
            <w:r>
              <w:rPr>
                <w:rFonts w:hint="eastAsia" w:ascii="Times New Roman" w:hAnsi="Times New Roman" w:eastAsia="宋体"/>
                <w:b/>
                <w:bCs/>
                <w:caps w:val="0"/>
                <w:color w:val="auto"/>
              </w:rPr>
              <w:t>钦州市生态环境准入与管控要求清单</w:t>
            </w:r>
            <w:r>
              <w:rPr>
                <w:rFonts w:hint="default" w:ascii="Times New Roman" w:hAnsi="Times New Roman" w:eastAsia="宋体"/>
                <w:b/>
                <w:bCs/>
                <w:caps w:val="0"/>
                <w:color w:val="auto"/>
              </w:rPr>
              <w:t>符合性分析一览表</w:t>
            </w:r>
          </w:p>
          <w:tbl>
            <w:tblPr>
              <w:tblStyle w:val="31"/>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506"/>
              <w:gridCol w:w="3891"/>
              <w:gridCol w:w="2257"/>
              <w:gridCol w:w="694"/>
            </w:tblGrid>
            <w:tr w14:paraId="058572D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506" w:type="dxa"/>
                  <w:noWrap w:val="0"/>
                  <w:vAlign w:val="center"/>
                </w:tcPr>
                <w:p w14:paraId="4B72846C">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eastAsia="宋体"/>
                      <w:b/>
                      <w:caps w:val="0"/>
                      <w:color w:val="auto"/>
                      <w:sz w:val="21"/>
                      <w:szCs w:val="21"/>
                    </w:rPr>
                  </w:pPr>
                  <w:r>
                    <w:rPr>
                      <w:rFonts w:hint="eastAsia" w:ascii="Times New Roman" w:hAnsi="Times New Roman" w:eastAsia="宋体"/>
                      <w:b/>
                      <w:caps w:val="0"/>
                      <w:color w:val="auto"/>
                      <w:sz w:val="21"/>
                      <w:szCs w:val="21"/>
                    </w:rPr>
                    <w:t>管控</w:t>
                  </w:r>
                </w:p>
                <w:p w14:paraId="1EE1ED1E">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b/>
                      <w:caps w:val="0"/>
                      <w:color w:val="auto"/>
                      <w:sz w:val="21"/>
                      <w:szCs w:val="21"/>
                    </w:rPr>
                  </w:pPr>
                  <w:r>
                    <w:rPr>
                      <w:rFonts w:hint="eastAsia" w:ascii="Times New Roman" w:hAnsi="Times New Roman" w:eastAsia="宋体"/>
                      <w:b/>
                      <w:caps w:val="0"/>
                      <w:color w:val="auto"/>
                      <w:sz w:val="21"/>
                      <w:szCs w:val="21"/>
                    </w:rPr>
                    <w:t>类别</w:t>
                  </w:r>
                </w:p>
              </w:tc>
              <w:tc>
                <w:tcPr>
                  <w:tcW w:w="3891" w:type="dxa"/>
                  <w:noWrap w:val="0"/>
                  <w:vAlign w:val="center"/>
                </w:tcPr>
                <w:p w14:paraId="141FDF5B">
                  <w:pPr>
                    <w:keepNext w:val="0"/>
                    <w:keepLines w:val="0"/>
                    <w:suppressLineNumbers w:val="0"/>
                    <w:spacing w:before="0" w:beforeAutospacing="0" w:after="0" w:afterAutospacing="0" w:line="240" w:lineRule="auto"/>
                    <w:ind w:left="0" w:right="0" w:firstLine="422"/>
                    <w:jc w:val="center"/>
                    <w:rPr>
                      <w:rFonts w:hint="default" w:ascii="Times New Roman" w:hAnsi="Times New Roman" w:eastAsia="宋体"/>
                      <w:b/>
                      <w:caps w:val="0"/>
                      <w:color w:val="auto"/>
                      <w:sz w:val="21"/>
                      <w:szCs w:val="21"/>
                    </w:rPr>
                  </w:pPr>
                  <w:r>
                    <w:rPr>
                      <w:rFonts w:hint="eastAsia" w:ascii="Times New Roman" w:hAnsi="Times New Roman" w:eastAsia="宋体"/>
                      <w:b/>
                      <w:caps w:val="0"/>
                      <w:color w:val="auto"/>
                      <w:sz w:val="21"/>
                      <w:szCs w:val="21"/>
                    </w:rPr>
                    <w:t>生态环境准入及管控要求</w:t>
                  </w:r>
                </w:p>
              </w:tc>
              <w:tc>
                <w:tcPr>
                  <w:tcW w:w="2257" w:type="dxa"/>
                  <w:noWrap w:val="0"/>
                  <w:vAlign w:val="center"/>
                </w:tcPr>
                <w:p w14:paraId="75493F25">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b/>
                      <w:caps w:val="0"/>
                      <w:color w:val="auto"/>
                      <w:sz w:val="21"/>
                      <w:szCs w:val="21"/>
                    </w:rPr>
                  </w:pPr>
                  <w:r>
                    <w:rPr>
                      <w:rFonts w:hint="default" w:ascii="Times New Roman" w:hAnsi="Times New Roman" w:eastAsia="宋体"/>
                      <w:b/>
                      <w:caps w:val="0"/>
                      <w:color w:val="auto"/>
                      <w:sz w:val="21"/>
                      <w:szCs w:val="21"/>
                    </w:rPr>
                    <w:t>项目基本情况</w:t>
                  </w:r>
                </w:p>
              </w:tc>
              <w:tc>
                <w:tcPr>
                  <w:tcW w:w="694" w:type="dxa"/>
                  <w:noWrap w:val="0"/>
                  <w:vAlign w:val="center"/>
                </w:tcPr>
                <w:p w14:paraId="55CD6930">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b/>
                      <w:caps w:val="0"/>
                      <w:color w:val="auto"/>
                      <w:sz w:val="21"/>
                      <w:szCs w:val="21"/>
                    </w:rPr>
                  </w:pPr>
                  <w:r>
                    <w:rPr>
                      <w:rFonts w:hint="default" w:ascii="Times New Roman" w:hAnsi="Times New Roman" w:eastAsia="宋体"/>
                      <w:b/>
                      <w:caps w:val="0"/>
                      <w:color w:val="auto"/>
                      <w:sz w:val="21"/>
                      <w:szCs w:val="21"/>
                    </w:rPr>
                    <w:t>符合情况</w:t>
                  </w:r>
                </w:p>
              </w:tc>
            </w:tr>
            <w:tr w14:paraId="65114B4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46" w:hRule="atLeast"/>
                <w:jc w:val="center"/>
              </w:trPr>
              <w:tc>
                <w:tcPr>
                  <w:tcW w:w="506" w:type="dxa"/>
                  <w:vMerge w:val="restart"/>
                  <w:noWrap w:val="0"/>
                  <w:vAlign w:val="center"/>
                </w:tcPr>
                <w:p w14:paraId="7F3B252A">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aps w:val="0"/>
                      <w:color w:val="auto"/>
                      <w:sz w:val="21"/>
                      <w:szCs w:val="21"/>
                    </w:rPr>
                  </w:pPr>
                  <w:r>
                    <w:rPr>
                      <w:rFonts w:hint="default" w:ascii="Times New Roman" w:hAnsi="Times New Roman" w:eastAsia="宋体"/>
                      <w:caps w:val="0"/>
                      <w:color w:val="auto"/>
                      <w:sz w:val="21"/>
                      <w:szCs w:val="21"/>
                    </w:rPr>
                    <w:t>空间布局约束</w:t>
                  </w:r>
                </w:p>
              </w:tc>
              <w:tc>
                <w:tcPr>
                  <w:tcW w:w="3891" w:type="dxa"/>
                  <w:noWrap w:val="0"/>
                  <w:vAlign w:val="center"/>
                </w:tcPr>
                <w:p w14:paraId="75F02980">
                  <w:pPr>
                    <w:keepNext w:val="0"/>
                    <w:keepLines w:val="0"/>
                    <w:suppressLineNumbers w:val="0"/>
                    <w:spacing w:before="0" w:beforeAutospacing="0" w:after="0" w:afterAutospacing="0" w:line="240" w:lineRule="auto"/>
                    <w:ind w:left="0" w:right="0" w:firstLine="0" w:firstLineChars="0"/>
                    <w:rPr>
                      <w:rFonts w:hint="eastAsia" w:ascii="Times New Roman" w:hAnsi="Times New Roman" w:eastAsia="宋体"/>
                      <w:caps w:val="0"/>
                      <w:color w:val="auto"/>
                      <w:sz w:val="21"/>
                      <w:szCs w:val="21"/>
                    </w:rPr>
                  </w:pPr>
                  <w:r>
                    <w:rPr>
                      <w:rFonts w:hint="eastAsia" w:ascii="Times New Roman" w:hAnsi="Times New Roman" w:eastAsia="宋体"/>
                      <w:caps w:val="0"/>
                      <w:color w:val="auto"/>
                      <w:sz w:val="21"/>
                      <w:szCs w:val="21"/>
                    </w:rPr>
                    <w:t>1. 自然保护地、水源保护区、公益林、天然林等具有法律地位，有管理条例、规定、办法的各类保护地，其管控要求原则上按照各类保护地的现行规定进行管理，重叠区域以最严格的要求进行管理。纳入生态保护红线管理的各类自然保护地，还应执行国家、自治区有关生态保护红线内各类开发活动的准入及管控规定和要求。</w:t>
                  </w:r>
                </w:p>
              </w:tc>
              <w:tc>
                <w:tcPr>
                  <w:tcW w:w="2257" w:type="dxa"/>
                  <w:noWrap w:val="0"/>
                  <w:vAlign w:val="center"/>
                </w:tcPr>
                <w:p w14:paraId="2A0CBD76">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eastAsia="宋体"/>
                      <w:caps w:val="0"/>
                      <w:color w:val="auto"/>
                      <w:sz w:val="21"/>
                      <w:szCs w:val="21"/>
                      <w:lang w:eastAsia="zh-CN"/>
                    </w:rPr>
                  </w:pPr>
                  <w:r>
                    <w:rPr>
                      <w:rFonts w:hint="eastAsia"/>
                      <w:caps w:val="0"/>
                      <w:color w:val="auto"/>
                      <w:sz w:val="21"/>
                      <w:szCs w:val="21"/>
                      <w:lang w:eastAsia="zh-CN"/>
                    </w:rPr>
                    <w:t>不涉及</w:t>
                  </w:r>
                </w:p>
              </w:tc>
              <w:tc>
                <w:tcPr>
                  <w:tcW w:w="694" w:type="dxa"/>
                  <w:vMerge w:val="restart"/>
                  <w:noWrap w:val="0"/>
                  <w:vAlign w:val="center"/>
                </w:tcPr>
                <w:p w14:paraId="20AE78CB">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aps w:val="0"/>
                      <w:color w:val="auto"/>
                      <w:sz w:val="21"/>
                      <w:szCs w:val="21"/>
                    </w:rPr>
                  </w:pPr>
                  <w:r>
                    <w:rPr>
                      <w:rFonts w:hint="default" w:ascii="Times New Roman" w:hAnsi="Times New Roman" w:eastAsia="宋体"/>
                      <w:caps w:val="0"/>
                      <w:color w:val="auto"/>
                      <w:sz w:val="21"/>
                      <w:szCs w:val="21"/>
                    </w:rPr>
                    <w:t>符合</w:t>
                  </w:r>
                </w:p>
              </w:tc>
            </w:tr>
            <w:tr w14:paraId="6A19DD4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506" w:type="dxa"/>
                  <w:vMerge w:val="continue"/>
                  <w:noWrap w:val="0"/>
                  <w:vAlign w:val="center"/>
                </w:tcPr>
                <w:p w14:paraId="60693AA5">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aps w:val="0"/>
                      <w:color w:val="auto"/>
                      <w:sz w:val="21"/>
                      <w:szCs w:val="21"/>
                    </w:rPr>
                  </w:pPr>
                </w:p>
              </w:tc>
              <w:tc>
                <w:tcPr>
                  <w:tcW w:w="3891" w:type="dxa"/>
                  <w:noWrap w:val="0"/>
                  <w:vAlign w:val="center"/>
                </w:tcPr>
                <w:p w14:paraId="74D980E9">
                  <w:pPr>
                    <w:keepNext w:val="0"/>
                    <w:keepLines w:val="0"/>
                    <w:suppressLineNumbers w:val="0"/>
                    <w:spacing w:before="0" w:beforeAutospacing="0" w:after="0" w:afterAutospacing="0" w:line="240" w:lineRule="auto"/>
                    <w:ind w:left="0" w:right="0" w:firstLine="0" w:firstLineChars="0"/>
                    <w:rPr>
                      <w:rFonts w:hint="eastAsia" w:ascii="Times New Roman" w:hAnsi="Times New Roman" w:eastAsia="宋体"/>
                      <w:caps w:val="0"/>
                      <w:color w:val="auto"/>
                      <w:sz w:val="21"/>
                      <w:szCs w:val="21"/>
                    </w:rPr>
                  </w:pPr>
                  <w:r>
                    <w:rPr>
                      <w:rFonts w:hint="eastAsia" w:ascii="Times New Roman" w:hAnsi="Times New Roman" w:eastAsia="宋体"/>
                      <w:caps w:val="0"/>
                      <w:color w:val="auto"/>
                      <w:sz w:val="21"/>
                      <w:szCs w:val="21"/>
                    </w:rPr>
                    <w:t>2. 红树林依据《广西壮族自治区红树林资源保护条例》进行管理。开展红树林修复要依法依规进行，并符合红树林资源保护规划等相关要求。</w:t>
                  </w:r>
                </w:p>
              </w:tc>
              <w:tc>
                <w:tcPr>
                  <w:tcW w:w="2257" w:type="dxa"/>
                  <w:noWrap w:val="0"/>
                  <w:vAlign w:val="center"/>
                </w:tcPr>
                <w:p w14:paraId="17C1B76C">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eastAsia="宋体"/>
                      <w:caps w:val="0"/>
                      <w:color w:val="auto"/>
                      <w:sz w:val="21"/>
                      <w:szCs w:val="21"/>
                      <w:lang w:eastAsia="zh-CN"/>
                    </w:rPr>
                  </w:pPr>
                  <w:r>
                    <w:rPr>
                      <w:rFonts w:hint="eastAsia"/>
                      <w:caps w:val="0"/>
                      <w:color w:val="auto"/>
                      <w:sz w:val="21"/>
                      <w:szCs w:val="21"/>
                      <w:lang w:eastAsia="zh-CN"/>
                    </w:rPr>
                    <w:t>不涉及</w:t>
                  </w:r>
                </w:p>
              </w:tc>
              <w:tc>
                <w:tcPr>
                  <w:tcW w:w="694" w:type="dxa"/>
                  <w:vMerge w:val="continue"/>
                  <w:noWrap w:val="0"/>
                  <w:vAlign w:val="center"/>
                </w:tcPr>
                <w:p w14:paraId="59C328C3">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aps w:val="0"/>
                      <w:color w:val="auto"/>
                      <w:sz w:val="21"/>
                      <w:szCs w:val="21"/>
                    </w:rPr>
                  </w:pPr>
                </w:p>
              </w:tc>
            </w:tr>
            <w:tr w14:paraId="6F3DAE4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506" w:type="dxa"/>
                  <w:vMerge w:val="continue"/>
                  <w:noWrap w:val="0"/>
                  <w:vAlign w:val="center"/>
                </w:tcPr>
                <w:p w14:paraId="18E07E7B">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aps w:val="0"/>
                      <w:color w:val="auto"/>
                      <w:sz w:val="21"/>
                      <w:szCs w:val="21"/>
                    </w:rPr>
                  </w:pPr>
                </w:p>
              </w:tc>
              <w:tc>
                <w:tcPr>
                  <w:tcW w:w="3891" w:type="dxa"/>
                  <w:noWrap w:val="0"/>
                  <w:vAlign w:val="center"/>
                </w:tcPr>
                <w:p w14:paraId="3E50FF8F">
                  <w:pPr>
                    <w:keepNext w:val="0"/>
                    <w:keepLines w:val="0"/>
                    <w:suppressLineNumbers w:val="0"/>
                    <w:spacing w:before="0" w:beforeAutospacing="0" w:after="0" w:afterAutospacing="0" w:line="240" w:lineRule="auto"/>
                    <w:ind w:left="0" w:right="0" w:firstLine="0" w:firstLineChars="0"/>
                    <w:rPr>
                      <w:rFonts w:hint="eastAsia" w:ascii="Times New Roman" w:hAnsi="Times New Roman" w:eastAsia="宋体"/>
                      <w:caps w:val="0"/>
                      <w:color w:val="auto"/>
                      <w:sz w:val="21"/>
                      <w:szCs w:val="21"/>
                    </w:rPr>
                  </w:pPr>
                  <w:r>
                    <w:rPr>
                      <w:rFonts w:hint="eastAsia" w:ascii="Times New Roman" w:hAnsi="Times New Roman" w:eastAsia="宋体"/>
                      <w:caps w:val="0"/>
                      <w:color w:val="auto"/>
                      <w:sz w:val="21"/>
                      <w:szCs w:val="21"/>
                    </w:rPr>
                    <w:t>3. 重要湿地依据《中华人民共和国湿地保护法》《国家湿地公园管理办法》《广西壮族自治区湿地保护条例》进行管理。</w:t>
                  </w:r>
                </w:p>
              </w:tc>
              <w:tc>
                <w:tcPr>
                  <w:tcW w:w="2257" w:type="dxa"/>
                  <w:noWrap w:val="0"/>
                  <w:vAlign w:val="center"/>
                </w:tcPr>
                <w:p w14:paraId="762B560F">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eastAsia="宋体"/>
                      <w:caps w:val="0"/>
                      <w:color w:val="auto"/>
                      <w:sz w:val="21"/>
                      <w:szCs w:val="21"/>
                    </w:rPr>
                  </w:pPr>
                  <w:r>
                    <w:rPr>
                      <w:rFonts w:hint="eastAsia"/>
                      <w:caps w:val="0"/>
                      <w:color w:val="auto"/>
                      <w:sz w:val="21"/>
                      <w:szCs w:val="21"/>
                      <w:lang w:eastAsia="zh-CN"/>
                    </w:rPr>
                    <w:t>不涉及</w:t>
                  </w:r>
                </w:p>
              </w:tc>
              <w:tc>
                <w:tcPr>
                  <w:tcW w:w="694" w:type="dxa"/>
                  <w:vMerge w:val="continue"/>
                  <w:noWrap w:val="0"/>
                  <w:vAlign w:val="center"/>
                </w:tcPr>
                <w:p w14:paraId="09D799F1">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aps w:val="0"/>
                      <w:color w:val="auto"/>
                      <w:sz w:val="21"/>
                      <w:szCs w:val="21"/>
                    </w:rPr>
                  </w:pPr>
                </w:p>
              </w:tc>
            </w:tr>
            <w:tr w14:paraId="4F5EC98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506" w:type="dxa"/>
                  <w:vMerge w:val="continue"/>
                  <w:noWrap w:val="0"/>
                  <w:vAlign w:val="center"/>
                </w:tcPr>
                <w:p w14:paraId="63DD5094">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aps w:val="0"/>
                      <w:color w:val="auto"/>
                      <w:sz w:val="21"/>
                      <w:szCs w:val="21"/>
                    </w:rPr>
                  </w:pPr>
                </w:p>
              </w:tc>
              <w:tc>
                <w:tcPr>
                  <w:tcW w:w="3891" w:type="dxa"/>
                  <w:noWrap w:val="0"/>
                  <w:vAlign w:val="center"/>
                </w:tcPr>
                <w:p w14:paraId="00DB3238">
                  <w:pPr>
                    <w:keepNext w:val="0"/>
                    <w:keepLines w:val="0"/>
                    <w:suppressLineNumbers w:val="0"/>
                    <w:spacing w:before="0" w:beforeAutospacing="0" w:after="0" w:afterAutospacing="0" w:line="240" w:lineRule="auto"/>
                    <w:ind w:left="0" w:right="0" w:firstLine="0" w:firstLineChars="0"/>
                    <w:rPr>
                      <w:rFonts w:hint="eastAsia" w:ascii="Times New Roman" w:hAnsi="Times New Roman" w:eastAsia="宋体"/>
                      <w:caps w:val="0"/>
                      <w:color w:val="auto"/>
                      <w:sz w:val="21"/>
                      <w:szCs w:val="21"/>
                    </w:rPr>
                  </w:pPr>
                  <w:r>
                    <w:rPr>
                      <w:rFonts w:hint="eastAsia" w:ascii="Times New Roman" w:hAnsi="Times New Roman" w:eastAsia="宋体"/>
                      <w:caps w:val="0"/>
                      <w:color w:val="auto"/>
                      <w:sz w:val="21"/>
                      <w:szCs w:val="21"/>
                    </w:rPr>
                    <w:t>4. 禁止城镇和工业发展占用自然保护区、湿地保护区及生态环境极 为敏感地区，对已有的工业企业逐步搬迁，减缓城镇空间和生态空间叠加布局对生态空间的破坏和侵占程度。禁止在水源保护区、湿地、永久基本农田、陡坡区、地质灾害高易发区等地区建设和开发， 严格限制自然保护区和湿地保护核心区人类活动；严格限制“两高 一 资”产业在十万大山、五皇山、六万大山、茅尾海等生物多样性保护区及水源涵养区等重点生态功能区布局，鼓励发展生态保护型旅游业、生态农业，统筹推进特色农业和旅游业融合发展。</w:t>
                  </w:r>
                </w:p>
              </w:tc>
              <w:tc>
                <w:tcPr>
                  <w:tcW w:w="2257" w:type="dxa"/>
                  <w:noWrap w:val="0"/>
                  <w:vAlign w:val="center"/>
                </w:tcPr>
                <w:p w14:paraId="5503A16E">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eastAsia="宋体"/>
                      <w:caps w:val="0"/>
                      <w:color w:val="auto"/>
                      <w:sz w:val="21"/>
                      <w:szCs w:val="21"/>
                      <w:lang w:eastAsia="zh-CN"/>
                    </w:rPr>
                  </w:pPr>
                  <w:r>
                    <w:rPr>
                      <w:rFonts w:hint="eastAsia"/>
                      <w:caps w:val="0"/>
                      <w:color w:val="auto"/>
                      <w:sz w:val="21"/>
                      <w:szCs w:val="21"/>
                      <w:lang w:eastAsia="zh-CN"/>
                    </w:rPr>
                    <w:t>不涉及</w:t>
                  </w:r>
                </w:p>
              </w:tc>
              <w:tc>
                <w:tcPr>
                  <w:tcW w:w="694" w:type="dxa"/>
                  <w:vMerge w:val="continue"/>
                  <w:noWrap w:val="0"/>
                  <w:vAlign w:val="center"/>
                </w:tcPr>
                <w:p w14:paraId="35B17608">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aps w:val="0"/>
                      <w:color w:val="auto"/>
                      <w:sz w:val="21"/>
                      <w:szCs w:val="21"/>
                    </w:rPr>
                  </w:pPr>
                </w:p>
              </w:tc>
            </w:tr>
            <w:tr w14:paraId="5296834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701" w:hRule="atLeast"/>
                <w:jc w:val="center"/>
              </w:trPr>
              <w:tc>
                <w:tcPr>
                  <w:tcW w:w="506" w:type="dxa"/>
                  <w:vMerge w:val="continue"/>
                  <w:noWrap w:val="0"/>
                  <w:vAlign w:val="center"/>
                </w:tcPr>
                <w:p w14:paraId="32015F5D">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aps w:val="0"/>
                      <w:color w:val="auto"/>
                      <w:sz w:val="21"/>
                      <w:szCs w:val="21"/>
                    </w:rPr>
                  </w:pPr>
                </w:p>
              </w:tc>
              <w:tc>
                <w:tcPr>
                  <w:tcW w:w="3891" w:type="dxa"/>
                  <w:noWrap w:val="0"/>
                  <w:vAlign w:val="center"/>
                </w:tcPr>
                <w:p w14:paraId="6DCC617C">
                  <w:pPr>
                    <w:keepNext w:val="0"/>
                    <w:keepLines w:val="0"/>
                    <w:suppressLineNumbers w:val="0"/>
                    <w:spacing w:before="0" w:beforeAutospacing="0" w:after="0" w:afterAutospacing="0" w:line="240" w:lineRule="auto"/>
                    <w:ind w:left="0" w:right="0" w:firstLine="0" w:firstLineChars="0"/>
                    <w:rPr>
                      <w:rFonts w:hint="eastAsia" w:ascii="Times New Roman" w:hAnsi="Times New Roman" w:eastAsia="宋体"/>
                      <w:caps w:val="0"/>
                      <w:color w:val="auto"/>
                      <w:sz w:val="21"/>
                      <w:szCs w:val="21"/>
                    </w:rPr>
                  </w:pPr>
                  <w:r>
                    <w:rPr>
                      <w:rFonts w:hint="eastAsia" w:ascii="Times New Roman" w:hAnsi="Times New Roman" w:eastAsia="宋体"/>
                      <w:caps w:val="0"/>
                      <w:color w:val="auto"/>
                      <w:sz w:val="21"/>
                      <w:szCs w:val="21"/>
                    </w:rPr>
                    <w:t>5.以供给侧结构性改革为导向，坚持培育新增产能与淘汰落后产能相结合，严格审批，防止新增落后产能。严格控制“两高”和产能过剩行业新上项目，遏制高耗能产业无序发展和低水平扩张。</w:t>
                  </w:r>
                </w:p>
              </w:tc>
              <w:tc>
                <w:tcPr>
                  <w:tcW w:w="2257" w:type="dxa"/>
                  <w:noWrap w:val="0"/>
                  <w:vAlign w:val="center"/>
                </w:tcPr>
                <w:p w14:paraId="14329B30">
                  <w:pPr>
                    <w:keepNext w:val="0"/>
                    <w:keepLines w:val="0"/>
                    <w:suppressLineNumbers w:val="0"/>
                    <w:spacing w:before="0" w:beforeAutospacing="0" w:after="0" w:afterAutospacing="0" w:line="240" w:lineRule="auto"/>
                    <w:ind w:left="0" w:right="0" w:firstLine="0" w:firstLineChars="0"/>
                    <w:rPr>
                      <w:rFonts w:hint="eastAsia" w:ascii="Times New Roman" w:hAnsi="Times New Roman" w:eastAsia="宋体"/>
                      <w:caps w:val="0"/>
                      <w:color w:val="auto"/>
                      <w:sz w:val="21"/>
                      <w:szCs w:val="21"/>
                    </w:rPr>
                  </w:pPr>
                  <w:r>
                    <w:rPr>
                      <w:rFonts w:hint="eastAsia" w:ascii="Times New Roman" w:hAnsi="Times New Roman" w:eastAsia="宋体"/>
                      <w:caps w:val="0"/>
                      <w:color w:val="auto"/>
                      <w:sz w:val="21"/>
                      <w:szCs w:val="21"/>
                    </w:rPr>
                    <w:t>项目不属于产能过剩行业。</w:t>
                  </w:r>
                </w:p>
              </w:tc>
              <w:tc>
                <w:tcPr>
                  <w:tcW w:w="694" w:type="dxa"/>
                  <w:vMerge w:val="continue"/>
                  <w:noWrap w:val="0"/>
                  <w:vAlign w:val="center"/>
                </w:tcPr>
                <w:p w14:paraId="5587ABB9">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aps w:val="0"/>
                      <w:color w:val="auto"/>
                      <w:sz w:val="21"/>
                      <w:szCs w:val="21"/>
                    </w:rPr>
                  </w:pPr>
                </w:p>
              </w:tc>
            </w:tr>
            <w:tr w14:paraId="121304B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701" w:hRule="atLeast"/>
                <w:jc w:val="center"/>
              </w:trPr>
              <w:tc>
                <w:tcPr>
                  <w:tcW w:w="506" w:type="dxa"/>
                  <w:vMerge w:val="continue"/>
                  <w:noWrap w:val="0"/>
                  <w:vAlign w:val="center"/>
                </w:tcPr>
                <w:p w14:paraId="6578F24E">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aps w:val="0"/>
                      <w:color w:val="auto"/>
                      <w:sz w:val="21"/>
                      <w:szCs w:val="21"/>
                    </w:rPr>
                  </w:pPr>
                </w:p>
              </w:tc>
              <w:tc>
                <w:tcPr>
                  <w:tcW w:w="3891" w:type="dxa"/>
                  <w:noWrap w:val="0"/>
                  <w:vAlign w:val="center"/>
                </w:tcPr>
                <w:p w14:paraId="7B7E641E">
                  <w:pPr>
                    <w:keepNext w:val="0"/>
                    <w:keepLines w:val="0"/>
                    <w:suppressLineNumbers w:val="0"/>
                    <w:spacing w:before="0" w:beforeAutospacing="0" w:after="0" w:afterAutospacing="0" w:line="240" w:lineRule="auto"/>
                    <w:ind w:left="0" w:right="0" w:firstLine="0" w:firstLineChars="0"/>
                    <w:rPr>
                      <w:rFonts w:hint="eastAsia" w:ascii="Times New Roman" w:hAnsi="Times New Roman" w:eastAsia="宋体"/>
                      <w:caps w:val="0"/>
                      <w:color w:val="auto"/>
                      <w:sz w:val="21"/>
                      <w:szCs w:val="21"/>
                    </w:rPr>
                  </w:pPr>
                  <w:r>
                    <w:rPr>
                      <w:rFonts w:hint="eastAsia" w:ascii="Times New Roman" w:hAnsi="Times New Roman" w:eastAsia="宋体"/>
                      <w:caps w:val="0"/>
                      <w:color w:val="auto"/>
                      <w:sz w:val="21"/>
                      <w:szCs w:val="21"/>
                    </w:rPr>
                    <w:t>6. 全市产业准入执行《广西壮族自治区人民政府办公厅关于印发北钦防一体化产业协同发展限制布局清单（工业类 2021年版）的通知》（桂政办函〔2021〕4号）要求，限制布局炼铁、炼钢、铝冶炼、平板玻璃制造。</w:t>
                  </w:r>
                </w:p>
              </w:tc>
              <w:tc>
                <w:tcPr>
                  <w:tcW w:w="2257" w:type="dxa"/>
                  <w:noWrap w:val="0"/>
                  <w:vAlign w:val="center"/>
                </w:tcPr>
                <w:p w14:paraId="2D0FA5CD">
                  <w:pPr>
                    <w:keepNext w:val="0"/>
                    <w:keepLines w:val="0"/>
                    <w:suppressLineNumbers w:val="0"/>
                    <w:spacing w:before="0" w:beforeAutospacing="0" w:after="0" w:afterAutospacing="0" w:line="240" w:lineRule="auto"/>
                    <w:ind w:left="0" w:right="0" w:firstLine="0" w:firstLineChars="0"/>
                    <w:rPr>
                      <w:rFonts w:hint="eastAsia" w:ascii="Times New Roman" w:hAnsi="Times New Roman" w:eastAsia="宋体"/>
                      <w:caps w:val="0"/>
                      <w:color w:val="auto"/>
                      <w:sz w:val="21"/>
                      <w:szCs w:val="21"/>
                    </w:rPr>
                  </w:pPr>
                  <w:r>
                    <w:rPr>
                      <w:rFonts w:hint="eastAsia" w:ascii="Times New Roman" w:hAnsi="Times New Roman" w:eastAsia="宋体"/>
                      <w:caps w:val="0"/>
                      <w:color w:val="auto"/>
                      <w:sz w:val="21"/>
                      <w:szCs w:val="21"/>
                    </w:rPr>
                    <w:t>项目不属于清单中限制的炼铁、炼钢、铝冶炼、平板玻璃制造。</w:t>
                  </w:r>
                </w:p>
              </w:tc>
              <w:tc>
                <w:tcPr>
                  <w:tcW w:w="694" w:type="dxa"/>
                  <w:vMerge w:val="continue"/>
                  <w:noWrap w:val="0"/>
                  <w:vAlign w:val="center"/>
                </w:tcPr>
                <w:p w14:paraId="1372B401">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aps w:val="0"/>
                      <w:color w:val="auto"/>
                      <w:sz w:val="21"/>
                      <w:szCs w:val="21"/>
                    </w:rPr>
                  </w:pPr>
                </w:p>
              </w:tc>
            </w:tr>
            <w:tr w14:paraId="1D12B1E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506" w:type="dxa"/>
                  <w:vMerge w:val="continue"/>
                  <w:noWrap w:val="0"/>
                  <w:vAlign w:val="center"/>
                </w:tcPr>
                <w:p w14:paraId="5AF0FBB1">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aps w:val="0"/>
                      <w:color w:val="auto"/>
                      <w:sz w:val="21"/>
                      <w:szCs w:val="21"/>
                    </w:rPr>
                  </w:pPr>
                </w:p>
              </w:tc>
              <w:tc>
                <w:tcPr>
                  <w:tcW w:w="3891" w:type="dxa"/>
                  <w:noWrap w:val="0"/>
                  <w:vAlign w:val="center"/>
                </w:tcPr>
                <w:p w14:paraId="6F8724FC">
                  <w:pPr>
                    <w:keepNext w:val="0"/>
                    <w:keepLines w:val="0"/>
                    <w:suppressLineNumbers w:val="0"/>
                    <w:spacing w:before="0" w:beforeAutospacing="0" w:after="0" w:afterAutospacing="0" w:line="240" w:lineRule="auto"/>
                    <w:ind w:left="0" w:right="0" w:firstLine="0" w:firstLineChars="0"/>
                    <w:rPr>
                      <w:rFonts w:hint="eastAsia" w:ascii="Times New Roman" w:hAnsi="Times New Roman" w:eastAsia="宋体"/>
                      <w:caps w:val="0"/>
                      <w:color w:val="auto"/>
                      <w:sz w:val="21"/>
                      <w:szCs w:val="21"/>
                    </w:rPr>
                  </w:pPr>
                  <w:r>
                    <w:rPr>
                      <w:rFonts w:hint="eastAsia" w:ascii="Times New Roman" w:hAnsi="Times New Roman" w:eastAsia="宋体"/>
                      <w:caps w:val="0"/>
                      <w:color w:val="auto"/>
                      <w:sz w:val="21"/>
                      <w:szCs w:val="21"/>
                    </w:rPr>
                    <w:t>7. 新建、扩建的石化、化工、焦化项目应按照《关于加强高耗能、高排放建设项目生态环境源头防控的指导意见》布设在依法合规设立并经规划环评的产业园区。</w:t>
                  </w:r>
                </w:p>
              </w:tc>
              <w:tc>
                <w:tcPr>
                  <w:tcW w:w="2257" w:type="dxa"/>
                  <w:noWrap w:val="0"/>
                  <w:vAlign w:val="center"/>
                </w:tcPr>
                <w:p w14:paraId="21DCCB67">
                  <w:pPr>
                    <w:keepNext w:val="0"/>
                    <w:keepLines w:val="0"/>
                    <w:suppressLineNumbers w:val="0"/>
                    <w:spacing w:before="0" w:beforeAutospacing="0" w:after="0" w:afterAutospacing="0" w:line="240" w:lineRule="auto"/>
                    <w:ind w:left="0" w:right="0" w:firstLine="0" w:firstLineChars="0"/>
                    <w:rPr>
                      <w:rFonts w:hint="eastAsia" w:ascii="Times New Roman" w:hAnsi="Times New Roman" w:eastAsia="宋体"/>
                      <w:caps w:val="0"/>
                      <w:color w:val="auto"/>
                      <w:sz w:val="21"/>
                      <w:szCs w:val="21"/>
                    </w:rPr>
                  </w:pPr>
                  <w:r>
                    <w:rPr>
                      <w:rFonts w:hint="eastAsia" w:ascii="Times New Roman" w:hAnsi="Times New Roman" w:eastAsia="宋体"/>
                      <w:caps w:val="0"/>
                      <w:color w:val="auto"/>
                      <w:sz w:val="21"/>
                      <w:szCs w:val="21"/>
                    </w:rPr>
                    <w:t>项目不属石化、化工、焦化项目。</w:t>
                  </w:r>
                </w:p>
              </w:tc>
              <w:tc>
                <w:tcPr>
                  <w:tcW w:w="694" w:type="dxa"/>
                  <w:vMerge w:val="continue"/>
                  <w:noWrap w:val="0"/>
                  <w:vAlign w:val="center"/>
                </w:tcPr>
                <w:p w14:paraId="18355BD1">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aps w:val="0"/>
                      <w:color w:val="auto"/>
                      <w:sz w:val="21"/>
                      <w:szCs w:val="21"/>
                    </w:rPr>
                  </w:pPr>
                </w:p>
              </w:tc>
            </w:tr>
            <w:tr w14:paraId="035B7A6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506" w:type="dxa"/>
                  <w:vMerge w:val="continue"/>
                  <w:noWrap w:val="0"/>
                  <w:vAlign w:val="center"/>
                </w:tcPr>
                <w:p w14:paraId="65DA5039">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aps w:val="0"/>
                      <w:color w:val="auto"/>
                      <w:sz w:val="21"/>
                      <w:szCs w:val="21"/>
                    </w:rPr>
                  </w:pPr>
                </w:p>
              </w:tc>
              <w:tc>
                <w:tcPr>
                  <w:tcW w:w="3891" w:type="dxa"/>
                  <w:noWrap w:val="0"/>
                  <w:vAlign w:val="center"/>
                </w:tcPr>
                <w:p w14:paraId="55E8680F">
                  <w:pPr>
                    <w:keepNext w:val="0"/>
                    <w:keepLines w:val="0"/>
                    <w:suppressLineNumbers w:val="0"/>
                    <w:spacing w:before="0" w:beforeAutospacing="0" w:after="0" w:afterAutospacing="0" w:line="240" w:lineRule="auto"/>
                    <w:ind w:left="0" w:right="0" w:firstLine="0" w:firstLineChars="0"/>
                    <w:rPr>
                      <w:rFonts w:hint="eastAsia" w:ascii="Times New Roman" w:hAnsi="Times New Roman" w:eastAsia="宋体"/>
                      <w:caps w:val="0"/>
                      <w:color w:val="auto"/>
                      <w:sz w:val="21"/>
                      <w:szCs w:val="21"/>
                    </w:rPr>
                  </w:pPr>
                  <w:r>
                    <w:rPr>
                      <w:rFonts w:hint="eastAsia" w:ascii="Times New Roman" w:hAnsi="Times New Roman" w:eastAsia="宋体"/>
                      <w:caps w:val="0"/>
                      <w:color w:val="auto"/>
                      <w:sz w:val="21"/>
                      <w:szCs w:val="21"/>
                    </w:rPr>
                    <w:t>8. 禁止违法占用、损害自然岸线。海洋开发和海岸开发各类活动，大陆自然岸线保有率标准不低于35%、无居民海岛岸线长度保有率标准不低于85%。</w:t>
                  </w:r>
                </w:p>
              </w:tc>
              <w:tc>
                <w:tcPr>
                  <w:tcW w:w="2257" w:type="dxa"/>
                  <w:noWrap w:val="0"/>
                  <w:vAlign w:val="center"/>
                </w:tcPr>
                <w:p w14:paraId="03F2F572">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eastAsia="宋体"/>
                      <w:caps w:val="0"/>
                      <w:color w:val="auto"/>
                      <w:sz w:val="21"/>
                      <w:szCs w:val="21"/>
                    </w:rPr>
                  </w:pPr>
                  <w:r>
                    <w:rPr>
                      <w:rFonts w:hint="eastAsia"/>
                      <w:caps w:val="0"/>
                      <w:color w:val="auto"/>
                      <w:sz w:val="21"/>
                      <w:szCs w:val="21"/>
                      <w:lang w:eastAsia="zh-CN"/>
                    </w:rPr>
                    <w:t>不涉及</w:t>
                  </w:r>
                </w:p>
              </w:tc>
              <w:tc>
                <w:tcPr>
                  <w:tcW w:w="694" w:type="dxa"/>
                  <w:vMerge w:val="continue"/>
                  <w:noWrap w:val="0"/>
                  <w:vAlign w:val="center"/>
                </w:tcPr>
                <w:p w14:paraId="54711B9F">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aps w:val="0"/>
                      <w:color w:val="auto"/>
                      <w:sz w:val="21"/>
                      <w:szCs w:val="21"/>
                    </w:rPr>
                  </w:pPr>
                </w:p>
              </w:tc>
            </w:tr>
            <w:tr w14:paraId="66EAC29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506" w:type="dxa"/>
                  <w:vMerge w:val="continue"/>
                  <w:noWrap w:val="0"/>
                  <w:vAlign w:val="center"/>
                </w:tcPr>
                <w:p w14:paraId="4DEBB83C">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aps w:val="0"/>
                      <w:color w:val="auto"/>
                      <w:sz w:val="21"/>
                      <w:szCs w:val="21"/>
                    </w:rPr>
                  </w:pPr>
                </w:p>
              </w:tc>
              <w:tc>
                <w:tcPr>
                  <w:tcW w:w="3891" w:type="dxa"/>
                  <w:noWrap w:val="0"/>
                  <w:vAlign w:val="center"/>
                </w:tcPr>
                <w:p w14:paraId="53896369">
                  <w:pPr>
                    <w:keepNext w:val="0"/>
                    <w:keepLines w:val="0"/>
                    <w:suppressLineNumbers w:val="0"/>
                    <w:spacing w:before="0" w:beforeAutospacing="0" w:after="0" w:afterAutospacing="0" w:line="240" w:lineRule="auto"/>
                    <w:ind w:left="0" w:right="0" w:firstLine="0" w:firstLineChars="0"/>
                    <w:rPr>
                      <w:rFonts w:hint="eastAsia" w:ascii="Times New Roman" w:hAnsi="Times New Roman" w:eastAsia="宋体"/>
                      <w:caps w:val="0"/>
                      <w:color w:val="auto"/>
                      <w:sz w:val="21"/>
                      <w:szCs w:val="21"/>
                    </w:rPr>
                  </w:pPr>
                  <w:r>
                    <w:rPr>
                      <w:rFonts w:hint="eastAsia" w:ascii="Times New Roman" w:hAnsi="Times New Roman" w:eastAsia="宋体"/>
                      <w:caps w:val="0"/>
                      <w:color w:val="auto"/>
                      <w:sz w:val="21"/>
                      <w:szCs w:val="21"/>
                    </w:rPr>
                    <w:t>9. 推进海域资源市场化配置，严控新增围填海造地，完善围填海总量管控，除国家重大战略项目外，全面停止新增围填海项目批，全面清理非法占用海洋生态保护红线区域的围填海项目。</w:t>
                  </w:r>
                </w:p>
              </w:tc>
              <w:tc>
                <w:tcPr>
                  <w:tcW w:w="2257" w:type="dxa"/>
                  <w:noWrap w:val="0"/>
                  <w:vAlign w:val="center"/>
                </w:tcPr>
                <w:p w14:paraId="6CCFDC13">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eastAsia="宋体"/>
                      <w:caps w:val="0"/>
                      <w:color w:val="auto"/>
                      <w:sz w:val="21"/>
                      <w:szCs w:val="21"/>
                    </w:rPr>
                  </w:pPr>
                  <w:r>
                    <w:rPr>
                      <w:rFonts w:hint="eastAsia"/>
                      <w:caps w:val="0"/>
                      <w:color w:val="auto"/>
                      <w:sz w:val="21"/>
                      <w:szCs w:val="21"/>
                      <w:lang w:eastAsia="zh-CN"/>
                    </w:rPr>
                    <w:t>不涉及</w:t>
                  </w:r>
                </w:p>
              </w:tc>
              <w:tc>
                <w:tcPr>
                  <w:tcW w:w="694" w:type="dxa"/>
                  <w:vMerge w:val="continue"/>
                  <w:noWrap w:val="0"/>
                  <w:vAlign w:val="center"/>
                </w:tcPr>
                <w:p w14:paraId="763FD664">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aps w:val="0"/>
                      <w:color w:val="auto"/>
                      <w:sz w:val="21"/>
                      <w:szCs w:val="21"/>
                    </w:rPr>
                  </w:pPr>
                </w:p>
              </w:tc>
            </w:tr>
            <w:tr w14:paraId="22C8384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506" w:type="dxa"/>
                  <w:vMerge w:val="continue"/>
                  <w:noWrap w:val="0"/>
                  <w:vAlign w:val="center"/>
                </w:tcPr>
                <w:p w14:paraId="032D94E5">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aps w:val="0"/>
                      <w:color w:val="auto"/>
                      <w:sz w:val="21"/>
                      <w:szCs w:val="21"/>
                    </w:rPr>
                  </w:pPr>
                </w:p>
              </w:tc>
              <w:tc>
                <w:tcPr>
                  <w:tcW w:w="3891" w:type="dxa"/>
                  <w:noWrap w:val="0"/>
                  <w:vAlign w:val="center"/>
                </w:tcPr>
                <w:p w14:paraId="52D38ED9">
                  <w:pPr>
                    <w:keepNext w:val="0"/>
                    <w:keepLines w:val="0"/>
                    <w:suppressLineNumbers w:val="0"/>
                    <w:spacing w:before="0" w:beforeAutospacing="0" w:after="0" w:afterAutospacing="0" w:line="240" w:lineRule="auto"/>
                    <w:ind w:left="0" w:right="0" w:firstLine="0" w:firstLineChars="0"/>
                    <w:rPr>
                      <w:rFonts w:hint="eastAsia" w:ascii="Times New Roman" w:hAnsi="Times New Roman" w:eastAsia="宋体"/>
                      <w:caps w:val="0"/>
                      <w:color w:val="auto"/>
                      <w:sz w:val="21"/>
                      <w:szCs w:val="21"/>
                    </w:rPr>
                  </w:pPr>
                  <w:r>
                    <w:rPr>
                      <w:rFonts w:hint="eastAsia" w:ascii="Times New Roman" w:hAnsi="Times New Roman" w:eastAsia="宋体"/>
                      <w:caps w:val="0"/>
                      <w:color w:val="auto"/>
                      <w:sz w:val="21"/>
                      <w:szCs w:val="21"/>
                    </w:rPr>
                    <w:t>1</w:t>
                  </w:r>
                  <w:r>
                    <w:rPr>
                      <w:rFonts w:hint="default" w:ascii="Times New Roman" w:hAnsi="Times New Roman" w:eastAsia="宋体"/>
                      <w:caps w:val="0"/>
                      <w:color w:val="auto"/>
                      <w:sz w:val="21"/>
                      <w:szCs w:val="21"/>
                    </w:rPr>
                    <w:t>0.</w:t>
                  </w:r>
                  <w:r>
                    <w:rPr>
                      <w:rFonts w:hint="eastAsia" w:ascii="Times New Roman" w:hAnsi="Times New Roman" w:eastAsia="宋体"/>
                      <w:caps w:val="0"/>
                      <w:color w:val="auto"/>
                      <w:sz w:val="21"/>
                      <w:szCs w:val="21"/>
                    </w:rPr>
                    <w:t>科学论证在三娘湾海洋保护区、茅尾海中部海洋保护区及周边区域的开发利用活动，严格落实保护区管理要求。</w:t>
                  </w:r>
                </w:p>
              </w:tc>
              <w:tc>
                <w:tcPr>
                  <w:tcW w:w="2257" w:type="dxa"/>
                  <w:noWrap w:val="0"/>
                  <w:vAlign w:val="center"/>
                </w:tcPr>
                <w:p w14:paraId="524D6291">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eastAsia="宋体"/>
                      <w:caps w:val="0"/>
                      <w:color w:val="auto"/>
                      <w:sz w:val="21"/>
                      <w:szCs w:val="21"/>
                    </w:rPr>
                  </w:pPr>
                  <w:r>
                    <w:rPr>
                      <w:rFonts w:hint="eastAsia"/>
                      <w:caps w:val="0"/>
                      <w:color w:val="auto"/>
                      <w:sz w:val="21"/>
                      <w:szCs w:val="21"/>
                      <w:lang w:eastAsia="zh-CN"/>
                    </w:rPr>
                    <w:t>不涉及</w:t>
                  </w:r>
                </w:p>
              </w:tc>
              <w:tc>
                <w:tcPr>
                  <w:tcW w:w="694" w:type="dxa"/>
                  <w:vMerge w:val="continue"/>
                  <w:noWrap w:val="0"/>
                  <w:vAlign w:val="center"/>
                </w:tcPr>
                <w:p w14:paraId="0D1906FC">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aps w:val="0"/>
                      <w:color w:val="auto"/>
                      <w:sz w:val="21"/>
                      <w:szCs w:val="21"/>
                    </w:rPr>
                  </w:pPr>
                </w:p>
              </w:tc>
            </w:tr>
            <w:tr w14:paraId="447CF42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506" w:type="dxa"/>
                  <w:vMerge w:val="continue"/>
                  <w:noWrap w:val="0"/>
                  <w:vAlign w:val="center"/>
                </w:tcPr>
                <w:p w14:paraId="00376510">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aps w:val="0"/>
                      <w:color w:val="auto"/>
                      <w:sz w:val="21"/>
                      <w:szCs w:val="21"/>
                    </w:rPr>
                  </w:pPr>
                </w:p>
              </w:tc>
              <w:tc>
                <w:tcPr>
                  <w:tcW w:w="3891" w:type="dxa"/>
                  <w:noWrap w:val="0"/>
                  <w:vAlign w:val="center"/>
                </w:tcPr>
                <w:p w14:paraId="3CAB34EB">
                  <w:pPr>
                    <w:keepNext w:val="0"/>
                    <w:keepLines w:val="0"/>
                    <w:suppressLineNumbers w:val="0"/>
                    <w:spacing w:before="0" w:beforeAutospacing="0" w:after="0" w:afterAutospacing="0" w:line="240" w:lineRule="auto"/>
                    <w:ind w:left="0" w:right="0" w:firstLine="0" w:firstLineChars="0"/>
                    <w:rPr>
                      <w:rFonts w:hint="eastAsia" w:ascii="Times New Roman" w:hAnsi="Times New Roman" w:eastAsia="宋体"/>
                      <w:caps w:val="0"/>
                      <w:color w:val="auto"/>
                      <w:sz w:val="21"/>
                      <w:szCs w:val="21"/>
                    </w:rPr>
                  </w:pPr>
                  <w:r>
                    <w:rPr>
                      <w:rFonts w:hint="eastAsia" w:ascii="Times New Roman" w:hAnsi="Times New Roman" w:eastAsia="宋体"/>
                      <w:caps w:val="0"/>
                      <w:color w:val="auto"/>
                      <w:sz w:val="21"/>
                      <w:szCs w:val="21"/>
                    </w:rPr>
                    <w:t>11.严格按照相关法律法规及国土空间规划等要求，规范设置和监管入海排污口。禁止采挖海砂、设置直排排污口及其他破坏河口生态功能的开发活动。</w:t>
                  </w:r>
                </w:p>
              </w:tc>
              <w:tc>
                <w:tcPr>
                  <w:tcW w:w="2257" w:type="dxa"/>
                  <w:noWrap w:val="0"/>
                  <w:vAlign w:val="center"/>
                </w:tcPr>
                <w:p w14:paraId="7590524B">
                  <w:pPr>
                    <w:keepNext w:val="0"/>
                    <w:keepLines w:val="0"/>
                    <w:suppressLineNumbers w:val="0"/>
                    <w:spacing w:before="0" w:beforeAutospacing="0" w:after="0" w:afterAutospacing="0" w:line="240" w:lineRule="auto"/>
                    <w:ind w:left="0" w:right="0" w:firstLine="0" w:firstLineChars="0"/>
                    <w:rPr>
                      <w:rFonts w:hint="eastAsia" w:ascii="Times New Roman" w:hAnsi="Times New Roman" w:eastAsia="宋体"/>
                      <w:caps w:val="0"/>
                      <w:color w:val="auto"/>
                      <w:sz w:val="21"/>
                      <w:szCs w:val="21"/>
                    </w:rPr>
                  </w:pPr>
                  <w:r>
                    <w:rPr>
                      <w:rFonts w:hint="eastAsia" w:ascii="Times New Roman" w:hAnsi="Times New Roman" w:eastAsia="宋体"/>
                      <w:caps w:val="0"/>
                      <w:color w:val="auto"/>
                      <w:sz w:val="21"/>
                      <w:szCs w:val="21"/>
                    </w:rPr>
                    <w:t>项目不涉及设置新增的直排排污口。</w:t>
                  </w:r>
                </w:p>
              </w:tc>
              <w:tc>
                <w:tcPr>
                  <w:tcW w:w="694" w:type="dxa"/>
                  <w:vMerge w:val="continue"/>
                  <w:noWrap w:val="0"/>
                  <w:vAlign w:val="center"/>
                </w:tcPr>
                <w:p w14:paraId="1DC13B47">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aps w:val="0"/>
                      <w:color w:val="auto"/>
                      <w:sz w:val="21"/>
                      <w:szCs w:val="21"/>
                    </w:rPr>
                  </w:pPr>
                </w:p>
              </w:tc>
            </w:tr>
            <w:tr w14:paraId="1F51DE3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506" w:type="dxa"/>
                  <w:vMerge w:val="continue"/>
                  <w:noWrap w:val="0"/>
                  <w:vAlign w:val="center"/>
                </w:tcPr>
                <w:p w14:paraId="102871C2">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aps w:val="0"/>
                      <w:color w:val="auto"/>
                      <w:sz w:val="21"/>
                      <w:szCs w:val="21"/>
                    </w:rPr>
                  </w:pPr>
                </w:p>
              </w:tc>
              <w:tc>
                <w:tcPr>
                  <w:tcW w:w="3891" w:type="dxa"/>
                  <w:noWrap w:val="0"/>
                  <w:vAlign w:val="center"/>
                </w:tcPr>
                <w:p w14:paraId="0AC5C360">
                  <w:pPr>
                    <w:keepNext w:val="0"/>
                    <w:keepLines w:val="0"/>
                    <w:suppressLineNumbers w:val="0"/>
                    <w:spacing w:before="0" w:beforeAutospacing="0" w:after="0" w:afterAutospacing="0" w:line="240" w:lineRule="auto"/>
                    <w:ind w:left="0" w:right="0" w:firstLine="0" w:firstLineChars="0"/>
                    <w:rPr>
                      <w:rFonts w:hint="eastAsia" w:ascii="Times New Roman" w:hAnsi="Times New Roman" w:eastAsia="宋体"/>
                      <w:caps w:val="0"/>
                      <w:color w:val="auto"/>
                      <w:sz w:val="21"/>
                      <w:szCs w:val="21"/>
                      <w:lang w:eastAsia="zh-CN"/>
                    </w:rPr>
                  </w:pPr>
                  <w:r>
                    <w:rPr>
                      <w:rFonts w:hint="eastAsia" w:ascii="Times New Roman" w:hAnsi="Times New Roman" w:eastAsia="宋体"/>
                      <w:caps w:val="0"/>
                      <w:color w:val="auto"/>
                      <w:sz w:val="21"/>
                      <w:szCs w:val="21"/>
                    </w:rPr>
                    <w:t>12. 严禁圈占沙滩和红树林，禁止红树林海岸带内陆采石等破坏活动。对红树林、海草床、滨海湿地等重要海洋生态系统实行最严格的保护措施，加强珍稀濒危物种及重要海洋生态系统的生境保护</w:t>
                  </w:r>
                  <w:r>
                    <w:rPr>
                      <w:rFonts w:hint="eastAsia"/>
                      <w:caps w:val="0"/>
                      <w:color w:val="auto"/>
                      <w:sz w:val="21"/>
                      <w:szCs w:val="21"/>
                      <w:lang w:eastAsia="zh-CN"/>
                    </w:rPr>
                    <w:t>，</w:t>
                  </w:r>
                  <w:r>
                    <w:rPr>
                      <w:rFonts w:hint="eastAsia" w:ascii="Times New Roman" w:hAnsi="Times New Roman" w:eastAsia="宋体"/>
                      <w:caps w:val="0"/>
                      <w:color w:val="auto"/>
                      <w:sz w:val="21"/>
                      <w:szCs w:val="21"/>
                    </w:rPr>
                    <w:t>加大滨海湿地的保护和修复力度。禁止红树林海岸带内陆采石等破坏性活动。禁止毁坏海岸防护设施、沿海防护林、沿海城镇园林和绿地</w:t>
                  </w:r>
                  <w:r>
                    <w:rPr>
                      <w:rFonts w:hint="eastAsia"/>
                      <w:caps w:val="0"/>
                      <w:color w:val="auto"/>
                      <w:sz w:val="21"/>
                      <w:szCs w:val="21"/>
                      <w:lang w:eastAsia="zh-CN"/>
                    </w:rPr>
                    <w:t>。</w:t>
                  </w:r>
                </w:p>
              </w:tc>
              <w:tc>
                <w:tcPr>
                  <w:tcW w:w="2257" w:type="dxa"/>
                  <w:noWrap w:val="0"/>
                  <w:vAlign w:val="center"/>
                </w:tcPr>
                <w:p w14:paraId="6CD958F0">
                  <w:pPr>
                    <w:keepNext w:val="0"/>
                    <w:keepLines w:val="0"/>
                    <w:suppressLineNumbers w:val="0"/>
                    <w:spacing w:before="0" w:beforeAutospacing="0" w:after="0" w:afterAutospacing="0" w:line="240" w:lineRule="auto"/>
                    <w:ind w:left="0" w:right="0" w:firstLine="0" w:firstLineChars="0"/>
                    <w:rPr>
                      <w:rFonts w:hint="eastAsia" w:ascii="Times New Roman" w:hAnsi="Times New Roman" w:eastAsia="宋体"/>
                      <w:caps w:val="0"/>
                      <w:color w:val="auto"/>
                      <w:sz w:val="21"/>
                      <w:szCs w:val="21"/>
                    </w:rPr>
                  </w:pPr>
                  <w:r>
                    <w:rPr>
                      <w:rFonts w:hint="eastAsia" w:ascii="Times New Roman" w:hAnsi="Times New Roman" w:eastAsia="宋体"/>
                      <w:caps w:val="0"/>
                      <w:color w:val="auto"/>
                      <w:sz w:val="21"/>
                      <w:szCs w:val="21"/>
                    </w:rPr>
                    <w:t>项目不占用沙滩和红树林，不涉及红树林海岸带内陆采石等破坏性活动。</w:t>
                  </w:r>
                </w:p>
              </w:tc>
              <w:tc>
                <w:tcPr>
                  <w:tcW w:w="694" w:type="dxa"/>
                  <w:vMerge w:val="continue"/>
                  <w:noWrap w:val="0"/>
                  <w:vAlign w:val="center"/>
                </w:tcPr>
                <w:p w14:paraId="2BF16767">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aps w:val="0"/>
                      <w:color w:val="auto"/>
                      <w:sz w:val="21"/>
                      <w:szCs w:val="21"/>
                    </w:rPr>
                  </w:pPr>
                </w:p>
              </w:tc>
            </w:tr>
            <w:tr w14:paraId="1560C72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506" w:type="dxa"/>
                  <w:vMerge w:val="continue"/>
                  <w:noWrap w:val="0"/>
                  <w:vAlign w:val="center"/>
                </w:tcPr>
                <w:p w14:paraId="0A2D6708">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aps w:val="0"/>
                      <w:color w:val="auto"/>
                      <w:sz w:val="21"/>
                      <w:szCs w:val="21"/>
                    </w:rPr>
                  </w:pPr>
                </w:p>
              </w:tc>
              <w:tc>
                <w:tcPr>
                  <w:tcW w:w="3891" w:type="dxa"/>
                  <w:shd w:val="clear" w:color="auto" w:fill="auto"/>
                  <w:noWrap w:val="0"/>
                  <w:vAlign w:val="center"/>
                </w:tcPr>
                <w:p w14:paraId="20A9AF9D">
                  <w:pPr>
                    <w:keepNext w:val="0"/>
                    <w:keepLines w:val="0"/>
                    <w:suppressLineNumbers w:val="0"/>
                    <w:spacing w:before="0" w:beforeAutospacing="0" w:after="0" w:afterAutospacing="0" w:line="240" w:lineRule="auto"/>
                    <w:ind w:left="0" w:leftChars="0" w:right="0" w:rightChars="0" w:firstLine="0" w:firstLineChars="0"/>
                    <w:rPr>
                      <w:rFonts w:hint="eastAsia" w:ascii="Times New Roman" w:hAnsi="Times New Roman" w:eastAsia="宋体" w:cs="Times New Roman"/>
                      <w:caps w:val="0"/>
                      <w:color w:val="auto"/>
                      <w:kern w:val="2"/>
                      <w:sz w:val="21"/>
                      <w:szCs w:val="21"/>
                      <w:lang w:val="en-US" w:eastAsia="zh-CN" w:bidi="ar-SA"/>
                    </w:rPr>
                  </w:pPr>
                  <w:r>
                    <w:rPr>
                      <w:rFonts w:hint="eastAsia" w:ascii="Times New Roman" w:hAnsi="Times New Roman" w:eastAsia="宋体"/>
                      <w:caps w:val="0"/>
                      <w:color w:val="auto"/>
                      <w:sz w:val="21"/>
                      <w:szCs w:val="21"/>
                    </w:rPr>
                    <w:t>13. 严格用途管制，坚持陆海统筹，严禁国家产业政策淘汰类、限制类项目在滨海湿地布局，实现山水林田湖草整体保护、系统修复</w:t>
                  </w:r>
                  <w:r>
                    <w:rPr>
                      <w:rFonts w:hint="eastAsia"/>
                      <w:caps w:val="0"/>
                      <w:color w:val="auto"/>
                      <w:sz w:val="21"/>
                      <w:szCs w:val="21"/>
                      <w:lang w:eastAsia="zh-CN"/>
                    </w:rPr>
                    <w:t>、</w:t>
                  </w:r>
                  <w:r>
                    <w:rPr>
                      <w:rFonts w:hint="eastAsia" w:ascii="Times New Roman" w:hAnsi="Times New Roman" w:eastAsia="宋体"/>
                      <w:caps w:val="0"/>
                      <w:color w:val="auto"/>
                      <w:sz w:val="21"/>
                      <w:szCs w:val="21"/>
                    </w:rPr>
                    <w:t>综合治理。</w:t>
                  </w:r>
                </w:p>
              </w:tc>
              <w:tc>
                <w:tcPr>
                  <w:tcW w:w="2257" w:type="dxa"/>
                  <w:shd w:val="clear" w:color="auto" w:fill="auto"/>
                  <w:noWrap w:val="0"/>
                  <w:vAlign w:val="center"/>
                </w:tcPr>
                <w:p w14:paraId="355000AC">
                  <w:pPr>
                    <w:keepNext w:val="0"/>
                    <w:keepLines w:val="0"/>
                    <w:suppressLineNumbers w:val="0"/>
                    <w:spacing w:before="0" w:beforeAutospacing="0" w:after="0" w:afterAutospacing="0" w:line="240" w:lineRule="auto"/>
                    <w:ind w:left="0" w:leftChars="0" w:right="0" w:rightChars="0" w:firstLine="0" w:firstLineChars="0"/>
                    <w:rPr>
                      <w:rFonts w:hint="eastAsia" w:ascii="Times New Roman" w:hAnsi="Times New Roman" w:eastAsia="宋体" w:cs="Times New Roman"/>
                      <w:caps w:val="0"/>
                      <w:color w:val="auto"/>
                      <w:kern w:val="2"/>
                      <w:sz w:val="21"/>
                      <w:szCs w:val="21"/>
                      <w:lang w:val="en-US" w:eastAsia="zh-CN" w:bidi="ar-SA"/>
                    </w:rPr>
                  </w:pPr>
                  <w:r>
                    <w:rPr>
                      <w:rFonts w:hint="eastAsia" w:ascii="Times New Roman" w:hAnsi="Times New Roman" w:eastAsia="宋体"/>
                      <w:caps w:val="0"/>
                      <w:color w:val="auto"/>
                      <w:sz w:val="21"/>
                      <w:szCs w:val="21"/>
                    </w:rPr>
                    <w:t>项目不涉及滨海湿地布局。</w:t>
                  </w:r>
                </w:p>
              </w:tc>
              <w:tc>
                <w:tcPr>
                  <w:tcW w:w="694" w:type="dxa"/>
                  <w:vMerge w:val="continue"/>
                  <w:noWrap w:val="0"/>
                  <w:vAlign w:val="center"/>
                </w:tcPr>
                <w:p w14:paraId="618ED84E">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aps w:val="0"/>
                      <w:color w:val="auto"/>
                      <w:sz w:val="21"/>
                      <w:szCs w:val="21"/>
                    </w:rPr>
                  </w:pPr>
                </w:p>
              </w:tc>
            </w:tr>
            <w:tr w14:paraId="46B62FB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506" w:type="dxa"/>
                  <w:vMerge w:val="continue"/>
                  <w:noWrap w:val="0"/>
                  <w:vAlign w:val="center"/>
                </w:tcPr>
                <w:p w14:paraId="70C89C7E">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aps w:val="0"/>
                      <w:color w:val="auto"/>
                      <w:sz w:val="21"/>
                      <w:szCs w:val="21"/>
                    </w:rPr>
                  </w:pPr>
                </w:p>
              </w:tc>
              <w:tc>
                <w:tcPr>
                  <w:tcW w:w="3891" w:type="dxa"/>
                  <w:noWrap w:val="0"/>
                  <w:vAlign w:val="center"/>
                </w:tcPr>
                <w:p w14:paraId="4A7D1A41">
                  <w:pPr>
                    <w:keepNext w:val="0"/>
                    <w:keepLines w:val="0"/>
                    <w:suppressLineNumbers w:val="0"/>
                    <w:spacing w:before="0" w:beforeAutospacing="0" w:after="0" w:afterAutospacing="0" w:line="240" w:lineRule="auto"/>
                    <w:ind w:left="0" w:right="0" w:firstLine="0" w:firstLineChars="0"/>
                    <w:rPr>
                      <w:rFonts w:hint="eastAsia" w:ascii="Times New Roman" w:hAnsi="Times New Roman" w:eastAsia="宋体"/>
                      <w:caps w:val="0"/>
                      <w:color w:val="auto"/>
                      <w:sz w:val="21"/>
                      <w:szCs w:val="21"/>
                    </w:rPr>
                  </w:pPr>
                  <w:r>
                    <w:rPr>
                      <w:rFonts w:hint="eastAsia" w:ascii="Times New Roman" w:hAnsi="Times New Roman" w:eastAsia="宋体"/>
                      <w:caps w:val="0"/>
                      <w:color w:val="auto"/>
                      <w:sz w:val="21"/>
                      <w:szCs w:val="21"/>
                    </w:rPr>
                    <w:t>14．禁止在氮磷浓度严重超标的近岸海域新增或者扩大投饵、投肥海水养殖规模。</w:t>
                  </w:r>
                </w:p>
              </w:tc>
              <w:tc>
                <w:tcPr>
                  <w:tcW w:w="2257" w:type="dxa"/>
                  <w:noWrap w:val="0"/>
                  <w:vAlign w:val="center"/>
                </w:tcPr>
                <w:p w14:paraId="09A22CE4">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eastAsia="宋体"/>
                      <w:caps w:val="0"/>
                      <w:color w:val="auto"/>
                      <w:sz w:val="21"/>
                      <w:szCs w:val="21"/>
                    </w:rPr>
                  </w:pPr>
                  <w:r>
                    <w:rPr>
                      <w:rFonts w:hint="eastAsia"/>
                      <w:caps w:val="0"/>
                      <w:color w:val="auto"/>
                      <w:sz w:val="21"/>
                      <w:szCs w:val="21"/>
                      <w:lang w:eastAsia="zh-CN"/>
                    </w:rPr>
                    <w:t>不涉及</w:t>
                  </w:r>
                </w:p>
              </w:tc>
              <w:tc>
                <w:tcPr>
                  <w:tcW w:w="694" w:type="dxa"/>
                  <w:vMerge w:val="continue"/>
                  <w:noWrap w:val="0"/>
                  <w:vAlign w:val="center"/>
                </w:tcPr>
                <w:p w14:paraId="71F0EA3D">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aps w:val="0"/>
                      <w:color w:val="auto"/>
                      <w:sz w:val="21"/>
                      <w:szCs w:val="21"/>
                    </w:rPr>
                  </w:pPr>
                </w:p>
              </w:tc>
            </w:tr>
            <w:tr w14:paraId="5229D21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506" w:type="dxa"/>
                  <w:vMerge w:val="continue"/>
                  <w:noWrap w:val="0"/>
                  <w:vAlign w:val="center"/>
                </w:tcPr>
                <w:p w14:paraId="56A18E58">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aps w:val="0"/>
                      <w:color w:val="auto"/>
                      <w:sz w:val="21"/>
                      <w:szCs w:val="21"/>
                    </w:rPr>
                  </w:pPr>
                </w:p>
              </w:tc>
              <w:tc>
                <w:tcPr>
                  <w:tcW w:w="3891" w:type="dxa"/>
                  <w:noWrap w:val="0"/>
                  <w:vAlign w:val="center"/>
                </w:tcPr>
                <w:p w14:paraId="66057FC6">
                  <w:pPr>
                    <w:keepNext w:val="0"/>
                    <w:keepLines w:val="0"/>
                    <w:suppressLineNumbers w:val="0"/>
                    <w:spacing w:before="0" w:beforeAutospacing="0" w:after="0" w:afterAutospacing="0" w:line="240" w:lineRule="auto"/>
                    <w:ind w:left="0" w:right="0" w:firstLine="0" w:firstLineChars="0"/>
                    <w:rPr>
                      <w:rFonts w:hint="eastAsia" w:ascii="Times New Roman" w:hAnsi="Times New Roman" w:eastAsia="宋体"/>
                      <w:caps w:val="0"/>
                      <w:color w:val="auto"/>
                      <w:sz w:val="21"/>
                      <w:szCs w:val="21"/>
                    </w:rPr>
                  </w:pPr>
                  <w:r>
                    <w:rPr>
                      <w:rFonts w:hint="eastAsia" w:ascii="Times New Roman" w:hAnsi="Times New Roman" w:eastAsia="宋体"/>
                      <w:caps w:val="0"/>
                      <w:color w:val="auto"/>
                      <w:sz w:val="21"/>
                      <w:szCs w:val="21"/>
                    </w:rPr>
                    <w:t>15．平陆运河沿线两岸原则上预留 1 公里作为生态廊道构建用地，将平陆运河沿线建设成为维护当地自然与文化特色的区域生物廊道、生境走廊、休闲绿道、风景廊道和绿色运河经济带等。</w:t>
                  </w:r>
                </w:p>
              </w:tc>
              <w:tc>
                <w:tcPr>
                  <w:tcW w:w="2257" w:type="dxa"/>
                  <w:noWrap w:val="0"/>
                  <w:vAlign w:val="center"/>
                </w:tcPr>
                <w:p w14:paraId="35EAACFC">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eastAsia="宋体"/>
                      <w:caps w:val="0"/>
                      <w:color w:val="auto"/>
                      <w:sz w:val="21"/>
                      <w:szCs w:val="21"/>
                    </w:rPr>
                  </w:pPr>
                  <w:r>
                    <w:rPr>
                      <w:rFonts w:hint="eastAsia"/>
                      <w:caps w:val="0"/>
                      <w:color w:val="auto"/>
                      <w:sz w:val="21"/>
                      <w:szCs w:val="21"/>
                      <w:lang w:eastAsia="zh-CN"/>
                    </w:rPr>
                    <w:t>不涉及</w:t>
                  </w:r>
                </w:p>
              </w:tc>
              <w:tc>
                <w:tcPr>
                  <w:tcW w:w="694" w:type="dxa"/>
                  <w:vMerge w:val="continue"/>
                  <w:noWrap w:val="0"/>
                  <w:vAlign w:val="center"/>
                </w:tcPr>
                <w:p w14:paraId="452124C2">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aps w:val="0"/>
                      <w:color w:val="auto"/>
                      <w:sz w:val="21"/>
                      <w:szCs w:val="21"/>
                    </w:rPr>
                  </w:pPr>
                </w:p>
              </w:tc>
            </w:tr>
            <w:tr w14:paraId="05440CF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506" w:type="dxa"/>
                  <w:vMerge w:val="continue"/>
                  <w:noWrap w:val="0"/>
                  <w:vAlign w:val="center"/>
                </w:tcPr>
                <w:p w14:paraId="4C509B3B">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aps w:val="0"/>
                      <w:color w:val="auto"/>
                      <w:sz w:val="21"/>
                      <w:szCs w:val="21"/>
                    </w:rPr>
                  </w:pPr>
                </w:p>
              </w:tc>
              <w:tc>
                <w:tcPr>
                  <w:tcW w:w="3891" w:type="dxa"/>
                  <w:noWrap w:val="0"/>
                  <w:vAlign w:val="center"/>
                </w:tcPr>
                <w:p w14:paraId="2B23CDEF">
                  <w:pPr>
                    <w:keepNext w:val="0"/>
                    <w:keepLines w:val="0"/>
                    <w:suppressLineNumbers w:val="0"/>
                    <w:spacing w:before="0" w:beforeAutospacing="0" w:after="0" w:afterAutospacing="0" w:line="240" w:lineRule="auto"/>
                    <w:ind w:left="0" w:right="0" w:firstLine="0" w:firstLineChars="0"/>
                    <w:rPr>
                      <w:rFonts w:hint="eastAsia" w:ascii="Times New Roman" w:hAnsi="Times New Roman" w:eastAsia="宋体"/>
                      <w:caps w:val="0"/>
                      <w:color w:val="auto"/>
                      <w:sz w:val="21"/>
                      <w:szCs w:val="21"/>
                    </w:rPr>
                  </w:pPr>
                  <w:r>
                    <w:rPr>
                      <w:rFonts w:hint="eastAsia" w:ascii="Times New Roman" w:hAnsi="Times New Roman" w:eastAsia="宋体"/>
                      <w:caps w:val="0"/>
                      <w:color w:val="auto"/>
                      <w:sz w:val="21"/>
                      <w:szCs w:val="21"/>
                    </w:rPr>
                    <w:t>16．禁止平陆运河建设违规占用环评批复范围之外的红树林，严格落实红树林生态恢复和管护要求。</w:t>
                  </w:r>
                </w:p>
              </w:tc>
              <w:tc>
                <w:tcPr>
                  <w:tcW w:w="2257" w:type="dxa"/>
                  <w:noWrap w:val="0"/>
                  <w:vAlign w:val="center"/>
                </w:tcPr>
                <w:p w14:paraId="1C369845">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eastAsia="宋体"/>
                      <w:caps w:val="0"/>
                      <w:color w:val="auto"/>
                      <w:sz w:val="21"/>
                      <w:szCs w:val="21"/>
                    </w:rPr>
                  </w:pPr>
                  <w:r>
                    <w:rPr>
                      <w:rFonts w:hint="eastAsia"/>
                      <w:caps w:val="0"/>
                      <w:color w:val="auto"/>
                      <w:sz w:val="21"/>
                      <w:szCs w:val="21"/>
                      <w:lang w:eastAsia="zh-CN"/>
                    </w:rPr>
                    <w:t>不涉及</w:t>
                  </w:r>
                </w:p>
              </w:tc>
              <w:tc>
                <w:tcPr>
                  <w:tcW w:w="694" w:type="dxa"/>
                  <w:vMerge w:val="continue"/>
                  <w:noWrap w:val="0"/>
                  <w:vAlign w:val="center"/>
                </w:tcPr>
                <w:p w14:paraId="18970BB7">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aps w:val="0"/>
                      <w:color w:val="auto"/>
                      <w:sz w:val="21"/>
                      <w:szCs w:val="21"/>
                    </w:rPr>
                  </w:pPr>
                </w:p>
              </w:tc>
            </w:tr>
            <w:tr w14:paraId="11EBF66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20" w:hRule="atLeast"/>
                <w:jc w:val="center"/>
              </w:trPr>
              <w:tc>
                <w:tcPr>
                  <w:tcW w:w="506" w:type="dxa"/>
                  <w:vMerge w:val="restart"/>
                  <w:noWrap w:val="0"/>
                  <w:vAlign w:val="center"/>
                </w:tcPr>
                <w:p w14:paraId="2D858C10">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aps w:val="0"/>
                      <w:color w:val="auto"/>
                      <w:sz w:val="21"/>
                      <w:szCs w:val="21"/>
                    </w:rPr>
                  </w:pPr>
                  <w:r>
                    <w:rPr>
                      <w:rFonts w:hint="default" w:ascii="Times New Roman" w:hAnsi="Times New Roman" w:eastAsia="宋体"/>
                      <w:caps w:val="0"/>
                      <w:color w:val="auto"/>
                      <w:sz w:val="21"/>
                      <w:szCs w:val="21"/>
                    </w:rPr>
                    <w:t>污染物排放管控</w:t>
                  </w:r>
                </w:p>
              </w:tc>
              <w:tc>
                <w:tcPr>
                  <w:tcW w:w="3891" w:type="dxa"/>
                  <w:noWrap w:val="0"/>
                  <w:vAlign w:val="center"/>
                </w:tcPr>
                <w:p w14:paraId="5A9C4021">
                  <w:pPr>
                    <w:keepNext w:val="0"/>
                    <w:keepLines w:val="0"/>
                    <w:suppressLineNumbers w:val="0"/>
                    <w:spacing w:before="0" w:beforeAutospacing="0" w:after="0" w:afterAutospacing="0" w:line="240" w:lineRule="auto"/>
                    <w:ind w:left="0" w:right="0" w:firstLine="0" w:firstLineChars="0"/>
                    <w:rPr>
                      <w:rFonts w:hint="default" w:ascii="Times New Roman" w:hAnsi="Times New Roman" w:eastAsia="宋体"/>
                      <w:caps w:val="0"/>
                      <w:color w:val="auto"/>
                      <w:sz w:val="21"/>
                      <w:szCs w:val="21"/>
                    </w:rPr>
                  </w:pPr>
                  <w:r>
                    <w:rPr>
                      <w:rFonts w:hint="eastAsia" w:ascii="Times New Roman" w:hAnsi="Times New Roman" w:eastAsia="宋体"/>
                      <w:caps w:val="0"/>
                      <w:color w:val="auto"/>
                      <w:sz w:val="21"/>
                      <w:szCs w:val="21"/>
                    </w:rPr>
                    <w:t>1．以有色金属、建材、制糖、石化化工、造纸等行业为重点，推进节能改造和污染物深度治理；新建、改建、扩建的制浆造纸、印染、纺织、煤化工、石化、煤电等建设项目新增主要污染物排放应控制在区域总量的要求，确保环境质量达标。</w:t>
                  </w:r>
                </w:p>
              </w:tc>
              <w:tc>
                <w:tcPr>
                  <w:tcW w:w="2257" w:type="dxa"/>
                  <w:noWrap w:val="0"/>
                  <w:vAlign w:val="center"/>
                </w:tcPr>
                <w:p w14:paraId="3D7F4BFD">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aps w:val="0"/>
                      <w:color w:val="auto"/>
                      <w:sz w:val="21"/>
                      <w:szCs w:val="21"/>
                    </w:rPr>
                  </w:pPr>
                  <w:r>
                    <w:rPr>
                      <w:rFonts w:hint="eastAsia" w:ascii="Times New Roman" w:hAnsi="Times New Roman" w:eastAsia="宋体"/>
                      <w:caps w:val="0"/>
                      <w:color w:val="auto"/>
                      <w:sz w:val="21"/>
                      <w:szCs w:val="21"/>
                    </w:rPr>
                    <w:t>项目</w:t>
                  </w:r>
                  <w:r>
                    <w:rPr>
                      <w:rFonts w:hint="eastAsia"/>
                      <w:caps w:val="0"/>
                      <w:color w:val="auto"/>
                      <w:sz w:val="21"/>
                      <w:szCs w:val="21"/>
                      <w:lang w:eastAsia="zh-CN"/>
                    </w:rPr>
                    <w:t>废气</w:t>
                  </w:r>
                  <w:r>
                    <w:rPr>
                      <w:rFonts w:hint="eastAsia" w:ascii="Times New Roman" w:hAnsi="Times New Roman" w:eastAsia="宋体"/>
                      <w:caps w:val="0"/>
                      <w:color w:val="auto"/>
                      <w:sz w:val="21"/>
                      <w:szCs w:val="21"/>
                    </w:rPr>
                    <w:t>可达标排放，不涉及区域总量要求。</w:t>
                  </w:r>
                </w:p>
              </w:tc>
              <w:tc>
                <w:tcPr>
                  <w:tcW w:w="694" w:type="dxa"/>
                  <w:vMerge w:val="restart"/>
                  <w:noWrap w:val="0"/>
                  <w:vAlign w:val="center"/>
                </w:tcPr>
                <w:p w14:paraId="427F8D8D">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aps w:val="0"/>
                      <w:color w:val="auto"/>
                      <w:sz w:val="21"/>
                      <w:szCs w:val="21"/>
                    </w:rPr>
                  </w:pPr>
                  <w:r>
                    <w:rPr>
                      <w:rFonts w:hint="default" w:ascii="Times New Roman" w:hAnsi="Times New Roman" w:eastAsia="宋体"/>
                      <w:caps w:val="0"/>
                      <w:color w:val="auto"/>
                      <w:sz w:val="21"/>
                      <w:szCs w:val="21"/>
                    </w:rPr>
                    <w:t>符合</w:t>
                  </w:r>
                </w:p>
              </w:tc>
            </w:tr>
            <w:tr w14:paraId="68A8855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20" w:hRule="atLeast"/>
                <w:jc w:val="center"/>
              </w:trPr>
              <w:tc>
                <w:tcPr>
                  <w:tcW w:w="506" w:type="dxa"/>
                  <w:vMerge w:val="continue"/>
                  <w:noWrap w:val="0"/>
                  <w:vAlign w:val="center"/>
                </w:tcPr>
                <w:p w14:paraId="033B088A">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aps w:val="0"/>
                      <w:color w:val="auto"/>
                      <w:sz w:val="21"/>
                      <w:szCs w:val="21"/>
                    </w:rPr>
                  </w:pPr>
                </w:p>
              </w:tc>
              <w:tc>
                <w:tcPr>
                  <w:tcW w:w="3891" w:type="dxa"/>
                  <w:noWrap w:val="0"/>
                  <w:vAlign w:val="center"/>
                </w:tcPr>
                <w:p w14:paraId="6BF21E7D">
                  <w:pPr>
                    <w:keepNext w:val="0"/>
                    <w:keepLines w:val="0"/>
                    <w:suppressLineNumbers w:val="0"/>
                    <w:spacing w:before="0" w:beforeAutospacing="0" w:after="0" w:afterAutospacing="0" w:line="240" w:lineRule="auto"/>
                    <w:ind w:left="0" w:right="0" w:firstLine="0" w:firstLineChars="0"/>
                    <w:rPr>
                      <w:rFonts w:hint="eastAsia" w:ascii="Times New Roman" w:hAnsi="Times New Roman" w:eastAsia="宋体"/>
                      <w:caps w:val="0"/>
                      <w:color w:val="auto"/>
                      <w:sz w:val="21"/>
                      <w:szCs w:val="21"/>
                    </w:rPr>
                  </w:pPr>
                  <w:r>
                    <w:rPr>
                      <w:rFonts w:hint="eastAsia" w:ascii="Times New Roman" w:hAnsi="Times New Roman" w:eastAsia="宋体"/>
                      <w:caps w:val="0"/>
                      <w:color w:val="auto"/>
                      <w:sz w:val="21"/>
                      <w:szCs w:val="21"/>
                    </w:rPr>
                    <w:t>2．持续加强工业集聚区污水集中处理设施建设，提高工业企业水循环利用率、污染物预处理能力及污染集中治理能力，补齐基础设施短板，按照“清污分流、雨污分流”原则，实施废水分类收集、分质处理，入园企业在达到国家或地方规定的排放标准后接入园区集中式污水处理设施稳定达标排放；加快推进深海排放基础设施建设。</w:t>
                  </w:r>
                </w:p>
              </w:tc>
              <w:tc>
                <w:tcPr>
                  <w:tcW w:w="2257" w:type="dxa"/>
                  <w:noWrap w:val="0"/>
                  <w:vAlign w:val="center"/>
                </w:tcPr>
                <w:p w14:paraId="686316FD">
                  <w:pPr>
                    <w:keepNext w:val="0"/>
                    <w:keepLines w:val="0"/>
                    <w:suppressLineNumbers w:val="0"/>
                    <w:spacing w:before="0" w:beforeAutospacing="0" w:after="0" w:afterAutospacing="0" w:line="240" w:lineRule="auto"/>
                    <w:ind w:left="0" w:right="0" w:firstLine="0" w:firstLineChars="0"/>
                    <w:jc w:val="both"/>
                    <w:rPr>
                      <w:rFonts w:hint="default" w:ascii="Times New Roman" w:hAnsi="Times New Roman" w:eastAsia="宋体"/>
                      <w:caps w:val="0"/>
                      <w:color w:val="auto"/>
                      <w:sz w:val="21"/>
                      <w:szCs w:val="21"/>
                    </w:rPr>
                  </w:pPr>
                  <w:r>
                    <w:rPr>
                      <w:rFonts w:hint="eastAsia" w:ascii="Times New Roman" w:hAnsi="Times New Roman" w:eastAsia="宋体"/>
                      <w:caps w:val="0"/>
                      <w:color w:val="auto"/>
                      <w:sz w:val="21"/>
                      <w:szCs w:val="21"/>
                    </w:rPr>
                    <w:t>项目按照“清污分流、雨污分流”原则，实施废水分类收集、分质处理。</w:t>
                  </w:r>
                  <w:r>
                    <w:rPr>
                      <w:rFonts w:hint="default" w:ascii="Times New Roman" w:hAnsi="Times New Roman" w:eastAsia="宋体"/>
                      <w:caps w:val="0"/>
                      <w:color w:val="auto"/>
                      <w:sz w:val="21"/>
                      <w:szCs w:val="21"/>
                    </w:rPr>
                    <w:t>项目</w:t>
                  </w:r>
                  <w:r>
                    <w:rPr>
                      <w:rFonts w:hint="eastAsia"/>
                      <w:caps w:val="0"/>
                      <w:color w:val="auto"/>
                      <w:sz w:val="21"/>
                      <w:szCs w:val="21"/>
                      <w:lang w:val="en-US" w:eastAsia="zh-CN"/>
                    </w:rPr>
                    <w:t>无生产废水产生和</w:t>
                  </w:r>
                  <w:r>
                    <w:rPr>
                      <w:rFonts w:hint="eastAsia"/>
                      <w:caps w:val="0"/>
                      <w:color w:val="auto"/>
                      <w:sz w:val="21"/>
                      <w:szCs w:val="21"/>
                      <w:lang w:eastAsia="zh-CN"/>
                    </w:rPr>
                    <w:t>外排；</w:t>
                  </w:r>
                  <w:r>
                    <w:rPr>
                      <w:rFonts w:hint="eastAsia" w:ascii="Times New Roman" w:hAnsi="Times New Roman" w:eastAsia="宋体" w:cs="宋体"/>
                      <w:caps w:val="0"/>
                      <w:color w:val="auto"/>
                      <w:kern w:val="0"/>
                      <w:sz w:val="21"/>
                      <w:szCs w:val="21"/>
                      <w:lang w:eastAsia="zh-CN"/>
                    </w:rPr>
                    <w:t>项目职工生活污水依托邻厂公厕及化粪池处理</w:t>
                  </w:r>
                  <w:r>
                    <w:rPr>
                      <w:rFonts w:hint="eastAsia" w:ascii="Times New Roman" w:hAnsi="Times New Roman" w:eastAsia="宋体" w:cs="宋体"/>
                      <w:caps w:val="0"/>
                      <w:color w:val="auto"/>
                      <w:kern w:val="0"/>
                      <w:sz w:val="21"/>
                      <w:szCs w:val="21"/>
                    </w:rPr>
                    <w:t>达到纳管标准后接入污水处理厂处理</w:t>
                  </w:r>
                  <w:r>
                    <w:rPr>
                      <w:rFonts w:hint="eastAsia" w:ascii="Times New Roman" w:hAnsi="Times New Roman" w:eastAsia="宋体"/>
                      <w:caps w:val="0"/>
                      <w:color w:val="auto"/>
                      <w:sz w:val="21"/>
                      <w:szCs w:val="21"/>
                    </w:rPr>
                    <w:t>。</w:t>
                  </w:r>
                </w:p>
              </w:tc>
              <w:tc>
                <w:tcPr>
                  <w:tcW w:w="694" w:type="dxa"/>
                  <w:vMerge w:val="continue"/>
                  <w:noWrap w:val="0"/>
                  <w:vAlign w:val="center"/>
                </w:tcPr>
                <w:p w14:paraId="0E403957">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aps w:val="0"/>
                      <w:color w:val="auto"/>
                      <w:sz w:val="21"/>
                      <w:szCs w:val="21"/>
                    </w:rPr>
                  </w:pPr>
                </w:p>
              </w:tc>
            </w:tr>
            <w:tr w14:paraId="79769B6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20" w:hRule="atLeast"/>
                <w:jc w:val="center"/>
              </w:trPr>
              <w:tc>
                <w:tcPr>
                  <w:tcW w:w="506" w:type="dxa"/>
                  <w:vMerge w:val="continue"/>
                  <w:noWrap w:val="0"/>
                  <w:vAlign w:val="center"/>
                </w:tcPr>
                <w:p w14:paraId="1032DFAF">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aps w:val="0"/>
                      <w:color w:val="auto"/>
                      <w:sz w:val="21"/>
                      <w:szCs w:val="21"/>
                    </w:rPr>
                  </w:pPr>
                </w:p>
              </w:tc>
              <w:tc>
                <w:tcPr>
                  <w:tcW w:w="3891" w:type="dxa"/>
                  <w:noWrap w:val="0"/>
                  <w:vAlign w:val="center"/>
                </w:tcPr>
                <w:p w14:paraId="5A0F9ACC">
                  <w:pPr>
                    <w:keepNext w:val="0"/>
                    <w:keepLines w:val="0"/>
                    <w:suppressLineNumbers w:val="0"/>
                    <w:spacing w:before="0" w:beforeAutospacing="0" w:after="0" w:afterAutospacing="0" w:line="240" w:lineRule="auto"/>
                    <w:ind w:left="0" w:right="0" w:firstLine="0" w:firstLineChars="0"/>
                    <w:rPr>
                      <w:rFonts w:hint="eastAsia" w:ascii="Times New Roman" w:hAnsi="Times New Roman" w:eastAsia="宋体"/>
                      <w:caps w:val="0"/>
                      <w:color w:val="auto"/>
                      <w:sz w:val="21"/>
                      <w:szCs w:val="21"/>
                    </w:rPr>
                  </w:pPr>
                  <w:r>
                    <w:rPr>
                      <w:rFonts w:hint="eastAsia" w:ascii="Times New Roman" w:hAnsi="Times New Roman" w:eastAsia="宋体"/>
                      <w:caps w:val="0"/>
                      <w:color w:val="auto"/>
                      <w:sz w:val="21"/>
                      <w:szCs w:val="21"/>
                    </w:rPr>
                    <w:t>3．开展陆海统筹流域治理，深化钦江、大风江、茅岭江、南流江等流域水环境综合整治，钦江、南流江流域切实开展截污、拔污、清污、治污专项行动，以“控磷除氮”为重点，抓好养殖、生活、工业、农业面源等污染综合治理和河道生态修复，推进河流入海断面水质持续改善，进一步削减入海河流总氮、总磷等的排海量。全面开展茅尾海、钦州湾等重点海域综合整治。严厉打击非法用海抽砂行为，优化茅尾海等海域养殖规划布局，整治非法养殖。完善钦州港区污水截流及雨污分流、海上水产养殖尾水整治。</w:t>
                  </w:r>
                </w:p>
              </w:tc>
              <w:tc>
                <w:tcPr>
                  <w:tcW w:w="2257" w:type="dxa"/>
                  <w:noWrap w:val="0"/>
                  <w:vAlign w:val="center"/>
                </w:tcPr>
                <w:p w14:paraId="294BAE67">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aps w:val="0"/>
                      <w:color w:val="auto"/>
                      <w:sz w:val="21"/>
                      <w:szCs w:val="21"/>
                    </w:rPr>
                  </w:pPr>
                  <w:r>
                    <w:rPr>
                      <w:rFonts w:hint="eastAsia" w:ascii="Times New Roman" w:hAnsi="Times New Roman" w:eastAsia="宋体"/>
                      <w:caps w:val="0"/>
                      <w:color w:val="auto"/>
                      <w:sz w:val="21"/>
                      <w:szCs w:val="21"/>
                    </w:rPr>
                    <w:t>项目不涉及钦江、大风江、茅岭江、南流江等流域；</w:t>
                  </w:r>
                  <w:r>
                    <w:rPr>
                      <w:rFonts w:hint="default" w:ascii="Times New Roman" w:hAnsi="Times New Roman" w:eastAsia="宋体"/>
                      <w:caps w:val="0"/>
                      <w:color w:val="auto"/>
                      <w:sz w:val="21"/>
                      <w:szCs w:val="21"/>
                    </w:rPr>
                    <w:t>项目</w:t>
                  </w:r>
                  <w:r>
                    <w:rPr>
                      <w:rFonts w:hint="eastAsia"/>
                      <w:caps w:val="0"/>
                      <w:color w:val="auto"/>
                      <w:sz w:val="21"/>
                      <w:szCs w:val="21"/>
                      <w:lang w:val="en-US" w:eastAsia="zh-CN"/>
                    </w:rPr>
                    <w:t>无生产废水产生和</w:t>
                  </w:r>
                  <w:r>
                    <w:rPr>
                      <w:rFonts w:hint="eastAsia"/>
                      <w:caps w:val="0"/>
                      <w:color w:val="auto"/>
                      <w:sz w:val="21"/>
                      <w:szCs w:val="21"/>
                      <w:lang w:eastAsia="zh-CN"/>
                    </w:rPr>
                    <w:t>外排；</w:t>
                  </w:r>
                  <w:r>
                    <w:rPr>
                      <w:rFonts w:hint="eastAsia" w:ascii="Times New Roman" w:hAnsi="Times New Roman" w:eastAsia="宋体" w:cs="宋体"/>
                      <w:caps w:val="0"/>
                      <w:color w:val="auto"/>
                      <w:kern w:val="0"/>
                      <w:sz w:val="21"/>
                      <w:szCs w:val="21"/>
                      <w:lang w:eastAsia="zh-CN"/>
                    </w:rPr>
                    <w:t>项目职工生活污水依托邻厂公厕及化粪池处理</w:t>
                  </w:r>
                  <w:r>
                    <w:rPr>
                      <w:rFonts w:hint="eastAsia" w:ascii="Times New Roman" w:hAnsi="Times New Roman" w:eastAsia="宋体" w:cs="宋体"/>
                      <w:caps w:val="0"/>
                      <w:color w:val="auto"/>
                      <w:kern w:val="0"/>
                      <w:sz w:val="21"/>
                      <w:szCs w:val="21"/>
                    </w:rPr>
                    <w:t>达到纳管标准后接入污水处理厂处理</w:t>
                  </w:r>
                  <w:r>
                    <w:rPr>
                      <w:rFonts w:hint="eastAsia" w:ascii="Times New Roman" w:hAnsi="Times New Roman" w:eastAsia="宋体"/>
                      <w:caps w:val="0"/>
                      <w:color w:val="auto"/>
                      <w:sz w:val="21"/>
                      <w:szCs w:val="21"/>
                    </w:rPr>
                    <w:t>，对海域影响较小；项目不涉及海域养殖。</w:t>
                  </w:r>
                </w:p>
              </w:tc>
              <w:tc>
                <w:tcPr>
                  <w:tcW w:w="694" w:type="dxa"/>
                  <w:vMerge w:val="continue"/>
                  <w:noWrap w:val="0"/>
                  <w:vAlign w:val="center"/>
                </w:tcPr>
                <w:p w14:paraId="1697EDD3">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aps w:val="0"/>
                      <w:color w:val="auto"/>
                      <w:sz w:val="21"/>
                      <w:szCs w:val="21"/>
                    </w:rPr>
                  </w:pPr>
                </w:p>
              </w:tc>
            </w:tr>
            <w:tr w14:paraId="2664DDD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20" w:hRule="atLeast"/>
                <w:jc w:val="center"/>
              </w:trPr>
              <w:tc>
                <w:tcPr>
                  <w:tcW w:w="506" w:type="dxa"/>
                  <w:vMerge w:val="continue"/>
                  <w:noWrap w:val="0"/>
                  <w:vAlign w:val="center"/>
                </w:tcPr>
                <w:p w14:paraId="0479B3FE">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aps w:val="0"/>
                      <w:color w:val="auto"/>
                      <w:sz w:val="21"/>
                      <w:szCs w:val="21"/>
                    </w:rPr>
                  </w:pPr>
                </w:p>
              </w:tc>
              <w:tc>
                <w:tcPr>
                  <w:tcW w:w="3891" w:type="dxa"/>
                  <w:noWrap w:val="0"/>
                  <w:vAlign w:val="center"/>
                </w:tcPr>
                <w:p w14:paraId="76F3B32A">
                  <w:pPr>
                    <w:keepNext w:val="0"/>
                    <w:keepLines w:val="0"/>
                    <w:suppressLineNumbers w:val="0"/>
                    <w:spacing w:before="0" w:beforeAutospacing="0" w:after="0" w:afterAutospacing="0" w:line="240" w:lineRule="auto"/>
                    <w:ind w:left="0" w:right="0" w:firstLine="0" w:firstLineChars="0"/>
                    <w:rPr>
                      <w:rFonts w:hint="eastAsia" w:ascii="Times New Roman" w:hAnsi="Times New Roman" w:eastAsia="宋体"/>
                      <w:caps w:val="0"/>
                      <w:color w:val="auto"/>
                      <w:sz w:val="21"/>
                      <w:szCs w:val="21"/>
                    </w:rPr>
                  </w:pPr>
                  <w:r>
                    <w:rPr>
                      <w:rFonts w:hint="eastAsia" w:ascii="Times New Roman" w:hAnsi="Times New Roman" w:eastAsia="宋体"/>
                      <w:caps w:val="0"/>
                      <w:color w:val="auto"/>
                      <w:sz w:val="21"/>
                      <w:szCs w:val="21"/>
                    </w:rPr>
                    <w:t>4．完善城镇污水处理厂配套管网建设，加强乡镇级污水处理设施及配套管网建设和改造，实施雨污分流改造，持续开展入河排污口整治，强化城镇生活污染源治理，建立健全生活污水收集、处理体系，推进城镇污水处理设施和服务向农村延伸，提高污水收集处理率，污水处理设施应增加脱氮、除磷工序。持续推进市、县级城市黑臭水体整治。</w:t>
                  </w:r>
                </w:p>
              </w:tc>
              <w:tc>
                <w:tcPr>
                  <w:tcW w:w="2257" w:type="dxa"/>
                  <w:noWrap w:val="0"/>
                  <w:vAlign w:val="center"/>
                </w:tcPr>
                <w:p w14:paraId="7C0E0074">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eastAsia="宋体"/>
                      <w:caps w:val="0"/>
                      <w:color w:val="auto"/>
                      <w:sz w:val="21"/>
                      <w:szCs w:val="21"/>
                      <w:lang w:eastAsia="zh-CN"/>
                    </w:rPr>
                  </w:pPr>
                  <w:r>
                    <w:rPr>
                      <w:rFonts w:hint="eastAsia"/>
                      <w:caps w:val="0"/>
                      <w:color w:val="auto"/>
                      <w:sz w:val="21"/>
                      <w:szCs w:val="21"/>
                      <w:lang w:eastAsia="zh-CN"/>
                    </w:rPr>
                    <w:t>项目所在区域雨污分流，污水管网已完善，</w:t>
                  </w:r>
                  <w:r>
                    <w:rPr>
                      <w:rFonts w:hint="default" w:ascii="Times New Roman" w:hAnsi="Times New Roman" w:eastAsia="宋体"/>
                      <w:caps w:val="0"/>
                      <w:color w:val="auto"/>
                      <w:sz w:val="21"/>
                      <w:szCs w:val="21"/>
                    </w:rPr>
                    <w:t>项目</w:t>
                  </w:r>
                  <w:r>
                    <w:rPr>
                      <w:rFonts w:hint="eastAsia"/>
                      <w:caps w:val="0"/>
                      <w:color w:val="auto"/>
                      <w:sz w:val="21"/>
                      <w:szCs w:val="21"/>
                      <w:lang w:val="en-US" w:eastAsia="zh-CN"/>
                    </w:rPr>
                    <w:t>无生产废水产生和</w:t>
                  </w:r>
                  <w:r>
                    <w:rPr>
                      <w:rFonts w:hint="eastAsia"/>
                      <w:caps w:val="0"/>
                      <w:color w:val="auto"/>
                      <w:sz w:val="21"/>
                      <w:szCs w:val="21"/>
                      <w:lang w:eastAsia="zh-CN"/>
                    </w:rPr>
                    <w:t>外排；</w:t>
                  </w:r>
                  <w:r>
                    <w:rPr>
                      <w:rFonts w:hint="eastAsia" w:ascii="Times New Roman" w:hAnsi="Times New Roman" w:eastAsia="宋体" w:cs="宋体"/>
                      <w:caps w:val="0"/>
                      <w:color w:val="auto"/>
                      <w:kern w:val="0"/>
                      <w:sz w:val="21"/>
                      <w:szCs w:val="21"/>
                      <w:lang w:eastAsia="zh-CN"/>
                    </w:rPr>
                    <w:t>项目职工生活污水依托邻厂公厕及化粪池处理</w:t>
                  </w:r>
                  <w:r>
                    <w:rPr>
                      <w:rFonts w:hint="eastAsia" w:ascii="Times New Roman" w:hAnsi="Times New Roman" w:eastAsia="宋体" w:cs="宋体"/>
                      <w:caps w:val="0"/>
                      <w:color w:val="auto"/>
                      <w:kern w:val="0"/>
                      <w:sz w:val="21"/>
                      <w:szCs w:val="21"/>
                    </w:rPr>
                    <w:t>达到纳管标准后接入污水处理厂处理</w:t>
                  </w:r>
                </w:p>
              </w:tc>
              <w:tc>
                <w:tcPr>
                  <w:tcW w:w="694" w:type="dxa"/>
                  <w:vMerge w:val="continue"/>
                  <w:noWrap w:val="0"/>
                  <w:vAlign w:val="center"/>
                </w:tcPr>
                <w:p w14:paraId="29B7A9F3">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aps w:val="0"/>
                      <w:color w:val="auto"/>
                      <w:sz w:val="21"/>
                      <w:szCs w:val="21"/>
                    </w:rPr>
                  </w:pPr>
                </w:p>
              </w:tc>
            </w:tr>
            <w:tr w14:paraId="73A2996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20" w:hRule="atLeast"/>
                <w:jc w:val="center"/>
              </w:trPr>
              <w:tc>
                <w:tcPr>
                  <w:tcW w:w="506" w:type="dxa"/>
                  <w:vMerge w:val="continue"/>
                  <w:noWrap w:val="0"/>
                  <w:vAlign w:val="center"/>
                </w:tcPr>
                <w:p w14:paraId="7E1563D7">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aps w:val="0"/>
                      <w:color w:val="auto"/>
                      <w:sz w:val="21"/>
                      <w:szCs w:val="21"/>
                    </w:rPr>
                  </w:pPr>
                </w:p>
              </w:tc>
              <w:tc>
                <w:tcPr>
                  <w:tcW w:w="3891" w:type="dxa"/>
                  <w:noWrap w:val="0"/>
                  <w:vAlign w:val="center"/>
                </w:tcPr>
                <w:p w14:paraId="271E0591">
                  <w:pPr>
                    <w:keepNext w:val="0"/>
                    <w:keepLines w:val="0"/>
                    <w:suppressLineNumbers w:val="0"/>
                    <w:spacing w:before="0" w:beforeAutospacing="0" w:after="0" w:afterAutospacing="0" w:line="240" w:lineRule="auto"/>
                    <w:ind w:left="0" w:right="0" w:firstLine="0" w:firstLineChars="0"/>
                    <w:rPr>
                      <w:rFonts w:hint="eastAsia" w:ascii="Times New Roman" w:hAnsi="Times New Roman" w:eastAsia="宋体"/>
                      <w:caps w:val="0"/>
                      <w:color w:val="auto"/>
                      <w:sz w:val="21"/>
                      <w:szCs w:val="21"/>
                    </w:rPr>
                  </w:pPr>
                  <w:r>
                    <w:rPr>
                      <w:rFonts w:hint="eastAsia" w:ascii="Times New Roman" w:hAnsi="Times New Roman" w:eastAsia="宋体"/>
                      <w:caps w:val="0"/>
                      <w:color w:val="auto"/>
                      <w:sz w:val="21"/>
                      <w:szCs w:val="21"/>
                    </w:rPr>
                    <w:t>5．加强工业企业无组织废气排放控制，加强挥发性有机物（VOCs）排放企业综合防治，加快高效 VOCs 收集治理设施建设，大力提升 VOCs 排放收集率、去除率和治理设施运行率。推进工业涂装、石化、包装印刷、木材加工、汽修等行业和油品储运销的 VOCs 综合治理。</w:t>
                  </w:r>
                </w:p>
              </w:tc>
              <w:tc>
                <w:tcPr>
                  <w:tcW w:w="2257" w:type="dxa"/>
                  <w:noWrap w:val="0"/>
                  <w:vAlign w:val="center"/>
                </w:tcPr>
                <w:p w14:paraId="0F534E11">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aps w:val="0"/>
                      <w:color w:val="auto"/>
                      <w:sz w:val="21"/>
                      <w:szCs w:val="21"/>
                    </w:rPr>
                  </w:pPr>
                  <w:r>
                    <w:rPr>
                      <w:rFonts w:hint="eastAsia" w:ascii="Times New Roman" w:hAnsi="Times New Roman" w:eastAsia="宋体"/>
                      <w:caps w:val="0"/>
                      <w:color w:val="auto"/>
                      <w:sz w:val="21"/>
                      <w:szCs w:val="21"/>
                    </w:rPr>
                    <w:t>不涉及</w:t>
                  </w:r>
                </w:p>
              </w:tc>
              <w:tc>
                <w:tcPr>
                  <w:tcW w:w="694" w:type="dxa"/>
                  <w:vMerge w:val="continue"/>
                  <w:noWrap w:val="0"/>
                  <w:vAlign w:val="center"/>
                </w:tcPr>
                <w:p w14:paraId="27DDB34B">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aps w:val="0"/>
                      <w:color w:val="auto"/>
                      <w:sz w:val="21"/>
                      <w:szCs w:val="21"/>
                    </w:rPr>
                  </w:pPr>
                </w:p>
              </w:tc>
            </w:tr>
            <w:tr w14:paraId="2832013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20" w:hRule="atLeast"/>
                <w:jc w:val="center"/>
              </w:trPr>
              <w:tc>
                <w:tcPr>
                  <w:tcW w:w="506" w:type="dxa"/>
                  <w:vMerge w:val="continue"/>
                  <w:noWrap w:val="0"/>
                  <w:vAlign w:val="center"/>
                </w:tcPr>
                <w:p w14:paraId="193452EB">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aps w:val="0"/>
                      <w:color w:val="auto"/>
                      <w:sz w:val="21"/>
                      <w:szCs w:val="21"/>
                    </w:rPr>
                  </w:pPr>
                </w:p>
              </w:tc>
              <w:tc>
                <w:tcPr>
                  <w:tcW w:w="3891" w:type="dxa"/>
                  <w:noWrap w:val="0"/>
                  <w:vAlign w:val="center"/>
                </w:tcPr>
                <w:p w14:paraId="2A2C62B7">
                  <w:pPr>
                    <w:keepNext w:val="0"/>
                    <w:keepLines w:val="0"/>
                    <w:suppressLineNumbers w:val="0"/>
                    <w:spacing w:before="0" w:beforeAutospacing="0" w:after="0" w:afterAutospacing="0" w:line="240" w:lineRule="auto"/>
                    <w:ind w:left="0" w:right="0" w:firstLine="0" w:firstLineChars="0"/>
                    <w:rPr>
                      <w:rFonts w:hint="eastAsia" w:ascii="Times New Roman" w:hAnsi="Times New Roman" w:eastAsia="宋体"/>
                      <w:caps w:val="0"/>
                      <w:color w:val="auto"/>
                      <w:sz w:val="21"/>
                      <w:szCs w:val="21"/>
                    </w:rPr>
                  </w:pPr>
                  <w:r>
                    <w:rPr>
                      <w:rFonts w:hint="eastAsia" w:ascii="Times New Roman" w:hAnsi="Times New Roman" w:eastAsia="宋体"/>
                      <w:caps w:val="0"/>
                      <w:color w:val="auto"/>
                      <w:sz w:val="21"/>
                      <w:szCs w:val="21"/>
                    </w:rPr>
                    <w:t>6．完善园区集中供热设施，积极推广集中供热，有条件的工业聚集区建设集中喷涂工程中心，配备高效治污设施，替代企业独立喷涂工序。</w:t>
                  </w:r>
                </w:p>
              </w:tc>
              <w:tc>
                <w:tcPr>
                  <w:tcW w:w="2257" w:type="dxa"/>
                  <w:noWrap w:val="0"/>
                  <w:vAlign w:val="center"/>
                </w:tcPr>
                <w:p w14:paraId="42ABCFAE">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aps w:val="0"/>
                      <w:color w:val="auto"/>
                      <w:sz w:val="21"/>
                      <w:szCs w:val="21"/>
                    </w:rPr>
                  </w:pPr>
                  <w:r>
                    <w:rPr>
                      <w:rFonts w:hint="eastAsia" w:ascii="Times New Roman" w:hAnsi="Times New Roman" w:eastAsia="宋体"/>
                      <w:caps w:val="0"/>
                      <w:color w:val="auto"/>
                      <w:sz w:val="21"/>
                      <w:szCs w:val="21"/>
                    </w:rPr>
                    <w:t>不涉及</w:t>
                  </w:r>
                </w:p>
              </w:tc>
              <w:tc>
                <w:tcPr>
                  <w:tcW w:w="694" w:type="dxa"/>
                  <w:vMerge w:val="continue"/>
                  <w:noWrap w:val="0"/>
                  <w:vAlign w:val="center"/>
                </w:tcPr>
                <w:p w14:paraId="71AD4780">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aps w:val="0"/>
                      <w:color w:val="auto"/>
                      <w:sz w:val="21"/>
                      <w:szCs w:val="21"/>
                    </w:rPr>
                  </w:pPr>
                </w:p>
              </w:tc>
            </w:tr>
            <w:tr w14:paraId="70C1FAA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20" w:hRule="atLeast"/>
                <w:jc w:val="center"/>
              </w:trPr>
              <w:tc>
                <w:tcPr>
                  <w:tcW w:w="506" w:type="dxa"/>
                  <w:vMerge w:val="continue"/>
                  <w:noWrap w:val="0"/>
                  <w:vAlign w:val="center"/>
                </w:tcPr>
                <w:p w14:paraId="0078CD8C">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aps w:val="0"/>
                      <w:color w:val="auto"/>
                      <w:sz w:val="21"/>
                      <w:szCs w:val="21"/>
                    </w:rPr>
                  </w:pPr>
                </w:p>
              </w:tc>
              <w:tc>
                <w:tcPr>
                  <w:tcW w:w="3891" w:type="dxa"/>
                  <w:noWrap w:val="0"/>
                  <w:vAlign w:val="center"/>
                </w:tcPr>
                <w:p w14:paraId="4A0DD1C6">
                  <w:pPr>
                    <w:keepNext w:val="0"/>
                    <w:keepLines w:val="0"/>
                    <w:suppressLineNumbers w:val="0"/>
                    <w:spacing w:before="0" w:beforeAutospacing="0" w:after="0" w:afterAutospacing="0" w:line="240" w:lineRule="auto"/>
                    <w:ind w:left="0" w:right="0" w:firstLine="0" w:firstLineChars="0"/>
                    <w:rPr>
                      <w:rFonts w:hint="eastAsia" w:ascii="Times New Roman" w:hAnsi="Times New Roman" w:eastAsia="宋体"/>
                      <w:caps w:val="0"/>
                      <w:color w:val="auto"/>
                      <w:sz w:val="21"/>
                      <w:szCs w:val="21"/>
                    </w:rPr>
                  </w:pPr>
                  <w:r>
                    <w:rPr>
                      <w:rFonts w:hint="eastAsia" w:ascii="Times New Roman" w:hAnsi="Times New Roman" w:eastAsia="宋体"/>
                      <w:caps w:val="0"/>
                      <w:color w:val="auto"/>
                      <w:sz w:val="21"/>
                      <w:szCs w:val="21"/>
                    </w:rPr>
                    <w:t>7．推进城镇生活垃圾处理基础设施扩能建设，强化渗滤液处理设施运营管理，防止渗滤液积存或违规倾倒垃圾渗滤液至市政管网；加强农村生活垃圾收运、处理体系建设，降低农村垃圾焚烧污染。</w:t>
                  </w:r>
                </w:p>
              </w:tc>
              <w:tc>
                <w:tcPr>
                  <w:tcW w:w="2257" w:type="dxa"/>
                  <w:noWrap w:val="0"/>
                  <w:vAlign w:val="center"/>
                </w:tcPr>
                <w:p w14:paraId="78339612">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aps w:val="0"/>
                      <w:color w:val="auto"/>
                      <w:sz w:val="21"/>
                      <w:szCs w:val="21"/>
                    </w:rPr>
                  </w:pPr>
                  <w:r>
                    <w:rPr>
                      <w:rFonts w:hint="eastAsia"/>
                      <w:color w:val="auto"/>
                      <w:sz w:val="21"/>
                      <w:szCs w:val="21"/>
                      <w:highlight w:val="none"/>
                      <w:u w:val="none"/>
                    </w:rPr>
                    <w:t>厂区内设垃圾收集点，统一委托</w:t>
                  </w:r>
                  <w:r>
                    <w:rPr>
                      <w:rFonts w:hint="default"/>
                      <w:color w:val="auto"/>
                      <w:sz w:val="21"/>
                      <w:szCs w:val="21"/>
                      <w:highlight w:val="none"/>
                      <w:u w:val="none"/>
                    </w:rPr>
                    <w:t>环卫部门</w:t>
                  </w:r>
                  <w:r>
                    <w:rPr>
                      <w:rFonts w:hint="eastAsia"/>
                      <w:color w:val="auto"/>
                      <w:sz w:val="21"/>
                      <w:szCs w:val="21"/>
                      <w:highlight w:val="none"/>
                      <w:u w:val="none"/>
                    </w:rPr>
                    <w:t>清运</w:t>
                  </w:r>
                  <w:r>
                    <w:rPr>
                      <w:rFonts w:hint="default"/>
                      <w:color w:val="auto"/>
                      <w:sz w:val="21"/>
                      <w:szCs w:val="21"/>
                      <w:highlight w:val="none"/>
                      <w:u w:val="none"/>
                    </w:rPr>
                    <w:t>处理</w:t>
                  </w:r>
                  <w:r>
                    <w:rPr>
                      <w:rFonts w:hint="eastAsia"/>
                      <w:color w:val="auto"/>
                      <w:sz w:val="21"/>
                      <w:szCs w:val="21"/>
                      <w:highlight w:val="none"/>
                      <w:u w:val="none"/>
                    </w:rPr>
                    <w:t>，日产日清</w:t>
                  </w:r>
                </w:p>
              </w:tc>
              <w:tc>
                <w:tcPr>
                  <w:tcW w:w="694" w:type="dxa"/>
                  <w:vMerge w:val="continue"/>
                  <w:noWrap w:val="0"/>
                  <w:vAlign w:val="center"/>
                </w:tcPr>
                <w:p w14:paraId="1F0F01A5">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aps w:val="0"/>
                      <w:color w:val="auto"/>
                      <w:sz w:val="21"/>
                      <w:szCs w:val="21"/>
                    </w:rPr>
                  </w:pPr>
                </w:p>
              </w:tc>
            </w:tr>
            <w:tr w14:paraId="30DECC7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20" w:hRule="atLeast"/>
                <w:jc w:val="center"/>
              </w:trPr>
              <w:tc>
                <w:tcPr>
                  <w:tcW w:w="506" w:type="dxa"/>
                  <w:vMerge w:val="continue"/>
                  <w:noWrap w:val="0"/>
                  <w:vAlign w:val="center"/>
                </w:tcPr>
                <w:p w14:paraId="1E61D940">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aps w:val="0"/>
                      <w:color w:val="auto"/>
                      <w:sz w:val="21"/>
                      <w:szCs w:val="21"/>
                    </w:rPr>
                  </w:pPr>
                </w:p>
              </w:tc>
              <w:tc>
                <w:tcPr>
                  <w:tcW w:w="3891" w:type="dxa"/>
                  <w:noWrap w:val="0"/>
                  <w:vAlign w:val="center"/>
                </w:tcPr>
                <w:p w14:paraId="4A519105">
                  <w:pPr>
                    <w:keepNext w:val="0"/>
                    <w:keepLines w:val="0"/>
                    <w:suppressLineNumbers w:val="0"/>
                    <w:spacing w:before="0" w:beforeAutospacing="0" w:after="0" w:afterAutospacing="0" w:line="240" w:lineRule="auto"/>
                    <w:ind w:left="0" w:right="0" w:firstLine="0" w:firstLineChars="0"/>
                    <w:rPr>
                      <w:rFonts w:hint="eastAsia" w:ascii="Times New Roman" w:hAnsi="Times New Roman" w:eastAsia="宋体"/>
                      <w:caps w:val="0"/>
                      <w:color w:val="auto"/>
                      <w:sz w:val="21"/>
                      <w:szCs w:val="21"/>
                    </w:rPr>
                  </w:pPr>
                  <w:r>
                    <w:rPr>
                      <w:rFonts w:hint="eastAsia" w:ascii="Times New Roman" w:hAnsi="Times New Roman" w:eastAsia="宋体"/>
                      <w:caps w:val="0"/>
                      <w:color w:val="auto"/>
                      <w:sz w:val="21"/>
                      <w:szCs w:val="21"/>
                    </w:rPr>
                    <w:t>8．新建、改建、扩建涉及重点重金属排放建设项目依照相关规定实行总量控制。</w:t>
                  </w:r>
                </w:p>
              </w:tc>
              <w:tc>
                <w:tcPr>
                  <w:tcW w:w="2257" w:type="dxa"/>
                  <w:noWrap w:val="0"/>
                  <w:vAlign w:val="center"/>
                </w:tcPr>
                <w:p w14:paraId="0ACD9387">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aps w:val="0"/>
                      <w:color w:val="auto"/>
                      <w:sz w:val="21"/>
                      <w:szCs w:val="21"/>
                    </w:rPr>
                  </w:pPr>
                  <w:r>
                    <w:rPr>
                      <w:rFonts w:hint="eastAsia" w:ascii="Times New Roman" w:hAnsi="Times New Roman" w:eastAsia="宋体"/>
                      <w:caps w:val="0"/>
                      <w:color w:val="auto"/>
                      <w:sz w:val="21"/>
                      <w:szCs w:val="21"/>
                    </w:rPr>
                    <w:t>本项目不涉及重金属排放</w:t>
                  </w:r>
                </w:p>
              </w:tc>
              <w:tc>
                <w:tcPr>
                  <w:tcW w:w="694" w:type="dxa"/>
                  <w:vMerge w:val="continue"/>
                  <w:noWrap w:val="0"/>
                  <w:vAlign w:val="center"/>
                </w:tcPr>
                <w:p w14:paraId="1BAACE1F">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aps w:val="0"/>
                      <w:color w:val="auto"/>
                      <w:sz w:val="21"/>
                      <w:szCs w:val="21"/>
                    </w:rPr>
                  </w:pPr>
                </w:p>
              </w:tc>
            </w:tr>
            <w:tr w14:paraId="123FF55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220" w:hRule="atLeast"/>
                <w:jc w:val="center"/>
              </w:trPr>
              <w:tc>
                <w:tcPr>
                  <w:tcW w:w="506" w:type="dxa"/>
                  <w:vMerge w:val="continue"/>
                  <w:noWrap w:val="0"/>
                  <w:vAlign w:val="center"/>
                </w:tcPr>
                <w:p w14:paraId="22BE8629">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aps w:val="0"/>
                      <w:color w:val="auto"/>
                      <w:sz w:val="21"/>
                      <w:szCs w:val="21"/>
                    </w:rPr>
                  </w:pPr>
                </w:p>
              </w:tc>
              <w:tc>
                <w:tcPr>
                  <w:tcW w:w="3891" w:type="dxa"/>
                  <w:noWrap w:val="0"/>
                  <w:vAlign w:val="center"/>
                </w:tcPr>
                <w:p w14:paraId="65D51DC6">
                  <w:pPr>
                    <w:keepNext w:val="0"/>
                    <w:keepLines w:val="0"/>
                    <w:suppressLineNumbers w:val="0"/>
                    <w:spacing w:before="0" w:beforeAutospacing="0" w:after="0" w:afterAutospacing="0" w:line="240" w:lineRule="auto"/>
                    <w:ind w:left="0" w:right="0" w:firstLine="0" w:firstLineChars="0"/>
                    <w:rPr>
                      <w:rFonts w:hint="eastAsia" w:ascii="Times New Roman" w:hAnsi="Times New Roman" w:eastAsia="宋体"/>
                      <w:caps w:val="0"/>
                      <w:color w:val="auto"/>
                      <w:sz w:val="21"/>
                      <w:szCs w:val="21"/>
                    </w:rPr>
                  </w:pPr>
                  <w:r>
                    <w:rPr>
                      <w:rFonts w:hint="eastAsia" w:ascii="Times New Roman" w:hAnsi="Times New Roman" w:eastAsia="宋体"/>
                      <w:caps w:val="0"/>
                      <w:color w:val="auto"/>
                      <w:sz w:val="21"/>
                      <w:szCs w:val="21"/>
                    </w:rPr>
                    <w:t>9．新建“两高”项目应采用先进适用的工艺技术和装备，单位产品物耗、能耗、水耗等达到清洁生产先进水平，依法制定并严格落实防治土壤与地下水污染的措施。按照《关于加强重点行业建设项目区域削减措施监督管理的通知》要求，依据区域环境质量改善目标，制定配套区域污染物削减方案，采取有效的污染物区域削减措施，腾出足够的环境容量。</w:t>
                  </w:r>
                </w:p>
              </w:tc>
              <w:tc>
                <w:tcPr>
                  <w:tcW w:w="2257" w:type="dxa"/>
                  <w:noWrap w:val="0"/>
                  <w:vAlign w:val="center"/>
                </w:tcPr>
                <w:p w14:paraId="59C7D45A">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eastAsia="宋体"/>
                      <w:caps w:val="0"/>
                      <w:color w:val="auto"/>
                      <w:sz w:val="21"/>
                      <w:szCs w:val="21"/>
                      <w:lang w:eastAsia="zh-CN"/>
                    </w:rPr>
                  </w:pPr>
                  <w:r>
                    <w:rPr>
                      <w:rFonts w:hint="eastAsia" w:ascii="Times New Roman" w:hAnsi="Times New Roman" w:eastAsia="宋体"/>
                      <w:caps w:val="0"/>
                      <w:color w:val="auto"/>
                      <w:sz w:val="21"/>
                      <w:szCs w:val="21"/>
                    </w:rPr>
                    <w:t>项目不属于“两高”项目。</w:t>
                  </w:r>
                </w:p>
              </w:tc>
              <w:tc>
                <w:tcPr>
                  <w:tcW w:w="694" w:type="dxa"/>
                  <w:vMerge w:val="continue"/>
                  <w:noWrap w:val="0"/>
                  <w:vAlign w:val="center"/>
                </w:tcPr>
                <w:p w14:paraId="2A66777D">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aps w:val="0"/>
                      <w:color w:val="auto"/>
                      <w:sz w:val="21"/>
                      <w:szCs w:val="21"/>
                    </w:rPr>
                  </w:pPr>
                </w:p>
              </w:tc>
            </w:tr>
            <w:tr w14:paraId="174E7D1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20" w:hRule="atLeast"/>
                <w:jc w:val="center"/>
              </w:trPr>
              <w:tc>
                <w:tcPr>
                  <w:tcW w:w="506" w:type="dxa"/>
                  <w:vMerge w:val="continue"/>
                  <w:noWrap w:val="0"/>
                  <w:vAlign w:val="center"/>
                </w:tcPr>
                <w:p w14:paraId="49C79ACD">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aps w:val="0"/>
                      <w:color w:val="auto"/>
                      <w:sz w:val="21"/>
                      <w:szCs w:val="21"/>
                    </w:rPr>
                  </w:pPr>
                </w:p>
              </w:tc>
              <w:tc>
                <w:tcPr>
                  <w:tcW w:w="3891" w:type="dxa"/>
                  <w:noWrap w:val="0"/>
                  <w:vAlign w:val="center"/>
                </w:tcPr>
                <w:p w14:paraId="58D1BAEC">
                  <w:pPr>
                    <w:keepNext w:val="0"/>
                    <w:keepLines w:val="0"/>
                    <w:suppressLineNumbers w:val="0"/>
                    <w:spacing w:before="0" w:beforeAutospacing="0" w:after="0" w:afterAutospacing="0" w:line="240" w:lineRule="auto"/>
                    <w:ind w:left="0" w:right="0" w:firstLine="0" w:firstLineChars="0"/>
                    <w:rPr>
                      <w:rFonts w:hint="eastAsia" w:ascii="Times New Roman" w:hAnsi="Times New Roman" w:eastAsia="宋体"/>
                      <w:caps w:val="0"/>
                      <w:color w:val="auto"/>
                      <w:sz w:val="21"/>
                      <w:szCs w:val="21"/>
                    </w:rPr>
                  </w:pPr>
                  <w:r>
                    <w:rPr>
                      <w:rFonts w:hint="eastAsia" w:ascii="Times New Roman" w:hAnsi="Times New Roman" w:eastAsia="宋体"/>
                      <w:caps w:val="0"/>
                      <w:color w:val="auto"/>
                      <w:sz w:val="21"/>
                      <w:szCs w:val="21"/>
                    </w:rPr>
                    <w:t>10．加强海陆联动，严格控制陆源污染物排放。规范入海排污口设置，全面清理非法或设置不合理的入海排污口。加快推进钦州港三墩作业区配套深海排放管道工程。</w:t>
                  </w:r>
                </w:p>
              </w:tc>
              <w:tc>
                <w:tcPr>
                  <w:tcW w:w="2257" w:type="dxa"/>
                  <w:noWrap w:val="0"/>
                  <w:vAlign w:val="center"/>
                </w:tcPr>
                <w:p w14:paraId="50ABA123">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eastAsia="宋体"/>
                      <w:caps w:val="0"/>
                      <w:color w:val="auto"/>
                      <w:sz w:val="21"/>
                      <w:szCs w:val="21"/>
                      <w:lang w:eastAsia="zh-CN"/>
                    </w:rPr>
                  </w:pPr>
                  <w:r>
                    <w:rPr>
                      <w:rFonts w:hint="eastAsia" w:ascii="Times New Roman" w:hAnsi="Times New Roman" w:eastAsia="宋体"/>
                      <w:caps w:val="0"/>
                      <w:color w:val="auto"/>
                      <w:sz w:val="21"/>
                      <w:szCs w:val="21"/>
                    </w:rPr>
                    <w:t>项目不涉及新的入海排污口。</w:t>
                  </w:r>
                </w:p>
              </w:tc>
              <w:tc>
                <w:tcPr>
                  <w:tcW w:w="694" w:type="dxa"/>
                  <w:vMerge w:val="continue"/>
                  <w:noWrap w:val="0"/>
                  <w:vAlign w:val="center"/>
                </w:tcPr>
                <w:p w14:paraId="0E5F7237">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aps w:val="0"/>
                      <w:color w:val="auto"/>
                      <w:sz w:val="21"/>
                      <w:szCs w:val="21"/>
                    </w:rPr>
                  </w:pPr>
                </w:p>
              </w:tc>
            </w:tr>
            <w:tr w14:paraId="7141B60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20" w:hRule="atLeast"/>
                <w:jc w:val="center"/>
              </w:trPr>
              <w:tc>
                <w:tcPr>
                  <w:tcW w:w="506" w:type="dxa"/>
                  <w:vMerge w:val="continue"/>
                  <w:noWrap w:val="0"/>
                  <w:vAlign w:val="center"/>
                </w:tcPr>
                <w:p w14:paraId="50CFC815">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aps w:val="0"/>
                      <w:color w:val="auto"/>
                      <w:sz w:val="21"/>
                      <w:szCs w:val="21"/>
                    </w:rPr>
                  </w:pPr>
                </w:p>
              </w:tc>
              <w:tc>
                <w:tcPr>
                  <w:tcW w:w="3891" w:type="dxa"/>
                  <w:noWrap w:val="0"/>
                  <w:vAlign w:val="center"/>
                </w:tcPr>
                <w:p w14:paraId="6046303D">
                  <w:pPr>
                    <w:keepNext w:val="0"/>
                    <w:keepLines w:val="0"/>
                    <w:suppressLineNumbers w:val="0"/>
                    <w:spacing w:before="0" w:beforeAutospacing="0" w:after="0" w:afterAutospacing="0" w:line="240" w:lineRule="auto"/>
                    <w:ind w:left="0" w:right="0" w:firstLine="0" w:firstLineChars="0"/>
                    <w:rPr>
                      <w:rFonts w:hint="eastAsia" w:ascii="Times New Roman" w:hAnsi="Times New Roman" w:eastAsia="宋体"/>
                      <w:caps w:val="0"/>
                      <w:color w:val="auto"/>
                      <w:sz w:val="21"/>
                      <w:szCs w:val="21"/>
                    </w:rPr>
                  </w:pPr>
                  <w:r>
                    <w:rPr>
                      <w:rFonts w:hint="eastAsia" w:ascii="Times New Roman" w:hAnsi="Times New Roman" w:eastAsia="宋体"/>
                      <w:caps w:val="0"/>
                      <w:color w:val="auto"/>
                      <w:sz w:val="21"/>
                      <w:szCs w:val="21"/>
                    </w:rPr>
                    <w:t>11．积极治理船舶污染，推进与城市公共转运及处置设施的有效衔接，全面贯彻落实《广西北部湾港船舶污染物接收、转运、处置能力评估及相应设施建设方案》，建设完善船舶污染物接收处理设施，提高含油污水、化学品洗舱水、船舶垃圾等接收处置能力及污染事故应急能力。加强钦州港码头和船舶修造厂等绿色岸电、环卫设施、污水处理设施建设使用。</w:t>
                  </w:r>
                </w:p>
              </w:tc>
              <w:tc>
                <w:tcPr>
                  <w:tcW w:w="2257" w:type="dxa"/>
                  <w:noWrap w:val="0"/>
                  <w:vAlign w:val="center"/>
                </w:tcPr>
                <w:p w14:paraId="4085EA29">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aps w:val="0"/>
                      <w:color w:val="auto"/>
                      <w:sz w:val="21"/>
                      <w:szCs w:val="21"/>
                    </w:rPr>
                  </w:pPr>
                  <w:r>
                    <w:rPr>
                      <w:rFonts w:hint="eastAsia" w:ascii="Times New Roman" w:hAnsi="Times New Roman" w:eastAsia="宋体"/>
                      <w:caps w:val="0"/>
                      <w:color w:val="auto"/>
                      <w:sz w:val="21"/>
                      <w:szCs w:val="21"/>
                    </w:rPr>
                    <w:t>项目不涉及船舶污染。</w:t>
                  </w:r>
                </w:p>
              </w:tc>
              <w:tc>
                <w:tcPr>
                  <w:tcW w:w="694" w:type="dxa"/>
                  <w:vMerge w:val="continue"/>
                  <w:noWrap w:val="0"/>
                  <w:vAlign w:val="center"/>
                </w:tcPr>
                <w:p w14:paraId="0BAF5680">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aps w:val="0"/>
                      <w:color w:val="auto"/>
                      <w:sz w:val="21"/>
                      <w:szCs w:val="21"/>
                    </w:rPr>
                  </w:pPr>
                </w:p>
              </w:tc>
            </w:tr>
            <w:tr w14:paraId="0703C05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20" w:hRule="atLeast"/>
                <w:jc w:val="center"/>
              </w:trPr>
              <w:tc>
                <w:tcPr>
                  <w:tcW w:w="506" w:type="dxa"/>
                  <w:vMerge w:val="continue"/>
                  <w:noWrap w:val="0"/>
                  <w:vAlign w:val="center"/>
                </w:tcPr>
                <w:p w14:paraId="212EB330">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aps w:val="0"/>
                      <w:color w:val="auto"/>
                      <w:sz w:val="21"/>
                      <w:szCs w:val="21"/>
                    </w:rPr>
                  </w:pPr>
                </w:p>
              </w:tc>
              <w:tc>
                <w:tcPr>
                  <w:tcW w:w="3891" w:type="dxa"/>
                  <w:noWrap w:val="0"/>
                  <w:vAlign w:val="center"/>
                </w:tcPr>
                <w:p w14:paraId="3BAC5191">
                  <w:pPr>
                    <w:keepNext w:val="0"/>
                    <w:keepLines w:val="0"/>
                    <w:suppressLineNumbers w:val="0"/>
                    <w:spacing w:before="0" w:beforeAutospacing="0" w:after="0" w:afterAutospacing="0" w:line="240" w:lineRule="auto"/>
                    <w:ind w:left="0" w:right="0" w:firstLine="0" w:firstLineChars="0"/>
                    <w:rPr>
                      <w:rFonts w:hint="eastAsia" w:ascii="Times New Roman" w:hAnsi="Times New Roman" w:eastAsia="宋体"/>
                      <w:caps w:val="0"/>
                      <w:color w:val="auto"/>
                      <w:sz w:val="21"/>
                      <w:szCs w:val="21"/>
                    </w:rPr>
                  </w:pPr>
                  <w:r>
                    <w:rPr>
                      <w:rFonts w:hint="eastAsia" w:ascii="Times New Roman" w:hAnsi="Times New Roman" w:eastAsia="宋体"/>
                      <w:caps w:val="0"/>
                      <w:color w:val="auto"/>
                      <w:sz w:val="21"/>
                      <w:szCs w:val="21"/>
                    </w:rPr>
                    <w:t>12．加强港口码头环保基础设施处理和建设。完善堆场防风抑尘设施，降低扬尘污染。港区实行雨污分流和污水分质处理，防止堆场废水通过雨水沟直排入海，完善配套污水处理设施和管网建设，实现污水集中处理、回用或达标排放。</w:t>
                  </w:r>
                </w:p>
              </w:tc>
              <w:tc>
                <w:tcPr>
                  <w:tcW w:w="2257" w:type="dxa"/>
                  <w:noWrap w:val="0"/>
                  <w:vAlign w:val="center"/>
                </w:tcPr>
                <w:p w14:paraId="62FBA302">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eastAsia="宋体"/>
                      <w:caps w:val="0"/>
                      <w:color w:val="auto"/>
                      <w:sz w:val="21"/>
                      <w:szCs w:val="21"/>
                      <w:lang w:eastAsia="zh-CN"/>
                    </w:rPr>
                  </w:pPr>
                  <w:r>
                    <w:rPr>
                      <w:rFonts w:hint="eastAsia"/>
                      <w:caps w:val="0"/>
                      <w:color w:val="auto"/>
                      <w:sz w:val="21"/>
                      <w:szCs w:val="21"/>
                      <w:lang w:eastAsia="zh-CN"/>
                    </w:rPr>
                    <w:t>不涉及</w:t>
                  </w:r>
                </w:p>
              </w:tc>
              <w:tc>
                <w:tcPr>
                  <w:tcW w:w="694" w:type="dxa"/>
                  <w:vMerge w:val="continue"/>
                  <w:noWrap w:val="0"/>
                  <w:vAlign w:val="center"/>
                </w:tcPr>
                <w:p w14:paraId="347CD857">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aps w:val="0"/>
                      <w:color w:val="auto"/>
                      <w:sz w:val="21"/>
                      <w:szCs w:val="21"/>
                    </w:rPr>
                  </w:pPr>
                </w:p>
              </w:tc>
            </w:tr>
            <w:tr w14:paraId="649C53A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220" w:hRule="atLeast"/>
                <w:jc w:val="center"/>
              </w:trPr>
              <w:tc>
                <w:tcPr>
                  <w:tcW w:w="506" w:type="dxa"/>
                  <w:vMerge w:val="continue"/>
                  <w:noWrap w:val="0"/>
                  <w:vAlign w:val="center"/>
                </w:tcPr>
                <w:p w14:paraId="2B011F2D">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aps w:val="0"/>
                      <w:color w:val="auto"/>
                      <w:sz w:val="21"/>
                      <w:szCs w:val="21"/>
                    </w:rPr>
                  </w:pPr>
                </w:p>
              </w:tc>
              <w:tc>
                <w:tcPr>
                  <w:tcW w:w="3891" w:type="dxa"/>
                  <w:noWrap w:val="0"/>
                  <w:vAlign w:val="center"/>
                </w:tcPr>
                <w:p w14:paraId="2C922B27">
                  <w:pPr>
                    <w:keepNext w:val="0"/>
                    <w:keepLines w:val="0"/>
                    <w:suppressLineNumbers w:val="0"/>
                    <w:spacing w:before="0" w:beforeAutospacing="0" w:after="0" w:afterAutospacing="0" w:line="240" w:lineRule="auto"/>
                    <w:ind w:left="0" w:right="0" w:firstLine="0" w:firstLineChars="0"/>
                    <w:rPr>
                      <w:rFonts w:hint="eastAsia" w:ascii="Times New Roman" w:hAnsi="Times New Roman" w:eastAsia="宋体"/>
                      <w:caps w:val="0"/>
                      <w:color w:val="auto"/>
                      <w:sz w:val="21"/>
                      <w:szCs w:val="21"/>
                    </w:rPr>
                  </w:pPr>
                  <w:r>
                    <w:rPr>
                      <w:rFonts w:hint="eastAsia" w:ascii="Times New Roman" w:hAnsi="Times New Roman" w:eastAsia="宋体"/>
                      <w:caps w:val="0"/>
                      <w:color w:val="auto"/>
                      <w:sz w:val="21"/>
                      <w:szCs w:val="21"/>
                    </w:rPr>
                    <w:t>13．污水离岸排放不得超过国家或者地方规定的排放标准。禁止向海域排放油类、酸液、碱液、剧毒废液和高、中水平放射性废水，严格控制向海域排放含有不易降解的有机物和重金属的废水，排放低水平放射性废水应当符合国家放射性污染防治标准，其他污染物的排放应当符合国家或者地方标准。含病原体的医疗污水、生活污水和工业废水必须经过处理，符合国家有关排放标准后，方能排入海域。含有机物和营养物质的工业废水、生活污水，应当严格控制向海湾、半封闭海及其他自净能力较差的海域排放。向海域排放含</w:t>
                  </w:r>
                </w:p>
                <w:p w14:paraId="13FD31D1">
                  <w:pPr>
                    <w:keepNext w:val="0"/>
                    <w:keepLines w:val="0"/>
                    <w:suppressLineNumbers w:val="0"/>
                    <w:spacing w:before="0" w:beforeAutospacing="0" w:after="0" w:afterAutospacing="0" w:line="240" w:lineRule="auto"/>
                    <w:ind w:left="0" w:right="0" w:firstLine="0" w:firstLineChars="0"/>
                    <w:rPr>
                      <w:rFonts w:hint="eastAsia" w:ascii="Times New Roman" w:hAnsi="Times New Roman" w:eastAsia="宋体"/>
                      <w:caps w:val="0"/>
                      <w:color w:val="auto"/>
                      <w:sz w:val="21"/>
                      <w:szCs w:val="21"/>
                    </w:rPr>
                  </w:pPr>
                  <w:r>
                    <w:rPr>
                      <w:rFonts w:hint="eastAsia" w:ascii="Times New Roman" w:hAnsi="Times New Roman" w:eastAsia="宋体"/>
                      <w:caps w:val="0"/>
                      <w:color w:val="auto"/>
                      <w:sz w:val="21"/>
                      <w:szCs w:val="21"/>
                    </w:rPr>
                    <w:t>热废水，必须采取有效措施，保证邻近渔业水域的水温符合国家海洋环境质量标准，避免热污染对水产资源的危害。</w:t>
                  </w:r>
                </w:p>
              </w:tc>
              <w:tc>
                <w:tcPr>
                  <w:tcW w:w="2257" w:type="dxa"/>
                  <w:noWrap w:val="0"/>
                  <w:vAlign w:val="center"/>
                </w:tcPr>
                <w:p w14:paraId="4A368A93">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aps w:val="0"/>
                      <w:color w:val="auto"/>
                      <w:sz w:val="21"/>
                      <w:szCs w:val="21"/>
                    </w:rPr>
                  </w:pPr>
                  <w:r>
                    <w:rPr>
                      <w:rFonts w:hint="default" w:ascii="Times New Roman" w:hAnsi="Times New Roman" w:eastAsia="宋体"/>
                      <w:caps w:val="0"/>
                      <w:color w:val="auto"/>
                      <w:sz w:val="21"/>
                      <w:szCs w:val="21"/>
                    </w:rPr>
                    <w:t>项目</w:t>
                  </w:r>
                  <w:r>
                    <w:rPr>
                      <w:rFonts w:hint="eastAsia"/>
                      <w:caps w:val="0"/>
                      <w:color w:val="auto"/>
                      <w:sz w:val="21"/>
                      <w:szCs w:val="21"/>
                      <w:lang w:val="en-US" w:eastAsia="zh-CN"/>
                    </w:rPr>
                    <w:t>无生产废水产生和</w:t>
                  </w:r>
                  <w:r>
                    <w:rPr>
                      <w:rFonts w:hint="eastAsia"/>
                      <w:caps w:val="0"/>
                      <w:color w:val="auto"/>
                      <w:sz w:val="21"/>
                      <w:szCs w:val="21"/>
                      <w:lang w:eastAsia="zh-CN"/>
                    </w:rPr>
                    <w:t>外排；</w:t>
                  </w:r>
                  <w:r>
                    <w:rPr>
                      <w:rFonts w:hint="eastAsia" w:ascii="Times New Roman" w:hAnsi="Times New Roman" w:eastAsia="宋体" w:cs="宋体"/>
                      <w:caps w:val="0"/>
                      <w:color w:val="auto"/>
                      <w:kern w:val="0"/>
                      <w:sz w:val="21"/>
                      <w:szCs w:val="21"/>
                      <w:lang w:eastAsia="zh-CN"/>
                    </w:rPr>
                    <w:t>项目职工生活污水依托邻厂公厕及化粪池处理</w:t>
                  </w:r>
                  <w:r>
                    <w:rPr>
                      <w:rFonts w:hint="eastAsia" w:ascii="Times New Roman" w:hAnsi="Times New Roman" w:eastAsia="宋体" w:cs="宋体"/>
                      <w:caps w:val="0"/>
                      <w:color w:val="auto"/>
                      <w:kern w:val="0"/>
                      <w:sz w:val="21"/>
                      <w:szCs w:val="21"/>
                    </w:rPr>
                    <w:t>达到纳管标准后接入污水处理厂处理</w:t>
                  </w:r>
                  <w:r>
                    <w:rPr>
                      <w:rFonts w:hint="eastAsia" w:ascii="Times New Roman" w:hAnsi="Times New Roman" w:eastAsia="宋体"/>
                      <w:caps w:val="0"/>
                      <w:color w:val="auto"/>
                      <w:sz w:val="21"/>
                      <w:szCs w:val="21"/>
                    </w:rPr>
                    <w:t>。</w:t>
                  </w:r>
                </w:p>
              </w:tc>
              <w:tc>
                <w:tcPr>
                  <w:tcW w:w="694" w:type="dxa"/>
                  <w:vMerge w:val="continue"/>
                  <w:noWrap w:val="0"/>
                  <w:vAlign w:val="center"/>
                </w:tcPr>
                <w:p w14:paraId="3CA2B8BE">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aps w:val="0"/>
                      <w:color w:val="auto"/>
                      <w:sz w:val="21"/>
                      <w:szCs w:val="21"/>
                    </w:rPr>
                  </w:pPr>
                </w:p>
              </w:tc>
            </w:tr>
            <w:tr w14:paraId="03C46D6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20" w:hRule="atLeast"/>
                <w:jc w:val="center"/>
              </w:trPr>
              <w:tc>
                <w:tcPr>
                  <w:tcW w:w="506" w:type="dxa"/>
                  <w:vMerge w:val="continue"/>
                  <w:noWrap w:val="0"/>
                  <w:vAlign w:val="center"/>
                </w:tcPr>
                <w:p w14:paraId="0C9F6B44">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aps w:val="0"/>
                      <w:color w:val="auto"/>
                      <w:sz w:val="21"/>
                      <w:szCs w:val="21"/>
                    </w:rPr>
                  </w:pPr>
                </w:p>
              </w:tc>
              <w:tc>
                <w:tcPr>
                  <w:tcW w:w="3891" w:type="dxa"/>
                  <w:noWrap w:val="0"/>
                  <w:vAlign w:val="center"/>
                </w:tcPr>
                <w:p w14:paraId="4223C0E8">
                  <w:pPr>
                    <w:keepNext w:val="0"/>
                    <w:keepLines w:val="0"/>
                    <w:suppressLineNumbers w:val="0"/>
                    <w:spacing w:before="0" w:beforeAutospacing="0" w:after="0" w:afterAutospacing="0" w:line="240" w:lineRule="auto"/>
                    <w:ind w:left="0" w:right="0" w:firstLine="0" w:firstLineChars="0"/>
                    <w:rPr>
                      <w:rFonts w:hint="eastAsia" w:ascii="Times New Roman" w:hAnsi="Times New Roman" w:eastAsia="宋体"/>
                      <w:caps w:val="0"/>
                      <w:color w:val="auto"/>
                      <w:sz w:val="21"/>
                      <w:szCs w:val="21"/>
                    </w:rPr>
                  </w:pPr>
                  <w:r>
                    <w:rPr>
                      <w:rFonts w:hint="eastAsia" w:ascii="Times New Roman" w:hAnsi="Times New Roman" w:eastAsia="宋体"/>
                      <w:caps w:val="0"/>
                      <w:color w:val="auto"/>
                      <w:sz w:val="21"/>
                      <w:szCs w:val="21"/>
                    </w:rPr>
                    <w:t>14．按照养殖容量控制养殖规模和养殖密度，发展健康、生态养殖方式，推动海水养殖环保设施建设，规范海水养殖尾水排放，加强对蓝圆鲹和二长棘鲷产卵场的保护。旅游休闲娱乐区的污水和垃圾应科学处置、达标排放，禁止直接排入海域。</w:t>
                  </w:r>
                </w:p>
              </w:tc>
              <w:tc>
                <w:tcPr>
                  <w:tcW w:w="2257" w:type="dxa"/>
                  <w:noWrap w:val="0"/>
                  <w:vAlign w:val="center"/>
                </w:tcPr>
                <w:p w14:paraId="470E32B7">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eastAsia="宋体"/>
                      <w:caps w:val="0"/>
                      <w:color w:val="auto"/>
                      <w:sz w:val="21"/>
                      <w:szCs w:val="21"/>
                      <w:lang w:eastAsia="zh-CN"/>
                    </w:rPr>
                  </w:pPr>
                  <w:r>
                    <w:rPr>
                      <w:rFonts w:hint="eastAsia"/>
                      <w:caps w:val="0"/>
                      <w:color w:val="auto"/>
                      <w:sz w:val="21"/>
                      <w:szCs w:val="21"/>
                      <w:lang w:eastAsia="zh-CN"/>
                    </w:rPr>
                    <w:t>不涉及</w:t>
                  </w:r>
                </w:p>
              </w:tc>
              <w:tc>
                <w:tcPr>
                  <w:tcW w:w="694" w:type="dxa"/>
                  <w:vMerge w:val="continue"/>
                  <w:noWrap w:val="0"/>
                  <w:vAlign w:val="center"/>
                </w:tcPr>
                <w:p w14:paraId="4F9F2311">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aps w:val="0"/>
                      <w:color w:val="auto"/>
                      <w:sz w:val="21"/>
                      <w:szCs w:val="21"/>
                    </w:rPr>
                  </w:pPr>
                </w:p>
              </w:tc>
            </w:tr>
            <w:tr w14:paraId="3ABA592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220" w:hRule="atLeast"/>
                <w:jc w:val="center"/>
              </w:trPr>
              <w:tc>
                <w:tcPr>
                  <w:tcW w:w="506" w:type="dxa"/>
                  <w:vMerge w:val="continue"/>
                  <w:noWrap w:val="0"/>
                  <w:vAlign w:val="center"/>
                </w:tcPr>
                <w:p w14:paraId="2127DE4F">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aps w:val="0"/>
                      <w:color w:val="auto"/>
                      <w:sz w:val="21"/>
                      <w:szCs w:val="21"/>
                    </w:rPr>
                  </w:pPr>
                </w:p>
              </w:tc>
              <w:tc>
                <w:tcPr>
                  <w:tcW w:w="3891" w:type="dxa"/>
                  <w:noWrap w:val="0"/>
                  <w:vAlign w:val="center"/>
                </w:tcPr>
                <w:p w14:paraId="202088BA">
                  <w:pPr>
                    <w:keepNext w:val="0"/>
                    <w:keepLines w:val="0"/>
                    <w:suppressLineNumbers w:val="0"/>
                    <w:spacing w:before="0" w:beforeAutospacing="0" w:after="0" w:afterAutospacing="0" w:line="240" w:lineRule="auto"/>
                    <w:ind w:left="0" w:right="0" w:firstLine="0" w:firstLineChars="0"/>
                    <w:rPr>
                      <w:rFonts w:hint="eastAsia" w:ascii="Times New Roman" w:hAnsi="Times New Roman" w:eastAsia="宋体"/>
                      <w:caps w:val="0"/>
                      <w:color w:val="auto"/>
                      <w:sz w:val="21"/>
                      <w:szCs w:val="21"/>
                    </w:rPr>
                  </w:pPr>
                  <w:r>
                    <w:rPr>
                      <w:rFonts w:hint="eastAsia" w:ascii="Times New Roman" w:hAnsi="Times New Roman" w:eastAsia="宋体"/>
                      <w:caps w:val="0"/>
                      <w:color w:val="auto"/>
                      <w:sz w:val="21"/>
                      <w:szCs w:val="21"/>
                    </w:rPr>
                    <w:t>15．推动造纸行业节能改造，加大有机废液、有机废物、生物质气体的回收利用，固体废物近零排放。</w:t>
                  </w:r>
                </w:p>
              </w:tc>
              <w:tc>
                <w:tcPr>
                  <w:tcW w:w="2257" w:type="dxa"/>
                  <w:noWrap w:val="0"/>
                  <w:vAlign w:val="center"/>
                </w:tcPr>
                <w:p w14:paraId="34ED4674">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aps w:val="0"/>
                      <w:color w:val="auto"/>
                      <w:sz w:val="21"/>
                      <w:szCs w:val="21"/>
                    </w:rPr>
                  </w:pPr>
                  <w:r>
                    <w:rPr>
                      <w:rFonts w:hint="eastAsia" w:ascii="Times New Roman" w:hAnsi="Times New Roman" w:eastAsia="宋体"/>
                      <w:caps w:val="0"/>
                      <w:color w:val="auto"/>
                      <w:sz w:val="21"/>
                      <w:szCs w:val="21"/>
                    </w:rPr>
                    <w:t>不涉及</w:t>
                  </w:r>
                </w:p>
              </w:tc>
              <w:tc>
                <w:tcPr>
                  <w:tcW w:w="694" w:type="dxa"/>
                  <w:vMerge w:val="continue"/>
                  <w:noWrap w:val="0"/>
                  <w:vAlign w:val="center"/>
                </w:tcPr>
                <w:p w14:paraId="35DD07A0">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aps w:val="0"/>
                      <w:color w:val="auto"/>
                      <w:sz w:val="21"/>
                      <w:szCs w:val="21"/>
                    </w:rPr>
                  </w:pPr>
                </w:p>
              </w:tc>
            </w:tr>
            <w:tr w14:paraId="2D45CDA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20" w:hRule="atLeast"/>
                <w:jc w:val="center"/>
              </w:trPr>
              <w:tc>
                <w:tcPr>
                  <w:tcW w:w="506" w:type="dxa"/>
                  <w:vMerge w:val="restart"/>
                  <w:noWrap w:val="0"/>
                  <w:vAlign w:val="center"/>
                </w:tcPr>
                <w:p w14:paraId="2B3CC4FB">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aps w:val="0"/>
                      <w:color w:val="auto"/>
                      <w:sz w:val="21"/>
                      <w:szCs w:val="21"/>
                    </w:rPr>
                  </w:pPr>
                  <w:r>
                    <w:rPr>
                      <w:rFonts w:hint="default" w:ascii="Times New Roman" w:hAnsi="Times New Roman" w:eastAsia="宋体"/>
                      <w:caps w:val="0"/>
                      <w:color w:val="auto"/>
                      <w:sz w:val="21"/>
                      <w:szCs w:val="21"/>
                    </w:rPr>
                    <w:t>环境风险管控</w:t>
                  </w:r>
                </w:p>
              </w:tc>
              <w:tc>
                <w:tcPr>
                  <w:tcW w:w="3891" w:type="dxa"/>
                  <w:noWrap w:val="0"/>
                  <w:vAlign w:val="center"/>
                </w:tcPr>
                <w:p w14:paraId="484C41D0">
                  <w:pPr>
                    <w:keepNext w:val="0"/>
                    <w:keepLines w:val="0"/>
                    <w:suppressLineNumbers w:val="0"/>
                    <w:spacing w:before="0" w:beforeAutospacing="0" w:after="0" w:afterAutospacing="0" w:line="240" w:lineRule="auto"/>
                    <w:ind w:left="0" w:right="0" w:firstLine="0" w:firstLineChars="0"/>
                    <w:rPr>
                      <w:rFonts w:hint="default" w:ascii="Times New Roman" w:hAnsi="Times New Roman" w:eastAsia="宋体"/>
                      <w:caps w:val="0"/>
                      <w:color w:val="auto"/>
                      <w:sz w:val="21"/>
                      <w:szCs w:val="21"/>
                    </w:rPr>
                  </w:pPr>
                  <w:r>
                    <w:rPr>
                      <w:rFonts w:hint="eastAsia" w:ascii="Times New Roman" w:hAnsi="Times New Roman" w:eastAsia="宋体"/>
                      <w:caps w:val="0"/>
                      <w:color w:val="auto"/>
                      <w:sz w:val="21"/>
                      <w:szCs w:val="21"/>
                    </w:rPr>
                    <w:t>1. 强化环境风险源精准化管理，健全企业突发环境事件风险评估制度，动态更新重点环境风险源管理目录清单，建立信息齐全、数据准确的风险源及敏感保护目标的数据库，准确掌握重点环境风险源分布情况，重点加强较大及以上风险等级风险源的环境风险防范和应急预警管理。</w:t>
                  </w:r>
                </w:p>
              </w:tc>
              <w:tc>
                <w:tcPr>
                  <w:tcW w:w="2257" w:type="dxa"/>
                  <w:noWrap w:val="0"/>
                  <w:vAlign w:val="center"/>
                </w:tcPr>
                <w:p w14:paraId="0457E3B9">
                  <w:pPr>
                    <w:keepNext w:val="0"/>
                    <w:keepLines w:val="0"/>
                    <w:suppressLineNumbers w:val="0"/>
                    <w:spacing w:before="0" w:beforeAutospacing="0" w:after="0" w:afterAutospacing="0" w:line="240" w:lineRule="auto"/>
                    <w:ind w:left="0" w:right="0" w:firstLine="0" w:firstLineChars="0"/>
                    <w:rPr>
                      <w:rFonts w:hint="default" w:ascii="Times New Roman" w:hAnsi="Times New Roman" w:eastAsia="宋体"/>
                      <w:caps w:val="0"/>
                      <w:color w:val="auto"/>
                      <w:sz w:val="21"/>
                      <w:szCs w:val="21"/>
                      <w:highlight w:val="yellow"/>
                    </w:rPr>
                  </w:pPr>
                  <w:r>
                    <w:rPr>
                      <w:rFonts w:hint="eastAsia" w:ascii="Times New Roman" w:hAnsi="Times New Roman" w:eastAsia="宋体"/>
                      <w:caps w:val="0"/>
                      <w:color w:val="auto"/>
                      <w:sz w:val="21"/>
                      <w:szCs w:val="21"/>
                      <w:lang w:eastAsia="zh-CN"/>
                    </w:rPr>
                    <w:t>建设单位拟</w:t>
                  </w:r>
                  <w:r>
                    <w:rPr>
                      <w:rFonts w:hint="eastAsia" w:ascii="Times New Roman" w:hAnsi="Times New Roman" w:eastAsia="宋体"/>
                      <w:caps w:val="0"/>
                      <w:color w:val="auto"/>
                      <w:sz w:val="21"/>
                      <w:szCs w:val="21"/>
                    </w:rPr>
                    <w:t>编制突发环境事件应急预案，并在钦州港生态环境局备案，并与园区环境事件应急预案进行联动。</w:t>
                  </w:r>
                </w:p>
              </w:tc>
              <w:tc>
                <w:tcPr>
                  <w:tcW w:w="694" w:type="dxa"/>
                  <w:vMerge w:val="restart"/>
                  <w:noWrap w:val="0"/>
                  <w:vAlign w:val="center"/>
                </w:tcPr>
                <w:p w14:paraId="50093C41">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aps w:val="0"/>
                      <w:color w:val="auto"/>
                      <w:sz w:val="21"/>
                      <w:szCs w:val="21"/>
                    </w:rPr>
                  </w:pPr>
                  <w:r>
                    <w:rPr>
                      <w:rFonts w:hint="default" w:ascii="Times New Roman" w:hAnsi="Times New Roman" w:eastAsia="宋体"/>
                      <w:caps w:val="0"/>
                      <w:color w:val="auto"/>
                      <w:sz w:val="21"/>
                      <w:szCs w:val="21"/>
                    </w:rPr>
                    <w:t>符合</w:t>
                  </w:r>
                </w:p>
              </w:tc>
            </w:tr>
            <w:tr w14:paraId="094A716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20" w:hRule="atLeast"/>
                <w:jc w:val="center"/>
              </w:trPr>
              <w:tc>
                <w:tcPr>
                  <w:tcW w:w="506" w:type="dxa"/>
                  <w:vMerge w:val="continue"/>
                  <w:noWrap w:val="0"/>
                  <w:vAlign w:val="center"/>
                </w:tcPr>
                <w:p w14:paraId="71C34384">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aps w:val="0"/>
                      <w:color w:val="auto"/>
                      <w:sz w:val="21"/>
                      <w:szCs w:val="21"/>
                    </w:rPr>
                  </w:pPr>
                </w:p>
              </w:tc>
              <w:tc>
                <w:tcPr>
                  <w:tcW w:w="3891" w:type="dxa"/>
                  <w:noWrap w:val="0"/>
                  <w:vAlign w:val="center"/>
                </w:tcPr>
                <w:p w14:paraId="43797A45">
                  <w:pPr>
                    <w:keepNext w:val="0"/>
                    <w:keepLines w:val="0"/>
                    <w:suppressLineNumbers w:val="0"/>
                    <w:spacing w:before="0" w:beforeAutospacing="0" w:after="0" w:afterAutospacing="0" w:line="240" w:lineRule="auto"/>
                    <w:ind w:left="0" w:right="0" w:firstLine="0" w:firstLineChars="0"/>
                    <w:rPr>
                      <w:rFonts w:hint="default" w:ascii="Times New Roman" w:hAnsi="Times New Roman" w:eastAsia="宋体"/>
                      <w:caps w:val="0"/>
                      <w:color w:val="auto"/>
                      <w:sz w:val="21"/>
                      <w:szCs w:val="21"/>
                    </w:rPr>
                  </w:pPr>
                  <w:r>
                    <w:rPr>
                      <w:rFonts w:hint="eastAsia" w:ascii="Times New Roman" w:hAnsi="Times New Roman" w:eastAsia="宋体"/>
                      <w:caps w:val="0"/>
                      <w:color w:val="auto"/>
                      <w:sz w:val="21"/>
                      <w:szCs w:val="21"/>
                    </w:rPr>
                    <w:t>2.选择涉重涉危企业、化工园区、集中式饮用水水源地等重要区域开展突发环境事件风险、环境健康风险评估，实施分类分级风险管控。</w:t>
                  </w:r>
                </w:p>
              </w:tc>
              <w:tc>
                <w:tcPr>
                  <w:tcW w:w="2257" w:type="dxa"/>
                  <w:noWrap w:val="0"/>
                  <w:vAlign w:val="center"/>
                </w:tcPr>
                <w:p w14:paraId="609EA3C9">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eastAsia="宋体"/>
                      <w:caps w:val="0"/>
                      <w:color w:val="auto"/>
                      <w:sz w:val="21"/>
                      <w:szCs w:val="21"/>
                      <w:highlight w:val="yellow"/>
                      <w:lang w:eastAsia="zh-CN"/>
                    </w:rPr>
                  </w:pPr>
                  <w:r>
                    <w:rPr>
                      <w:rFonts w:hint="eastAsia"/>
                      <w:caps w:val="0"/>
                      <w:color w:val="auto"/>
                      <w:sz w:val="21"/>
                      <w:szCs w:val="21"/>
                      <w:lang w:eastAsia="zh-CN"/>
                    </w:rPr>
                    <w:t>不涉及</w:t>
                  </w:r>
                </w:p>
              </w:tc>
              <w:tc>
                <w:tcPr>
                  <w:tcW w:w="694" w:type="dxa"/>
                  <w:vMerge w:val="continue"/>
                  <w:noWrap w:val="0"/>
                  <w:vAlign w:val="center"/>
                </w:tcPr>
                <w:p w14:paraId="62CD82F3">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aps w:val="0"/>
                      <w:color w:val="auto"/>
                      <w:sz w:val="21"/>
                      <w:szCs w:val="21"/>
                    </w:rPr>
                  </w:pPr>
                </w:p>
              </w:tc>
            </w:tr>
            <w:tr w14:paraId="7B4E6BC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20" w:hRule="atLeast"/>
                <w:jc w:val="center"/>
              </w:trPr>
              <w:tc>
                <w:tcPr>
                  <w:tcW w:w="506" w:type="dxa"/>
                  <w:vMerge w:val="continue"/>
                  <w:noWrap w:val="0"/>
                  <w:vAlign w:val="center"/>
                </w:tcPr>
                <w:p w14:paraId="269E7CB6">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aps w:val="0"/>
                      <w:color w:val="auto"/>
                      <w:sz w:val="21"/>
                      <w:szCs w:val="21"/>
                    </w:rPr>
                  </w:pPr>
                </w:p>
              </w:tc>
              <w:tc>
                <w:tcPr>
                  <w:tcW w:w="3891" w:type="dxa"/>
                  <w:noWrap w:val="0"/>
                  <w:vAlign w:val="center"/>
                </w:tcPr>
                <w:p w14:paraId="3910CDD7">
                  <w:pPr>
                    <w:keepNext w:val="0"/>
                    <w:keepLines w:val="0"/>
                    <w:suppressLineNumbers w:val="0"/>
                    <w:spacing w:before="0" w:beforeAutospacing="0" w:after="0" w:afterAutospacing="0" w:line="240" w:lineRule="auto"/>
                    <w:ind w:left="0" w:right="0" w:firstLine="0" w:firstLineChars="0"/>
                    <w:rPr>
                      <w:rFonts w:hint="default" w:ascii="Times New Roman" w:hAnsi="Times New Roman" w:eastAsia="宋体"/>
                      <w:caps w:val="0"/>
                      <w:color w:val="auto"/>
                      <w:sz w:val="21"/>
                      <w:szCs w:val="21"/>
                    </w:rPr>
                  </w:pPr>
                  <w:r>
                    <w:rPr>
                      <w:rFonts w:hint="eastAsia" w:ascii="Times New Roman" w:hAnsi="Times New Roman" w:eastAsia="宋体"/>
                      <w:caps w:val="0"/>
                      <w:color w:val="auto"/>
                      <w:sz w:val="21"/>
                      <w:szCs w:val="21"/>
                    </w:rPr>
                    <w:t>3.强化饮用水水源地环境风险排查，加强环境风险源管理，建立健全饮用水水源地应急预案。推进县级及以上饮用水水源地自动监测预警能力建设，实施水源地应急防护工程。加强大气污染防治协作和部门联动，建立健全大气污染联防联控机制。建立健全用地土壤环境联动监督管理机制，实行联动监管</w:t>
                  </w:r>
                </w:p>
              </w:tc>
              <w:tc>
                <w:tcPr>
                  <w:tcW w:w="2257" w:type="dxa"/>
                  <w:noWrap w:val="0"/>
                  <w:vAlign w:val="center"/>
                </w:tcPr>
                <w:p w14:paraId="5EC88558">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aps w:val="0"/>
                      <w:color w:val="auto"/>
                      <w:sz w:val="21"/>
                      <w:szCs w:val="21"/>
                      <w:highlight w:val="yellow"/>
                    </w:rPr>
                  </w:pPr>
                  <w:r>
                    <w:rPr>
                      <w:rFonts w:hint="eastAsia" w:ascii="Times New Roman" w:hAnsi="Times New Roman" w:eastAsia="宋体"/>
                      <w:caps w:val="0"/>
                      <w:color w:val="auto"/>
                      <w:sz w:val="21"/>
                      <w:szCs w:val="21"/>
                    </w:rPr>
                    <w:t>不涉及</w:t>
                  </w:r>
                </w:p>
              </w:tc>
              <w:tc>
                <w:tcPr>
                  <w:tcW w:w="694" w:type="dxa"/>
                  <w:vMerge w:val="continue"/>
                  <w:noWrap w:val="0"/>
                  <w:vAlign w:val="center"/>
                </w:tcPr>
                <w:p w14:paraId="6CB4B5D5">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aps w:val="0"/>
                      <w:color w:val="auto"/>
                      <w:sz w:val="21"/>
                      <w:szCs w:val="21"/>
                    </w:rPr>
                  </w:pPr>
                </w:p>
              </w:tc>
            </w:tr>
            <w:tr w14:paraId="4AF0AFF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149" w:hRule="atLeast"/>
                <w:jc w:val="center"/>
              </w:trPr>
              <w:tc>
                <w:tcPr>
                  <w:tcW w:w="506" w:type="dxa"/>
                  <w:vMerge w:val="continue"/>
                  <w:noWrap w:val="0"/>
                  <w:vAlign w:val="center"/>
                </w:tcPr>
                <w:p w14:paraId="0F3FC34C">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aps w:val="0"/>
                      <w:color w:val="auto"/>
                      <w:sz w:val="21"/>
                      <w:szCs w:val="21"/>
                    </w:rPr>
                  </w:pPr>
                </w:p>
              </w:tc>
              <w:tc>
                <w:tcPr>
                  <w:tcW w:w="3891" w:type="dxa"/>
                  <w:noWrap w:val="0"/>
                  <w:vAlign w:val="center"/>
                </w:tcPr>
                <w:p w14:paraId="2A7B5314">
                  <w:pPr>
                    <w:keepNext w:val="0"/>
                    <w:keepLines w:val="0"/>
                    <w:suppressLineNumbers w:val="0"/>
                    <w:spacing w:before="0" w:beforeAutospacing="0" w:after="0" w:afterAutospacing="0" w:line="240" w:lineRule="auto"/>
                    <w:ind w:left="0" w:right="0" w:firstLine="0" w:firstLineChars="0"/>
                    <w:rPr>
                      <w:rFonts w:hint="default" w:ascii="Times New Roman" w:hAnsi="Times New Roman" w:eastAsia="宋体"/>
                      <w:caps w:val="0"/>
                      <w:color w:val="auto"/>
                      <w:sz w:val="21"/>
                      <w:szCs w:val="21"/>
                    </w:rPr>
                  </w:pPr>
                  <w:r>
                    <w:rPr>
                      <w:rFonts w:hint="eastAsia" w:ascii="Times New Roman" w:hAnsi="Times New Roman" w:eastAsia="宋体"/>
                      <w:caps w:val="0"/>
                      <w:color w:val="auto"/>
                      <w:sz w:val="21"/>
                      <w:szCs w:val="21"/>
                    </w:rPr>
                    <w:t>4.严格建设项目环境准入，永久基本农田集中区域禁止规划新建可能造成土壤污染的建设项目；新（改、扩）建涉有毒有害物质可能造成防控土壤污染的建设项目，提出并落实污染防治要求。</w:t>
                  </w:r>
                </w:p>
              </w:tc>
              <w:tc>
                <w:tcPr>
                  <w:tcW w:w="2257" w:type="dxa"/>
                  <w:noWrap w:val="0"/>
                  <w:vAlign w:val="center"/>
                </w:tcPr>
                <w:p w14:paraId="3B195FD2">
                  <w:pPr>
                    <w:keepNext w:val="0"/>
                    <w:keepLines w:val="0"/>
                    <w:suppressLineNumbers w:val="0"/>
                    <w:spacing w:before="0" w:beforeAutospacing="0" w:after="0" w:afterAutospacing="0" w:line="240" w:lineRule="auto"/>
                    <w:ind w:left="0" w:right="0" w:firstLine="0" w:firstLineChars="0"/>
                    <w:rPr>
                      <w:rFonts w:hint="default" w:ascii="Times New Roman" w:hAnsi="Times New Roman" w:eastAsia="宋体"/>
                      <w:caps w:val="0"/>
                      <w:color w:val="auto"/>
                      <w:sz w:val="21"/>
                      <w:szCs w:val="21"/>
                    </w:rPr>
                  </w:pPr>
                  <w:r>
                    <w:rPr>
                      <w:rFonts w:hint="eastAsia" w:ascii="Times New Roman" w:hAnsi="Times New Roman" w:eastAsia="宋体"/>
                      <w:caps w:val="0"/>
                      <w:color w:val="auto"/>
                      <w:sz w:val="21"/>
                      <w:szCs w:val="21"/>
                    </w:rPr>
                    <w:t>项目选址不在永久基本农田集中区域，项目建成前后对土壤定期展开现状监测、跟踪监测，采取严格的环保措施，控制重金属排放，并加强土壤污染风险管控。</w:t>
                  </w:r>
                </w:p>
              </w:tc>
              <w:tc>
                <w:tcPr>
                  <w:tcW w:w="694" w:type="dxa"/>
                  <w:vMerge w:val="continue"/>
                  <w:noWrap w:val="0"/>
                  <w:vAlign w:val="center"/>
                </w:tcPr>
                <w:p w14:paraId="23866F5C">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aps w:val="0"/>
                      <w:color w:val="auto"/>
                      <w:sz w:val="21"/>
                      <w:szCs w:val="21"/>
                    </w:rPr>
                  </w:pPr>
                </w:p>
              </w:tc>
            </w:tr>
            <w:tr w14:paraId="5336E25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220" w:hRule="atLeast"/>
                <w:jc w:val="center"/>
              </w:trPr>
              <w:tc>
                <w:tcPr>
                  <w:tcW w:w="506" w:type="dxa"/>
                  <w:vMerge w:val="continue"/>
                  <w:noWrap w:val="0"/>
                  <w:vAlign w:val="center"/>
                </w:tcPr>
                <w:p w14:paraId="7A960681">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aps w:val="0"/>
                      <w:color w:val="auto"/>
                      <w:sz w:val="21"/>
                      <w:szCs w:val="21"/>
                    </w:rPr>
                  </w:pPr>
                </w:p>
              </w:tc>
              <w:tc>
                <w:tcPr>
                  <w:tcW w:w="3891" w:type="dxa"/>
                  <w:noWrap w:val="0"/>
                  <w:vAlign w:val="center"/>
                </w:tcPr>
                <w:p w14:paraId="595CAD59">
                  <w:pPr>
                    <w:keepNext w:val="0"/>
                    <w:keepLines w:val="0"/>
                    <w:suppressLineNumbers w:val="0"/>
                    <w:spacing w:before="0" w:beforeAutospacing="0" w:after="0" w:afterAutospacing="0" w:line="240" w:lineRule="auto"/>
                    <w:ind w:left="0" w:right="0" w:firstLine="0" w:firstLineChars="0"/>
                    <w:rPr>
                      <w:rFonts w:hint="default" w:ascii="Times New Roman" w:hAnsi="Times New Roman" w:eastAsia="宋体"/>
                      <w:caps w:val="0"/>
                      <w:color w:val="auto"/>
                      <w:sz w:val="21"/>
                      <w:szCs w:val="21"/>
                    </w:rPr>
                  </w:pPr>
                  <w:r>
                    <w:rPr>
                      <w:rFonts w:hint="eastAsia" w:ascii="Times New Roman" w:hAnsi="Times New Roman" w:eastAsia="宋体"/>
                      <w:caps w:val="0"/>
                      <w:color w:val="auto"/>
                      <w:sz w:val="21"/>
                      <w:szCs w:val="21"/>
                    </w:rPr>
                    <w:t>5.强化全域矿产资源开发监管，建立矿石生态环境动态监测网络，禁止矿山废水、废气、废渣的无序排放。</w:t>
                  </w:r>
                </w:p>
              </w:tc>
              <w:tc>
                <w:tcPr>
                  <w:tcW w:w="2257" w:type="dxa"/>
                  <w:noWrap w:val="0"/>
                  <w:vAlign w:val="center"/>
                </w:tcPr>
                <w:p w14:paraId="6E92A336">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aps w:val="0"/>
                      <w:color w:val="auto"/>
                      <w:sz w:val="21"/>
                      <w:szCs w:val="21"/>
                      <w:highlight w:val="yellow"/>
                    </w:rPr>
                  </w:pPr>
                  <w:r>
                    <w:rPr>
                      <w:rFonts w:hint="eastAsia" w:ascii="Times New Roman" w:hAnsi="Times New Roman" w:eastAsia="宋体"/>
                      <w:caps w:val="0"/>
                      <w:color w:val="auto"/>
                      <w:sz w:val="21"/>
                      <w:szCs w:val="21"/>
                    </w:rPr>
                    <w:t>不涉及</w:t>
                  </w:r>
                </w:p>
              </w:tc>
              <w:tc>
                <w:tcPr>
                  <w:tcW w:w="694" w:type="dxa"/>
                  <w:vMerge w:val="continue"/>
                  <w:noWrap w:val="0"/>
                  <w:vAlign w:val="center"/>
                </w:tcPr>
                <w:p w14:paraId="48A492A7">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aps w:val="0"/>
                      <w:color w:val="auto"/>
                      <w:sz w:val="21"/>
                      <w:szCs w:val="21"/>
                    </w:rPr>
                  </w:pPr>
                </w:p>
              </w:tc>
            </w:tr>
            <w:tr w14:paraId="55E0B3E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220" w:hRule="atLeast"/>
                <w:jc w:val="center"/>
              </w:trPr>
              <w:tc>
                <w:tcPr>
                  <w:tcW w:w="506" w:type="dxa"/>
                  <w:vMerge w:val="continue"/>
                  <w:noWrap w:val="0"/>
                  <w:vAlign w:val="center"/>
                </w:tcPr>
                <w:p w14:paraId="70AC8FAB">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aps w:val="0"/>
                      <w:color w:val="auto"/>
                      <w:sz w:val="21"/>
                      <w:szCs w:val="21"/>
                    </w:rPr>
                  </w:pPr>
                </w:p>
              </w:tc>
              <w:tc>
                <w:tcPr>
                  <w:tcW w:w="3891" w:type="dxa"/>
                  <w:noWrap w:val="0"/>
                  <w:vAlign w:val="center"/>
                </w:tcPr>
                <w:p w14:paraId="5D5A9660">
                  <w:pPr>
                    <w:keepNext w:val="0"/>
                    <w:keepLines w:val="0"/>
                    <w:suppressLineNumbers w:val="0"/>
                    <w:spacing w:before="0" w:beforeAutospacing="0" w:after="0" w:afterAutospacing="0" w:line="240" w:lineRule="auto"/>
                    <w:ind w:left="0" w:right="0" w:firstLine="0" w:firstLineChars="0"/>
                    <w:rPr>
                      <w:rFonts w:hint="default" w:ascii="Times New Roman" w:hAnsi="Times New Roman" w:eastAsia="宋体"/>
                      <w:caps w:val="0"/>
                      <w:color w:val="auto"/>
                      <w:sz w:val="21"/>
                      <w:szCs w:val="21"/>
                    </w:rPr>
                  </w:pPr>
                  <w:r>
                    <w:rPr>
                      <w:rFonts w:hint="eastAsia" w:ascii="Times New Roman" w:hAnsi="Times New Roman" w:eastAsia="宋体"/>
                      <w:caps w:val="0"/>
                      <w:color w:val="auto"/>
                      <w:sz w:val="21"/>
                      <w:szCs w:val="21"/>
                    </w:rPr>
                    <w:t>6.严格管控涉海重大工程环境风险，全面排查陆域环境风险源、海上溢油、危险化学品泄漏等环境风险隐患，完善分类分级的海上应急监测及处置预案，在石化基地、危化品储存区等邻近海域部署快速监测能力和应急处置物资设备。建立健全海洋生态补偿和生态损害赔偿制度。</w:t>
                  </w:r>
                </w:p>
              </w:tc>
              <w:tc>
                <w:tcPr>
                  <w:tcW w:w="2257" w:type="dxa"/>
                  <w:noWrap w:val="0"/>
                  <w:vAlign w:val="center"/>
                </w:tcPr>
                <w:p w14:paraId="48F25FDD">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aps w:val="0"/>
                      <w:color w:val="auto"/>
                      <w:sz w:val="21"/>
                      <w:szCs w:val="21"/>
                      <w:highlight w:val="yellow"/>
                    </w:rPr>
                  </w:pPr>
                  <w:r>
                    <w:rPr>
                      <w:rFonts w:hint="eastAsia" w:ascii="Times New Roman" w:hAnsi="Times New Roman" w:eastAsia="宋体"/>
                      <w:caps w:val="0"/>
                      <w:color w:val="auto"/>
                      <w:sz w:val="21"/>
                      <w:szCs w:val="21"/>
                    </w:rPr>
                    <w:t>不涉及</w:t>
                  </w:r>
                </w:p>
              </w:tc>
              <w:tc>
                <w:tcPr>
                  <w:tcW w:w="694" w:type="dxa"/>
                  <w:vMerge w:val="continue"/>
                  <w:noWrap w:val="0"/>
                  <w:vAlign w:val="center"/>
                </w:tcPr>
                <w:p w14:paraId="4FCD2A13">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aps w:val="0"/>
                      <w:color w:val="auto"/>
                      <w:sz w:val="21"/>
                      <w:szCs w:val="21"/>
                    </w:rPr>
                  </w:pPr>
                </w:p>
              </w:tc>
            </w:tr>
            <w:tr w14:paraId="0C97BE1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20" w:hRule="atLeast"/>
                <w:jc w:val="center"/>
              </w:trPr>
              <w:tc>
                <w:tcPr>
                  <w:tcW w:w="506" w:type="dxa"/>
                  <w:vMerge w:val="continue"/>
                  <w:noWrap w:val="0"/>
                  <w:vAlign w:val="center"/>
                </w:tcPr>
                <w:p w14:paraId="74531BDE">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aps w:val="0"/>
                      <w:color w:val="auto"/>
                      <w:sz w:val="21"/>
                      <w:szCs w:val="21"/>
                    </w:rPr>
                  </w:pPr>
                </w:p>
              </w:tc>
              <w:tc>
                <w:tcPr>
                  <w:tcW w:w="3891" w:type="dxa"/>
                  <w:noWrap w:val="0"/>
                  <w:vAlign w:val="center"/>
                </w:tcPr>
                <w:p w14:paraId="207E8B2D">
                  <w:pPr>
                    <w:keepNext w:val="0"/>
                    <w:keepLines w:val="0"/>
                    <w:suppressLineNumbers w:val="0"/>
                    <w:spacing w:before="0" w:beforeAutospacing="0" w:after="0" w:afterAutospacing="0" w:line="240" w:lineRule="auto"/>
                    <w:ind w:left="0" w:right="0" w:firstLine="0" w:firstLineChars="0"/>
                    <w:rPr>
                      <w:rFonts w:hint="default" w:ascii="Times New Roman" w:hAnsi="Times New Roman" w:eastAsia="宋体"/>
                      <w:caps w:val="0"/>
                      <w:color w:val="auto"/>
                      <w:sz w:val="21"/>
                      <w:szCs w:val="21"/>
                    </w:rPr>
                  </w:pPr>
                  <w:r>
                    <w:rPr>
                      <w:rFonts w:hint="eastAsia" w:ascii="Times New Roman" w:hAnsi="Times New Roman" w:eastAsia="宋体"/>
                      <w:caps w:val="0"/>
                      <w:color w:val="auto"/>
                      <w:sz w:val="21"/>
                      <w:szCs w:val="21"/>
                    </w:rPr>
                    <w:t>7.强化沿海工业园区和沿海石油、石化、化工、冶炼及危化品储运等企业的环境风险防控，加强企业和园区环境应急物资储备。</w:t>
                  </w:r>
                </w:p>
              </w:tc>
              <w:tc>
                <w:tcPr>
                  <w:tcW w:w="2257" w:type="dxa"/>
                  <w:noWrap w:val="0"/>
                  <w:vAlign w:val="center"/>
                </w:tcPr>
                <w:p w14:paraId="57972455">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aps w:val="0"/>
                      <w:color w:val="auto"/>
                      <w:sz w:val="21"/>
                      <w:szCs w:val="21"/>
                      <w:highlight w:val="yellow"/>
                    </w:rPr>
                  </w:pPr>
                  <w:r>
                    <w:rPr>
                      <w:rFonts w:hint="eastAsia" w:ascii="Times New Roman" w:hAnsi="Times New Roman" w:eastAsia="宋体"/>
                      <w:caps w:val="0"/>
                      <w:color w:val="auto"/>
                      <w:sz w:val="21"/>
                      <w:szCs w:val="21"/>
                    </w:rPr>
                    <w:t>不涉及</w:t>
                  </w:r>
                </w:p>
              </w:tc>
              <w:tc>
                <w:tcPr>
                  <w:tcW w:w="694" w:type="dxa"/>
                  <w:vMerge w:val="continue"/>
                  <w:noWrap w:val="0"/>
                  <w:vAlign w:val="center"/>
                </w:tcPr>
                <w:p w14:paraId="3C1A9CDE">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aps w:val="0"/>
                      <w:color w:val="auto"/>
                      <w:sz w:val="21"/>
                      <w:szCs w:val="21"/>
                    </w:rPr>
                  </w:pPr>
                </w:p>
              </w:tc>
            </w:tr>
            <w:tr w14:paraId="7FDBA8D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20" w:hRule="atLeast"/>
                <w:jc w:val="center"/>
              </w:trPr>
              <w:tc>
                <w:tcPr>
                  <w:tcW w:w="506" w:type="dxa"/>
                  <w:vMerge w:val="continue"/>
                  <w:noWrap w:val="0"/>
                  <w:vAlign w:val="center"/>
                </w:tcPr>
                <w:p w14:paraId="116FF15F">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aps w:val="0"/>
                      <w:color w:val="auto"/>
                      <w:sz w:val="21"/>
                      <w:szCs w:val="21"/>
                    </w:rPr>
                  </w:pPr>
                </w:p>
              </w:tc>
              <w:tc>
                <w:tcPr>
                  <w:tcW w:w="3891" w:type="dxa"/>
                  <w:noWrap w:val="0"/>
                  <w:vAlign w:val="center"/>
                </w:tcPr>
                <w:p w14:paraId="42328C7B">
                  <w:pPr>
                    <w:keepNext w:val="0"/>
                    <w:keepLines w:val="0"/>
                    <w:suppressLineNumbers w:val="0"/>
                    <w:spacing w:before="0" w:beforeAutospacing="0" w:after="0" w:afterAutospacing="0" w:line="240" w:lineRule="auto"/>
                    <w:ind w:left="0" w:right="0" w:firstLine="0" w:firstLineChars="0"/>
                    <w:rPr>
                      <w:rFonts w:hint="eastAsia" w:ascii="Times New Roman" w:hAnsi="Times New Roman" w:eastAsia="宋体"/>
                      <w:caps w:val="0"/>
                      <w:color w:val="auto"/>
                      <w:sz w:val="21"/>
                      <w:szCs w:val="21"/>
                    </w:rPr>
                  </w:pPr>
                  <w:r>
                    <w:rPr>
                      <w:rFonts w:hint="eastAsia"/>
                      <w:caps w:val="0"/>
                      <w:color w:val="auto"/>
                      <w:sz w:val="21"/>
                      <w:szCs w:val="21"/>
                      <w:lang w:val="en-US" w:eastAsia="zh-CN"/>
                    </w:rPr>
                    <w:t>8.</w:t>
                  </w:r>
                  <w:r>
                    <w:rPr>
                      <w:rFonts w:hint="eastAsia" w:ascii="Times New Roman" w:hAnsi="Times New Roman" w:eastAsia="宋体"/>
                      <w:caps w:val="0"/>
                      <w:color w:val="auto"/>
                      <w:sz w:val="21"/>
                      <w:szCs w:val="21"/>
                    </w:rPr>
                    <w:t>加强海洋生态灾害应急体系建设，强化海水浴场、电厂取排水口等海洋生态灾害高风险区域的联防联控。</w:t>
                  </w:r>
                </w:p>
              </w:tc>
              <w:tc>
                <w:tcPr>
                  <w:tcW w:w="2257" w:type="dxa"/>
                  <w:noWrap w:val="0"/>
                  <w:vAlign w:val="center"/>
                </w:tcPr>
                <w:p w14:paraId="4B245DD5">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eastAsia="宋体"/>
                      <w:caps w:val="0"/>
                      <w:color w:val="auto"/>
                      <w:sz w:val="21"/>
                      <w:szCs w:val="21"/>
                    </w:rPr>
                  </w:pPr>
                  <w:r>
                    <w:rPr>
                      <w:rFonts w:hint="eastAsia" w:ascii="Times New Roman" w:hAnsi="Times New Roman" w:eastAsia="宋体"/>
                      <w:caps w:val="0"/>
                      <w:color w:val="auto"/>
                      <w:sz w:val="21"/>
                      <w:szCs w:val="21"/>
                    </w:rPr>
                    <w:t>不涉及</w:t>
                  </w:r>
                </w:p>
              </w:tc>
              <w:tc>
                <w:tcPr>
                  <w:tcW w:w="694" w:type="dxa"/>
                  <w:vMerge w:val="continue"/>
                  <w:noWrap w:val="0"/>
                  <w:vAlign w:val="center"/>
                </w:tcPr>
                <w:p w14:paraId="0A45544D">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aps w:val="0"/>
                      <w:color w:val="auto"/>
                      <w:sz w:val="21"/>
                      <w:szCs w:val="21"/>
                    </w:rPr>
                  </w:pPr>
                </w:p>
              </w:tc>
            </w:tr>
            <w:tr w14:paraId="33C6CD7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20" w:hRule="atLeast"/>
                <w:jc w:val="center"/>
              </w:trPr>
              <w:tc>
                <w:tcPr>
                  <w:tcW w:w="506" w:type="dxa"/>
                  <w:vMerge w:val="continue"/>
                  <w:noWrap w:val="0"/>
                  <w:vAlign w:val="center"/>
                </w:tcPr>
                <w:p w14:paraId="4FB42B07">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aps w:val="0"/>
                      <w:color w:val="auto"/>
                      <w:sz w:val="21"/>
                      <w:szCs w:val="21"/>
                    </w:rPr>
                  </w:pPr>
                </w:p>
              </w:tc>
              <w:tc>
                <w:tcPr>
                  <w:tcW w:w="3891" w:type="dxa"/>
                  <w:noWrap w:val="0"/>
                  <w:vAlign w:val="center"/>
                </w:tcPr>
                <w:p w14:paraId="32A79DED">
                  <w:pPr>
                    <w:keepNext w:val="0"/>
                    <w:keepLines w:val="0"/>
                    <w:suppressLineNumbers w:val="0"/>
                    <w:spacing w:before="0" w:beforeAutospacing="0" w:after="0" w:afterAutospacing="0" w:line="240" w:lineRule="auto"/>
                    <w:ind w:left="0" w:right="0" w:firstLine="0" w:firstLineChars="0"/>
                    <w:rPr>
                      <w:rFonts w:hint="default" w:ascii="Times New Roman" w:hAnsi="Times New Roman" w:eastAsia="宋体"/>
                      <w:caps w:val="0"/>
                      <w:color w:val="auto"/>
                      <w:sz w:val="21"/>
                      <w:szCs w:val="21"/>
                    </w:rPr>
                  </w:pPr>
                  <w:r>
                    <w:rPr>
                      <w:rFonts w:hint="eastAsia"/>
                      <w:caps w:val="0"/>
                      <w:color w:val="auto"/>
                      <w:sz w:val="21"/>
                      <w:szCs w:val="21"/>
                      <w:lang w:val="en-US" w:eastAsia="zh-CN"/>
                    </w:rPr>
                    <w:t>9</w:t>
                  </w:r>
                  <w:r>
                    <w:rPr>
                      <w:rFonts w:hint="eastAsia" w:ascii="Times New Roman" w:hAnsi="Times New Roman" w:eastAsia="宋体"/>
                      <w:caps w:val="0"/>
                      <w:color w:val="auto"/>
                      <w:sz w:val="21"/>
                      <w:szCs w:val="21"/>
                    </w:rPr>
                    <w:t>.加强倾倒区使用状况监督管理工作，做好废弃物向海洋倾倒活动的风险管控。</w:t>
                  </w:r>
                </w:p>
              </w:tc>
              <w:tc>
                <w:tcPr>
                  <w:tcW w:w="2257" w:type="dxa"/>
                  <w:noWrap w:val="0"/>
                  <w:vAlign w:val="center"/>
                </w:tcPr>
                <w:p w14:paraId="286CF3BD">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eastAsia="宋体"/>
                      <w:caps w:val="0"/>
                      <w:color w:val="auto"/>
                      <w:sz w:val="21"/>
                      <w:szCs w:val="21"/>
                      <w:lang w:eastAsia="zh-CN"/>
                    </w:rPr>
                  </w:pPr>
                  <w:r>
                    <w:rPr>
                      <w:rFonts w:hint="eastAsia"/>
                      <w:caps w:val="0"/>
                      <w:color w:val="auto"/>
                      <w:sz w:val="21"/>
                      <w:szCs w:val="21"/>
                      <w:lang w:eastAsia="zh-CN"/>
                    </w:rPr>
                    <w:t>不涉及</w:t>
                  </w:r>
                </w:p>
              </w:tc>
              <w:tc>
                <w:tcPr>
                  <w:tcW w:w="694" w:type="dxa"/>
                  <w:vMerge w:val="continue"/>
                  <w:noWrap w:val="0"/>
                  <w:vAlign w:val="center"/>
                </w:tcPr>
                <w:p w14:paraId="43BCE6FA">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aps w:val="0"/>
                      <w:color w:val="auto"/>
                      <w:sz w:val="21"/>
                      <w:szCs w:val="21"/>
                    </w:rPr>
                  </w:pPr>
                </w:p>
              </w:tc>
            </w:tr>
            <w:tr w14:paraId="0FCBF62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220" w:hRule="atLeast"/>
                <w:jc w:val="center"/>
              </w:trPr>
              <w:tc>
                <w:tcPr>
                  <w:tcW w:w="506" w:type="dxa"/>
                  <w:vMerge w:val="restart"/>
                  <w:noWrap w:val="0"/>
                  <w:vAlign w:val="center"/>
                </w:tcPr>
                <w:p w14:paraId="3710181F">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aps w:val="0"/>
                      <w:color w:val="auto"/>
                      <w:sz w:val="21"/>
                      <w:szCs w:val="21"/>
                    </w:rPr>
                  </w:pPr>
                  <w:r>
                    <w:rPr>
                      <w:rFonts w:hint="default" w:ascii="Times New Roman" w:hAnsi="Times New Roman" w:eastAsia="宋体"/>
                      <w:caps w:val="0"/>
                      <w:color w:val="auto"/>
                      <w:sz w:val="21"/>
                      <w:szCs w:val="21"/>
                    </w:rPr>
                    <w:t>资源开发效率要求</w:t>
                  </w:r>
                </w:p>
              </w:tc>
              <w:tc>
                <w:tcPr>
                  <w:tcW w:w="3891" w:type="dxa"/>
                  <w:noWrap w:val="0"/>
                  <w:vAlign w:val="center"/>
                </w:tcPr>
                <w:p w14:paraId="254F4DA2">
                  <w:pPr>
                    <w:keepNext w:val="0"/>
                    <w:keepLines w:val="0"/>
                    <w:suppressLineNumbers w:val="0"/>
                    <w:spacing w:before="0" w:beforeAutospacing="0" w:after="0" w:afterAutospacing="0" w:line="240" w:lineRule="auto"/>
                    <w:ind w:left="0" w:right="0" w:firstLine="0" w:firstLineChars="0"/>
                    <w:rPr>
                      <w:rFonts w:hint="default" w:ascii="Times New Roman" w:hAnsi="Times New Roman" w:eastAsia="宋体"/>
                      <w:caps w:val="0"/>
                      <w:color w:val="auto"/>
                      <w:sz w:val="21"/>
                      <w:szCs w:val="21"/>
                    </w:rPr>
                  </w:pPr>
                  <w:r>
                    <w:rPr>
                      <w:rFonts w:hint="eastAsia" w:ascii="Times New Roman" w:hAnsi="Times New Roman" w:eastAsia="宋体"/>
                      <w:caps w:val="0"/>
                      <w:color w:val="auto"/>
                      <w:sz w:val="21"/>
                      <w:szCs w:val="21"/>
                    </w:rPr>
                    <w:t>1. 能源：强化和完善能耗双控制度，严格落实《石化化工重点行业严格能效约束推动节能降碳行动方案（2021－2025 年）》等有关要求。推进绿色清洁能源生产，推进重点行业和重要领域绿色化改造，打造绿色园区和绿色企业，促进工业园区、产业集聚区低碳循环化发展。推动能源多元清洁发展，培育发展清洁能源和可再生能源产业，锂电池制造及风电、光伏发电、生物质发电等清洁能源产业发展要符合相应能源规划和国土空间规划的要求；推动能源清洁低碳安全高效利用，合理控制煤炭消费。落实国家碳排放达峰行动方案，降低碳排放强度。海洋石油勘探开发严格执行《中华人民共和国海洋石油勘探开发环境保护管理条例》要求。</w:t>
                  </w:r>
                </w:p>
              </w:tc>
              <w:tc>
                <w:tcPr>
                  <w:tcW w:w="2257" w:type="dxa"/>
                  <w:noWrap w:val="0"/>
                  <w:vAlign w:val="center"/>
                </w:tcPr>
                <w:p w14:paraId="4A18C6DB">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eastAsia="宋体"/>
                      <w:caps w:val="0"/>
                      <w:color w:val="auto"/>
                      <w:sz w:val="21"/>
                      <w:szCs w:val="21"/>
                      <w:lang w:eastAsia="zh-CN"/>
                    </w:rPr>
                  </w:pPr>
                  <w:r>
                    <w:rPr>
                      <w:rFonts w:hint="eastAsia"/>
                      <w:caps w:val="0"/>
                      <w:color w:val="auto"/>
                      <w:sz w:val="21"/>
                      <w:szCs w:val="21"/>
                      <w:lang w:eastAsia="zh-CN"/>
                    </w:rPr>
                    <w:t>不涉及</w:t>
                  </w:r>
                </w:p>
              </w:tc>
              <w:tc>
                <w:tcPr>
                  <w:tcW w:w="694" w:type="dxa"/>
                  <w:vMerge w:val="restart"/>
                  <w:noWrap w:val="0"/>
                  <w:vAlign w:val="center"/>
                </w:tcPr>
                <w:p w14:paraId="08484513">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aps w:val="0"/>
                      <w:color w:val="auto"/>
                      <w:sz w:val="21"/>
                      <w:szCs w:val="21"/>
                    </w:rPr>
                  </w:pPr>
                  <w:r>
                    <w:rPr>
                      <w:rFonts w:hint="default" w:ascii="Times New Roman" w:hAnsi="Times New Roman" w:eastAsia="宋体"/>
                      <w:caps w:val="0"/>
                      <w:color w:val="auto"/>
                      <w:sz w:val="21"/>
                      <w:szCs w:val="21"/>
                    </w:rPr>
                    <w:t>符合</w:t>
                  </w:r>
                </w:p>
              </w:tc>
            </w:tr>
            <w:tr w14:paraId="595BF3B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20" w:hRule="atLeast"/>
                <w:jc w:val="center"/>
              </w:trPr>
              <w:tc>
                <w:tcPr>
                  <w:tcW w:w="506" w:type="dxa"/>
                  <w:vMerge w:val="continue"/>
                  <w:noWrap w:val="0"/>
                  <w:vAlign w:val="center"/>
                </w:tcPr>
                <w:p w14:paraId="47280627">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aps w:val="0"/>
                      <w:color w:val="auto"/>
                      <w:sz w:val="21"/>
                      <w:szCs w:val="21"/>
                    </w:rPr>
                  </w:pPr>
                </w:p>
              </w:tc>
              <w:tc>
                <w:tcPr>
                  <w:tcW w:w="3891" w:type="dxa"/>
                  <w:noWrap w:val="0"/>
                  <w:vAlign w:val="center"/>
                </w:tcPr>
                <w:p w14:paraId="5D94C574">
                  <w:pPr>
                    <w:keepNext w:val="0"/>
                    <w:keepLines w:val="0"/>
                    <w:suppressLineNumbers w:val="0"/>
                    <w:spacing w:before="0" w:beforeAutospacing="0" w:after="0" w:afterAutospacing="0" w:line="240" w:lineRule="auto"/>
                    <w:ind w:left="0" w:right="0" w:firstLine="0" w:firstLineChars="0"/>
                    <w:rPr>
                      <w:rFonts w:hint="default" w:ascii="Times New Roman" w:hAnsi="Times New Roman" w:eastAsia="宋体"/>
                      <w:caps w:val="0"/>
                      <w:color w:val="auto"/>
                      <w:sz w:val="21"/>
                      <w:szCs w:val="21"/>
                    </w:rPr>
                  </w:pPr>
                  <w:r>
                    <w:rPr>
                      <w:rFonts w:hint="eastAsia" w:ascii="Times New Roman" w:hAnsi="Times New Roman" w:eastAsia="宋体"/>
                      <w:caps w:val="0"/>
                      <w:color w:val="auto"/>
                      <w:sz w:val="21"/>
                      <w:szCs w:val="21"/>
                    </w:rPr>
                    <w:t>2. 土地资源：严格执行自治区下达的土地资源利用总量及效率管控指标要求。突出节约集约用海原则，合理控制规模，优化空间布局提高海域空间资源的整体使用效能。</w:t>
                  </w:r>
                </w:p>
              </w:tc>
              <w:tc>
                <w:tcPr>
                  <w:tcW w:w="2257" w:type="dxa"/>
                  <w:noWrap w:val="0"/>
                  <w:vAlign w:val="center"/>
                </w:tcPr>
                <w:p w14:paraId="3E9B8C3C">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aps w:val="0"/>
                      <w:color w:val="auto"/>
                      <w:sz w:val="21"/>
                      <w:szCs w:val="21"/>
                    </w:rPr>
                  </w:pPr>
                  <w:r>
                    <w:rPr>
                      <w:rFonts w:hint="eastAsia" w:ascii="Times New Roman" w:hAnsi="Times New Roman" w:eastAsia="宋体"/>
                      <w:caps w:val="0"/>
                      <w:color w:val="auto"/>
                      <w:sz w:val="21"/>
                      <w:szCs w:val="21"/>
                    </w:rPr>
                    <w:t>项目</w:t>
                  </w:r>
                  <w:r>
                    <w:rPr>
                      <w:rFonts w:hint="eastAsia"/>
                      <w:caps w:val="0"/>
                      <w:color w:val="auto"/>
                      <w:sz w:val="21"/>
                      <w:szCs w:val="21"/>
                      <w:lang w:eastAsia="zh-CN"/>
                    </w:rPr>
                    <w:t>租用已建好标准厂房，</w:t>
                  </w:r>
                  <w:r>
                    <w:rPr>
                      <w:rFonts w:hint="eastAsia" w:ascii="Times New Roman" w:hAnsi="Times New Roman" w:eastAsia="宋体"/>
                      <w:caps w:val="0"/>
                      <w:color w:val="auto"/>
                      <w:sz w:val="21"/>
                      <w:szCs w:val="21"/>
                    </w:rPr>
                    <w:t>不新增用地，符合相关要求</w:t>
                  </w:r>
                </w:p>
              </w:tc>
              <w:tc>
                <w:tcPr>
                  <w:tcW w:w="694" w:type="dxa"/>
                  <w:vMerge w:val="continue"/>
                  <w:noWrap w:val="0"/>
                  <w:vAlign w:val="center"/>
                </w:tcPr>
                <w:p w14:paraId="5C460960">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aps w:val="0"/>
                      <w:color w:val="auto"/>
                      <w:sz w:val="21"/>
                      <w:szCs w:val="21"/>
                    </w:rPr>
                  </w:pPr>
                </w:p>
              </w:tc>
            </w:tr>
            <w:tr w14:paraId="01F6118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20" w:hRule="atLeast"/>
                <w:jc w:val="center"/>
              </w:trPr>
              <w:tc>
                <w:tcPr>
                  <w:tcW w:w="506" w:type="dxa"/>
                  <w:vMerge w:val="continue"/>
                  <w:noWrap w:val="0"/>
                  <w:vAlign w:val="center"/>
                </w:tcPr>
                <w:p w14:paraId="30A1C627">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aps w:val="0"/>
                      <w:color w:val="auto"/>
                      <w:sz w:val="21"/>
                      <w:szCs w:val="21"/>
                    </w:rPr>
                  </w:pPr>
                </w:p>
              </w:tc>
              <w:tc>
                <w:tcPr>
                  <w:tcW w:w="3891" w:type="dxa"/>
                  <w:noWrap w:val="0"/>
                  <w:vAlign w:val="center"/>
                </w:tcPr>
                <w:p w14:paraId="37E06708">
                  <w:pPr>
                    <w:keepNext w:val="0"/>
                    <w:keepLines w:val="0"/>
                    <w:suppressLineNumbers w:val="0"/>
                    <w:spacing w:before="0" w:beforeAutospacing="0" w:after="0" w:afterAutospacing="0" w:line="240" w:lineRule="auto"/>
                    <w:ind w:left="0" w:right="0" w:firstLine="0" w:firstLineChars="0"/>
                    <w:rPr>
                      <w:rFonts w:hint="default" w:ascii="Times New Roman" w:hAnsi="Times New Roman" w:eastAsia="宋体"/>
                      <w:caps w:val="0"/>
                      <w:color w:val="auto"/>
                      <w:sz w:val="21"/>
                      <w:szCs w:val="21"/>
                    </w:rPr>
                  </w:pPr>
                  <w:r>
                    <w:rPr>
                      <w:rFonts w:hint="eastAsia" w:ascii="Times New Roman" w:hAnsi="Times New Roman" w:eastAsia="宋体"/>
                      <w:caps w:val="0"/>
                      <w:color w:val="auto"/>
                      <w:sz w:val="21"/>
                      <w:szCs w:val="21"/>
                    </w:rPr>
                    <w:t>3.水资源：实行水资源消耗总量和强度“双控”。严格用水总量指标管理，健全市、</w:t>
                  </w:r>
                  <w:r>
                    <w:rPr>
                      <w:rFonts w:hint="eastAsia"/>
                      <w:caps w:val="0"/>
                      <w:color w:val="auto"/>
                      <w:sz w:val="21"/>
                      <w:szCs w:val="21"/>
                      <w:lang w:eastAsia="zh-CN"/>
                    </w:rPr>
                    <w:t>县（市、区）</w:t>
                  </w:r>
                  <w:r>
                    <w:rPr>
                      <w:rFonts w:hint="eastAsia" w:ascii="Times New Roman" w:hAnsi="Times New Roman" w:eastAsia="宋体"/>
                      <w:caps w:val="0"/>
                      <w:color w:val="auto"/>
                      <w:sz w:val="21"/>
                      <w:szCs w:val="21"/>
                    </w:rPr>
                    <w:t>行政区域的用水总量控制指标体系，统筹生活、生产、生态用水，大力推进农业、工业、城镇等领域节水。严格按照地下水开发利用控制目标控制地下水资源开采。</w:t>
                  </w:r>
                </w:p>
              </w:tc>
              <w:tc>
                <w:tcPr>
                  <w:tcW w:w="2257" w:type="dxa"/>
                  <w:noWrap w:val="0"/>
                  <w:vAlign w:val="center"/>
                </w:tcPr>
                <w:p w14:paraId="3F6EA71C">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eastAsia="宋体"/>
                      <w:caps w:val="0"/>
                      <w:color w:val="auto"/>
                      <w:sz w:val="21"/>
                      <w:szCs w:val="21"/>
                    </w:rPr>
                  </w:pPr>
                  <w:r>
                    <w:rPr>
                      <w:rFonts w:hint="eastAsia" w:ascii="Times New Roman" w:hAnsi="Times New Roman" w:eastAsia="宋体"/>
                      <w:caps w:val="0"/>
                      <w:color w:val="auto"/>
                      <w:sz w:val="21"/>
                      <w:szCs w:val="21"/>
                    </w:rPr>
                    <w:t>项目采取相应的节水措施，符合相关</w:t>
                  </w:r>
                </w:p>
                <w:p w14:paraId="1A9AC455">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eastAsia="宋体"/>
                      <w:caps w:val="0"/>
                      <w:color w:val="auto"/>
                      <w:sz w:val="21"/>
                      <w:szCs w:val="21"/>
                    </w:rPr>
                  </w:pPr>
                  <w:r>
                    <w:rPr>
                      <w:rFonts w:hint="eastAsia" w:ascii="Times New Roman" w:hAnsi="Times New Roman" w:eastAsia="宋体"/>
                      <w:caps w:val="0"/>
                      <w:color w:val="auto"/>
                      <w:sz w:val="21"/>
                      <w:szCs w:val="21"/>
                    </w:rPr>
                    <w:t>要求。</w:t>
                  </w:r>
                </w:p>
              </w:tc>
              <w:tc>
                <w:tcPr>
                  <w:tcW w:w="694" w:type="dxa"/>
                  <w:vMerge w:val="continue"/>
                  <w:noWrap w:val="0"/>
                  <w:vAlign w:val="center"/>
                </w:tcPr>
                <w:p w14:paraId="69841A49">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aps w:val="0"/>
                      <w:color w:val="auto"/>
                      <w:sz w:val="21"/>
                      <w:szCs w:val="21"/>
                    </w:rPr>
                  </w:pPr>
                </w:p>
              </w:tc>
            </w:tr>
            <w:tr w14:paraId="164F664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20" w:hRule="atLeast"/>
                <w:jc w:val="center"/>
              </w:trPr>
              <w:tc>
                <w:tcPr>
                  <w:tcW w:w="506" w:type="dxa"/>
                  <w:vMerge w:val="continue"/>
                  <w:noWrap w:val="0"/>
                  <w:vAlign w:val="center"/>
                </w:tcPr>
                <w:p w14:paraId="0FD482B4">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aps w:val="0"/>
                      <w:color w:val="auto"/>
                      <w:sz w:val="21"/>
                      <w:szCs w:val="21"/>
                    </w:rPr>
                  </w:pPr>
                </w:p>
              </w:tc>
              <w:tc>
                <w:tcPr>
                  <w:tcW w:w="3891" w:type="dxa"/>
                  <w:noWrap w:val="0"/>
                  <w:vAlign w:val="center"/>
                </w:tcPr>
                <w:p w14:paraId="05364B84">
                  <w:pPr>
                    <w:keepNext w:val="0"/>
                    <w:keepLines w:val="0"/>
                    <w:suppressLineNumbers w:val="0"/>
                    <w:spacing w:before="0" w:beforeAutospacing="0" w:after="0" w:afterAutospacing="0" w:line="240" w:lineRule="auto"/>
                    <w:ind w:left="0" w:right="0" w:firstLine="0" w:firstLineChars="0"/>
                    <w:rPr>
                      <w:rFonts w:hint="default" w:ascii="Times New Roman" w:hAnsi="Times New Roman" w:eastAsia="宋体"/>
                      <w:caps w:val="0"/>
                      <w:color w:val="auto"/>
                      <w:sz w:val="21"/>
                      <w:szCs w:val="21"/>
                    </w:rPr>
                  </w:pPr>
                  <w:r>
                    <w:rPr>
                      <w:rFonts w:hint="eastAsia" w:ascii="Times New Roman" w:hAnsi="Times New Roman" w:eastAsia="宋体"/>
                      <w:caps w:val="0"/>
                      <w:color w:val="auto"/>
                      <w:sz w:val="21"/>
                      <w:szCs w:val="21"/>
                    </w:rPr>
                    <w:t>4.矿产资源：严格执行自治区、市、县矿产资源总体规划中关于矿产资源开发管控和矿产资源高效利用的目标要求。着力提高资源开发利用效率和水平，加快发展绿色矿业；严格控制海岸线的开发建设、海砂开采活动，规范海砂资源开发秩序，加强海岸沙滩保护和矿产开发监管。</w:t>
                  </w:r>
                </w:p>
              </w:tc>
              <w:tc>
                <w:tcPr>
                  <w:tcW w:w="2257" w:type="dxa"/>
                  <w:noWrap w:val="0"/>
                  <w:vAlign w:val="center"/>
                </w:tcPr>
                <w:p w14:paraId="08A0CE3D">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aps w:val="0"/>
                      <w:color w:val="auto"/>
                      <w:sz w:val="21"/>
                      <w:szCs w:val="21"/>
                    </w:rPr>
                  </w:pPr>
                  <w:r>
                    <w:rPr>
                      <w:rFonts w:hint="eastAsia" w:ascii="Times New Roman" w:hAnsi="Times New Roman" w:eastAsia="宋体"/>
                      <w:caps w:val="0"/>
                      <w:color w:val="auto"/>
                      <w:sz w:val="21"/>
                      <w:szCs w:val="21"/>
                    </w:rPr>
                    <w:t>不涉及</w:t>
                  </w:r>
                </w:p>
              </w:tc>
              <w:tc>
                <w:tcPr>
                  <w:tcW w:w="694" w:type="dxa"/>
                  <w:vMerge w:val="continue"/>
                  <w:noWrap w:val="0"/>
                  <w:vAlign w:val="center"/>
                </w:tcPr>
                <w:p w14:paraId="3B184614">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aps w:val="0"/>
                      <w:color w:val="auto"/>
                      <w:sz w:val="21"/>
                      <w:szCs w:val="21"/>
                    </w:rPr>
                  </w:pPr>
                </w:p>
              </w:tc>
            </w:tr>
            <w:tr w14:paraId="1B2F09B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20" w:hRule="atLeast"/>
                <w:jc w:val="center"/>
              </w:trPr>
              <w:tc>
                <w:tcPr>
                  <w:tcW w:w="506" w:type="dxa"/>
                  <w:vMerge w:val="continue"/>
                  <w:noWrap w:val="0"/>
                  <w:vAlign w:val="center"/>
                </w:tcPr>
                <w:p w14:paraId="3520F0B1">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aps w:val="0"/>
                      <w:color w:val="auto"/>
                      <w:sz w:val="21"/>
                      <w:szCs w:val="21"/>
                    </w:rPr>
                  </w:pPr>
                </w:p>
              </w:tc>
              <w:tc>
                <w:tcPr>
                  <w:tcW w:w="3891" w:type="dxa"/>
                  <w:noWrap w:val="0"/>
                  <w:vAlign w:val="center"/>
                </w:tcPr>
                <w:p w14:paraId="71C7C721">
                  <w:pPr>
                    <w:keepNext w:val="0"/>
                    <w:keepLines w:val="0"/>
                    <w:suppressLineNumbers w:val="0"/>
                    <w:spacing w:before="0" w:beforeAutospacing="0" w:after="0" w:afterAutospacing="0" w:line="240" w:lineRule="auto"/>
                    <w:ind w:left="0" w:right="0" w:firstLine="0" w:firstLineChars="0"/>
                    <w:rPr>
                      <w:rFonts w:hint="default" w:ascii="Times New Roman" w:hAnsi="Times New Roman" w:eastAsia="宋体"/>
                      <w:caps w:val="0"/>
                      <w:color w:val="auto"/>
                      <w:sz w:val="21"/>
                      <w:szCs w:val="21"/>
                    </w:rPr>
                  </w:pPr>
                  <w:r>
                    <w:rPr>
                      <w:rFonts w:hint="eastAsia" w:ascii="Times New Roman" w:hAnsi="Times New Roman" w:eastAsia="宋体"/>
                      <w:caps w:val="0"/>
                      <w:color w:val="auto"/>
                      <w:sz w:val="21"/>
                      <w:szCs w:val="21"/>
                    </w:rPr>
                    <w:t>5.岸线资源：涉及岸线开发的工业区和港区，应严格按照相关规划实施，控制占用岸线长度，提高岸线利用效率，加强污染防治。建设海岸生态隔离带；有效保护自然岸线和典型海洋生态系统，提高海洋生态服务功能，增强海洋碳汇功能。合理控制滨海旅游开发强度，科学有序发展海洋生态旅游。规范海岛资源开发，科学规划海岛岸线开发，保护海岛自然岸线。</w:t>
                  </w:r>
                </w:p>
              </w:tc>
              <w:tc>
                <w:tcPr>
                  <w:tcW w:w="2257" w:type="dxa"/>
                  <w:noWrap w:val="0"/>
                  <w:vAlign w:val="center"/>
                </w:tcPr>
                <w:p w14:paraId="5DE053CC">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aps w:val="0"/>
                      <w:color w:val="auto"/>
                      <w:sz w:val="21"/>
                      <w:szCs w:val="21"/>
                    </w:rPr>
                  </w:pPr>
                  <w:r>
                    <w:rPr>
                      <w:rFonts w:hint="eastAsia" w:ascii="Times New Roman" w:hAnsi="Times New Roman" w:eastAsia="宋体"/>
                      <w:caps w:val="0"/>
                      <w:color w:val="auto"/>
                      <w:sz w:val="21"/>
                      <w:szCs w:val="21"/>
                    </w:rPr>
                    <w:t>不涉及</w:t>
                  </w:r>
                </w:p>
              </w:tc>
              <w:tc>
                <w:tcPr>
                  <w:tcW w:w="694" w:type="dxa"/>
                  <w:vMerge w:val="continue"/>
                  <w:noWrap w:val="0"/>
                  <w:vAlign w:val="center"/>
                </w:tcPr>
                <w:p w14:paraId="4BDDC811">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aps w:val="0"/>
                      <w:color w:val="auto"/>
                      <w:sz w:val="21"/>
                      <w:szCs w:val="21"/>
                    </w:rPr>
                  </w:pPr>
                </w:p>
              </w:tc>
            </w:tr>
            <w:tr w14:paraId="1FF5171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20" w:hRule="atLeast"/>
                <w:jc w:val="center"/>
              </w:trPr>
              <w:tc>
                <w:tcPr>
                  <w:tcW w:w="506" w:type="dxa"/>
                  <w:vMerge w:val="continue"/>
                  <w:noWrap w:val="0"/>
                  <w:vAlign w:val="center"/>
                </w:tcPr>
                <w:p w14:paraId="77856514">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aps w:val="0"/>
                      <w:color w:val="auto"/>
                      <w:sz w:val="21"/>
                      <w:szCs w:val="21"/>
                    </w:rPr>
                  </w:pPr>
                </w:p>
              </w:tc>
              <w:tc>
                <w:tcPr>
                  <w:tcW w:w="3891" w:type="dxa"/>
                  <w:noWrap w:val="0"/>
                  <w:vAlign w:val="center"/>
                </w:tcPr>
                <w:p w14:paraId="3A1FFF7D">
                  <w:pPr>
                    <w:keepNext w:val="0"/>
                    <w:keepLines w:val="0"/>
                    <w:suppressLineNumbers w:val="0"/>
                    <w:spacing w:before="0" w:beforeAutospacing="0" w:after="0" w:afterAutospacing="0" w:line="240" w:lineRule="auto"/>
                    <w:ind w:left="0" w:right="0" w:firstLine="0" w:firstLineChars="0"/>
                    <w:rPr>
                      <w:rFonts w:hint="default" w:ascii="Times New Roman" w:hAnsi="Times New Roman" w:eastAsia="宋体"/>
                      <w:caps w:val="0"/>
                      <w:color w:val="auto"/>
                      <w:sz w:val="21"/>
                      <w:szCs w:val="21"/>
                    </w:rPr>
                  </w:pPr>
                  <w:r>
                    <w:rPr>
                      <w:rFonts w:hint="eastAsia" w:ascii="Times New Roman" w:hAnsi="Times New Roman" w:eastAsia="宋体"/>
                      <w:caps w:val="0"/>
                      <w:color w:val="auto"/>
                      <w:sz w:val="21"/>
                      <w:szCs w:val="21"/>
                    </w:rPr>
                    <w:t>6. 高污染燃料禁燃区：禁止新建、扩建燃用高污染燃料的项目和设施，已经建成的应逐步或依法限期改用天然气、</w:t>
                  </w:r>
                  <w:r>
                    <w:rPr>
                      <w:rFonts w:hint="eastAsia"/>
                      <w:caps w:val="0"/>
                      <w:color w:val="auto"/>
                      <w:sz w:val="21"/>
                      <w:szCs w:val="21"/>
                      <w:lang w:eastAsia="zh-CN"/>
                    </w:rPr>
                    <w:t>电力</w:t>
                  </w:r>
                  <w:r>
                    <w:rPr>
                      <w:rFonts w:hint="eastAsia" w:ascii="Times New Roman" w:hAnsi="Times New Roman" w:eastAsia="宋体"/>
                      <w:caps w:val="0"/>
                      <w:color w:val="auto"/>
                      <w:sz w:val="21"/>
                      <w:szCs w:val="21"/>
                    </w:rPr>
                    <w:t>或其他清洁能源。。</w:t>
                  </w:r>
                </w:p>
              </w:tc>
              <w:tc>
                <w:tcPr>
                  <w:tcW w:w="2257" w:type="dxa"/>
                  <w:noWrap w:val="0"/>
                  <w:vAlign w:val="center"/>
                </w:tcPr>
                <w:p w14:paraId="70AEC072">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aps w:val="0"/>
                      <w:color w:val="auto"/>
                      <w:sz w:val="21"/>
                      <w:szCs w:val="21"/>
                    </w:rPr>
                  </w:pPr>
                  <w:r>
                    <w:rPr>
                      <w:rFonts w:hint="eastAsia" w:ascii="Times New Roman" w:hAnsi="Times New Roman" w:eastAsia="宋体"/>
                      <w:caps w:val="0"/>
                      <w:color w:val="auto"/>
                      <w:sz w:val="21"/>
                      <w:szCs w:val="21"/>
                    </w:rPr>
                    <w:t>项目不在高污染燃料禁燃区范围内。</w:t>
                  </w:r>
                </w:p>
              </w:tc>
              <w:tc>
                <w:tcPr>
                  <w:tcW w:w="694" w:type="dxa"/>
                  <w:vMerge w:val="continue"/>
                  <w:noWrap w:val="0"/>
                  <w:vAlign w:val="center"/>
                </w:tcPr>
                <w:p w14:paraId="0DDFF7BF">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aps w:val="0"/>
                      <w:color w:val="auto"/>
                      <w:sz w:val="21"/>
                      <w:szCs w:val="21"/>
                    </w:rPr>
                  </w:pPr>
                </w:p>
              </w:tc>
            </w:tr>
          </w:tbl>
          <w:p w14:paraId="6C540FA9">
            <w:pPr>
              <w:pStyle w:val="42"/>
              <w:keepNext w:val="0"/>
              <w:keepLines w:val="0"/>
              <w:suppressLineNumbers w:val="0"/>
              <w:spacing w:before="0" w:beforeAutospacing="0" w:after="0" w:afterAutospacing="0"/>
              <w:ind w:left="0" w:right="0"/>
              <w:rPr>
                <w:rFonts w:hint="eastAsia" w:ascii="Times New Roman" w:hAnsi="Times New Roman" w:eastAsia="宋体"/>
                <w:b/>
                <w:bCs/>
                <w:caps w:val="0"/>
                <w:color w:val="auto"/>
                <w:spacing w:val="-11"/>
                <w:sz w:val="21"/>
              </w:rPr>
            </w:pPr>
            <w:r>
              <w:rPr>
                <w:rFonts w:hint="eastAsia" w:ascii="Times New Roman" w:hAnsi="Times New Roman" w:eastAsia="宋体"/>
                <w:b/>
                <w:bCs/>
                <w:caps w:val="0"/>
                <w:color w:val="auto"/>
                <w:spacing w:val="-11"/>
                <w:sz w:val="21"/>
              </w:rPr>
              <w:t>表1</w:t>
            </w:r>
            <w:r>
              <w:rPr>
                <w:rFonts w:hint="default" w:ascii="Times New Roman" w:hAnsi="Times New Roman" w:eastAsia="宋体"/>
                <w:b/>
                <w:bCs/>
                <w:caps w:val="0"/>
                <w:color w:val="auto"/>
                <w:spacing w:val="-11"/>
                <w:sz w:val="21"/>
              </w:rPr>
              <w:t xml:space="preserve">-4 </w:t>
            </w:r>
            <w:r>
              <w:rPr>
                <w:rFonts w:hint="eastAsia" w:ascii="Times New Roman" w:hAnsi="Times New Roman" w:eastAsia="宋体"/>
                <w:b/>
                <w:bCs/>
                <w:caps w:val="0"/>
                <w:color w:val="auto"/>
                <w:spacing w:val="-11"/>
                <w:sz w:val="21"/>
              </w:rPr>
              <w:t>项目与钦州港经济技术开发区重点管控单元生态环境准入及管控要求清单的相符性</w:t>
            </w:r>
          </w:p>
          <w:tbl>
            <w:tblPr>
              <w:tblStyle w:val="32"/>
              <w:tblW w:w="7357"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739"/>
              <w:gridCol w:w="646"/>
              <w:gridCol w:w="628"/>
              <w:gridCol w:w="2750"/>
              <w:gridCol w:w="2020"/>
              <w:gridCol w:w="574"/>
            </w:tblGrid>
            <w:tr w14:paraId="4C4A3A0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992" w:hRule="atLeast"/>
                <w:tblHeader/>
                <w:jc w:val="center"/>
              </w:trPr>
              <w:tc>
                <w:tcPr>
                  <w:tcW w:w="739" w:type="dxa"/>
                  <w:noWrap w:val="0"/>
                  <w:vAlign w:val="center"/>
                </w:tcPr>
                <w:p w14:paraId="2AC89B65">
                  <w:pPr>
                    <w:pStyle w:val="90"/>
                    <w:keepNext w:val="0"/>
                    <w:keepLines w:val="0"/>
                    <w:suppressLineNumbers w:val="0"/>
                    <w:spacing w:before="0" w:beforeAutospacing="0" w:after="0" w:afterAutospacing="0"/>
                    <w:ind w:left="0" w:right="0"/>
                    <w:rPr>
                      <w:rFonts w:hint="eastAsia"/>
                      <w:b/>
                      <w:bCs/>
                      <w:color w:val="auto"/>
                      <w:sz w:val="21"/>
                      <w:szCs w:val="21"/>
                      <w:u w:val="none"/>
                      <w:lang w:eastAsia="zh-CN"/>
                    </w:rPr>
                  </w:pPr>
                  <w:r>
                    <w:rPr>
                      <w:rFonts w:hint="eastAsia"/>
                      <w:b/>
                      <w:bCs/>
                      <w:color w:val="auto"/>
                      <w:sz w:val="21"/>
                      <w:szCs w:val="21"/>
                      <w:u w:val="none"/>
                      <w:lang w:eastAsia="zh-CN"/>
                    </w:rPr>
                    <w:t>环境管控单元名称</w:t>
                  </w:r>
                </w:p>
              </w:tc>
              <w:tc>
                <w:tcPr>
                  <w:tcW w:w="646" w:type="dxa"/>
                  <w:noWrap w:val="0"/>
                  <w:vAlign w:val="center"/>
                </w:tcPr>
                <w:p w14:paraId="6FB4FCC7">
                  <w:pPr>
                    <w:pStyle w:val="90"/>
                    <w:keepNext w:val="0"/>
                    <w:keepLines w:val="0"/>
                    <w:suppressLineNumbers w:val="0"/>
                    <w:spacing w:before="0" w:beforeAutospacing="0" w:after="0" w:afterAutospacing="0"/>
                    <w:ind w:left="0" w:right="0"/>
                    <w:rPr>
                      <w:rFonts w:hint="eastAsia"/>
                      <w:b/>
                      <w:bCs/>
                      <w:color w:val="auto"/>
                      <w:sz w:val="21"/>
                      <w:szCs w:val="21"/>
                      <w:u w:val="none"/>
                      <w:lang w:eastAsia="zh-CN"/>
                    </w:rPr>
                  </w:pPr>
                  <w:r>
                    <w:rPr>
                      <w:rFonts w:hint="eastAsia"/>
                      <w:b/>
                      <w:bCs/>
                      <w:color w:val="auto"/>
                      <w:sz w:val="21"/>
                      <w:szCs w:val="21"/>
                      <w:u w:val="none"/>
                      <w:lang w:eastAsia="zh-CN"/>
                    </w:rPr>
                    <w:t>管控单元类别</w:t>
                  </w:r>
                </w:p>
              </w:tc>
              <w:tc>
                <w:tcPr>
                  <w:tcW w:w="3378" w:type="dxa"/>
                  <w:gridSpan w:val="2"/>
                  <w:noWrap w:val="0"/>
                  <w:vAlign w:val="center"/>
                </w:tcPr>
                <w:p w14:paraId="2B8D67E1">
                  <w:pPr>
                    <w:pStyle w:val="90"/>
                    <w:keepNext w:val="0"/>
                    <w:keepLines w:val="0"/>
                    <w:suppressLineNumbers w:val="0"/>
                    <w:spacing w:before="0" w:beforeAutospacing="0" w:after="0" w:afterAutospacing="0"/>
                    <w:ind w:left="0" w:right="0"/>
                    <w:rPr>
                      <w:rFonts w:hint="eastAsia"/>
                      <w:b/>
                      <w:bCs/>
                      <w:color w:val="auto"/>
                      <w:sz w:val="21"/>
                      <w:szCs w:val="21"/>
                      <w:u w:val="none"/>
                      <w:lang w:eastAsia="zh-CN"/>
                    </w:rPr>
                  </w:pPr>
                  <w:r>
                    <w:rPr>
                      <w:rFonts w:hint="eastAsia"/>
                      <w:b/>
                      <w:bCs/>
                      <w:color w:val="auto"/>
                      <w:sz w:val="21"/>
                      <w:szCs w:val="21"/>
                      <w:u w:val="none"/>
                      <w:lang w:eastAsia="zh-CN"/>
                    </w:rPr>
                    <w:t>管控要求</w:t>
                  </w:r>
                </w:p>
              </w:tc>
              <w:tc>
                <w:tcPr>
                  <w:tcW w:w="2020" w:type="dxa"/>
                  <w:noWrap w:val="0"/>
                  <w:vAlign w:val="center"/>
                </w:tcPr>
                <w:p w14:paraId="304F04D9">
                  <w:pPr>
                    <w:pStyle w:val="90"/>
                    <w:keepNext w:val="0"/>
                    <w:keepLines w:val="0"/>
                    <w:suppressLineNumbers w:val="0"/>
                    <w:spacing w:before="0" w:beforeAutospacing="0" w:after="0" w:afterAutospacing="0"/>
                    <w:ind w:left="0" w:right="0"/>
                    <w:rPr>
                      <w:rFonts w:hint="eastAsia"/>
                      <w:b/>
                      <w:bCs/>
                      <w:color w:val="auto"/>
                      <w:sz w:val="21"/>
                      <w:szCs w:val="21"/>
                      <w:u w:val="none"/>
                      <w:lang w:eastAsia="zh-CN"/>
                    </w:rPr>
                  </w:pPr>
                  <w:r>
                    <w:rPr>
                      <w:rFonts w:hint="eastAsia"/>
                      <w:b/>
                      <w:bCs/>
                      <w:color w:val="auto"/>
                      <w:sz w:val="21"/>
                      <w:szCs w:val="21"/>
                      <w:u w:val="none"/>
                      <w:lang w:eastAsia="zh-CN"/>
                    </w:rPr>
                    <w:t>符合性分析</w:t>
                  </w:r>
                </w:p>
              </w:tc>
              <w:tc>
                <w:tcPr>
                  <w:tcW w:w="574" w:type="dxa"/>
                  <w:noWrap w:val="0"/>
                  <w:vAlign w:val="center"/>
                </w:tcPr>
                <w:p w14:paraId="0D30484B">
                  <w:pPr>
                    <w:pStyle w:val="90"/>
                    <w:keepNext w:val="0"/>
                    <w:keepLines w:val="0"/>
                    <w:suppressLineNumbers w:val="0"/>
                    <w:spacing w:before="0" w:beforeAutospacing="0" w:after="0" w:afterAutospacing="0"/>
                    <w:ind w:left="0" w:right="0"/>
                    <w:rPr>
                      <w:rFonts w:hint="eastAsia"/>
                      <w:b/>
                      <w:bCs/>
                      <w:color w:val="auto"/>
                      <w:sz w:val="21"/>
                      <w:szCs w:val="21"/>
                      <w:u w:val="none"/>
                      <w:lang w:eastAsia="zh-CN"/>
                    </w:rPr>
                  </w:pPr>
                  <w:r>
                    <w:rPr>
                      <w:rFonts w:hint="eastAsia"/>
                      <w:b/>
                      <w:bCs/>
                      <w:color w:val="auto"/>
                      <w:sz w:val="21"/>
                      <w:szCs w:val="21"/>
                      <w:u w:val="none"/>
                      <w:lang w:eastAsia="zh-CN"/>
                    </w:rPr>
                    <w:t>是否符合</w:t>
                  </w:r>
                </w:p>
              </w:tc>
            </w:tr>
            <w:tr w14:paraId="722DEF9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975" w:hRule="atLeast"/>
                <w:tblHeader/>
                <w:jc w:val="center"/>
              </w:trPr>
              <w:tc>
                <w:tcPr>
                  <w:tcW w:w="739" w:type="dxa"/>
                  <w:vMerge w:val="restart"/>
                  <w:noWrap w:val="0"/>
                  <w:vAlign w:val="center"/>
                </w:tcPr>
                <w:p w14:paraId="50214C84">
                  <w:pPr>
                    <w:pStyle w:val="90"/>
                    <w:keepNext w:val="0"/>
                    <w:keepLines w:val="0"/>
                    <w:suppressLineNumbers w:val="0"/>
                    <w:spacing w:before="0" w:beforeAutospacing="0" w:after="0" w:afterAutospacing="0"/>
                    <w:ind w:left="0" w:right="0"/>
                    <w:rPr>
                      <w:rFonts w:hint="eastAsia"/>
                      <w:color w:val="auto"/>
                      <w:sz w:val="21"/>
                      <w:szCs w:val="21"/>
                      <w:u w:val="none"/>
                      <w:lang w:eastAsia="zh-CN"/>
                    </w:rPr>
                  </w:pPr>
                  <w:r>
                    <w:rPr>
                      <w:rFonts w:hint="eastAsia"/>
                      <w:color w:val="auto"/>
                      <w:sz w:val="21"/>
                      <w:szCs w:val="21"/>
                      <w:u w:val="none"/>
                      <w:lang w:eastAsia="zh-CN"/>
                    </w:rPr>
                    <w:t>钦州港经济技术开发区重点管控单元</w:t>
                  </w:r>
                </w:p>
              </w:tc>
              <w:tc>
                <w:tcPr>
                  <w:tcW w:w="646" w:type="dxa"/>
                  <w:vMerge w:val="restart"/>
                  <w:noWrap w:val="0"/>
                  <w:vAlign w:val="center"/>
                </w:tcPr>
                <w:p w14:paraId="6C5DCCE1">
                  <w:pPr>
                    <w:pStyle w:val="90"/>
                    <w:keepNext w:val="0"/>
                    <w:keepLines w:val="0"/>
                    <w:suppressLineNumbers w:val="0"/>
                    <w:spacing w:before="0" w:beforeAutospacing="0" w:after="0" w:afterAutospacing="0"/>
                    <w:ind w:left="0" w:right="0"/>
                    <w:rPr>
                      <w:rFonts w:hint="eastAsia"/>
                      <w:color w:val="auto"/>
                      <w:sz w:val="21"/>
                      <w:szCs w:val="21"/>
                      <w:u w:val="none"/>
                      <w:lang w:eastAsia="zh-CN"/>
                    </w:rPr>
                  </w:pPr>
                  <w:r>
                    <w:rPr>
                      <w:rFonts w:hint="eastAsia"/>
                      <w:color w:val="auto"/>
                      <w:sz w:val="21"/>
                      <w:szCs w:val="21"/>
                      <w:u w:val="none"/>
                      <w:lang w:eastAsia="zh-CN"/>
                    </w:rPr>
                    <w:t>重点管控单元</w:t>
                  </w:r>
                </w:p>
              </w:tc>
              <w:tc>
                <w:tcPr>
                  <w:tcW w:w="628" w:type="dxa"/>
                  <w:vMerge w:val="restart"/>
                  <w:noWrap w:val="0"/>
                  <w:vAlign w:val="center"/>
                </w:tcPr>
                <w:p w14:paraId="2DFEB0CC">
                  <w:pPr>
                    <w:pStyle w:val="90"/>
                    <w:keepNext w:val="0"/>
                    <w:keepLines w:val="0"/>
                    <w:suppressLineNumbers w:val="0"/>
                    <w:spacing w:before="0" w:beforeAutospacing="0" w:after="0" w:afterAutospacing="0"/>
                    <w:ind w:left="0" w:right="0"/>
                    <w:rPr>
                      <w:rFonts w:hint="eastAsia"/>
                      <w:color w:val="auto"/>
                      <w:sz w:val="21"/>
                      <w:szCs w:val="21"/>
                      <w:u w:val="none"/>
                      <w:lang w:eastAsia="zh-CN"/>
                    </w:rPr>
                  </w:pPr>
                  <w:r>
                    <w:rPr>
                      <w:rFonts w:hint="eastAsia"/>
                      <w:color w:val="auto"/>
                      <w:sz w:val="21"/>
                      <w:szCs w:val="21"/>
                      <w:u w:val="none"/>
                      <w:lang w:eastAsia="zh-CN"/>
                    </w:rPr>
                    <w:t>空间布局约束</w:t>
                  </w:r>
                </w:p>
              </w:tc>
              <w:tc>
                <w:tcPr>
                  <w:tcW w:w="2750" w:type="dxa"/>
                  <w:noWrap w:val="0"/>
                  <w:vAlign w:val="center"/>
                </w:tcPr>
                <w:p w14:paraId="2D715CDE">
                  <w:pPr>
                    <w:pStyle w:val="90"/>
                    <w:keepNext w:val="0"/>
                    <w:keepLines w:val="0"/>
                    <w:suppressLineNumbers w:val="0"/>
                    <w:spacing w:before="0" w:beforeAutospacing="0" w:after="0" w:afterAutospacing="0"/>
                    <w:ind w:left="0" w:right="0"/>
                    <w:jc w:val="left"/>
                    <w:rPr>
                      <w:rFonts w:hint="eastAsia"/>
                      <w:color w:val="auto"/>
                      <w:sz w:val="21"/>
                      <w:szCs w:val="21"/>
                      <w:u w:val="none"/>
                    </w:rPr>
                  </w:pPr>
                  <w:r>
                    <w:rPr>
                      <w:rFonts w:hint="default"/>
                      <w:color w:val="auto"/>
                      <w:sz w:val="21"/>
                      <w:szCs w:val="21"/>
                      <w:u w:val="none"/>
                    </w:rPr>
                    <w:t>1．引进项目清洁生产水平须达到国内同行业先进水平。不得引进与园区产业定位不符的产业。</w:t>
                  </w:r>
                </w:p>
              </w:tc>
              <w:tc>
                <w:tcPr>
                  <w:tcW w:w="2020" w:type="dxa"/>
                  <w:noWrap w:val="0"/>
                  <w:vAlign w:val="center"/>
                </w:tcPr>
                <w:p w14:paraId="065C187C">
                  <w:pPr>
                    <w:pStyle w:val="90"/>
                    <w:keepNext w:val="0"/>
                    <w:keepLines w:val="0"/>
                    <w:suppressLineNumbers w:val="0"/>
                    <w:spacing w:before="0" w:beforeAutospacing="0" w:after="0" w:afterAutospacing="0"/>
                    <w:ind w:left="0" w:right="0"/>
                    <w:rPr>
                      <w:rFonts w:hint="eastAsia"/>
                      <w:color w:val="auto"/>
                      <w:sz w:val="21"/>
                      <w:szCs w:val="21"/>
                      <w:u w:val="none"/>
                      <w:lang w:val="en-US" w:eastAsia="zh-CN"/>
                    </w:rPr>
                  </w:pPr>
                  <w:r>
                    <w:rPr>
                      <w:rFonts w:hint="eastAsia"/>
                      <w:color w:val="auto"/>
                      <w:sz w:val="21"/>
                      <w:szCs w:val="21"/>
                      <w:u w:val="none"/>
                      <w:lang w:val="en-US" w:eastAsia="zh-CN"/>
                    </w:rPr>
                    <w:t>不涉及</w:t>
                  </w:r>
                </w:p>
              </w:tc>
              <w:tc>
                <w:tcPr>
                  <w:tcW w:w="574" w:type="dxa"/>
                  <w:noWrap w:val="0"/>
                  <w:vAlign w:val="center"/>
                </w:tcPr>
                <w:p w14:paraId="4BA18AF8">
                  <w:pPr>
                    <w:pStyle w:val="90"/>
                    <w:keepNext w:val="0"/>
                    <w:keepLines w:val="0"/>
                    <w:suppressLineNumbers w:val="0"/>
                    <w:spacing w:before="0" w:beforeAutospacing="0" w:after="0" w:afterAutospacing="0"/>
                    <w:ind w:left="0" w:right="0"/>
                    <w:rPr>
                      <w:rFonts w:hint="eastAsia"/>
                      <w:color w:val="auto"/>
                      <w:sz w:val="21"/>
                      <w:szCs w:val="21"/>
                      <w:u w:val="none"/>
                      <w:lang w:val="en-US" w:eastAsia="zh-CN"/>
                    </w:rPr>
                  </w:pPr>
                  <w:r>
                    <w:rPr>
                      <w:rFonts w:hint="eastAsia"/>
                      <w:color w:val="auto"/>
                      <w:sz w:val="21"/>
                      <w:szCs w:val="21"/>
                      <w:u w:val="none"/>
                      <w:lang w:val="en-US" w:eastAsia="zh-CN"/>
                    </w:rPr>
                    <w:t>符合</w:t>
                  </w:r>
                </w:p>
              </w:tc>
            </w:tr>
            <w:tr w14:paraId="4D9CE71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975" w:hRule="atLeast"/>
                <w:tblHeader/>
                <w:jc w:val="center"/>
              </w:trPr>
              <w:tc>
                <w:tcPr>
                  <w:tcW w:w="739" w:type="dxa"/>
                  <w:vMerge w:val="continue"/>
                  <w:noWrap w:val="0"/>
                  <w:vAlign w:val="center"/>
                </w:tcPr>
                <w:p w14:paraId="01E467D9">
                  <w:pPr>
                    <w:pStyle w:val="90"/>
                    <w:keepNext w:val="0"/>
                    <w:keepLines w:val="0"/>
                    <w:suppressLineNumbers w:val="0"/>
                    <w:spacing w:before="0" w:beforeAutospacing="0" w:after="0" w:afterAutospacing="0"/>
                    <w:ind w:left="0" w:right="0"/>
                    <w:rPr>
                      <w:rFonts w:hint="eastAsia"/>
                      <w:color w:val="auto"/>
                      <w:sz w:val="21"/>
                      <w:szCs w:val="21"/>
                      <w:u w:val="none"/>
                      <w:lang w:eastAsia="zh-CN"/>
                    </w:rPr>
                  </w:pPr>
                </w:p>
              </w:tc>
              <w:tc>
                <w:tcPr>
                  <w:tcW w:w="646" w:type="dxa"/>
                  <w:vMerge w:val="continue"/>
                  <w:noWrap w:val="0"/>
                  <w:vAlign w:val="center"/>
                </w:tcPr>
                <w:p w14:paraId="530BFAB5">
                  <w:pPr>
                    <w:pStyle w:val="90"/>
                    <w:keepNext w:val="0"/>
                    <w:keepLines w:val="0"/>
                    <w:suppressLineNumbers w:val="0"/>
                    <w:spacing w:before="0" w:beforeAutospacing="0" w:after="0" w:afterAutospacing="0"/>
                    <w:ind w:left="0" w:right="0"/>
                    <w:rPr>
                      <w:rFonts w:hint="eastAsia"/>
                      <w:color w:val="auto"/>
                      <w:sz w:val="21"/>
                      <w:szCs w:val="21"/>
                      <w:u w:val="none"/>
                      <w:lang w:eastAsia="zh-CN"/>
                    </w:rPr>
                  </w:pPr>
                </w:p>
              </w:tc>
              <w:tc>
                <w:tcPr>
                  <w:tcW w:w="628" w:type="dxa"/>
                  <w:vMerge w:val="continue"/>
                  <w:noWrap w:val="0"/>
                  <w:vAlign w:val="center"/>
                </w:tcPr>
                <w:p w14:paraId="61481DE4">
                  <w:pPr>
                    <w:pStyle w:val="90"/>
                    <w:keepNext w:val="0"/>
                    <w:keepLines w:val="0"/>
                    <w:suppressLineNumbers w:val="0"/>
                    <w:spacing w:before="0" w:beforeAutospacing="0" w:after="0" w:afterAutospacing="0"/>
                    <w:ind w:left="0" w:right="0"/>
                    <w:rPr>
                      <w:rFonts w:hint="eastAsia"/>
                      <w:color w:val="auto"/>
                      <w:sz w:val="21"/>
                      <w:szCs w:val="21"/>
                      <w:u w:val="none"/>
                      <w:lang w:eastAsia="zh-CN"/>
                    </w:rPr>
                  </w:pPr>
                </w:p>
              </w:tc>
              <w:tc>
                <w:tcPr>
                  <w:tcW w:w="2750" w:type="dxa"/>
                  <w:noWrap w:val="0"/>
                  <w:vAlign w:val="center"/>
                </w:tcPr>
                <w:p w14:paraId="6E34FBFB">
                  <w:pPr>
                    <w:pStyle w:val="90"/>
                    <w:keepNext w:val="0"/>
                    <w:keepLines w:val="0"/>
                    <w:suppressLineNumbers w:val="0"/>
                    <w:spacing w:before="0" w:beforeAutospacing="0" w:after="0" w:afterAutospacing="0"/>
                    <w:ind w:left="0" w:right="0"/>
                    <w:jc w:val="left"/>
                    <w:rPr>
                      <w:rFonts w:hint="default"/>
                      <w:color w:val="auto"/>
                      <w:sz w:val="21"/>
                      <w:szCs w:val="21"/>
                      <w:u w:val="none"/>
                    </w:rPr>
                  </w:pPr>
                  <w:r>
                    <w:rPr>
                      <w:rFonts w:hint="default"/>
                      <w:color w:val="auto"/>
                      <w:sz w:val="21"/>
                      <w:szCs w:val="21"/>
                      <w:u w:val="none"/>
                    </w:rPr>
                    <w:t>2．禁止新建不符合国家产业政策的生产项目以及其他不符合园区产业规划的严重污染水环境的生产项目。</w:t>
                  </w:r>
                </w:p>
              </w:tc>
              <w:tc>
                <w:tcPr>
                  <w:tcW w:w="2020" w:type="dxa"/>
                  <w:noWrap w:val="0"/>
                  <w:vAlign w:val="center"/>
                </w:tcPr>
                <w:p w14:paraId="605020DC">
                  <w:pPr>
                    <w:pStyle w:val="90"/>
                    <w:keepNext w:val="0"/>
                    <w:keepLines w:val="0"/>
                    <w:suppressLineNumbers w:val="0"/>
                    <w:spacing w:before="0" w:beforeAutospacing="0" w:after="0" w:afterAutospacing="0"/>
                    <w:ind w:left="0" w:right="0"/>
                    <w:rPr>
                      <w:rFonts w:hint="eastAsia"/>
                      <w:color w:val="auto"/>
                      <w:sz w:val="21"/>
                      <w:szCs w:val="21"/>
                      <w:u w:val="none"/>
                      <w:lang w:val="en-US" w:eastAsia="zh-CN"/>
                    </w:rPr>
                  </w:pPr>
                  <w:r>
                    <w:rPr>
                      <w:rFonts w:hint="eastAsia"/>
                      <w:color w:val="auto"/>
                      <w:sz w:val="21"/>
                      <w:szCs w:val="21"/>
                      <w:u w:val="none"/>
                      <w:lang w:val="en-US" w:eastAsia="zh-CN"/>
                    </w:rPr>
                    <w:t>不涉及</w:t>
                  </w:r>
                </w:p>
              </w:tc>
              <w:tc>
                <w:tcPr>
                  <w:tcW w:w="574" w:type="dxa"/>
                  <w:noWrap w:val="0"/>
                  <w:vAlign w:val="center"/>
                </w:tcPr>
                <w:p w14:paraId="03EC3A52">
                  <w:pPr>
                    <w:pStyle w:val="90"/>
                    <w:keepNext w:val="0"/>
                    <w:keepLines w:val="0"/>
                    <w:suppressLineNumbers w:val="0"/>
                    <w:spacing w:before="0" w:beforeAutospacing="0" w:after="0" w:afterAutospacing="0"/>
                    <w:ind w:left="0" w:right="0"/>
                    <w:rPr>
                      <w:rFonts w:hint="eastAsia"/>
                      <w:color w:val="auto"/>
                      <w:sz w:val="21"/>
                      <w:szCs w:val="21"/>
                      <w:u w:val="none"/>
                      <w:lang w:val="en-US" w:eastAsia="zh-CN"/>
                    </w:rPr>
                  </w:pPr>
                  <w:r>
                    <w:rPr>
                      <w:rFonts w:hint="eastAsia"/>
                      <w:color w:val="auto"/>
                      <w:sz w:val="21"/>
                      <w:szCs w:val="21"/>
                      <w:u w:val="none"/>
                      <w:lang w:val="en-US" w:eastAsia="zh-CN"/>
                    </w:rPr>
                    <w:t>符合</w:t>
                  </w:r>
                </w:p>
              </w:tc>
            </w:tr>
            <w:tr w14:paraId="3760847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975" w:hRule="atLeast"/>
                <w:tblHeader/>
                <w:jc w:val="center"/>
              </w:trPr>
              <w:tc>
                <w:tcPr>
                  <w:tcW w:w="739" w:type="dxa"/>
                  <w:vMerge w:val="continue"/>
                  <w:noWrap w:val="0"/>
                  <w:vAlign w:val="center"/>
                </w:tcPr>
                <w:p w14:paraId="486B7C0B">
                  <w:pPr>
                    <w:pStyle w:val="90"/>
                    <w:keepNext w:val="0"/>
                    <w:keepLines w:val="0"/>
                    <w:suppressLineNumbers w:val="0"/>
                    <w:spacing w:before="0" w:beforeAutospacing="0" w:after="0" w:afterAutospacing="0"/>
                    <w:ind w:left="0" w:right="0"/>
                    <w:rPr>
                      <w:rFonts w:hint="eastAsia"/>
                      <w:color w:val="auto"/>
                      <w:sz w:val="21"/>
                      <w:szCs w:val="21"/>
                      <w:u w:val="none"/>
                      <w:lang w:eastAsia="zh-CN"/>
                    </w:rPr>
                  </w:pPr>
                </w:p>
              </w:tc>
              <w:tc>
                <w:tcPr>
                  <w:tcW w:w="646" w:type="dxa"/>
                  <w:vMerge w:val="continue"/>
                  <w:noWrap w:val="0"/>
                  <w:vAlign w:val="center"/>
                </w:tcPr>
                <w:p w14:paraId="7ED3DBAA">
                  <w:pPr>
                    <w:pStyle w:val="90"/>
                    <w:keepNext w:val="0"/>
                    <w:keepLines w:val="0"/>
                    <w:suppressLineNumbers w:val="0"/>
                    <w:spacing w:before="0" w:beforeAutospacing="0" w:after="0" w:afterAutospacing="0"/>
                    <w:ind w:left="0" w:right="0"/>
                    <w:rPr>
                      <w:rFonts w:hint="eastAsia"/>
                      <w:color w:val="auto"/>
                      <w:sz w:val="21"/>
                      <w:szCs w:val="21"/>
                      <w:u w:val="none"/>
                      <w:lang w:eastAsia="zh-CN"/>
                    </w:rPr>
                  </w:pPr>
                </w:p>
              </w:tc>
              <w:tc>
                <w:tcPr>
                  <w:tcW w:w="628" w:type="dxa"/>
                  <w:vMerge w:val="continue"/>
                  <w:noWrap w:val="0"/>
                  <w:vAlign w:val="center"/>
                </w:tcPr>
                <w:p w14:paraId="5737989D">
                  <w:pPr>
                    <w:pStyle w:val="90"/>
                    <w:keepNext w:val="0"/>
                    <w:keepLines w:val="0"/>
                    <w:suppressLineNumbers w:val="0"/>
                    <w:spacing w:before="0" w:beforeAutospacing="0" w:after="0" w:afterAutospacing="0"/>
                    <w:ind w:left="0" w:right="0"/>
                    <w:rPr>
                      <w:rFonts w:hint="eastAsia"/>
                      <w:color w:val="auto"/>
                      <w:sz w:val="21"/>
                      <w:szCs w:val="21"/>
                      <w:u w:val="none"/>
                      <w:lang w:eastAsia="zh-CN"/>
                    </w:rPr>
                  </w:pPr>
                </w:p>
              </w:tc>
              <w:tc>
                <w:tcPr>
                  <w:tcW w:w="2750" w:type="dxa"/>
                  <w:noWrap w:val="0"/>
                  <w:vAlign w:val="center"/>
                </w:tcPr>
                <w:p w14:paraId="66681388">
                  <w:pPr>
                    <w:pStyle w:val="90"/>
                    <w:keepNext w:val="0"/>
                    <w:keepLines w:val="0"/>
                    <w:suppressLineNumbers w:val="0"/>
                    <w:spacing w:before="0" w:beforeAutospacing="0" w:after="0" w:afterAutospacing="0"/>
                    <w:ind w:left="0" w:right="0"/>
                    <w:jc w:val="left"/>
                    <w:rPr>
                      <w:rFonts w:hint="default"/>
                      <w:color w:val="auto"/>
                      <w:sz w:val="21"/>
                      <w:szCs w:val="21"/>
                      <w:u w:val="none"/>
                    </w:rPr>
                  </w:pPr>
                  <w:r>
                    <w:rPr>
                      <w:rFonts w:hint="default"/>
                      <w:color w:val="auto"/>
                      <w:sz w:val="21"/>
                      <w:szCs w:val="21"/>
                      <w:u w:val="none"/>
                    </w:rPr>
                    <w:t>3．严格“两高”建设项目环境准入，新建、改建、扩建“两高”项目须符合生态环境保护法律法规和相关法定规划，满足重点污染物总量控制、相关规划环评和相应行业建设项目环境准入条件等要求。</w:t>
                  </w:r>
                </w:p>
              </w:tc>
              <w:tc>
                <w:tcPr>
                  <w:tcW w:w="2020" w:type="dxa"/>
                  <w:noWrap w:val="0"/>
                  <w:vAlign w:val="center"/>
                </w:tcPr>
                <w:p w14:paraId="11812A50">
                  <w:pPr>
                    <w:pStyle w:val="90"/>
                    <w:keepNext w:val="0"/>
                    <w:keepLines w:val="0"/>
                    <w:suppressLineNumbers w:val="0"/>
                    <w:spacing w:before="0" w:beforeAutospacing="0" w:after="0" w:afterAutospacing="0"/>
                    <w:ind w:left="0" w:right="0"/>
                    <w:rPr>
                      <w:rFonts w:hint="eastAsia"/>
                      <w:color w:val="auto"/>
                      <w:sz w:val="21"/>
                      <w:szCs w:val="21"/>
                      <w:u w:val="none"/>
                      <w:lang w:val="en-US" w:eastAsia="zh-CN"/>
                    </w:rPr>
                  </w:pPr>
                  <w:r>
                    <w:rPr>
                      <w:rFonts w:hint="eastAsia"/>
                      <w:color w:val="auto"/>
                      <w:sz w:val="21"/>
                      <w:szCs w:val="21"/>
                      <w:u w:val="none"/>
                      <w:lang w:val="en-US" w:eastAsia="zh-CN"/>
                    </w:rPr>
                    <w:t>不涉及</w:t>
                  </w:r>
                </w:p>
              </w:tc>
              <w:tc>
                <w:tcPr>
                  <w:tcW w:w="574" w:type="dxa"/>
                  <w:noWrap w:val="0"/>
                  <w:vAlign w:val="center"/>
                </w:tcPr>
                <w:p w14:paraId="068EF26E">
                  <w:pPr>
                    <w:pStyle w:val="90"/>
                    <w:keepNext w:val="0"/>
                    <w:keepLines w:val="0"/>
                    <w:suppressLineNumbers w:val="0"/>
                    <w:spacing w:before="0" w:beforeAutospacing="0" w:after="0" w:afterAutospacing="0"/>
                    <w:ind w:left="0" w:leftChars="0" w:right="0" w:rightChars="0"/>
                    <w:rPr>
                      <w:rFonts w:hint="eastAsia"/>
                      <w:color w:val="auto"/>
                      <w:sz w:val="21"/>
                      <w:szCs w:val="21"/>
                      <w:u w:val="none"/>
                      <w:lang w:val="en-US" w:eastAsia="zh-CN"/>
                    </w:rPr>
                  </w:pPr>
                  <w:r>
                    <w:rPr>
                      <w:rFonts w:hint="eastAsia"/>
                      <w:color w:val="auto"/>
                      <w:sz w:val="21"/>
                      <w:szCs w:val="21"/>
                      <w:u w:val="none"/>
                      <w:lang w:val="en-US" w:eastAsia="zh-CN"/>
                    </w:rPr>
                    <w:t>符合</w:t>
                  </w:r>
                </w:p>
              </w:tc>
            </w:tr>
            <w:tr w14:paraId="5E77BCD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975" w:hRule="atLeast"/>
                <w:tblHeader/>
                <w:jc w:val="center"/>
              </w:trPr>
              <w:tc>
                <w:tcPr>
                  <w:tcW w:w="739" w:type="dxa"/>
                  <w:vMerge w:val="continue"/>
                  <w:noWrap w:val="0"/>
                  <w:vAlign w:val="center"/>
                </w:tcPr>
                <w:p w14:paraId="655DD310">
                  <w:pPr>
                    <w:pStyle w:val="90"/>
                    <w:keepNext w:val="0"/>
                    <w:keepLines w:val="0"/>
                    <w:suppressLineNumbers w:val="0"/>
                    <w:spacing w:before="0" w:beforeAutospacing="0" w:after="0" w:afterAutospacing="0"/>
                    <w:ind w:left="0" w:right="0"/>
                    <w:rPr>
                      <w:rFonts w:hint="eastAsia"/>
                      <w:color w:val="auto"/>
                      <w:sz w:val="21"/>
                      <w:szCs w:val="21"/>
                      <w:u w:val="none"/>
                      <w:lang w:eastAsia="zh-CN"/>
                    </w:rPr>
                  </w:pPr>
                </w:p>
              </w:tc>
              <w:tc>
                <w:tcPr>
                  <w:tcW w:w="646" w:type="dxa"/>
                  <w:vMerge w:val="continue"/>
                  <w:noWrap w:val="0"/>
                  <w:vAlign w:val="center"/>
                </w:tcPr>
                <w:p w14:paraId="0B9D8F17">
                  <w:pPr>
                    <w:pStyle w:val="90"/>
                    <w:keepNext w:val="0"/>
                    <w:keepLines w:val="0"/>
                    <w:suppressLineNumbers w:val="0"/>
                    <w:spacing w:before="0" w:beforeAutospacing="0" w:after="0" w:afterAutospacing="0"/>
                    <w:ind w:left="0" w:right="0"/>
                    <w:rPr>
                      <w:rFonts w:hint="eastAsia"/>
                      <w:color w:val="auto"/>
                      <w:sz w:val="21"/>
                      <w:szCs w:val="21"/>
                      <w:u w:val="none"/>
                      <w:lang w:eastAsia="zh-CN"/>
                    </w:rPr>
                  </w:pPr>
                </w:p>
              </w:tc>
              <w:tc>
                <w:tcPr>
                  <w:tcW w:w="628" w:type="dxa"/>
                  <w:vMerge w:val="continue"/>
                  <w:noWrap w:val="0"/>
                  <w:vAlign w:val="center"/>
                </w:tcPr>
                <w:p w14:paraId="69C342A1">
                  <w:pPr>
                    <w:pStyle w:val="90"/>
                    <w:keepNext w:val="0"/>
                    <w:keepLines w:val="0"/>
                    <w:suppressLineNumbers w:val="0"/>
                    <w:spacing w:before="0" w:beforeAutospacing="0" w:after="0" w:afterAutospacing="0"/>
                    <w:ind w:left="0" w:right="0"/>
                    <w:rPr>
                      <w:rFonts w:hint="eastAsia"/>
                      <w:color w:val="auto"/>
                      <w:sz w:val="21"/>
                      <w:szCs w:val="21"/>
                      <w:u w:val="none"/>
                      <w:lang w:eastAsia="zh-CN"/>
                    </w:rPr>
                  </w:pPr>
                </w:p>
              </w:tc>
              <w:tc>
                <w:tcPr>
                  <w:tcW w:w="2750" w:type="dxa"/>
                  <w:noWrap w:val="0"/>
                  <w:vAlign w:val="center"/>
                </w:tcPr>
                <w:p w14:paraId="228A1AB7">
                  <w:pPr>
                    <w:pStyle w:val="90"/>
                    <w:keepNext w:val="0"/>
                    <w:keepLines w:val="0"/>
                    <w:suppressLineNumbers w:val="0"/>
                    <w:spacing w:before="0" w:beforeAutospacing="0" w:after="0" w:afterAutospacing="0"/>
                    <w:ind w:left="0" w:right="0"/>
                    <w:jc w:val="left"/>
                    <w:rPr>
                      <w:rFonts w:hint="default"/>
                      <w:color w:val="auto"/>
                      <w:sz w:val="21"/>
                      <w:szCs w:val="21"/>
                      <w:u w:val="none"/>
                    </w:rPr>
                  </w:pPr>
                  <w:r>
                    <w:rPr>
                      <w:rFonts w:hint="default"/>
                      <w:color w:val="auto"/>
                      <w:sz w:val="21"/>
                      <w:szCs w:val="21"/>
                      <w:u w:val="none"/>
                    </w:rPr>
                    <w:t>4．园区产业准入执行《广西壮族自治区人民政府办公厅关于印发北钦防一体化产业协同发展限制布局清单（工业类 2021年版）的通知》（桂政办函〔2021〕4 号）要求，限制新建水泥制造、建筑陶瓷制品制造、制革及毛皮加工等工业项目。</w:t>
                  </w:r>
                </w:p>
              </w:tc>
              <w:tc>
                <w:tcPr>
                  <w:tcW w:w="2020" w:type="dxa"/>
                  <w:noWrap w:val="0"/>
                  <w:vAlign w:val="center"/>
                </w:tcPr>
                <w:p w14:paraId="7ECE45C9">
                  <w:pPr>
                    <w:pStyle w:val="90"/>
                    <w:keepNext w:val="0"/>
                    <w:keepLines w:val="0"/>
                    <w:suppressLineNumbers w:val="0"/>
                    <w:spacing w:before="0" w:beforeAutospacing="0" w:after="0" w:afterAutospacing="0"/>
                    <w:ind w:left="0" w:right="0"/>
                    <w:rPr>
                      <w:rFonts w:hint="eastAsia"/>
                      <w:color w:val="auto"/>
                      <w:sz w:val="21"/>
                      <w:szCs w:val="21"/>
                      <w:u w:val="none"/>
                      <w:lang w:val="en-US" w:eastAsia="zh-CN"/>
                    </w:rPr>
                  </w:pPr>
                  <w:r>
                    <w:rPr>
                      <w:rFonts w:hint="eastAsia"/>
                      <w:color w:val="auto"/>
                      <w:sz w:val="21"/>
                      <w:szCs w:val="21"/>
                      <w:u w:val="none"/>
                      <w:lang w:val="en-US" w:eastAsia="zh-CN"/>
                    </w:rPr>
                    <w:t>不涉及</w:t>
                  </w:r>
                </w:p>
              </w:tc>
              <w:tc>
                <w:tcPr>
                  <w:tcW w:w="574" w:type="dxa"/>
                  <w:noWrap w:val="0"/>
                  <w:vAlign w:val="center"/>
                </w:tcPr>
                <w:p w14:paraId="310A0A8D">
                  <w:pPr>
                    <w:pStyle w:val="90"/>
                    <w:keepNext w:val="0"/>
                    <w:keepLines w:val="0"/>
                    <w:suppressLineNumbers w:val="0"/>
                    <w:spacing w:before="0" w:beforeAutospacing="0" w:after="0" w:afterAutospacing="0"/>
                    <w:ind w:left="0" w:leftChars="0" w:right="0" w:rightChars="0"/>
                    <w:rPr>
                      <w:rFonts w:hint="eastAsia"/>
                      <w:color w:val="auto"/>
                      <w:sz w:val="21"/>
                      <w:szCs w:val="21"/>
                      <w:u w:val="none"/>
                      <w:lang w:val="en-US" w:eastAsia="zh-CN"/>
                    </w:rPr>
                  </w:pPr>
                  <w:r>
                    <w:rPr>
                      <w:rFonts w:hint="eastAsia"/>
                      <w:color w:val="auto"/>
                      <w:sz w:val="21"/>
                      <w:szCs w:val="21"/>
                      <w:u w:val="none"/>
                      <w:lang w:val="en-US" w:eastAsia="zh-CN"/>
                    </w:rPr>
                    <w:t>符合</w:t>
                  </w:r>
                </w:p>
              </w:tc>
            </w:tr>
            <w:tr w14:paraId="26BE752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975" w:hRule="atLeast"/>
                <w:tblHeader/>
                <w:jc w:val="center"/>
              </w:trPr>
              <w:tc>
                <w:tcPr>
                  <w:tcW w:w="739" w:type="dxa"/>
                  <w:vMerge w:val="continue"/>
                  <w:noWrap w:val="0"/>
                  <w:vAlign w:val="center"/>
                </w:tcPr>
                <w:p w14:paraId="0FAF3E0F">
                  <w:pPr>
                    <w:pStyle w:val="90"/>
                    <w:keepNext w:val="0"/>
                    <w:keepLines w:val="0"/>
                    <w:suppressLineNumbers w:val="0"/>
                    <w:spacing w:before="0" w:beforeAutospacing="0" w:after="0" w:afterAutospacing="0"/>
                    <w:ind w:left="0" w:right="0"/>
                    <w:rPr>
                      <w:rFonts w:hint="eastAsia"/>
                      <w:color w:val="auto"/>
                      <w:sz w:val="21"/>
                      <w:szCs w:val="21"/>
                      <w:u w:val="none"/>
                      <w:lang w:eastAsia="zh-CN"/>
                    </w:rPr>
                  </w:pPr>
                </w:p>
              </w:tc>
              <w:tc>
                <w:tcPr>
                  <w:tcW w:w="646" w:type="dxa"/>
                  <w:vMerge w:val="continue"/>
                  <w:noWrap w:val="0"/>
                  <w:vAlign w:val="center"/>
                </w:tcPr>
                <w:p w14:paraId="6E0B5C1E">
                  <w:pPr>
                    <w:pStyle w:val="90"/>
                    <w:keepNext w:val="0"/>
                    <w:keepLines w:val="0"/>
                    <w:suppressLineNumbers w:val="0"/>
                    <w:spacing w:before="0" w:beforeAutospacing="0" w:after="0" w:afterAutospacing="0"/>
                    <w:ind w:left="0" w:right="0"/>
                    <w:rPr>
                      <w:rFonts w:hint="eastAsia"/>
                      <w:color w:val="auto"/>
                      <w:sz w:val="21"/>
                      <w:szCs w:val="21"/>
                      <w:u w:val="none"/>
                      <w:lang w:eastAsia="zh-CN"/>
                    </w:rPr>
                  </w:pPr>
                </w:p>
              </w:tc>
              <w:tc>
                <w:tcPr>
                  <w:tcW w:w="628" w:type="dxa"/>
                  <w:vMerge w:val="continue"/>
                  <w:noWrap w:val="0"/>
                  <w:vAlign w:val="center"/>
                </w:tcPr>
                <w:p w14:paraId="1C7F36D9">
                  <w:pPr>
                    <w:pStyle w:val="90"/>
                    <w:keepNext w:val="0"/>
                    <w:keepLines w:val="0"/>
                    <w:suppressLineNumbers w:val="0"/>
                    <w:spacing w:before="0" w:beforeAutospacing="0" w:after="0" w:afterAutospacing="0"/>
                    <w:ind w:left="0" w:right="0"/>
                    <w:rPr>
                      <w:rFonts w:hint="eastAsia"/>
                      <w:color w:val="auto"/>
                      <w:sz w:val="21"/>
                      <w:szCs w:val="21"/>
                      <w:u w:val="none"/>
                      <w:lang w:eastAsia="zh-CN"/>
                    </w:rPr>
                  </w:pPr>
                </w:p>
              </w:tc>
              <w:tc>
                <w:tcPr>
                  <w:tcW w:w="2750" w:type="dxa"/>
                  <w:noWrap w:val="0"/>
                  <w:vAlign w:val="center"/>
                </w:tcPr>
                <w:p w14:paraId="038EAAAB">
                  <w:pPr>
                    <w:pStyle w:val="90"/>
                    <w:keepNext w:val="0"/>
                    <w:keepLines w:val="0"/>
                    <w:suppressLineNumbers w:val="0"/>
                    <w:spacing w:before="0" w:beforeAutospacing="0" w:after="0" w:afterAutospacing="0"/>
                    <w:ind w:left="0" w:right="0"/>
                    <w:jc w:val="left"/>
                    <w:rPr>
                      <w:rFonts w:hint="default"/>
                      <w:color w:val="auto"/>
                      <w:sz w:val="21"/>
                      <w:szCs w:val="21"/>
                      <w:u w:val="none"/>
                    </w:rPr>
                  </w:pPr>
                  <w:r>
                    <w:rPr>
                      <w:rFonts w:hint="default"/>
                      <w:color w:val="auto"/>
                      <w:sz w:val="21"/>
                      <w:szCs w:val="21"/>
                      <w:u w:val="none"/>
                    </w:rPr>
                    <w:t>5．严格执行危险化学品“禁限控”目录，新建危险化学品生产项目必须进入一般或较低安全风险等级的化工园区。</w:t>
                  </w:r>
                </w:p>
              </w:tc>
              <w:tc>
                <w:tcPr>
                  <w:tcW w:w="2020" w:type="dxa"/>
                  <w:noWrap w:val="0"/>
                  <w:vAlign w:val="center"/>
                </w:tcPr>
                <w:p w14:paraId="4044596C">
                  <w:pPr>
                    <w:pStyle w:val="90"/>
                    <w:keepNext w:val="0"/>
                    <w:keepLines w:val="0"/>
                    <w:suppressLineNumbers w:val="0"/>
                    <w:spacing w:before="0" w:beforeAutospacing="0" w:after="0" w:afterAutospacing="0"/>
                    <w:ind w:left="0" w:right="0"/>
                    <w:rPr>
                      <w:rFonts w:hint="eastAsia"/>
                      <w:color w:val="auto"/>
                      <w:sz w:val="21"/>
                      <w:szCs w:val="21"/>
                      <w:u w:val="none"/>
                      <w:lang w:val="en-US" w:eastAsia="zh-CN"/>
                    </w:rPr>
                  </w:pPr>
                  <w:r>
                    <w:rPr>
                      <w:rFonts w:hint="eastAsia"/>
                      <w:color w:val="auto"/>
                      <w:sz w:val="21"/>
                      <w:szCs w:val="21"/>
                      <w:u w:val="none"/>
                      <w:lang w:val="en-US" w:eastAsia="zh-CN"/>
                    </w:rPr>
                    <w:t>不涉及</w:t>
                  </w:r>
                </w:p>
              </w:tc>
              <w:tc>
                <w:tcPr>
                  <w:tcW w:w="574" w:type="dxa"/>
                  <w:noWrap w:val="0"/>
                  <w:vAlign w:val="center"/>
                </w:tcPr>
                <w:p w14:paraId="4845E621">
                  <w:pPr>
                    <w:pStyle w:val="90"/>
                    <w:keepNext w:val="0"/>
                    <w:keepLines w:val="0"/>
                    <w:suppressLineNumbers w:val="0"/>
                    <w:spacing w:before="0" w:beforeAutospacing="0" w:after="0" w:afterAutospacing="0"/>
                    <w:ind w:left="0" w:leftChars="0" w:right="0" w:rightChars="0"/>
                    <w:rPr>
                      <w:rFonts w:hint="eastAsia"/>
                      <w:color w:val="auto"/>
                      <w:sz w:val="21"/>
                      <w:szCs w:val="21"/>
                      <w:u w:val="none"/>
                      <w:lang w:val="en-US" w:eastAsia="zh-CN"/>
                    </w:rPr>
                  </w:pPr>
                  <w:r>
                    <w:rPr>
                      <w:rFonts w:hint="eastAsia"/>
                      <w:color w:val="auto"/>
                      <w:sz w:val="21"/>
                      <w:szCs w:val="21"/>
                      <w:u w:val="none"/>
                      <w:lang w:val="en-US" w:eastAsia="zh-CN"/>
                    </w:rPr>
                    <w:t>符合</w:t>
                  </w:r>
                </w:p>
              </w:tc>
            </w:tr>
            <w:tr w14:paraId="639C453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975" w:hRule="atLeast"/>
                <w:tblHeader/>
                <w:jc w:val="center"/>
              </w:trPr>
              <w:tc>
                <w:tcPr>
                  <w:tcW w:w="739" w:type="dxa"/>
                  <w:vMerge w:val="continue"/>
                  <w:noWrap w:val="0"/>
                  <w:vAlign w:val="center"/>
                </w:tcPr>
                <w:p w14:paraId="257226D0">
                  <w:pPr>
                    <w:pStyle w:val="90"/>
                    <w:keepNext w:val="0"/>
                    <w:keepLines w:val="0"/>
                    <w:suppressLineNumbers w:val="0"/>
                    <w:spacing w:before="0" w:beforeAutospacing="0" w:after="0" w:afterAutospacing="0"/>
                    <w:ind w:left="0" w:right="0"/>
                    <w:rPr>
                      <w:rFonts w:hint="eastAsia"/>
                      <w:color w:val="auto"/>
                      <w:sz w:val="21"/>
                      <w:szCs w:val="21"/>
                      <w:u w:val="none"/>
                      <w:lang w:eastAsia="zh-CN"/>
                    </w:rPr>
                  </w:pPr>
                </w:p>
              </w:tc>
              <w:tc>
                <w:tcPr>
                  <w:tcW w:w="646" w:type="dxa"/>
                  <w:vMerge w:val="continue"/>
                  <w:noWrap w:val="0"/>
                  <w:vAlign w:val="center"/>
                </w:tcPr>
                <w:p w14:paraId="08BBA78C">
                  <w:pPr>
                    <w:pStyle w:val="90"/>
                    <w:keepNext w:val="0"/>
                    <w:keepLines w:val="0"/>
                    <w:suppressLineNumbers w:val="0"/>
                    <w:spacing w:before="0" w:beforeAutospacing="0" w:after="0" w:afterAutospacing="0"/>
                    <w:ind w:left="0" w:right="0"/>
                    <w:rPr>
                      <w:rFonts w:hint="eastAsia"/>
                      <w:color w:val="auto"/>
                      <w:sz w:val="21"/>
                      <w:szCs w:val="21"/>
                      <w:u w:val="none"/>
                      <w:lang w:eastAsia="zh-CN"/>
                    </w:rPr>
                  </w:pPr>
                </w:p>
              </w:tc>
              <w:tc>
                <w:tcPr>
                  <w:tcW w:w="628" w:type="dxa"/>
                  <w:vMerge w:val="continue"/>
                  <w:noWrap w:val="0"/>
                  <w:vAlign w:val="center"/>
                </w:tcPr>
                <w:p w14:paraId="6C2CC7B0">
                  <w:pPr>
                    <w:pStyle w:val="90"/>
                    <w:keepNext w:val="0"/>
                    <w:keepLines w:val="0"/>
                    <w:suppressLineNumbers w:val="0"/>
                    <w:spacing w:before="0" w:beforeAutospacing="0" w:after="0" w:afterAutospacing="0"/>
                    <w:ind w:left="0" w:right="0"/>
                    <w:rPr>
                      <w:rFonts w:hint="eastAsia"/>
                      <w:color w:val="auto"/>
                      <w:sz w:val="21"/>
                      <w:szCs w:val="21"/>
                      <w:u w:val="none"/>
                      <w:lang w:eastAsia="zh-CN"/>
                    </w:rPr>
                  </w:pPr>
                </w:p>
              </w:tc>
              <w:tc>
                <w:tcPr>
                  <w:tcW w:w="2750" w:type="dxa"/>
                  <w:noWrap w:val="0"/>
                  <w:vAlign w:val="center"/>
                </w:tcPr>
                <w:p w14:paraId="5219791B">
                  <w:pPr>
                    <w:pStyle w:val="90"/>
                    <w:keepNext w:val="0"/>
                    <w:keepLines w:val="0"/>
                    <w:suppressLineNumbers w:val="0"/>
                    <w:spacing w:before="0" w:beforeAutospacing="0" w:after="0" w:afterAutospacing="0"/>
                    <w:ind w:left="0" w:right="0"/>
                    <w:jc w:val="left"/>
                    <w:rPr>
                      <w:rFonts w:hint="default"/>
                      <w:color w:val="auto"/>
                      <w:sz w:val="21"/>
                      <w:szCs w:val="21"/>
                      <w:u w:val="none"/>
                    </w:rPr>
                  </w:pPr>
                  <w:r>
                    <w:rPr>
                      <w:rFonts w:hint="default"/>
                      <w:color w:val="auto"/>
                      <w:sz w:val="21"/>
                      <w:szCs w:val="21"/>
                      <w:u w:val="none"/>
                    </w:rPr>
                    <w:t>6．园区周边1公里范围内临近生态保护红线（广西茅尾海红树林自治区级自然保护区）以及金窝水库饮用水水源保护区生态环境敏感区域，应优化产业布局，控制开发强度，新建、改建、扩建项目要采取切实可行的环保措施，降低对周边生态环境敏感区域的影响。</w:t>
                  </w:r>
                </w:p>
              </w:tc>
              <w:tc>
                <w:tcPr>
                  <w:tcW w:w="2020" w:type="dxa"/>
                  <w:noWrap w:val="0"/>
                  <w:vAlign w:val="center"/>
                </w:tcPr>
                <w:p w14:paraId="1B13309F">
                  <w:pPr>
                    <w:pStyle w:val="90"/>
                    <w:keepNext w:val="0"/>
                    <w:keepLines w:val="0"/>
                    <w:suppressLineNumbers w:val="0"/>
                    <w:spacing w:before="0" w:beforeAutospacing="0" w:after="0" w:afterAutospacing="0"/>
                    <w:ind w:left="0" w:right="0"/>
                    <w:rPr>
                      <w:rFonts w:hint="eastAsia"/>
                      <w:color w:val="auto"/>
                      <w:sz w:val="21"/>
                      <w:szCs w:val="21"/>
                      <w:u w:val="none"/>
                      <w:lang w:val="en-US" w:eastAsia="zh-CN"/>
                    </w:rPr>
                  </w:pPr>
                  <w:r>
                    <w:rPr>
                      <w:rFonts w:hint="eastAsia"/>
                      <w:color w:val="auto"/>
                      <w:sz w:val="21"/>
                      <w:szCs w:val="21"/>
                      <w:u w:val="none"/>
                      <w:lang w:val="en-US" w:eastAsia="zh-CN"/>
                    </w:rPr>
                    <w:t>不涉及</w:t>
                  </w:r>
                </w:p>
              </w:tc>
              <w:tc>
                <w:tcPr>
                  <w:tcW w:w="574" w:type="dxa"/>
                  <w:noWrap w:val="0"/>
                  <w:vAlign w:val="center"/>
                </w:tcPr>
                <w:p w14:paraId="14834B5A">
                  <w:pPr>
                    <w:pStyle w:val="90"/>
                    <w:keepNext w:val="0"/>
                    <w:keepLines w:val="0"/>
                    <w:suppressLineNumbers w:val="0"/>
                    <w:spacing w:before="0" w:beforeAutospacing="0" w:after="0" w:afterAutospacing="0"/>
                    <w:ind w:left="0" w:leftChars="0" w:right="0" w:rightChars="0"/>
                    <w:rPr>
                      <w:rFonts w:hint="eastAsia"/>
                      <w:color w:val="auto"/>
                      <w:sz w:val="21"/>
                      <w:szCs w:val="21"/>
                      <w:u w:val="none"/>
                      <w:lang w:val="en-US" w:eastAsia="zh-CN"/>
                    </w:rPr>
                  </w:pPr>
                  <w:r>
                    <w:rPr>
                      <w:rFonts w:hint="eastAsia"/>
                      <w:color w:val="auto"/>
                      <w:sz w:val="21"/>
                      <w:szCs w:val="21"/>
                      <w:u w:val="none"/>
                      <w:lang w:val="en-US" w:eastAsia="zh-CN"/>
                    </w:rPr>
                    <w:t>符合</w:t>
                  </w:r>
                </w:p>
              </w:tc>
            </w:tr>
            <w:tr w14:paraId="251F396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90" w:hRule="atLeast"/>
                <w:tblHeader/>
                <w:jc w:val="center"/>
              </w:trPr>
              <w:tc>
                <w:tcPr>
                  <w:tcW w:w="739" w:type="dxa"/>
                  <w:vMerge w:val="continue"/>
                  <w:noWrap w:val="0"/>
                  <w:vAlign w:val="center"/>
                </w:tcPr>
                <w:p w14:paraId="207D61F0">
                  <w:pPr>
                    <w:pStyle w:val="90"/>
                    <w:keepNext w:val="0"/>
                    <w:keepLines w:val="0"/>
                    <w:suppressLineNumbers w:val="0"/>
                    <w:spacing w:before="0" w:beforeAutospacing="0" w:after="0" w:afterAutospacing="0"/>
                    <w:ind w:left="0" w:right="0"/>
                    <w:rPr>
                      <w:rFonts w:hint="eastAsia"/>
                      <w:color w:val="auto"/>
                      <w:sz w:val="21"/>
                      <w:szCs w:val="21"/>
                      <w:u w:val="none"/>
                      <w:lang w:eastAsia="zh-CN"/>
                    </w:rPr>
                  </w:pPr>
                </w:p>
              </w:tc>
              <w:tc>
                <w:tcPr>
                  <w:tcW w:w="646" w:type="dxa"/>
                  <w:vMerge w:val="continue"/>
                  <w:noWrap w:val="0"/>
                  <w:vAlign w:val="center"/>
                </w:tcPr>
                <w:p w14:paraId="3DDF6B91">
                  <w:pPr>
                    <w:pStyle w:val="90"/>
                    <w:keepNext w:val="0"/>
                    <w:keepLines w:val="0"/>
                    <w:suppressLineNumbers w:val="0"/>
                    <w:spacing w:before="0" w:beforeAutospacing="0" w:after="0" w:afterAutospacing="0"/>
                    <w:ind w:left="0" w:right="0"/>
                    <w:rPr>
                      <w:rFonts w:hint="eastAsia"/>
                      <w:color w:val="auto"/>
                      <w:sz w:val="21"/>
                      <w:szCs w:val="21"/>
                      <w:u w:val="none"/>
                      <w:lang w:eastAsia="zh-CN"/>
                    </w:rPr>
                  </w:pPr>
                </w:p>
              </w:tc>
              <w:tc>
                <w:tcPr>
                  <w:tcW w:w="628" w:type="dxa"/>
                  <w:vMerge w:val="restart"/>
                  <w:noWrap w:val="0"/>
                  <w:vAlign w:val="center"/>
                </w:tcPr>
                <w:p w14:paraId="2B3F4E01">
                  <w:pPr>
                    <w:pStyle w:val="90"/>
                    <w:keepNext w:val="0"/>
                    <w:keepLines w:val="0"/>
                    <w:suppressLineNumbers w:val="0"/>
                    <w:spacing w:before="0" w:beforeAutospacing="0" w:after="0" w:afterAutospacing="0"/>
                    <w:ind w:left="0" w:right="0"/>
                    <w:rPr>
                      <w:rFonts w:hint="eastAsia"/>
                      <w:color w:val="auto"/>
                      <w:sz w:val="21"/>
                      <w:szCs w:val="21"/>
                      <w:u w:val="none"/>
                      <w:lang w:eastAsia="zh-CN"/>
                    </w:rPr>
                  </w:pPr>
                  <w:r>
                    <w:rPr>
                      <w:rFonts w:hint="eastAsia"/>
                      <w:color w:val="auto"/>
                      <w:sz w:val="21"/>
                      <w:szCs w:val="21"/>
                      <w:u w:val="none"/>
                      <w:lang w:eastAsia="zh-CN"/>
                    </w:rPr>
                    <w:t>污染物排放管控</w:t>
                  </w:r>
                </w:p>
              </w:tc>
              <w:tc>
                <w:tcPr>
                  <w:tcW w:w="2750" w:type="dxa"/>
                  <w:noWrap w:val="0"/>
                  <w:vAlign w:val="center"/>
                </w:tcPr>
                <w:p w14:paraId="2E009B54">
                  <w:pPr>
                    <w:pStyle w:val="90"/>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ind w:left="0" w:right="0"/>
                    <w:jc w:val="left"/>
                    <w:textAlignment w:val="auto"/>
                    <w:rPr>
                      <w:rFonts w:hint="eastAsia"/>
                      <w:color w:val="auto"/>
                      <w:sz w:val="21"/>
                      <w:szCs w:val="21"/>
                      <w:u w:val="none"/>
                    </w:rPr>
                  </w:pPr>
                  <w:r>
                    <w:rPr>
                      <w:rFonts w:hint="eastAsia"/>
                      <w:color w:val="auto"/>
                      <w:sz w:val="21"/>
                      <w:szCs w:val="21"/>
                      <w:u w:val="none"/>
                    </w:rPr>
                    <w:t>1．持续推进石化、化工等行业节能降碳改造；推动石化、化工等重点行业挥发性有机物（VOCs）污染防治。推动石化行业 VOCs 泄漏检测与修复行动、VOCs 削减和有毒有害原料替代。</w:t>
                  </w:r>
                </w:p>
              </w:tc>
              <w:tc>
                <w:tcPr>
                  <w:tcW w:w="2020" w:type="dxa"/>
                  <w:noWrap w:val="0"/>
                  <w:vAlign w:val="center"/>
                </w:tcPr>
                <w:p w14:paraId="6B8BCCDA">
                  <w:pPr>
                    <w:pStyle w:val="90"/>
                    <w:keepNext w:val="0"/>
                    <w:keepLines w:val="0"/>
                    <w:suppressLineNumbers w:val="0"/>
                    <w:spacing w:before="0" w:beforeAutospacing="0" w:after="0" w:afterAutospacing="0"/>
                    <w:ind w:left="0" w:right="0"/>
                    <w:rPr>
                      <w:rFonts w:hint="default"/>
                      <w:color w:val="auto"/>
                      <w:sz w:val="21"/>
                      <w:szCs w:val="21"/>
                      <w:u w:val="none"/>
                      <w:lang w:val="en-US" w:eastAsia="zh-CN"/>
                    </w:rPr>
                  </w:pPr>
                  <w:r>
                    <w:rPr>
                      <w:rFonts w:hint="eastAsia"/>
                      <w:color w:val="auto"/>
                      <w:sz w:val="21"/>
                      <w:szCs w:val="21"/>
                      <w:u w:val="none"/>
                      <w:lang w:val="en-US" w:eastAsia="zh-CN"/>
                    </w:rPr>
                    <w:t>不涉及</w:t>
                  </w:r>
                </w:p>
              </w:tc>
              <w:tc>
                <w:tcPr>
                  <w:tcW w:w="574" w:type="dxa"/>
                  <w:noWrap w:val="0"/>
                  <w:vAlign w:val="center"/>
                </w:tcPr>
                <w:p w14:paraId="764A8499">
                  <w:pPr>
                    <w:pStyle w:val="90"/>
                    <w:keepNext w:val="0"/>
                    <w:keepLines w:val="0"/>
                    <w:suppressLineNumbers w:val="0"/>
                    <w:spacing w:before="0" w:beforeAutospacing="0" w:after="0" w:afterAutospacing="0"/>
                    <w:ind w:left="0" w:right="0"/>
                    <w:rPr>
                      <w:rFonts w:hint="eastAsia"/>
                      <w:color w:val="auto"/>
                      <w:sz w:val="21"/>
                      <w:szCs w:val="21"/>
                      <w:u w:val="none"/>
                      <w:lang w:val="en-US" w:eastAsia="zh-CN"/>
                    </w:rPr>
                  </w:pPr>
                  <w:r>
                    <w:rPr>
                      <w:rFonts w:hint="eastAsia"/>
                      <w:color w:val="auto"/>
                      <w:sz w:val="21"/>
                      <w:szCs w:val="21"/>
                      <w:u w:val="none"/>
                      <w:lang w:val="en-US" w:eastAsia="zh-CN"/>
                    </w:rPr>
                    <w:t>符合</w:t>
                  </w:r>
                </w:p>
              </w:tc>
            </w:tr>
            <w:tr w14:paraId="6C40C4F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90" w:hRule="atLeast"/>
                <w:tblHeader/>
                <w:jc w:val="center"/>
              </w:trPr>
              <w:tc>
                <w:tcPr>
                  <w:tcW w:w="739" w:type="dxa"/>
                  <w:vMerge w:val="continue"/>
                  <w:noWrap w:val="0"/>
                  <w:vAlign w:val="center"/>
                </w:tcPr>
                <w:p w14:paraId="1FC47005">
                  <w:pPr>
                    <w:pStyle w:val="90"/>
                    <w:keepNext w:val="0"/>
                    <w:keepLines w:val="0"/>
                    <w:suppressLineNumbers w:val="0"/>
                    <w:spacing w:before="0" w:beforeAutospacing="0" w:after="0" w:afterAutospacing="0"/>
                    <w:ind w:left="0" w:right="0"/>
                    <w:rPr>
                      <w:rFonts w:hint="eastAsia"/>
                      <w:color w:val="auto"/>
                      <w:sz w:val="21"/>
                      <w:szCs w:val="21"/>
                      <w:u w:val="none"/>
                      <w:lang w:eastAsia="zh-CN"/>
                    </w:rPr>
                  </w:pPr>
                </w:p>
              </w:tc>
              <w:tc>
                <w:tcPr>
                  <w:tcW w:w="646" w:type="dxa"/>
                  <w:vMerge w:val="continue"/>
                  <w:noWrap w:val="0"/>
                  <w:vAlign w:val="center"/>
                </w:tcPr>
                <w:p w14:paraId="6FA96900">
                  <w:pPr>
                    <w:pStyle w:val="90"/>
                    <w:keepNext w:val="0"/>
                    <w:keepLines w:val="0"/>
                    <w:suppressLineNumbers w:val="0"/>
                    <w:spacing w:before="0" w:beforeAutospacing="0" w:after="0" w:afterAutospacing="0"/>
                    <w:ind w:left="0" w:right="0"/>
                    <w:rPr>
                      <w:rFonts w:hint="eastAsia"/>
                      <w:color w:val="auto"/>
                      <w:sz w:val="21"/>
                      <w:szCs w:val="21"/>
                      <w:u w:val="none"/>
                      <w:lang w:eastAsia="zh-CN"/>
                    </w:rPr>
                  </w:pPr>
                </w:p>
              </w:tc>
              <w:tc>
                <w:tcPr>
                  <w:tcW w:w="628" w:type="dxa"/>
                  <w:vMerge w:val="continue"/>
                  <w:noWrap w:val="0"/>
                  <w:vAlign w:val="center"/>
                </w:tcPr>
                <w:p w14:paraId="7D6FA766">
                  <w:pPr>
                    <w:pStyle w:val="90"/>
                    <w:keepNext w:val="0"/>
                    <w:keepLines w:val="0"/>
                    <w:suppressLineNumbers w:val="0"/>
                    <w:spacing w:before="0" w:beforeAutospacing="0" w:after="0" w:afterAutospacing="0"/>
                    <w:ind w:left="0" w:right="0"/>
                    <w:rPr>
                      <w:rFonts w:hint="eastAsia"/>
                      <w:color w:val="auto"/>
                      <w:sz w:val="21"/>
                      <w:szCs w:val="21"/>
                      <w:u w:val="none"/>
                      <w:lang w:eastAsia="zh-CN"/>
                    </w:rPr>
                  </w:pPr>
                </w:p>
              </w:tc>
              <w:tc>
                <w:tcPr>
                  <w:tcW w:w="2750" w:type="dxa"/>
                  <w:noWrap w:val="0"/>
                  <w:vAlign w:val="center"/>
                </w:tcPr>
                <w:p w14:paraId="500C93C4">
                  <w:pPr>
                    <w:pStyle w:val="90"/>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ind w:left="0" w:right="0"/>
                    <w:jc w:val="left"/>
                    <w:textAlignment w:val="auto"/>
                    <w:rPr>
                      <w:rFonts w:hint="eastAsia"/>
                      <w:color w:val="auto"/>
                      <w:sz w:val="21"/>
                      <w:szCs w:val="21"/>
                      <w:u w:val="none"/>
                    </w:rPr>
                  </w:pPr>
                  <w:r>
                    <w:rPr>
                      <w:rFonts w:hint="eastAsia"/>
                      <w:color w:val="auto"/>
                      <w:sz w:val="21"/>
                      <w:szCs w:val="21"/>
                      <w:u w:val="none"/>
                    </w:rPr>
                    <w:t>2．石化行业全面推进行业达标排放改造，新建、改建、扩建涉及重点重金属排放建设项目依照相关规定实行总量控制。</w:t>
                  </w:r>
                </w:p>
              </w:tc>
              <w:tc>
                <w:tcPr>
                  <w:tcW w:w="2020" w:type="dxa"/>
                  <w:noWrap w:val="0"/>
                  <w:vAlign w:val="center"/>
                </w:tcPr>
                <w:p w14:paraId="0C21F14A">
                  <w:pPr>
                    <w:pStyle w:val="90"/>
                    <w:keepNext w:val="0"/>
                    <w:keepLines w:val="0"/>
                    <w:suppressLineNumbers w:val="0"/>
                    <w:spacing w:before="0" w:beforeAutospacing="0" w:after="0" w:afterAutospacing="0"/>
                    <w:ind w:left="0" w:right="0"/>
                    <w:rPr>
                      <w:rFonts w:hint="eastAsia"/>
                      <w:color w:val="auto"/>
                      <w:sz w:val="21"/>
                      <w:szCs w:val="21"/>
                      <w:u w:val="none"/>
                      <w:lang w:val="en-US" w:eastAsia="zh-CN"/>
                    </w:rPr>
                  </w:pPr>
                  <w:r>
                    <w:rPr>
                      <w:rFonts w:hint="eastAsia"/>
                      <w:color w:val="auto"/>
                      <w:sz w:val="21"/>
                      <w:szCs w:val="21"/>
                      <w:u w:val="none"/>
                      <w:lang w:val="en-US" w:eastAsia="zh-CN"/>
                    </w:rPr>
                    <w:t>不涉及</w:t>
                  </w:r>
                </w:p>
              </w:tc>
              <w:tc>
                <w:tcPr>
                  <w:tcW w:w="574" w:type="dxa"/>
                  <w:noWrap w:val="0"/>
                  <w:vAlign w:val="center"/>
                </w:tcPr>
                <w:p w14:paraId="1C05DE57">
                  <w:pPr>
                    <w:pStyle w:val="90"/>
                    <w:keepNext w:val="0"/>
                    <w:keepLines w:val="0"/>
                    <w:suppressLineNumbers w:val="0"/>
                    <w:spacing w:before="0" w:beforeAutospacing="0" w:after="0" w:afterAutospacing="0"/>
                    <w:ind w:left="0" w:right="0"/>
                    <w:rPr>
                      <w:rFonts w:hint="eastAsia"/>
                      <w:color w:val="auto"/>
                      <w:sz w:val="21"/>
                      <w:szCs w:val="21"/>
                      <w:u w:val="none"/>
                      <w:lang w:val="en-US" w:eastAsia="zh-CN"/>
                    </w:rPr>
                  </w:pPr>
                  <w:r>
                    <w:rPr>
                      <w:rFonts w:hint="eastAsia"/>
                      <w:color w:val="auto"/>
                      <w:sz w:val="21"/>
                      <w:szCs w:val="21"/>
                      <w:u w:val="none"/>
                      <w:lang w:val="en-US" w:eastAsia="zh-CN"/>
                    </w:rPr>
                    <w:t>符合</w:t>
                  </w:r>
                </w:p>
              </w:tc>
            </w:tr>
            <w:tr w14:paraId="31955BF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90" w:hRule="atLeast"/>
                <w:tblHeader/>
                <w:jc w:val="center"/>
              </w:trPr>
              <w:tc>
                <w:tcPr>
                  <w:tcW w:w="739" w:type="dxa"/>
                  <w:vMerge w:val="continue"/>
                  <w:noWrap w:val="0"/>
                  <w:vAlign w:val="center"/>
                </w:tcPr>
                <w:p w14:paraId="669D3531">
                  <w:pPr>
                    <w:pStyle w:val="90"/>
                    <w:keepNext w:val="0"/>
                    <w:keepLines w:val="0"/>
                    <w:suppressLineNumbers w:val="0"/>
                    <w:spacing w:before="0" w:beforeAutospacing="0" w:after="0" w:afterAutospacing="0"/>
                    <w:ind w:left="0" w:right="0"/>
                    <w:rPr>
                      <w:rFonts w:hint="eastAsia"/>
                      <w:color w:val="auto"/>
                      <w:sz w:val="21"/>
                      <w:szCs w:val="21"/>
                      <w:u w:val="none"/>
                      <w:lang w:eastAsia="zh-CN"/>
                    </w:rPr>
                  </w:pPr>
                </w:p>
              </w:tc>
              <w:tc>
                <w:tcPr>
                  <w:tcW w:w="646" w:type="dxa"/>
                  <w:vMerge w:val="continue"/>
                  <w:noWrap w:val="0"/>
                  <w:vAlign w:val="center"/>
                </w:tcPr>
                <w:p w14:paraId="5939E560">
                  <w:pPr>
                    <w:pStyle w:val="90"/>
                    <w:keepNext w:val="0"/>
                    <w:keepLines w:val="0"/>
                    <w:suppressLineNumbers w:val="0"/>
                    <w:spacing w:before="0" w:beforeAutospacing="0" w:after="0" w:afterAutospacing="0"/>
                    <w:ind w:left="0" w:right="0"/>
                    <w:rPr>
                      <w:rFonts w:hint="eastAsia"/>
                      <w:color w:val="auto"/>
                      <w:sz w:val="21"/>
                      <w:szCs w:val="21"/>
                      <w:u w:val="none"/>
                      <w:lang w:eastAsia="zh-CN"/>
                    </w:rPr>
                  </w:pPr>
                </w:p>
              </w:tc>
              <w:tc>
                <w:tcPr>
                  <w:tcW w:w="628" w:type="dxa"/>
                  <w:vMerge w:val="continue"/>
                  <w:noWrap w:val="0"/>
                  <w:vAlign w:val="center"/>
                </w:tcPr>
                <w:p w14:paraId="62F8FA2D">
                  <w:pPr>
                    <w:pStyle w:val="90"/>
                    <w:keepNext w:val="0"/>
                    <w:keepLines w:val="0"/>
                    <w:suppressLineNumbers w:val="0"/>
                    <w:spacing w:before="0" w:beforeAutospacing="0" w:after="0" w:afterAutospacing="0"/>
                    <w:ind w:left="0" w:right="0"/>
                    <w:rPr>
                      <w:rFonts w:hint="eastAsia"/>
                      <w:color w:val="auto"/>
                      <w:sz w:val="21"/>
                      <w:szCs w:val="21"/>
                      <w:u w:val="none"/>
                      <w:lang w:eastAsia="zh-CN"/>
                    </w:rPr>
                  </w:pPr>
                </w:p>
              </w:tc>
              <w:tc>
                <w:tcPr>
                  <w:tcW w:w="2750" w:type="dxa"/>
                  <w:noWrap w:val="0"/>
                  <w:vAlign w:val="center"/>
                </w:tcPr>
                <w:p w14:paraId="457BA9CC">
                  <w:pPr>
                    <w:pStyle w:val="90"/>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ind w:left="0" w:right="0"/>
                    <w:jc w:val="left"/>
                    <w:textAlignment w:val="auto"/>
                    <w:rPr>
                      <w:rFonts w:hint="eastAsia"/>
                      <w:color w:val="auto"/>
                      <w:sz w:val="21"/>
                      <w:szCs w:val="21"/>
                      <w:u w:val="none"/>
                    </w:rPr>
                  </w:pPr>
                  <w:r>
                    <w:rPr>
                      <w:rFonts w:hint="eastAsia"/>
                      <w:color w:val="auto"/>
                      <w:sz w:val="21"/>
                      <w:szCs w:val="21"/>
                      <w:u w:val="none"/>
                    </w:rPr>
                    <w:t>3．完善工业园区污水集中处理设施和配套管网。实行“清污分流、雨污分流”，实现废水分类收集、分质处理，入园企业应在达到国家或地方规定的排放标准后接入集中式污水处理设施处理，园区集中式污水处理设施总排口应安装自动监控系统、视频监控系统，并与生态环境主管部门联网。加快推进深海排放基础设施建设。</w:t>
                  </w:r>
                </w:p>
              </w:tc>
              <w:tc>
                <w:tcPr>
                  <w:tcW w:w="2020" w:type="dxa"/>
                  <w:noWrap w:val="0"/>
                  <w:vAlign w:val="center"/>
                </w:tcPr>
                <w:p w14:paraId="58C9CBD4">
                  <w:pPr>
                    <w:pStyle w:val="90"/>
                    <w:keepNext w:val="0"/>
                    <w:keepLines w:val="0"/>
                    <w:suppressLineNumbers w:val="0"/>
                    <w:spacing w:before="0" w:beforeAutospacing="0" w:after="0" w:afterAutospacing="0"/>
                    <w:ind w:left="0" w:right="0"/>
                    <w:rPr>
                      <w:rFonts w:hint="eastAsia"/>
                      <w:color w:val="auto"/>
                      <w:sz w:val="21"/>
                      <w:szCs w:val="21"/>
                      <w:u w:val="none"/>
                      <w:lang w:val="en-US" w:eastAsia="zh-CN"/>
                    </w:rPr>
                  </w:pPr>
                  <w:r>
                    <w:rPr>
                      <w:rFonts w:hint="eastAsia"/>
                      <w:color w:val="auto"/>
                      <w:sz w:val="21"/>
                      <w:szCs w:val="21"/>
                      <w:u w:val="none"/>
                      <w:lang w:val="en-US" w:eastAsia="zh-CN"/>
                    </w:rPr>
                    <w:t>不涉及</w:t>
                  </w:r>
                </w:p>
              </w:tc>
              <w:tc>
                <w:tcPr>
                  <w:tcW w:w="574" w:type="dxa"/>
                  <w:noWrap w:val="0"/>
                  <w:vAlign w:val="center"/>
                </w:tcPr>
                <w:p w14:paraId="602ABCBD">
                  <w:pPr>
                    <w:pStyle w:val="90"/>
                    <w:keepNext w:val="0"/>
                    <w:keepLines w:val="0"/>
                    <w:suppressLineNumbers w:val="0"/>
                    <w:spacing w:before="0" w:beforeAutospacing="0" w:after="0" w:afterAutospacing="0"/>
                    <w:ind w:left="0" w:right="0"/>
                    <w:rPr>
                      <w:rFonts w:hint="eastAsia"/>
                      <w:color w:val="auto"/>
                      <w:sz w:val="21"/>
                      <w:szCs w:val="21"/>
                      <w:u w:val="none"/>
                      <w:lang w:val="en-US" w:eastAsia="zh-CN"/>
                    </w:rPr>
                  </w:pPr>
                  <w:r>
                    <w:rPr>
                      <w:rFonts w:hint="eastAsia"/>
                      <w:color w:val="auto"/>
                      <w:sz w:val="21"/>
                      <w:szCs w:val="21"/>
                      <w:u w:val="none"/>
                      <w:lang w:val="en-US" w:eastAsia="zh-CN"/>
                    </w:rPr>
                    <w:t>符合</w:t>
                  </w:r>
                </w:p>
              </w:tc>
            </w:tr>
            <w:tr w14:paraId="53144BF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90" w:hRule="atLeast"/>
                <w:tblHeader/>
                <w:jc w:val="center"/>
              </w:trPr>
              <w:tc>
                <w:tcPr>
                  <w:tcW w:w="739" w:type="dxa"/>
                  <w:vMerge w:val="continue"/>
                  <w:noWrap w:val="0"/>
                  <w:vAlign w:val="center"/>
                </w:tcPr>
                <w:p w14:paraId="1C5F9555">
                  <w:pPr>
                    <w:pStyle w:val="90"/>
                    <w:keepNext w:val="0"/>
                    <w:keepLines w:val="0"/>
                    <w:suppressLineNumbers w:val="0"/>
                    <w:spacing w:before="0" w:beforeAutospacing="0" w:after="0" w:afterAutospacing="0"/>
                    <w:ind w:left="0" w:right="0"/>
                    <w:rPr>
                      <w:rFonts w:hint="eastAsia"/>
                      <w:color w:val="auto"/>
                      <w:sz w:val="21"/>
                      <w:szCs w:val="21"/>
                      <w:u w:val="none"/>
                      <w:lang w:eastAsia="zh-CN"/>
                    </w:rPr>
                  </w:pPr>
                </w:p>
              </w:tc>
              <w:tc>
                <w:tcPr>
                  <w:tcW w:w="646" w:type="dxa"/>
                  <w:vMerge w:val="continue"/>
                  <w:noWrap w:val="0"/>
                  <w:vAlign w:val="center"/>
                </w:tcPr>
                <w:p w14:paraId="5D27D8EF">
                  <w:pPr>
                    <w:pStyle w:val="90"/>
                    <w:keepNext w:val="0"/>
                    <w:keepLines w:val="0"/>
                    <w:suppressLineNumbers w:val="0"/>
                    <w:spacing w:before="0" w:beforeAutospacing="0" w:after="0" w:afterAutospacing="0"/>
                    <w:ind w:left="0" w:right="0"/>
                    <w:rPr>
                      <w:rFonts w:hint="eastAsia"/>
                      <w:color w:val="auto"/>
                      <w:sz w:val="21"/>
                      <w:szCs w:val="21"/>
                      <w:u w:val="none"/>
                      <w:lang w:eastAsia="zh-CN"/>
                    </w:rPr>
                  </w:pPr>
                </w:p>
              </w:tc>
              <w:tc>
                <w:tcPr>
                  <w:tcW w:w="628" w:type="dxa"/>
                  <w:vMerge w:val="continue"/>
                  <w:noWrap w:val="0"/>
                  <w:vAlign w:val="center"/>
                </w:tcPr>
                <w:p w14:paraId="1ECFA873">
                  <w:pPr>
                    <w:pStyle w:val="90"/>
                    <w:keepNext w:val="0"/>
                    <w:keepLines w:val="0"/>
                    <w:suppressLineNumbers w:val="0"/>
                    <w:spacing w:before="0" w:beforeAutospacing="0" w:after="0" w:afterAutospacing="0"/>
                    <w:ind w:left="0" w:right="0"/>
                    <w:rPr>
                      <w:rFonts w:hint="eastAsia"/>
                      <w:color w:val="auto"/>
                      <w:sz w:val="21"/>
                      <w:szCs w:val="21"/>
                      <w:u w:val="none"/>
                      <w:lang w:eastAsia="zh-CN"/>
                    </w:rPr>
                  </w:pPr>
                </w:p>
              </w:tc>
              <w:tc>
                <w:tcPr>
                  <w:tcW w:w="2750" w:type="dxa"/>
                  <w:noWrap w:val="0"/>
                  <w:vAlign w:val="center"/>
                </w:tcPr>
                <w:p w14:paraId="31D82ED9">
                  <w:pPr>
                    <w:pStyle w:val="90"/>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ind w:left="0" w:right="0"/>
                    <w:jc w:val="left"/>
                    <w:textAlignment w:val="auto"/>
                    <w:rPr>
                      <w:rFonts w:hint="eastAsia"/>
                      <w:color w:val="auto"/>
                      <w:sz w:val="21"/>
                      <w:szCs w:val="21"/>
                      <w:highlight w:val="none"/>
                      <w:u w:val="none"/>
                    </w:rPr>
                  </w:pPr>
                  <w:r>
                    <w:rPr>
                      <w:rFonts w:hint="eastAsia"/>
                      <w:color w:val="auto"/>
                      <w:sz w:val="21"/>
                      <w:szCs w:val="21"/>
                      <w:highlight w:val="none"/>
                      <w:u w:val="none"/>
                    </w:rPr>
                    <w:t>4．加强园区无组织废气排放管理。</w:t>
                  </w:r>
                </w:p>
              </w:tc>
              <w:tc>
                <w:tcPr>
                  <w:tcW w:w="2020" w:type="dxa"/>
                  <w:noWrap w:val="0"/>
                  <w:vAlign w:val="center"/>
                </w:tcPr>
                <w:p w14:paraId="533BB971">
                  <w:pPr>
                    <w:pStyle w:val="90"/>
                    <w:keepNext w:val="0"/>
                    <w:keepLines w:val="0"/>
                    <w:suppressLineNumbers w:val="0"/>
                    <w:spacing w:before="0" w:beforeAutospacing="0" w:after="0" w:afterAutospacing="0"/>
                    <w:ind w:left="0" w:right="0"/>
                    <w:rPr>
                      <w:rFonts w:hint="eastAsia"/>
                      <w:color w:val="auto"/>
                      <w:sz w:val="21"/>
                      <w:szCs w:val="21"/>
                      <w:highlight w:val="none"/>
                      <w:u w:val="none"/>
                      <w:lang w:val="en-US" w:eastAsia="zh-CN"/>
                    </w:rPr>
                  </w:pPr>
                  <w:r>
                    <w:rPr>
                      <w:rFonts w:hint="eastAsia" w:ascii="Times New Roman" w:hAnsi="Times New Roman" w:cs="Times New Roman"/>
                      <w:color w:val="auto"/>
                      <w:sz w:val="21"/>
                      <w:szCs w:val="21"/>
                      <w:highlight w:val="none"/>
                      <w:lang w:val="en-US" w:eastAsia="zh-CN"/>
                    </w:rPr>
                    <w:t>项目</w:t>
                  </w:r>
                  <w:r>
                    <w:rPr>
                      <w:rFonts w:hint="eastAsia" w:cs="Times New Roman"/>
                      <w:color w:val="auto"/>
                      <w:sz w:val="21"/>
                      <w:szCs w:val="21"/>
                      <w:highlight w:val="none"/>
                      <w:lang w:val="en-US" w:eastAsia="zh-CN"/>
                    </w:rPr>
                    <w:t>采用</w:t>
                  </w:r>
                  <w:r>
                    <w:rPr>
                      <w:rFonts w:hint="eastAsia" w:ascii="Times New Roman" w:hAnsi="Times New Roman" w:cs="Times New Roman"/>
                      <w:color w:val="auto"/>
                      <w:sz w:val="21"/>
                      <w:szCs w:val="21"/>
                      <w:highlight w:val="none"/>
                      <w:lang w:val="en-US" w:eastAsia="zh-CN"/>
                    </w:rPr>
                    <w:t>封闭式厂房等措施</w:t>
                  </w:r>
                  <w:r>
                    <w:rPr>
                      <w:rFonts w:hint="default" w:ascii="Times New Roman" w:hAnsi="Times New Roman" w:cs="Times New Roman"/>
                      <w:color w:val="auto"/>
                      <w:sz w:val="21"/>
                      <w:szCs w:val="21"/>
                      <w:highlight w:val="none"/>
                      <w:lang w:val="en-US" w:eastAsia="zh-CN"/>
                    </w:rPr>
                    <w:t>。</w:t>
                  </w:r>
                </w:p>
              </w:tc>
              <w:tc>
                <w:tcPr>
                  <w:tcW w:w="574" w:type="dxa"/>
                  <w:noWrap w:val="0"/>
                  <w:vAlign w:val="center"/>
                </w:tcPr>
                <w:p w14:paraId="19ADC53C">
                  <w:pPr>
                    <w:pStyle w:val="90"/>
                    <w:keepNext w:val="0"/>
                    <w:keepLines w:val="0"/>
                    <w:suppressLineNumbers w:val="0"/>
                    <w:spacing w:before="0" w:beforeAutospacing="0" w:after="0" w:afterAutospacing="0"/>
                    <w:ind w:left="0" w:right="0"/>
                    <w:rPr>
                      <w:rFonts w:hint="eastAsia"/>
                      <w:color w:val="auto"/>
                      <w:sz w:val="21"/>
                      <w:szCs w:val="21"/>
                      <w:highlight w:val="none"/>
                      <w:u w:val="none"/>
                      <w:lang w:val="en-US" w:eastAsia="zh-CN"/>
                    </w:rPr>
                  </w:pPr>
                  <w:r>
                    <w:rPr>
                      <w:rFonts w:hint="eastAsia"/>
                      <w:color w:val="auto"/>
                      <w:sz w:val="21"/>
                      <w:szCs w:val="21"/>
                      <w:highlight w:val="none"/>
                      <w:u w:val="none"/>
                      <w:lang w:val="en-US" w:eastAsia="zh-CN"/>
                    </w:rPr>
                    <w:t>符合</w:t>
                  </w:r>
                </w:p>
              </w:tc>
            </w:tr>
            <w:tr w14:paraId="6D41E54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90" w:hRule="atLeast"/>
                <w:tblHeader/>
                <w:jc w:val="center"/>
              </w:trPr>
              <w:tc>
                <w:tcPr>
                  <w:tcW w:w="739" w:type="dxa"/>
                  <w:vMerge w:val="continue"/>
                  <w:noWrap w:val="0"/>
                  <w:vAlign w:val="center"/>
                </w:tcPr>
                <w:p w14:paraId="49863843">
                  <w:pPr>
                    <w:pStyle w:val="90"/>
                    <w:keepNext w:val="0"/>
                    <w:keepLines w:val="0"/>
                    <w:suppressLineNumbers w:val="0"/>
                    <w:spacing w:before="0" w:beforeAutospacing="0" w:after="0" w:afterAutospacing="0"/>
                    <w:ind w:left="0" w:right="0"/>
                    <w:rPr>
                      <w:rFonts w:hint="eastAsia"/>
                      <w:color w:val="auto"/>
                      <w:sz w:val="21"/>
                      <w:szCs w:val="21"/>
                      <w:u w:val="none"/>
                      <w:lang w:eastAsia="zh-CN"/>
                    </w:rPr>
                  </w:pPr>
                </w:p>
              </w:tc>
              <w:tc>
                <w:tcPr>
                  <w:tcW w:w="646" w:type="dxa"/>
                  <w:vMerge w:val="continue"/>
                  <w:noWrap w:val="0"/>
                  <w:vAlign w:val="center"/>
                </w:tcPr>
                <w:p w14:paraId="5748A199">
                  <w:pPr>
                    <w:pStyle w:val="90"/>
                    <w:keepNext w:val="0"/>
                    <w:keepLines w:val="0"/>
                    <w:suppressLineNumbers w:val="0"/>
                    <w:spacing w:before="0" w:beforeAutospacing="0" w:after="0" w:afterAutospacing="0"/>
                    <w:ind w:left="0" w:right="0"/>
                    <w:rPr>
                      <w:rFonts w:hint="eastAsia"/>
                      <w:color w:val="auto"/>
                      <w:sz w:val="21"/>
                      <w:szCs w:val="21"/>
                      <w:u w:val="none"/>
                      <w:lang w:eastAsia="zh-CN"/>
                    </w:rPr>
                  </w:pPr>
                </w:p>
              </w:tc>
              <w:tc>
                <w:tcPr>
                  <w:tcW w:w="628" w:type="dxa"/>
                  <w:vMerge w:val="continue"/>
                  <w:noWrap w:val="0"/>
                  <w:vAlign w:val="center"/>
                </w:tcPr>
                <w:p w14:paraId="171AD5BD">
                  <w:pPr>
                    <w:pStyle w:val="90"/>
                    <w:keepNext w:val="0"/>
                    <w:keepLines w:val="0"/>
                    <w:suppressLineNumbers w:val="0"/>
                    <w:spacing w:before="0" w:beforeAutospacing="0" w:after="0" w:afterAutospacing="0"/>
                    <w:ind w:left="0" w:right="0"/>
                    <w:rPr>
                      <w:rFonts w:hint="eastAsia"/>
                      <w:color w:val="auto"/>
                      <w:sz w:val="21"/>
                      <w:szCs w:val="21"/>
                      <w:u w:val="none"/>
                      <w:lang w:eastAsia="zh-CN"/>
                    </w:rPr>
                  </w:pPr>
                </w:p>
              </w:tc>
              <w:tc>
                <w:tcPr>
                  <w:tcW w:w="2750" w:type="dxa"/>
                  <w:noWrap w:val="0"/>
                  <w:vAlign w:val="center"/>
                </w:tcPr>
                <w:p w14:paraId="42400DE0">
                  <w:pPr>
                    <w:pStyle w:val="90"/>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ind w:left="0" w:right="0"/>
                    <w:jc w:val="left"/>
                    <w:textAlignment w:val="auto"/>
                    <w:rPr>
                      <w:rFonts w:hint="eastAsia"/>
                      <w:color w:val="auto"/>
                      <w:sz w:val="21"/>
                      <w:szCs w:val="21"/>
                      <w:u w:val="none"/>
                    </w:rPr>
                  </w:pPr>
                  <w:r>
                    <w:rPr>
                      <w:rFonts w:hint="eastAsia"/>
                      <w:color w:val="auto"/>
                      <w:sz w:val="21"/>
                      <w:szCs w:val="21"/>
                      <w:u w:val="none"/>
                    </w:rPr>
                    <w:t>5．强化固体废物减量化、资源化和无害化控制原则处置，尽量实现废物的综合利用，危险废物应交由有危废处理资质的单位进行安全处置。</w:t>
                  </w:r>
                </w:p>
              </w:tc>
              <w:tc>
                <w:tcPr>
                  <w:tcW w:w="2020" w:type="dxa"/>
                  <w:noWrap w:val="0"/>
                  <w:vAlign w:val="center"/>
                </w:tcPr>
                <w:p w14:paraId="5C6CB9DC">
                  <w:pPr>
                    <w:pStyle w:val="90"/>
                    <w:keepNext w:val="0"/>
                    <w:keepLines w:val="0"/>
                    <w:suppressLineNumbers w:val="0"/>
                    <w:spacing w:before="0" w:beforeAutospacing="0" w:after="0" w:afterAutospacing="0"/>
                    <w:ind w:left="0" w:right="0"/>
                    <w:rPr>
                      <w:rFonts w:hint="eastAsia" w:eastAsia="宋体"/>
                      <w:color w:val="auto"/>
                      <w:sz w:val="21"/>
                      <w:szCs w:val="21"/>
                      <w:u w:val="none"/>
                      <w:lang w:val="en-US" w:eastAsia="zh-CN"/>
                    </w:rPr>
                  </w:pPr>
                  <w:r>
                    <w:rPr>
                      <w:rFonts w:hint="eastAsia"/>
                      <w:color w:val="auto"/>
                      <w:sz w:val="21"/>
                      <w:szCs w:val="21"/>
                      <w:u w:val="none"/>
                      <w:lang w:val="en-US" w:eastAsia="zh-CN"/>
                    </w:rPr>
                    <w:t>项目一般固体废物</w:t>
                  </w:r>
                  <w:r>
                    <w:rPr>
                      <w:rFonts w:hint="eastAsia"/>
                      <w:color w:val="auto"/>
                      <w:highlight w:val="none"/>
                      <w:u w:val="none"/>
                      <w:lang w:eastAsia="zh-CN"/>
                    </w:rPr>
                    <w:t>外售给废品回收站。项目危险废物</w:t>
                  </w:r>
                  <w:r>
                    <w:rPr>
                      <w:rFonts w:hint="eastAsia"/>
                      <w:color w:val="auto"/>
                      <w:highlight w:val="none"/>
                      <w:u w:val="none"/>
                      <w:lang w:val="en-US" w:eastAsia="zh-CN"/>
                    </w:rPr>
                    <w:t>委托有资质的单位拉运处理，不外排</w:t>
                  </w:r>
                  <w:r>
                    <w:rPr>
                      <w:rFonts w:hint="eastAsia"/>
                      <w:color w:val="auto"/>
                      <w:highlight w:val="none"/>
                      <w:u w:val="none"/>
                      <w:lang w:eastAsia="zh-CN"/>
                    </w:rPr>
                    <w:t>。</w:t>
                  </w:r>
                </w:p>
              </w:tc>
              <w:tc>
                <w:tcPr>
                  <w:tcW w:w="574" w:type="dxa"/>
                  <w:noWrap w:val="0"/>
                  <w:vAlign w:val="center"/>
                </w:tcPr>
                <w:p w14:paraId="2BD1AB90">
                  <w:pPr>
                    <w:pStyle w:val="90"/>
                    <w:keepNext w:val="0"/>
                    <w:keepLines w:val="0"/>
                    <w:suppressLineNumbers w:val="0"/>
                    <w:spacing w:before="0" w:beforeAutospacing="0" w:after="0" w:afterAutospacing="0"/>
                    <w:ind w:left="0" w:right="0"/>
                    <w:rPr>
                      <w:rFonts w:hint="eastAsia"/>
                      <w:color w:val="auto"/>
                      <w:sz w:val="21"/>
                      <w:szCs w:val="21"/>
                      <w:u w:val="none"/>
                      <w:lang w:val="en-US" w:eastAsia="zh-CN"/>
                    </w:rPr>
                  </w:pPr>
                  <w:r>
                    <w:rPr>
                      <w:rFonts w:hint="eastAsia"/>
                      <w:color w:val="auto"/>
                      <w:sz w:val="21"/>
                      <w:szCs w:val="21"/>
                      <w:u w:val="none"/>
                      <w:lang w:val="en-US" w:eastAsia="zh-CN"/>
                    </w:rPr>
                    <w:t>符合</w:t>
                  </w:r>
                </w:p>
              </w:tc>
            </w:tr>
            <w:tr w14:paraId="40BCD3E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942" w:hRule="atLeast"/>
                <w:tblHeader/>
                <w:jc w:val="center"/>
              </w:trPr>
              <w:tc>
                <w:tcPr>
                  <w:tcW w:w="739" w:type="dxa"/>
                  <w:vMerge w:val="continue"/>
                  <w:noWrap w:val="0"/>
                  <w:vAlign w:val="center"/>
                </w:tcPr>
                <w:p w14:paraId="58851FD3">
                  <w:pPr>
                    <w:pStyle w:val="90"/>
                    <w:keepNext w:val="0"/>
                    <w:keepLines w:val="0"/>
                    <w:suppressLineNumbers w:val="0"/>
                    <w:spacing w:before="0" w:beforeAutospacing="0" w:after="0" w:afterAutospacing="0"/>
                    <w:ind w:left="0" w:right="0"/>
                    <w:rPr>
                      <w:rFonts w:hint="eastAsia"/>
                      <w:color w:val="auto"/>
                      <w:sz w:val="21"/>
                      <w:szCs w:val="21"/>
                      <w:u w:val="none"/>
                      <w:lang w:eastAsia="zh-CN"/>
                    </w:rPr>
                  </w:pPr>
                </w:p>
              </w:tc>
              <w:tc>
                <w:tcPr>
                  <w:tcW w:w="646" w:type="dxa"/>
                  <w:vMerge w:val="continue"/>
                  <w:noWrap w:val="0"/>
                  <w:vAlign w:val="center"/>
                </w:tcPr>
                <w:p w14:paraId="43D0D750">
                  <w:pPr>
                    <w:pStyle w:val="90"/>
                    <w:keepNext w:val="0"/>
                    <w:keepLines w:val="0"/>
                    <w:suppressLineNumbers w:val="0"/>
                    <w:spacing w:before="0" w:beforeAutospacing="0" w:after="0" w:afterAutospacing="0"/>
                    <w:ind w:left="0" w:right="0"/>
                    <w:rPr>
                      <w:rFonts w:hint="eastAsia"/>
                      <w:color w:val="auto"/>
                      <w:sz w:val="21"/>
                      <w:szCs w:val="21"/>
                      <w:u w:val="none"/>
                      <w:lang w:eastAsia="zh-CN"/>
                    </w:rPr>
                  </w:pPr>
                </w:p>
              </w:tc>
              <w:tc>
                <w:tcPr>
                  <w:tcW w:w="628" w:type="dxa"/>
                  <w:vMerge w:val="continue"/>
                  <w:noWrap w:val="0"/>
                  <w:vAlign w:val="center"/>
                </w:tcPr>
                <w:p w14:paraId="17824AC5">
                  <w:pPr>
                    <w:pStyle w:val="90"/>
                    <w:keepNext w:val="0"/>
                    <w:keepLines w:val="0"/>
                    <w:suppressLineNumbers w:val="0"/>
                    <w:spacing w:before="0" w:beforeAutospacing="0" w:after="0" w:afterAutospacing="0"/>
                    <w:ind w:left="0" w:right="0"/>
                    <w:rPr>
                      <w:rFonts w:hint="eastAsia"/>
                      <w:color w:val="auto"/>
                      <w:sz w:val="21"/>
                      <w:szCs w:val="21"/>
                      <w:u w:val="none"/>
                      <w:lang w:eastAsia="zh-CN"/>
                    </w:rPr>
                  </w:pPr>
                </w:p>
              </w:tc>
              <w:tc>
                <w:tcPr>
                  <w:tcW w:w="2750" w:type="dxa"/>
                  <w:noWrap w:val="0"/>
                  <w:vAlign w:val="center"/>
                </w:tcPr>
                <w:p w14:paraId="73EC9952">
                  <w:pPr>
                    <w:pStyle w:val="90"/>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ind w:left="0" w:right="0"/>
                    <w:jc w:val="left"/>
                    <w:textAlignment w:val="auto"/>
                    <w:rPr>
                      <w:rFonts w:hint="eastAsia"/>
                      <w:color w:val="auto"/>
                      <w:sz w:val="21"/>
                      <w:szCs w:val="21"/>
                      <w:u w:val="none"/>
                    </w:rPr>
                  </w:pPr>
                  <w:r>
                    <w:rPr>
                      <w:rFonts w:hint="eastAsia"/>
                      <w:color w:val="auto"/>
                      <w:sz w:val="21"/>
                      <w:szCs w:val="21"/>
                      <w:u w:val="none"/>
                    </w:rPr>
                    <w:t>6．持续推进工业污染源全面达标排放，推进园区技术、工艺、设备等实施能效提升、清洁生产、循环利用等专项技术改造。</w:t>
                  </w:r>
                </w:p>
              </w:tc>
              <w:tc>
                <w:tcPr>
                  <w:tcW w:w="2020" w:type="dxa"/>
                  <w:noWrap w:val="0"/>
                  <w:vAlign w:val="center"/>
                </w:tcPr>
                <w:p w14:paraId="614056D1">
                  <w:pPr>
                    <w:pStyle w:val="90"/>
                    <w:keepNext w:val="0"/>
                    <w:keepLines w:val="0"/>
                    <w:suppressLineNumbers w:val="0"/>
                    <w:spacing w:before="0" w:beforeAutospacing="0" w:after="0" w:afterAutospacing="0"/>
                    <w:ind w:left="0" w:right="0"/>
                    <w:rPr>
                      <w:rFonts w:hint="eastAsia"/>
                      <w:color w:val="auto"/>
                      <w:sz w:val="21"/>
                      <w:szCs w:val="21"/>
                      <w:u w:val="none"/>
                      <w:lang w:val="en-US" w:eastAsia="zh-CN"/>
                    </w:rPr>
                  </w:pPr>
                  <w:r>
                    <w:rPr>
                      <w:rFonts w:hint="eastAsia"/>
                      <w:color w:val="auto"/>
                      <w:sz w:val="21"/>
                      <w:szCs w:val="21"/>
                      <w:u w:val="none"/>
                      <w:lang w:val="en-US" w:eastAsia="zh-CN"/>
                    </w:rPr>
                    <w:t>不涉及</w:t>
                  </w:r>
                </w:p>
              </w:tc>
              <w:tc>
                <w:tcPr>
                  <w:tcW w:w="574" w:type="dxa"/>
                  <w:noWrap w:val="0"/>
                  <w:vAlign w:val="center"/>
                </w:tcPr>
                <w:p w14:paraId="008638E7">
                  <w:pPr>
                    <w:pStyle w:val="90"/>
                    <w:keepNext w:val="0"/>
                    <w:keepLines w:val="0"/>
                    <w:suppressLineNumbers w:val="0"/>
                    <w:spacing w:before="0" w:beforeAutospacing="0" w:after="0" w:afterAutospacing="0"/>
                    <w:ind w:left="0" w:leftChars="0" w:right="0" w:rightChars="0"/>
                    <w:rPr>
                      <w:rFonts w:hint="eastAsia"/>
                      <w:color w:val="auto"/>
                      <w:sz w:val="21"/>
                      <w:szCs w:val="21"/>
                      <w:u w:val="none"/>
                      <w:lang w:val="en-US" w:eastAsia="zh-CN"/>
                    </w:rPr>
                  </w:pPr>
                  <w:r>
                    <w:rPr>
                      <w:rFonts w:hint="eastAsia"/>
                      <w:color w:val="auto"/>
                      <w:sz w:val="21"/>
                      <w:szCs w:val="21"/>
                      <w:u w:val="none"/>
                      <w:lang w:val="en-US" w:eastAsia="zh-CN"/>
                    </w:rPr>
                    <w:t>符合</w:t>
                  </w:r>
                </w:p>
              </w:tc>
            </w:tr>
            <w:tr w14:paraId="53AAE7F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404" w:hRule="atLeast"/>
                <w:tblHeader/>
                <w:jc w:val="center"/>
              </w:trPr>
              <w:tc>
                <w:tcPr>
                  <w:tcW w:w="739" w:type="dxa"/>
                  <w:vMerge w:val="continue"/>
                  <w:noWrap w:val="0"/>
                  <w:vAlign w:val="center"/>
                </w:tcPr>
                <w:p w14:paraId="5B22A35C">
                  <w:pPr>
                    <w:pStyle w:val="90"/>
                    <w:keepNext w:val="0"/>
                    <w:keepLines w:val="0"/>
                    <w:suppressLineNumbers w:val="0"/>
                    <w:spacing w:before="0" w:beforeAutospacing="0" w:after="0" w:afterAutospacing="0"/>
                    <w:ind w:left="0" w:right="0"/>
                    <w:rPr>
                      <w:rFonts w:hint="eastAsia"/>
                      <w:color w:val="auto"/>
                      <w:sz w:val="21"/>
                      <w:szCs w:val="21"/>
                      <w:u w:val="none"/>
                      <w:lang w:eastAsia="zh-CN"/>
                    </w:rPr>
                  </w:pPr>
                </w:p>
              </w:tc>
              <w:tc>
                <w:tcPr>
                  <w:tcW w:w="646" w:type="dxa"/>
                  <w:vMerge w:val="continue"/>
                  <w:noWrap w:val="0"/>
                  <w:vAlign w:val="center"/>
                </w:tcPr>
                <w:p w14:paraId="7A7575F8">
                  <w:pPr>
                    <w:pStyle w:val="90"/>
                    <w:keepNext w:val="0"/>
                    <w:keepLines w:val="0"/>
                    <w:suppressLineNumbers w:val="0"/>
                    <w:spacing w:before="0" w:beforeAutospacing="0" w:after="0" w:afterAutospacing="0"/>
                    <w:ind w:left="0" w:right="0"/>
                    <w:rPr>
                      <w:rFonts w:hint="eastAsia"/>
                      <w:color w:val="auto"/>
                      <w:sz w:val="21"/>
                      <w:szCs w:val="21"/>
                      <w:u w:val="none"/>
                      <w:lang w:eastAsia="zh-CN"/>
                    </w:rPr>
                  </w:pPr>
                </w:p>
              </w:tc>
              <w:tc>
                <w:tcPr>
                  <w:tcW w:w="628" w:type="dxa"/>
                  <w:vMerge w:val="continue"/>
                  <w:noWrap w:val="0"/>
                  <w:vAlign w:val="center"/>
                </w:tcPr>
                <w:p w14:paraId="0EDDE464">
                  <w:pPr>
                    <w:pStyle w:val="90"/>
                    <w:keepNext w:val="0"/>
                    <w:keepLines w:val="0"/>
                    <w:suppressLineNumbers w:val="0"/>
                    <w:spacing w:before="0" w:beforeAutospacing="0" w:after="0" w:afterAutospacing="0"/>
                    <w:ind w:left="0" w:right="0"/>
                    <w:rPr>
                      <w:rFonts w:hint="eastAsia"/>
                      <w:color w:val="auto"/>
                      <w:sz w:val="21"/>
                      <w:szCs w:val="21"/>
                      <w:u w:val="none"/>
                      <w:lang w:eastAsia="zh-CN"/>
                    </w:rPr>
                  </w:pPr>
                </w:p>
              </w:tc>
              <w:tc>
                <w:tcPr>
                  <w:tcW w:w="2750" w:type="dxa"/>
                  <w:noWrap w:val="0"/>
                  <w:vAlign w:val="center"/>
                </w:tcPr>
                <w:p w14:paraId="0E5EFD55">
                  <w:pPr>
                    <w:pStyle w:val="90"/>
                    <w:keepNext w:val="0"/>
                    <w:keepLines w:val="0"/>
                    <w:suppressLineNumbers w:val="0"/>
                    <w:spacing w:before="0" w:beforeAutospacing="0" w:after="0" w:afterAutospacing="0"/>
                    <w:ind w:left="0" w:right="0"/>
                    <w:rPr>
                      <w:rFonts w:hint="eastAsia"/>
                      <w:color w:val="auto"/>
                      <w:sz w:val="21"/>
                      <w:szCs w:val="21"/>
                      <w:u w:val="none"/>
                    </w:rPr>
                  </w:pPr>
                  <w:r>
                    <w:rPr>
                      <w:rFonts w:hint="eastAsia"/>
                      <w:color w:val="auto"/>
                      <w:sz w:val="21"/>
                      <w:szCs w:val="21"/>
                      <w:u w:val="none"/>
                    </w:rPr>
                    <w:t>7．2025年，PM2.5浓度不高于26.5微克/立方米，实际考核目标以国家、自治区下达为准。</w:t>
                  </w:r>
                </w:p>
              </w:tc>
              <w:tc>
                <w:tcPr>
                  <w:tcW w:w="2020" w:type="dxa"/>
                  <w:noWrap w:val="0"/>
                  <w:vAlign w:val="center"/>
                </w:tcPr>
                <w:p w14:paraId="242E519F">
                  <w:pPr>
                    <w:pStyle w:val="90"/>
                    <w:keepNext w:val="0"/>
                    <w:keepLines w:val="0"/>
                    <w:suppressLineNumbers w:val="0"/>
                    <w:spacing w:before="0" w:beforeAutospacing="0" w:after="0" w:afterAutospacing="0"/>
                    <w:ind w:left="0" w:right="0"/>
                    <w:rPr>
                      <w:rFonts w:hint="eastAsia"/>
                      <w:color w:val="auto"/>
                      <w:sz w:val="21"/>
                      <w:szCs w:val="21"/>
                      <w:u w:val="none"/>
                      <w:lang w:val="en-US" w:eastAsia="zh-CN"/>
                    </w:rPr>
                  </w:pPr>
                  <w:r>
                    <w:rPr>
                      <w:rFonts w:hint="eastAsia"/>
                      <w:color w:val="auto"/>
                      <w:sz w:val="21"/>
                      <w:szCs w:val="21"/>
                      <w:u w:val="none"/>
                      <w:lang w:val="en-US" w:eastAsia="zh-CN"/>
                    </w:rPr>
                    <w:t>不涉及</w:t>
                  </w:r>
                </w:p>
              </w:tc>
              <w:tc>
                <w:tcPr>
                  <w:tcW w:w="574" w:type="dxa"/>
                  <w:noWrap w:val="0"/>
                  <w:vAlign w:val="center"/>
                </w:tcPr>
                <w:p w14:paraId="02FA101E">
                  <w:pPr>
                    <w:pStyle w:val="90"/>
                    <w:keepNext w:val="0"/>
                    <w:keepLines w:val="0"/>
                    <w:suppressLineNumbers w:val="0"/>
                    <w:spacing w:before="0" w:beforeAutospacing="0" w:after="0" w:afterAutospacing="0"/>
                    <w:ind w:left="0" w:leftChars="0" w:right="0" w:rightChars="0"/>
                    <w:rPr>
                      <w:rFonts w:hint="eastAsia"/>
                      <w:color w:val="auto"/>
                      <w:sz w:val="21"/>
                      <w:szCs w:val="21"/>
                      <w:u w:val="none"/>
                      <w:lang w:val="en-US" w:eastAsia="zh-CN"/>
                    </w:rPr>
                  </w:pPr>
                  <w:r>
                    <w:rPr>
                      <w:rFonts w:hint="eastAsia"/>
                      <w:color w:val="auto"/>
                      <w:sz w:val="21"/>
                      <w:szCs w:val="21"/>
                      <w:u w:val="none"/>
                      <w:lang w:val="en-US" w:eastAsia="zh-CN"/>
                    </w:rPr>
                    <w:t>符合</w:t>
                  </w:r>
                </w:p>
              </w:tc>
            </w:tr>
            <w:tr w14:paraId="7015956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90" w:hRule="atLeast"/>
                <w:tblHeader/>
                <w:jc w:val="center"/>
              </w:trPr>
              <w:tc>
                <w:tcPr>
                  <w:tcW w:w="739" w:type="dxa"/>
                  <w:vMerge w:val="continue"/>
                  <w:noWrap w:val="0"/>
                  <w:vAlign w:val="center"/>
                </w:tcPr>
                <w:p w14:paraId="3D736094">
                  <w:pPr>
                    <w:pStyle w:val="90"/>
                    <w:keepNext w:val="0"/>
                    <w:keepLines w:val="0"/>
                    <w:suppressLineNumbers w:val="0"/>
                    <w:spacing w:before="0" w:beforeAutospacing="0" w:after="0" w:afterAutospacing="0"/>
                    <w:ind w:left="0" w:right="0"/>
                    <w:rPr>
                      <w:rFonts w:hint="eastAsia"/>
                      <w:color w:val="auto"/>
                      <w:sz w:val="21"/>
                      <w:szCs w:val="21"/>
                      <w:u w:val="none"/>
                      <w:lang w:eastAsia="zh-CN"/>
                    </w:rPr>
                  </w:pPr>
                </w:p>
              </w:tc>
              <w:tc>
                <w:tcPr>
                  <w:tcW w:w="646" w:type="dxa"/>
                  <w:vMerge w:val="continue"/>
                  <w:noWrap w:val="0"/>
                  <w:vAlign w:val="center"/>
                </w:tcPr>
                <w:p w14:paraId="1749DD11">
                  <w:pPr>
                    <w:pStyle w:val="90"/>
                    <w:keepNext w:val="0"/>
                    <w:keepLines w:val="0"/>
                    <w:suppressLineNumbers w:val="0"/>
                    <w:spacing w:before="0" w:beforeAutospacing="0" w:after="0" w:afterAutospacing="0"/>
                    <w:ind w:left="0" w:right="0"/>
                    <w:rPr>
                      <w:rFonts w:hint="eastAsia"/>
                      <w:color w:val="auto"/>
                      <w:sz w:val="21"/>
                      <w:szCs w:val="21"/>
                      <w:u w:val="none"/>
                      <w:lang w:eastAsia="zh-CN"/>
                    </w:rPr>
                  </w:pPr>
                </w:p>
              </w:tc>
              <w:tc>
                <w:tcPr>
                  <w:tcW w:w="628" w:type="dxa"/>
                  <w:vMerge w:val="restart"/>
                  <w:noWrap w:val="0"/>
                  <w:vAlign w:val="center"/>
                </w:tcPr>
                <w:p w14:paraId="729D30BF">
                  <w:pPr>
                    <w:pStyle w:val="90"/>
                    <w:keepNext w:val="0"/>
                    <w:keepLines w:val="0"/>
                    <w:suppressLineNumbers w:val="0"/>
                    <w:spacing w:before="0" w:beforeAutospacing="0" w:after="0" w:afterAutospacing="0"/>
                    <w:ind w:left="0" w:right="0"/>
                    <w:rPr>
                      <w:rFonts w:hint="eastAsia"/>
                      <w:color w:val="auto"/>
                      <w:sz w:val="21"/>
                      <w:szCs w:val="21"/>
                      <w:u w:val="none"/>
                      <w:lang w:eastAsia="zh-CN"/>
                    </w:rPr>
                  </w:pPr>
                  <w:r>
                    <w:rPr>
                      <w:rFonts w:hint="eastAsia"/>
                      <w:color w:val="auto"/>
                      <w:sz w:val="21"/>
                      <w:szCs w:val="21"/>
                      <w:u w:val="none"/>
                      <w:lang w:eastAsia="zh-CN"/>
                    </w:rPr>
                    <w:t>环境风险防控</w:t>
                  </w:r>
                </w:p>
              </w:tc>
              <w:tc>
                <w:tcPr>
                  <w:tcW w:w="2750" w:type="dxa"/>
                  <w:noWrap w:val="0"/>
                  <w:vAlign w:val="center"/>
                </w:tcPr>
                <w:p w14:paraId="7C4D1471">
                  <w:pPr>
                    <w:pStyle w:val="90"/>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ind w:left="0" w:right="0"/>
                    <w:jc w:val="left"/>
                    <w:textAlignment w:val="auto"/>
                    <w:rPr>
                      <w:rFonts w:hint="eastAsia"/>
                      <w:color w:val="auto"/>
                      <w:sz w:val="21"/>
                      <w:szCs w:val="21"/>
                      <w:u w:val="none"/>
                    </w:rPr>
                  </w:pPr>
                  <w:r>
                    <w:rPr>
                      <w:rFonts w:hint="eastAsia"/>
                      <w:color w:val="auto"/>
                      <w:sz w:val="21"/>
                      <w:szCs w:val="21"/>
                      <w:u w:val="none"/>
                    </w:rPr>
                    <w:t>1．开展环境风险评估，制定突发环境事件应急预案并备案，配备应急能力和物资，建设环境应急队伍，并定期演练。企业、园区与地方人民政府环境应急预案应当有机衔接。</w:t>
                  </w:r>
                </w:p>
              </w:tc>
              <w:tc>
                <w:tcPr>
                  <w:tcW w:w="2020" w:type="dxa"/>
                  <w:noWrap w:val="0"/>
                  <w:vAlign w:val="center"/>
                </w:tcPr>
                <w:p w14:paraId="625721A0">
                  <w:pPr>
                    <w:pStyle w:val="90"/>
                    <w:keepNext w:val="0"/>
                    <w:keepLines w:val="0"/>
                    <w:suppressLineNumbers w:val="0"/>
                    <w:spacing w:before="0" w:beforeAutospacing="0" w:after="0" w:afterAutospacing="0"/>
                    <w:ind w:left="0" w:right="0"/>
                    <w:rPr>
                      <w:rFonts w:hint="eastAsia"/>
                      <w:color w:val="auto"/>
                      <w:sz w:val="21"/>
                      <w:szCs w:val="21"/>
                      <w:u w:val="none"/>
                      <w:lang w:val="en-US" w:eastAsia="zh-CN"/>
                    </w:rPr>
                  </w:pPr>
                  <w:r>
                    <w:rPr>
                      <w:rFonts w:hint="default"/>
                      <w:color w:val="auto"/>
                      <w:sz w:val="21"/>
                      <w:highlight w:val="none"/>
                      <w:u w:val="none"/>
                    </w:rPr>
                    <w:t>本项目将加强管理，配备灭火器、消防栓等应急物资，编制突发环境事件应急预案并备案，将项目环境风险降至控制、可接受水平</w:t>
                  </w:r>
                </w:p>
              </w:tc>
              <w:tc>
                <w:tcPr>
                  <w:tcW w:w="574" w:type="dxa"/>
                  <w:noWrap w:val="0"/>
                  <w:vAlign w:val="center"/>
                </w:tcPr>
                <w:p w14:paraId="19EF1BFA">
                  <w:pPr>
                    <w:pStyle w:val="90"/>
                    <w:keepNext w:val="0"/>
                    <w:keepLines w:val="0"/>
                    <w:suppressLineNumbers w:val="0"/>
                    <w:spacing w:before="0" w:beforeAutospacing="0" w:after="0" w:afterAutospacing="0"/>
                    <w:ind w:left="0" w:right="0"/>
                    <w:rPr>
                      <w:rFonts w:hint="eastAsia"/>
                      <w:color w:val="auto"/>
                      <w:sz w:val="21"/>
                      <w:szCs w:val="21"/>
                      <w:u w:val="none"/>
                      <w:lang w:val="en-US" w:eastAsia="zh-CN"/>
                    </w:rPr>
                  </w:pPr>
                  <w:r>
                    <w:rPr>
                      <w:rFonts w:hint="eastAsia"/>
                      <w:color w:val="auto"/>
                      <w:sz w:val="21"/>
                      <w:szCs w:val="21"/>
                      <w:u w:val="none"/>
                      <w:lang w:val="en-US" w:eastAsia="zh-CN"/>
                    </w:rPr>
                    <w:t>符合</w:t>
                  </w:r>
                </w:p>
              </w:tc>
            </w:tr>
            <w:tr w14:paraId="640811C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2182" w:hRule="atLeast"/>
                <w:tblHeader/>
                <w:jc w:val="center"/>
              </w:trPr>
              <w:tc>
                <w:tcPr>
                  <w:tcW w:w="739" w:type="dxa"/>
                  <w:vMerge w:val="continue"/>
                  <w:noWrap w:val="0"/>
                  <w:vAlign w:val="center"/>
                </w:tcPr>
                <w:p w14:paraId="2B4C22D2">
                  <w:pPr>
                    <w:pStyle w:val="90"/>
                    <w:keepNext w:val="0"/>
                    <w:keepLines w:val="0"/>
                    <w:suppressLineNumbers w:val="0"/>
                    <w:spacing w:before="0" w:beforeAutospacing="0" w:after="0" w:afterAutospacing="0"/>
                    <w:ind w:left="0" w:right="0"/>
                    <w:rPr>
                      <w:rFonts w:hint="eastAsia"/>
                      <w:color w:val="auto"/>
                      <w:sz w:val="21"/>
                      <w:szCs w:val="21"/>
                      <w:u w:val="none"/>
                      <w:lang w:eastAsia="zh-CN"/>
                    </w:rPr>
                  </w:pPr>
                </w:p>
              </w:tc>
              <w:tc>
                <w:tcPr>
                  <w:tcW w:w="646" w:type="dxa"/>
                  <w:vMerge w:val="continue"/>
                  <w:noWrap w:val="0"/>
                  <w:vAlign w:val="center"/>
                </w:tcPr>
                <w:p w14:paraId="7E4532A1">
                  <w:pPr>
                    <w:pStyle w:val="90"/>
                    <w:keepNext w:val="0"/>
                    <w:keepLines w:val="0"/>
                    <w:suppressLineNumbers w:val="0"/>
                    <w:spacing w:before="0" w:beforeAutospacing="0" w:after="0" w:afterAutospacing="0"/>
                    <w:ind w:left="0" w:right="0"/>
                    <w:rPr>
                      <w:rFonts w:hint="eastAsia"/>
                      <w:color w:val="auto"/>
                      <w:sz w:val="21"/>
                      <w:szCs w:val="21"/>
                      <w:u w:val="none"/>
                      <w:lang w:eastAsia="zh-CN"/>
                    </w:rPr>
                  </w:pPr>
                </w:p>
              </w:tc>
              <w:tc>
                <w:tcPr>
                  <w:tcW w:w="628" w:type="dxa"/>
                  <w:vMerge w:val="continue"/>
                  <w:noWrap w:val="0"/>
                  <w:vAlign w:val="center"/>
                </w:tcPr>
                <w:p w14:paraId="497C0120">
                  <w:pPr>
                    <w:pStyle w:val="90"/>
                    <w:keepNext w:val="0"/>
                    <w:keepLines w:val="0"/>
                    <w:suppressLineNumbers w:val="0"/>
                    <w:spacing w:before="0" w:beforeAutospacing="0" w:after="0" w:afterAutospacing="0"/>
                    <w:ind w:left="0" w:right="0"/>
                    <w:rPr>
                      <w:rFonts w:hint="eastAsia"/>
                      <w:color w:val="auto"/>
                      <w:sz w:val="21"/>
                      <w:szCs w:val="21"/>
                      <w:u w:val="none"/>
                      <w:lang w:eastAsia="zh-CN"/>
                    </w:rPr>
                  </w:pPr>
                </w:p>
              </w:tc>
              <w:tc>
                <w:tcPr>
                  <w:tcW w:w="2750" w:type="dxa"/>
                  <w:noWrap w:val="0"/>
                  <w:vAlign w:val="center"/>
                </w:tcPr>
                <w:p w14:paraId="751FDC0A">
                  <w:pPr>
                    <w:pStyle w:val="90"/>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ind w:left="0" w:right="0"/>
                    <w:jc w:val="left"/>
                    <w:textAlignment w:val="auto"/>
                    <w:rPr>
                      <w:rFonts w:hint="eastAsia"/>
                      <w:color w:val="auto"/>
                      <w:sz w:val="21"/>
                      <w:szCs w:val="21"/>
                      <w:u w:val="none"/>
                    </w:rPr>
                  </w:pPr>
                  <w:r>
                    <w:rPr>
                      <w:rFonts w:hint="eastAsia"/>
                      <w:color w:val="auto"/>
                      <w:sz w:val="21"/>
                      <w:szCs w:val="21"/>
                      <w:u w:val="none"/>
                    </w:rPr>
                    <w:t>2．土壤环境监管重点单位应当严格控制有毒有害物质排放，并按年度向生态环境主管部门报告排放情况；建立土壤污染隐患排查制度，保证持续有效防止有毒有害物质渗漏、流失、扬散；制定、实施自行监测方案，并将监测数据报生态环境主管部门。</w:t>
                  </w:r>
                </w:p>
              </w:tc>
              <w:tc>
                <w:tcPr>
                  <w:tcW w:w="2020" w:type="dxa"/>
                  <w:noWrap w:val="0"/>
                  <w:vAlign w:val="center"/>
                </w:tcPr>
                <w:p w14:paraId="399838A7">
                  <w:pPr>
                    <w:pStyle w:val="90"/>
                    <w:keepNext w:val="0"/>
                    <w:keepLines w:val="0"/>
                    <w:suppressLineNumbers w:val="0"/>
                    <w:spacing w:before="0" w:beforeAutospacing="0" w:after="0" w:afterAutospacing="0"/>
                    <w:ind w:left="0" w:right="0"/>
                    <w:rPr>
                      <w:rFonts w:hint="eastAsia"/>
                      <w:color w:val="auto"/>
                      <w:sz w:val="21"/>
                      <w:szCs w:val="21"/>
                      <w:u w:val="none"/>
                      <w:lang w:val="en-US" w:eastAsia="zh-CN"/>
                    </w:rPr>
                  </w:pPr>
                  <w:r>
                    <w:rPr>
                      <w:rFonts w:hint="eastAsia"/>
                      <w:color w:val="auto"/>
                      <w:sz w:val="21"/>
                      <w:szCs w:val="21"/>
                      <w:u w:val="none"/>
                      <w:lang w:val="en-US" w:eastAsia="zh-CN"/>
                    </w:rPr>
                    <w:t>不涉及</w:t>
                  </w:r>
                </w:p>
              </w:tc>
              <w:tc>
                <w:tcPr>
                  <w:tcW w:w="574" w:type="dxa"/>
                  <w:noWrap w:val="0"/>
                  <w:vAlign w:val="center"/>
                </w:tcPr>
                <w:p w14:paraId="24B8D7F5">
                  <w:pPr>
                    <w:pStyle w:val="90"/>
                    <w:keepNext w:val="0"/>
                    <w:keepLines w:val="0"/>
                    <w:suppressLineNumbers w:val="0"/>
                    <w:spacing w:before="0" w:beforeAutospacing="0" w:after="0" w:afterAutospacing="0"/>
                    <w:ind w:left="0" w:leftChars="0" w:right="0" w:rightChars="0"/>
                    <w:rPr>
                      <w:rFonts w:hint="eastAsia"/>
                      <w:color w:val="auto"/>
                      <w:sz w:val="21"/>
                      <w:szCs w:val="21"/>
                      <w:u w:val="none"/>
                      <w:lang w:val="en-US" w:eastAsia="zh-CN"/>
                    </w:rPr>
                  </w:pPr>
                  <w:r>
                    <w:rPr>
                      <w:rFonts w:hint="eastAsia"/>
                      <w:color w:val="auto"/>
                      <w:sz w:val="21"/>
                      <w:szCs w:val="21"/>
                      <w:u w:val="none"/>
                      <w:lang w:val="en-US" w:eastAsia="zh-CN"/>
                    </w:rPr>
                    <w:t>符合</w:t>
                  </w:r>
                </w:p>
              </w:tc>
            </w:tr>
            <w:tr w14:paraId="7B28B5E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792" w:hRule="atLeast"/>
                <w:tblHeader/>
                <w:jc w:val="center"/>
              </w:trPr>
              <w:tc>
                <w:tcPr>
                  <w:tcW w:w="739" w:type="dxa"/>
                  <w:vMerge w:val="continue"/>
                  <w:noWrap w:val="0"/>
                  <w:vAlign w:val="center"/>
                </w:tcPr>
                <w:p w14:paraId="6BED3F48">
                  <w:pPr>
                    <w:pStyle w:val="90"/>
                    <w:keepNext w:val="0"/>
                    <w:keepLines w:val="0"/>
                    <w:suppressLineNumbers w:val="0"/>
                    <w:spacing w:before="0" w:beforeAutospacing="0" w:after="0" w:afterAutospacing="0"/>
                    <w:ind w:left="0" w:right="0"/>
                    <w:rPr>
                      <w:rFonts w:hint="eastAsia"/>
                      <w:color w:val="auto"/>
                      <w:sz w:val="21"/>
                      <w:szCs w:val="21"/>
                      <w:u w:val="none"/>
                      <w:lang w:eastAsia="zh-CN"/>
                    </w:rPr>
                  </w:pPr>
                </w:p>
              </w:tc>
              <w:tc>
                <w:tcPr>
                  <w:tcW w:w="646" w:type="dxa"/>
                  <w:vMerge w:val="continue"/>
                  <w:noWrap w:val="0"/>
                  <w:vAlign w:val="center"/>
                </w:tcPr>
                <w:p w14:paraId="50C62F83">
                  <w:pPr>
                    <w:pStyle w:val="90"/>
                    <w:keepNext w:val="0"/>
                    <w:keepLines w:val="0"/>
                    <w:suppressLineNumbers w:val="0"/>
                    <w:spacing w:before="0" w:beforeAutospacing="0" w:after="0" w:afterAutospacing="0"/>
                    <w:ind w:left="0" w:right="0"/>
                    <w:rPr>
                      <w:rFonts w:hint="eastAsia"/>
                      <w:color w:val="auto"/>
                      <w:sz w:val="21"/>
                      <w:szCs w:val="21"/>
                      <w:u w:val="none"/>
                      <w:lang w:eastAsia="zh-CN"/>
                    </w:rPr>
                  </w:pPr>
                </w:p>
              </w:tc>
              <w:tc>
                <w:tcPr>
                  <w:tcW w:w="628" w:type="dxa"/>
                  <w:vMerge w:val="continue"/>
                  <w:noWrap w:val="0"/>
                  <w:vAlign w:val="center"/>
                </w:tcPr>
                <w:p w14:paraId="18AFFA0A">
                  <w:pPr>
                    <w:pStyle w:val="90"/>
                    <w:keepNext w:val="0"/>
                    <w:keepLines w:val="0"/>
                    <w:suppressLineNumbers w:val="0"/>
                    <w:spacing w:before="0" w:beforeAutospacing="0" w:after="0" w:afterAutospacing="0"/>
                    <w:ind w:left="0" w:right="0"/>
                    <w:rPr>
                      <w:rFonts w:hint="eastAsia"/>
                      <w:color w:val="auto"/>
                      <w:sz w:val="21"/>
                      <w:szCs w:val="21"/>
                      <w:u w:val="none"/>
                      <w:lang w:eastAsia="zh-CN"/>
                    </w:rPr>
                  </w:pPr>
                </w:p>
              </w:tc>
              <w:tc>
                <w:tcPr>
                  <w:tcW w:w="2750" w:type="dxa"/>
                  <w:noWrap w:val="0"/>
                  <w:vAlign w:val="center"/>
                </w:tcPr>
                <w:p w14:paraId="4BA63319">
                  <w:pPr>
                    <w:pStyle w:val="90"/>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ind w:left="0" w:right="0"/>
                    <w:jc w:val="left"/>
                    <w:textAlignment w:val="auto"/>
                    <w:rPr>
                      <w:rFonts w:hint="eastAsia"/>
                      <w:color w:val="auto"/>
                      <w:sz w:val="21"/>
                      <w:szCs w:val="21"/>
                      <w:u w:val="none"/>
                    </w:rPr>
                  </w:pPr>
                  <w:r>
                    <w:rPr>
                      <w:rFonts w:hint="eastAsia"/>
                      <w:color w:val="auto"/>
                      <w:sz w:val="21"/>
                      <w:szCs w:val="21"/>
                      <w:u w:val="none"/>
                    </w:rPr>
                    <w:t>3．建设项目应严格落实环境保护措施和环境风险防范措施，减缓对周边生态环境敏感区的不良环境影响。</w:t>
                  </w:r>
                </w:p>
              </w:tc>
              <w:tc>
                <w:tcPr>
                  <w:tcW w:w="2020" w:type="dxa"/>
                  <w:noWrap w:val="0"/>
                  <w:vAlign w:val="center"/>
                </w:tcPr>
                <w:p w14:paraId="57E9522E">
                  <w:pPr>
                    <w:pStyle w:val="90"/>
                    <w:keepNext w:val="0"/>
                    <w:keepLines w:val="0"/>
                    <w:suppressLineNumbers w:val="0"/>
                    <w:spacing w:before="0" w:beforeAutospacing="0" w:after="0" w:afterAutospacing="0"/>
                    <w:ind w:left="0" w:right="0"/>
                    <w:rPr>
                      <w:rFonts w:hint="eastAsia"/>
                      <w:color w:val="auto"/>
                      <w:sz w:val="21"/>
                      <w:szCs w:val="21"/>
                      <w:u w:val="none"/>
                      <w:lang w:val="en-US" w:eastAsia="zh-CN"/>
                    </w:rPr>
                  </w:pPr>
                  <w:r>
                    <w:rPr>
                      <w:rFonts w:hint="eastAsia"/>
                      <w:color w:val="auto"/>
                      <w:sz w:val="21"/>
                      <w:szCs w:val="21"/>
                      <w:u w:val="none"/>
                      <w:lang w:val="en-US" w:eastAsia="zh-CN"/>
                    </w:rPr>
                    <w:t>不涉及</w:t>
                  </w:r>
                </w:p>
              </w:tc>
              <w:tc>
                <w:tcPr>
                  <w:tcW w:w="574" w:type="dxa"/>
                  <w:noWrap w:val="0"/>
                  <w:vAlign w:val="center"/>
                </w:tcPr>
                <w:p w14:paraId="2CA80C5D">
                  <w:pPr>
                    <w:pStyle w:val="90"/>
                    <w:keepNext w:val="0"/>
                    <w:keepLines w:val="0"/>
                    <w:suppressLineNumbers w:val="0"/>
                    <w:spacing w:before="0" w:beforeAutospacing="0" w:after="0" w:afterAutospacing="0"/>
                    <w:ind w:left="0" w:leftChars="0" w:right="0" w:rightChars="0"/>
                    <w:rPr>
                      <w:rFonts w:hint="eastAsia"/>
                      <w:color w:val="auto"/>
                      <w:sz w:val="21"/>
                      <w:szCs w:val="21"/>
                      <w:u w:val="none"/>
                      <w:lang w:val="en-US" w:eastAsia="zh-CN"/>
                    </w:rPr>
                  </w:pPr>
                  <w:r>
                    <w:rPr>
                      <w:rFonts w:hint="eastAsia"/>
                      <w:color w:val="auto"/>
                      <w:sz w:val="21"/>
                      <w:szCs w:val="21"/>
                      <w:u w:val="none"/>
                      <w:lang w:val="en-US" w:eastAsia="zh-CN"/>
                    </w:rPr>
                    <w:t>符合</w:t>
                  </w:r>
                </w:p>
              </w:tc>
            </w:tr>
            <w:tr w14:paraId="6FD9F24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897" w:hRule="atLeast"/>
                <w:tblHeader/>
                <w:jc w:val="center"/>
              </w:trPr>
              <w:tc>
                <w:tcPr>
                  <w:tcW w:w="739" w:type="dxa"/>
                  <w:vMerge w:val="continue"/>
                  <w:noWrap w:val="0"/>
                  <w:vAlign w:val="center"/>
                </w:tcPr>
                <w:p w14:paraId="21318A14">
                  <w:pPr>
                    <w:pStyle w:val="90"/>
                    <w:keepNext w:val="0"/>
                    <w:keepLines w:val="0"/>
                    <w:suppressLineNumbers w:val="0"/>
                    <w:spacing w:before="0" w:beforeAutospacing="0" w:after="0" w:afterAutospacing="0"/>
                    <w:ind w:left="0" w:right="0"/>
                    <w:rPr>
                      <w:rFonts w:hint="eastAsia"/>
                      <w:color w:val="auto"/>
                      <w:sz w:val="21"/>
                      <w:szCs w:val="21"/>
                      <w:u w:val="none"/>
                      <w:lang w:eastAsia="zh-CN"/>
                    </w:rPr>
                  </w:pPr>
                </w:p>
              </w:tc>
              <w:tc>
                <w:tcPr>
                  <w:tcW w:w="646" w:type="dxa"/>
                  <w:vMerge w:val="continue"/>
                  <w:noWrap w:val="0"/>
                  <w:vAlign w:val="center"/>
                </w:tcPr>
                <w:p w14:paraId="18748502">
                  <w:pPr>
                    <w:pStyle w:val="90"/>
                    <w:keepNext w:val="0"/>
                    <w:keepLines w:val="0"/>
                    <w:suppressLineNumbers w:val="0"/>
                    <w:spacing w:before="0" w:beforeAutospacing="0" w:after="0" w:afterAutospacing="0"/>
                    <w:ind w:left="0" w:right="0"/>
                    <w:rPr>
                      <w:rFonts w:hint="eastAsia"/>
                      <w:color w:val="auto"/>
                      <w:sz w:val="21"/>
                      <w:szCs w:val="21"/>
                      <w:u w:val="none"/>
                      <w:lang w:eastAsia="zh-CN"/>
                    </w:rPr>
                  </w:pPr>
                </w:p>
              </w:tc>
              <w:tc>
                <w:tcPr>
                  <w:tcW w:w="628" w:type="dxa"/>
                  <w:vMerge w:val="restart"/>
                  <w:noWrap w:val="0"/>
                  <w:vAlign w:val="center"/>
                </w:tcPr>
                <w:p w14:paraId="30029E22">
                  <w:pPr>
                    <w:pStyle w:val="69"/>
                    <w:keepNext w:val="0"/>
                    <w:keepLines w:val="0"/>
                    <w:suppressLineNumbers w:val="0"/>
                    <w:spacing w:before="0" w:beforeAutospacing="0" w:after="0" w:afterAutospacing="0"/>
                    <w:ind w:left="0" w:right="0"/>
                    <w:rPr>
                      <w:rFonts w:hint="eastAsia" w:ascii="Times New Roman" w:hAnsi="Times New Roman" w:eastAsia="宋体" w:cs="Times New Roman"/>
                      <w:color w:val="auto"/>
                      <w:kern w:val="2"/>
                      <w:sz w:val="21"/>
                      <w:szCs w:val="21"/>
                      <w:u w:val="none"/>
                      <w:lang w:val="en-US" w:eastAsia="zh-CN" w:bidi="ar-SA"/>
                    </w:rPr>
                  </w:pPr>
                  <w:r>
                    <w:rPr>
                      <w:rFonts w:hint="default"/>
                      <w:color w:val="auto"/>
                      <w:sz w:val="21"/>
                      <w:szCs w:val="21"/>
                      <w:u w:val="none"/>
                    </w:rPr>
                    <w:t>资源开发利用效率要求</w:t>
                  </w:r>
                </w:p>
              </w:tc>
              <w:tc>
                <w:tcPr>
                  <w:tcW w:w="2750" w:type="dxa"/>
                  <w:noWrap w:val="0"/>
                  <w:vAlign w:val="center"/>
                </w:tcPr>
                <w:p w14:paraId="39369059">
                  <w:pPr>
                    <w:pStyle w:val="90"/>
                    <w:keepNext w:val="0"/>
                    <w:keepLines w:val="0"/>
                    <w:suppressLineNumbers w:val="0"/>
                    <w:spacing w:before="0" w:beforeAutospacing="0" w:after="0" w:afterAutospacing="0"/>
                    <w:ind w:left="0" w:right="0"/>
                    <w:rPr>
                      <w:rFonts w:hint="eastAsia"/>
                      <w:color w:val="auto"/>
                      <w:sz w:val="21"/>
                      <w:szCs w:val="21"/>
                      <w:u w:val="none"/>
                      <w:lang w:val="en-US" w:eastAsia="zh-CN"/>
                    </w:rPr>
                  </w:pPr>
                  <w:r>
                    <w:rPr>
                      <w:rFonts w:hint="eastAsia"/>
                      <w:color w:val="auto"/>
                      <w:sz w:val="21"/>
                      <w:szCs w:val="21"/>
                      <w:u w:val="none"/>
                    </w:rPr>
                    <w:t>1．污染物排放以及用水、能耗、物耗、岸线与土地利用等资源环境指标达到行业先进水平。</w:t>
                  </w:r>
                </w:p>
              </w:tc>
              <w:tc>
                <w:tcPr>
                  <w:tcW w:w="2020" w:type="dxa"/>
                  <w:noWrap w:val="0"/>
                  <w:vAlign w:val="center"/>
                </w:tcPr>
                <w:p w14:paraId="74E82325">
                  <w:pPr>
                    <w:pStyle w:val="90"/>
                    <w:keepNext w:val="0"/>
                    <w:keepLines w:val="0"/>
                    <w:suppressLineNumbers w:val="0"/>
                    <w:spacing w:before="0" w:beforeAutospacing="0" w:after="0" w:afterAutospacing="0"/>
                    <w:ind w:left="0" w:right="0"/>
                    <w:rPr>
                      <w:rFonts w:hint="default" w:eastAsia="宋体"/>
                      <w:color w:val="auto"/>
                      <w:sz w:val="21"/>
                      <w:szCs w:val="21"/>
                      <w:u w:val="none"/>
                      <w:lang w:val="en-US" w:eastAsia="zh-CN"/>
                    </w:rPr>
                  </w:pPr>
                  <w:r>
                    <w:rPr>
                      <w:rFonts w:hint="default"/>
                      <w:color w:val="auto"/>
                      <w:sz w:val="21"/>
                      <w:highlight w:val="none"/>
                      <w:u w:val="none"/>
                    </w:rPr>
                    <w:t>项目</w:t>
                  </w:r>
                  <w:r>
                    <w:rPr>
                      <w:rFonts w:hint="eastAsia"/>
                      <w:color w:val="auto"/>
                      <w:sz w:val="21"/>
                      <w:highlight w:val="none"/>
                      <w:u w:val="none"/>
                      <w:lang w:val="en-US" w:eastAsia="zh-CN"/>
                    </w:rPr>
                    <w:t>无生产用水</w:t>
                  </w:r>
                </w:p>
              </w:tc>
              <w:tc>
                <w:tcPr>
                  <w:tcW w:w="574" w:type="dxa"/>
                  <w:noWrap w:val="0"/>
                  <w:vAlign w:val="center"/>
                </w:tcPr>
                <w:p w14:paraId="1EFE14DE">
                  <w:pPr>
                    <w:pStyle w:val="90"/>
                    <w:keepNext w:val="0"/>
                    <w:keepLines w:val="0"/>
                    <w:suppressLineNumbers w:val="0"/>
                    <w:spacing w:before="0" w:beforeAutospacing="0" w:after="0" w:afterAutospacing="0"/>
                    <w:ind w:left="0" w:leftChars="0" w:right="0" w:rightChars="0"/>
                    <w:rPr>
                      <w:rFonts w:hint="eastAsia"/>
                      <w:color w:val="auto"/>
                      <w:sz w:val="21"/>
                      <w:szCs w:val="21"/>
                      <w:u w:val="none"/>
                      <w:lang w:val="en-US" w:eastAsia="zh-CN"/>
                    </w:rPr>
                  </w:pPr>
                  <w:r>
                    <w:rPr>
                      <w:rFonts w:hint="eastAsia"/>
                      <w:color w:val="auto"/>
                      <w:sz w:val="21"/>
                      <w:szCs w:val="21"/>
                      <w:u w:val="none"/>
                      <w:lang w:val="en-US" w:eastAsia="zh-CN"/>
                    </w:rPr>
                    <w:t>符合</w:t>
                  </w:r>
                </w:p>
              </w:tc>
            </w:tr>
            <w:tr w14:paraId="2E1F4AE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1699" w:hRule="atLeast"/>
                <w:tblHeader/>
                <w:jc w:val="center"/>
              </w:trPr>
              <w:tc>
                <w:tcPr>
                  <w:tcW w:w="739" w:type="dxa"/>
                  <w:vMerge w:val="continue"/>
                  <w:noWrap w:val="0"/>
                  <w:vAlign w:val="center"/>
                </w:tcPr>
                <w:p w14:paraId="39B68DA3">
                  <w:pPr>
                    <w:pStyle w:val="90"/>
                    <w:keepNext w:val="0"/>
                    <w:keepLines w:val="0"/>
                    <w:suppressLineNumbers w:val="0"/>
                    <w:spacing w:before="0" w:beforeAutospacing="0" w:after="0" w:afterAutospacing="0"/>
                    <w:ind w:left="0" w:right="0"/>
                    <w:rPr>
                      <w:rFonts w:hint="eastAsia"/>
                      <w:color w:val="auto"/>
                      <w:sz w:val="21"/>
                      <w:szCs w:val="21"/>
                      <w:u w:val="none"/>
                      <w:lang w:eastAsia="zh-CN"/>
                    </w:rPr>
                  </w:pPr>
                </w:p>
              </w:tc>
              <w:tc>
                <w:tcPr>
                  <w:tcW w:w="646" w:type="dxa"/>
                  <w:vMerge w:val="continue"/>
                  <w:noWrap w:val="0"/>
                  <w:vAlign w:val="center"/>
                </w:tcPr>
                <w:p w14:paraId="5BDC6B88">
                  <w:pPr>
                    <w:pStyle w:val="90"/>
                    <w:keepNext w:val="0"/>
                    <w:keepLines w:val="0"/>
                    <w:suppressLineNumbers w:val="0"/>
                    <w:spacing w:before="0" w:beforeAutospacing="0" w:after="0" w:afterAutospacing="0"/>
                    <w:ind w:left="0" w:right="0"/>
                    <w:rPr>
                      <w:rFonts w:hint="eastAsia"/>
                      <w:color w:val="auto"/>
                      <w:sz w:val="21"/>
                      <w:szCs w:val="21"/>
                      <w:u w:val="none"/>
                      <w:lang w:eastAsia="zh-CN"/>
                    </w:rPr>
                  </w:pPr>
                </w:p>
              </w:tc>
              <w:tc>
                <w:tcPr>
                  <w:tcW w:w="628" w:type="dxa"/>
                  <w:vMerge w:val="continue"/>
                  <w:noWrap w:val="0"/>
                  <w:vAlign w:val="center"/>
                </w:tcPr>
                <w:p w14:paraId="159D21D5">
                  <w:pPr>
                    <w:pStyle w:val="69"/>
                    <w:keepNext w:val="0"/>
                    <w:keepLines w:val="0"/>
                    <w:suppressLineNumbers w:val="0"/>
                    <w:spacing w:before="0" w:beforeAutospacing="0" w:after="0" w:afterAutospacing="0"/>
                    <w:ind w:left="0" w:right="0"/>
                    <w:rPr>
                      <w:rFonts w:hint="default"/>
                      <w:color w:val="auto"/>
                      <w:sz w:val="21"/>
                      <w:szCs w:val="21"/>
                      <w:u w:val="none"/>
                    </w:rPr>
                  </w:pPr>
                </w:p>
              </w:tc>
              <w:tc>
                <w:tcPr>
                  <w:tcW w:w="2750" w:type="dxa"/>
                  <w:noWrap w:val="0"/>
                  <w:vAlign w:val="center"/>
                </w:tcPr>
                <w:p w14:paraId="667F964A">
                  <w:pPr>
                    <w:pStyle w:val="90"/>
                    <w:keepNext w:val="0"/>
                    <w:keepLines w:val="0"/>
                    <w:suppressLineNumbers w:val="0"/>
                    <w:spacing w:before="0" w:beforeAutospacing="0" w:after="0" w:afterAutospacing="0"/>
                    <w:ind w:left="0" w:right="0"/>
                    <w:rPr>
                      <w:rFonts w:hint="eastAsia"/>
                      <w:color w:val="auto"/>
                      <w:sz w:val="21"/>
                      <w:szCs w:val="21"/>
                      <w:u w:val="none"/>
                    </w:rPr>
                  </w:pPr>
                  <w:r>
                    <w:rPr>
                      <w:rFonts w:hint="eastAsia"/>
                      <w:color w:val="auto"/>
                      <w:sz w:val="21"/>
                      <w:szCs w:val="21"/>
                      <w:u w:val="none"/>
                    </w:rPr>
                    <w:t>2．在禁燃区内，禁止销售、燃用高污染燃料；禁止新建、扩建燃用高污染燃料的设施，已建成的，应当在城市人民政府规定的期限内改用天然气、页岩气、液化石油气、</w:t>
                  </w:r>
                  <w:r>
                    <w:rPr>
                      <w:rFonts w:hint="eastAsia"/>
                      <w:color w:val="auto"/>
                      <w:sz w:val="21"/>
                      <w:szCs w:val="21"/>
                      <w:u w:val="none"/>
                      <w:lang w:eastAsia="zh-CN"/>
                    </w:rPr>
                    <w:t>电力</w:t>
                  </w:r>
                  <w:r>
                    <w:rPr>
                      <w:rFonts w:hint="eastAsia"/>
                      <w:color w:val="auto"/>
                      <w:sz w:val="21"/>
                      <w:szCs w:val="21"/>
                      <w:u w:val="none"/>
                    </w:rPr>
                    <w:t>或者其他清洁能源。其余按照《钦州市人民政府关于划定高污染燃料禁燃区的通告》要求实施管理。</w:t>
                  </w:r>
                </w:p>
              </w:tc>
              <w:tc>
                <w:tcPr>
                  <w:tcW w:w="2020" w:type="dxa"/>
                  <w:noWrap w:val="0"/>
                  <w:vAlign w:val="center"/>
                </w:tcPr>
                <w:p w14:paraId="5992D729">
                  <w:pPr>
                    <w:pStyle w:val="90"/>
                    <w:keepNext w:val="0"/>
                    <w:keepLines w:val="0"/>
                    <w:suppressLineNumbers w:val="0"/>
                    <w:spacing w:before="0" w:beforeAutospacing="0" w:after="0" w:afterAutospacing="0"/>
                    <w:ind w:left="0" w:right="0"/>
                    <w:rPr>
                      <w:rFonts w:hint="eastAsia"/>
                      <w:color w:val="auto"/>
                      <w:sz w:val="21"/>
                      <w:szCs w:val="21"/>
                      <w:u w:val="none"/>
                      <w:lang w:val="en-US" w:eastAsia="zh-CN"/>
                    </w:rPr>
                  </w:pPr>
                  <w:r>
                    <w:rPr>
                      <w:rFonts w:hint="eastAsia"/>
                      <w:color w:val="auto"/>
                      <w:sz w:val="21"/>
                      <w:highlight w:val="none"/>
                      <w:u w:val="none"/>
                      <w:lang w:eastAsia="zh-CN"/>
                    </w:rPr>
                    <w:t>不涉及</w:t>
                  </w:r>
                </w:p>
              </w:tc>
              <w:tc>
                <w:tcPr>
                  <w:tcW w:w="574" w:type="dxa"/>
                  <w:noWrap w:val="0"/>
                  <w:vAlign w:val="center"/>
                </w:tcPr>
                <w:p w14:paraId="643A70D9">
                  <w:pPr>
                    <w:pStyle w:val="90"/>
                    <w:keepNext w:val="0"/>
                    <w:keepLines w:val="0"/>
                    <w:suppressLineNumbers w:val="0"/>
                    <w:spacing w:before="0" w:beforeAutospacing="0" w:after="0" w:afterAutospacing="0"/>
                    <w:ind w:left="0" w:leftChars="0" w:right="0" w:rightChars="0"/>
                    <w:rPr>
                      <w:rFonts w:hint="eastAsia"/>
                      <w:color w:val="auto"/>
                      <w:sz w:val="21"/>
                      <w:szCs w:val="21"/>
                      <w:u w:val="none"/>
                      <w:lang w:val="en-US" w:eastAsia="zh-CN"/>
                    </w:rPr>
                  </w:pPr>
                  <w:r>
                    <w:rPr>
                      <w:rFonts w:hint="eastAsia"/>
                      <w:color w:val="auto"/>
                      <w:sz w:val="21"/>
                      <w:szCs w:val="21"/>
                      <w:u w:val="none"/>
                      <w:lang w:val="en-US" w:eastAsia="zh-CN"/>
                    </w:rPr>
                    <w:t>符合</w:t>
                  </w:r>
                </w:p>
              </w:tc>
            </w:tr>
            <w:tr w14:paraId="3CBCCA5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1113" w:hRule="atLeast"/>
                <w:tblHeader/>
                <w:jc w:val="center"/>
              </w:trPr>
              <w:tc>
                <w:tcPr>
                  <w:tcW w:w="739" w:type="dxa"/>
                  <w:vMerge w:val="continue"/>
                  <w:noWrap w:val="0"/>
                  <w:vAlign w:val="center"/>
                </w:tcPr>
                <w:p w14:paraId="0BAAF523">
                  <w:pPr>
                    <w:pStyle w:val="90"/>
                    <w:keepNext w:val="0"/>
                    <w:keepLines w:val="0"/>
                    <w:suppressLineNumbers w:val="0"/>
                    <w:spacing w:before="0" w:beforeAutospacing="0" w:after="0" w:afterAutospacing="0"/>
                    <w:ind w:left="0" w:right="0"/>
                    <w:rPr>
                      <w:rFonts w:hint="eastAsia"/>
                      <w:color w:val="auto"/>
                      <w:sz w:val="21"/>
                      <w:szCs w:val="21"/>
                      <w:u w:val="none"/>
                      <w:lang w:eastAsia="zh-CN"/>
                    </w:rPr>
                  </w:pPr>
                </w:p>
              </w:tc>
              <w:tc>
                <w:tcPr>
                  <w:tcW w:w="646" w:type="dxa"/>
                  <w:vMerge w:val="continue"/>
                  <w:noWrap w:val="0"/>
                  <w:vAlign w:val="center"/>
                </w:tcPr>
                <w:p w14:paraId="6C6E2472">
                  <w:pPr>
                    <w:pStyle w:val="90"/>
                    <w:keepNext w:val="0"/>
                    <w:keepLines w:val="0"/>
                    <w:suppressLineNumbers w:val="0"/>
                    <w:spacing w:before="0" w:beforeAutospacing="0" w:after="0" w:afterAutospacing="0"/>
                    <w:ind w:left="0" w:right="0"/>
                    <w:rPr>
                      <w:rFonts w:hint="eastAsia"/>
                      <w:color w:val="auto"/>
                      <w:sz w:val="21"/>
                      <w:szCs w:val="21"/>
                      <w:u w:val="none"/>
                      <w:lang w:eastAsia="zh-CN"/>
                    </w:rPr>
                  </w:pPr>
                </w:p>
              </w:tc>
              <w:tc>
                <w:tcPr>
                  <w:tcW w:w="628" w:type="dxa"/>
                  <w:vMerge w:val="continue"/>
                  <w:noWrap w:val="0"/>
                  <w:vAlign w:val="center"/>
                </w:tcPr>
                <w:p w14:paraId="488767DE">
                  <w:pPr>
                    <w:pStyle w:val="69"/>
                    <w:keepNext w:val="0"/>
                    <w:keepLines w:val="0"/>
                    <w:suppressLineNumbers w:val="0"/>
                    <w:spacing w:before="0" w:beforeAutospacing="0" w:after="0" w:afterAutospacing="0"/>
                    <w:ind w:left="0" w:right="0"/>
                    <w:rPr>
                      <w:rFonts w:hint="default"/>
                      <w:color w:val="auto"/>
                      <w:sz w:val="21"/>
                      <w:szCs w:val="21"/>
                      <w:u w:val="none"/>
                    </w:rPr>
                  </w:pPr>
                </w:p>
              </w:tc>
              <w:tc>
                <w:tcPr>
                  <w:tcW w:w="2750" w:type="dxa"/>
                  <w:noWrap w:val="0"/>
                  <w:vAlign w:val="center"/>
                </w:tcPr>
                <w:p w14:paraId="6F7755FE">
                  <w:pPr>
                    <w:pStyle w:val="90"/>
                    <w:keepNext w:val="0"/>
                    <w:keepLines w:val="0"/>
                    <w:suppressLineNumbers w:val="0"/>
                    <w:spacing w:before="0" w:beforeAutospacing="0" w:after="0" w:afterAutospacing="0"/>
                    <w:ind w:left="0" w:right="0"/>
                    <w:rPr>
                      <w:rFonts w:hint="eastAsia"/>
                      <w:color w:val="auto"/>
                      <w:sz w:val="21"/>
                      <w:szCs w:val="21"/>
                      <w:u w:val="none"/>
                      <w:lang w:val="en-US" w:eastAsia="zh-CN"/>
                    </w:rPr>
                  </w:pPr>
                  <w:r>
                    <w:rPr>
                      <w:rFonts w:hint="eastAsia"/>
                      <w:color w:val="auto"/>
                      <w:sz w:val="21"/>
                      <w:szCs w:val="21"/>
                      <w:u w:val="none"/>
                    </w:rPr>
                    <w:t>3．推进区域土地节约集约利用，优先保障区域主导产业发展用地。</w:t>
                  </w:r>
                </w:p>
              </w:tc>
              <w:tc>
                <w:tcPr>
                  <w:tcW w:w="2020" w:type="dxa"/>
                  <w:noWrap w:val="0"/>
                  <w:vAlign w:val="center"/>
                </w:tcPr>
                <w:p w14:paraId="441D5AB6">
                  <w:pPr>
                    <w:pStyle w:val="90"/>
                    <w:keepNext w:val="0"/>
                    <w:keepLines w:val="0"/>
                    <w:suppressLineNumbers w:val="0"/>
                    <w:spacing w:before="0" w:beforeAutospacing="0" w:after="0" w:afterAutospacing="0"/>
                    <w:ind w:left="0" w:right="0"/>
                    <w:rPr>
                      <w:rFonts w:hint="eastAsia"/>
                      <w:color w:val="auto"/>
                      <w:sz w:val="21"/>
                      <w:szCs w:val="21"/>
                      <w:u w:val="none"/>
                      <w:lang w:val="en-US" w:eastAsia="zh-CN"/>
                    </w:rPr>
                  </w:pPr>
                  <w:r>
                    <w:rPr>
                      <w:rFonts w:hint="eastAsia"/>
                      <w:color w:val="auto"/>
                      <w:sz w:val="21"/>
                      <w:szCs w:val="21"/>
                      <w:u w:val="none"/>
                      <w:lang w:val="en-US" w:eastAsia="zh-CN"/>
                    </w:rPr>
                    <w:t>不涉及</w:t>
                  </w:r>
                </w:p>
              </w:tc>
              <w:tc>
                <w:tcPr>
                  <w:tcW w:w="574" w:type="dxa"/>
                  <w:noWrap w:val="0"/>
                  <w:vAlign w:val="center"/>
                </w:tcPr>
                <w:p w14:paraId="469FE2E2">
                  <w:pPr>
                    <w:pStyle w:val="90"/>
                    <w:keepNext w:val="0"/>
                    <w:keepLines w:val="0"/>
                    <w:suppressLineNumbers w:val="0"/>
                    <w:spacing w:before="0" w:beforeAutospacing="0" w:after="0" w:afterAutospacing="0"/>
                    <w:ind w:left="0" w:leftChars="0" w:right="0" w:rightChars="0"/>
                    <w:rPr>
                      <w:rFonts w:hint="eastAsia"/>
                      <w:color w:val="auto"/>
                      <w:sz w:val="21"/>
                      <w:szCs w:val="21"/>
                      <w:u w:val="none"/>
                      <w:lang w:val="en-US" w:eastAsia="zh-CN"/>
                    </w:rPr>
                  </w:pPr>
                  <w:r>
                    <w:rPr>
                      <w:rFonts w:hint="eastAsia"/>
                      <w:color w:val="auto"/>
                      <w:sz w:val="21"/>
                      <w:szCs w:val="21"/>
                      <w:u w:val="none"/>
                      <w:lang w:val="en-US" w:eastAsia="zh-CN"/>
                    </w:rPr>
                    <w:t>符合</w:t>
                  </w:r>
                </w:p>
              </w:tc>
            </w:tr>
            <w:tr w14:paraId="258D846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1501" w:hRule="atLeast"/>
                <w:tblHeader/>
                <w:jc w:val="center"/>
              </w:trPr>
              <w:tc>
                <w:tcPr>
                  <w:tcW w:w="739" w:type="dxa"/>
                  <w:vMerge w:val="continue"/>
                  <w:noWrap w:val="0"/>
                  <w:vAlign w:val="center"/>
                </w:tcPr>
                <w:p w14:paraId="29061BE1">
                  <w:pPr>
                    <w:pStyle w:val="90"/>
                    <w:keepNext w:val="0"/>
                    <w:keepLines w:val="0"/>
                    <w:suppressLineNumbers w:val="0"/>
                    <w:spacing w:before="0" w:beforeAutospacing="0" w:after="0" w:afterAutospacing="0"/>
                    <w:ind w:left="0" w:right="0"/>
                    <w:rPr>
                      <w:rFonts w:hint="eastAsia"/>
                      <w:color w:val="auto"/>
                      <w:sz w:val="21"/>
                      <w:szCs w:val="21"/>
                      <w:u w:val="none"/>
                      <w:lang w:eastAsia="zh-CN"/>
                    </w:rPr>
                  </w:pPr>
                </w:p>
              </w:tc>
              <w:tc>
                <w:tcPr>
                  <w:tcW w:w="646" w:type="dxa"/>
                  <w:vMerge w:val="continue"/>
                  <w:noWrap w:val="0"/>
                  <w:vAlign w:val="center"/>
                </w:tcPr>
                <w:p w14:paraId="1CCC44A4">
                  <w:pPr>
                    <w:pStyle w:val="90"/>
                    <w:keepNext w:val="0"/>
                    <w:keepLines w:val="0"/>
                    <w:suppressLineNumbers w:val="0"/>
                    <w:spacing w:before="0" w:beforeAutospacing="0" w:after="0" w:afterAutospacing="0"/>
                    <w:ind w:left="0" w:right="0"/>
                    <w:rPr>
                      <w:rFonts w:hint="eastAsia"/>
                      <w:color w:val="auto"/>
                      <w:sz w:val="21"/>
                      <w:szCs w:val="21"/>
                      <w:u w:val="none"/>
                      <w:lang w:eastAsia="zh-CN"/>
                    </w:rPr>
                  </w:pPr>
                </w:p>
              </w:tc>
              <w:tc>
                <w:tcPr>
                  <w:tcW w:w="628" w:type="dxa"/>
                  <w:vMerge w:val="continue"/>
                  <w:noWrap w:val="0"/>
                  <w:vAlign w:val="center"/>
                </w:tcPr>
                <w:p w14:paraId="1A103723">
                  <w:pPr>
                    <w:pStyle w:val="69"/>
                    <w:keepNext w:val="0"/>
                    <w:keepLines w:val="0"/>
                    <w:suppressLineNumbers w:val="0"/>
                    <w:spacing w:before="0" w:beforeAutospacing="0" w:after="0" w:afterAutospacing="0"/>
                    <w:ind w:left="0" w:right="0"/>
                    <w:rPr>
                      <w:rFonts w:hint="eastAsia" w:ascii="Times New Roman" w:hAnsi="Times New Roman" w:eastAsia="宋体" w:cs="Times New Roman"/>
                      <w:color w:val="auto"/>
                      <w:kern w:val="2"/>
                      <w:sz w:val="21"/>
                      <w:szCs w:val="21"/>
                      <w:u w:val="none"/>
                      <w:lang w:val="en-US" w:eastAsia="zh-CN" w:bidi="ar-SA"/>
                    </w:rPr>
                  </w:pPr>
                </w:p>
              </w:tc>
              <w:tc>
                <w:tcPr>
                  <w:tcW w:w="2750" w:type="dxa"/>
                  <w:noWrap w:val="0"/>
                  <w:vAlign w:val="center"/>
                </w:tcPr>
                <w:p w14:paraId="188D119C">
                  <w:pPr>
                    <w:pStyle w:val="90"/>
                    <w:keepNext w:val="0"/>
                    <w:keepLines w:val="0"/>
                    <w:suppressLineNumbers w:val="0"/>
                    <w:spacing w:before="0" w:beforeAutospacing="0" w:after="0" w:afterAutospacing="0"/>
                    <w:ind w:left="0" w:right="0"/>
                    <w:jc w:val="left"/>
                    <w:rPr>
                      <w:rFonts w:hint="eastAsia"/>
                      <w:color w:val="auto"/>
                      <w:sz w:val="21"/>
                      <w:szCs w:val="21"/>
                      <w:u w:val="none"/>
                    </w:rPr>
                  </w:pPr>
                  <w:r>
                    <w:rPr>
                      <w:rFonts w:hint="eastAsia"/>
                      <w:color w:val="auto"/>
                      <w:sz w:val="21"/>
                      <w:szCs w:val="21"/>
                      <w:u w:val="none"/>
                    </w:rPr>
                    <w:t>4．提升水资源利用效率，实行水资源消耗总量与消耗强度“双控”行动。</w:t>
                  </w:r>
                </w:p>
              </w:tc>
              <w:tc>
                <w:tcPr>
                  <w:tcW w:w="2020" w:type="dxa"/>
                  <w:noWrap w:val="0"/>
                  <w:vAlign w:val="center"/>
                </w:tcPr>
                <w:p w14:paraId="59062BF6">
                  <w:pPr>
                    <w:pStyle w:val="90"/>
                    <w:keepNext w:val="0"/>
                    <w:keepLines w:val="0"/>
                    <w:suppressLineNumbers w:val="0"/>
                    <w:spacing w:before="0" w:beforeAutospacing="0" w:after="0" w:afterAutospacing="0"/>
                    <w:ind w:left="0" w:right="0"/>
                    <w:rPr>
                      <w:rFonts w:hint="default" w:eastAsia="宋体"/>
                      <w:color w:val="auto"/>
                      <w:sz w:val="18"/>
                      <w:szCs w:val="18"/>
                      <w:u w:val="none"/>
                      <w:lang w:val="en-US" w:eastAsia="zh-CN"/>
                    </w:rPr>
                  </w:pPr>
                  <w:r>
                    <w:rPr>
                      <w:rFonts w:hint="default"/>
                      <w:color w:val="auto"/>
                      <w:sz w:val="21"/>
                      <w:highlight w:val="none"/>
                      <w:u w:val="none"/>
                    </w:rPr>
                    <w:t>项目</w:t>
                  </w:r>
                  <w:r>
                    <w:rPr>
                      <w:rFonts w:hint="eastAsia"/>
                      <w:color w:val="auto"/>
                      <w:sz w:val="21"/>
                      <w:highlight w:val="none"/>
                      <w:u w:val="none"/>
                      <w:lang w:val="en-US" w:eastAsia="zh-CN"/>
                    </w:rPr>
                    <w:t>无生产用水</w:t>
                  </w:r>
                </w:p>
              </w:tc>
              <w:tc>
                <w:tcPr>
                  <w:tcW w:w="574" w:type="dxa"/>
                  <w:noWrap w:val="0"/>
                  <w:vAlign w:val="center"/>
                </w:tcPr>
                <w:p w14:paraId="58A3AADE">
                  <w:pPr>
                    <w:pStyle w:val="90"/>
                    <w:keepNext w:val="0"/>
                    <w:keepLines w:val="0"/>
                    <w:suppressLineNumbers w:val="0"/>
                    <w:spacing w:before="0" w:beforeAutospacing="0" w:after="0" w:afterAutospacing="0"/>
                    <w:ind w:left="0" w:right="0"/>
                    <w:rPr>
                      <w:rFonts w:hint="eastAsia"/>
                      <w:color w:val="auto"/>
                      <w:sz w:val="21"/>
                      <w:szCs w:val="21"/>
                      <w:u w:val="none"/>
                      <w:lang w:val="en-US" w:eastAsia="zh-CN"/>
                    </w:rPr>
                  </w:pPr>
                  <w:r>
                    <w:rPr>
                      <w:rFonts w:hint="eastAsia"/>
                      <w:color w:val="auto"/>
                      <w:sz w:val="21"/>
                      <w:szCs w:val="21"/>
                      <w:u w:val="none"/>
                      <w:lang w:val="en-US" w:eastAsia="zh-CN"/>
                    </w:rPr>
                    <w:t>符合</w:t>
                  </w:r>
                </w:p>
              </w:tc>
            </w:tr>
          </w:tbl>
          <w:p w14:paraId="31315014">
            <w:pPr>
              <w:pStyle w:val="43"/>
              <w:keepNext w:val="0"/>
              <w:keepLines w:val="0"/>
              <w:suppressLineNumbers w:val="0"/>
              <w:spacing w:before="0" w:beforeAutospacing="0" w:after="0" w:afterAutospacing="0"/>
              <w:ind w:left="0" w:right="0" w:firstLine="480"/>
              <w:rPr>
                <w:rFonts w:hint="eastAsia" w:ascii="Times New Roman" w:hAnsi="Times New Roman" w:eastAsia="宋体"/>
                <w:caps w:val="0"/>
                <w:color w:val="auto"/>
              </w:rPr>
            </w:pPr>
            <w:r>
              <w:rPr>
                <w:rFonts w:hint="eastAsia" w:ascii="Times New Roman" w:hAnsi="Times New Roman" w:eastAsia="宋体"/>
                <w:caps w:val="0"/>
                <w:color w:val="auto"/>
              </w:rPr>
              <w:t>综上所述，项目不涉及生态保护红线、未超出环境质量底线及资源利用上线、未列入环境准入负面清单内。因此，项目与“三线一单”管控要求相符</w:t>
            </w:r>
            <w:r>
              <w:rPr>
                <w:rFonts w:hint="default" w:ascii="Times New Roman" w:hAnsi="Times New Roman" w:eastAsia="宋体"/>
                <w:caps w:val="0"/>
                <w:color w:val="auto"/>
                <w:kern w:val="0"/>
              </w:rPr>
              <w:t>。</w:t>
            </w:r>
          </w:p>
          <w:p w14:paraId="469B8EBC">
            <w:pPr>
              <w:pStyle w:val="43"/>
              <w:keepNext w:val="0"/>
              <w:keepLines w:val="0"/>
              <w:suppressLineNumbers w:val="0"/>
              <w:spacing w:before="0" w:beforeAutospacing="0" w:after="0" w:afterAutospacing="0"/>
              <w:ind w:left="0" w:right="0" w:firstLine="480"/>
              <w:rPr>
                <w:rFonts w:hint="eastAsia" w:ascii="Times New Roman" w:hAnsi="Times New Roman" w:eastAsia="宋体"/>
                <w:caps w:val="0"/>
                <w:color w:val="auto"/>
              </w:rPr>
            </w:pPr>
          </w:p>
          <w:p w14:paraId="524123A5">
            <w:pPr>
              <w:pStyle w:val="43"/>
              <w:keepNext w:val="0"/>
              <w:keepLines w:val="0"/>
              <w:suppressLineNumbers w:val="0"/>
              <w:spacing w:before="0" w:beforeAutospacing="0" w:after="0" w:afterAutospacing="0"/>
              <w:ind w:left="0" w:right="0" w:firstLine="480"/>
              <w:rPr>
                <w:rFonts w:hint="eastAsia" w:ascii="Times New Roman" w:hAnsi="Times New Roman" w:eastAsia="宋体"/>
                <w:caps w:val="0"/>
                <w:color w:val="auto"/>
              </w:rPr>
            </w:pPr>
          </w:p>
          <w:p w14:paraId="04FC3C38">
            <w:pPr>
              <w:pStyle w:val="43"/>
              <w:keepNext w:val="0"/>
              <w:keepLines w:val="0"/>
              <w:suppressLineNumbers w:val="0"/>
              <w:spacing w:before="0" w:beforeAutospacing="0" w:after="0" w:afterAutospacing="0"/>
              <w:ind w:left="0" w:right="0" w:firstLine="480"/>
              <w:rPr>
                <w:rFonts w:hint="eastAsia" w:ascii="Times New Roman" w:hAnsi="Times New Roman" w:eastAsia="宋体"/>
                <w:caps w:val="0"/>
                <w:color w:val="auto"/>
              </w:rPr>
            </w:pPr>
          </w:p>
          <w:p w14:paraId="1D50F8AC">
            <w:pPr>
              <w:pStyle w:val="43"/>
              <w:keepNext w:val="0"/>
              <w:keepLines w:val="0"/>
              <w:suppressLineNumbers w:val="0"/>
              <w:spacing w:before="0" w:beforeAutospacing="0" w:after="0" w:afterAutospacing="0"/>
              <w:ind w:left="0" w:right="0" w:firstLine="480"/>
              <w:rPr>
                <w:rFonts w:hint="eastAsia" w:ascii="Times New Roman" w:hAnsi="Times New Roman" w:eastAsia="宋体"/>
                <w:caps w:val="0"/>
                <w:color w:val="auto"/>
              </w:rPr>
            </w:pPr>
          </w:p>
          <w:p w14:paraId="6ACF494A">
            <w:pPr>
              <w:pStyle w:val="43"/>
              <w:keepNext w:val="0"/>
              <w:keepLines w:val="0"/>
              <w:suppressLineNumbers w:val="0"/>
              <w:spacing w:before="0" w:beforeAutospacing="0" w:after="0" w:afterAutospacing="0"/>
              <w:ind w:left="0" w:right="0" w:firstLine="480"/>
              <w:rPr>
                <w:rFonts w:hint="eastAsia" w:ascii="Times New Roman" w:hAnsi="Times New Roman" w:eastAsia="宋体"/>
                <w:caps w:val="0"/>
                <w:color w:val="auto"/>
              </w:rPr>
            </w:pPr>
          </w:p>
          <w:p w14:paraId="7A79BE06">
            <w:pPr>
              <w:pStyle w:val="43"/>
              <w:keepNext w:val="0"/>
              <w:keepLines w:val="0"/>
              <w:suppressLineNumbers w:val="0"/>
              <w:spacing w:before="0" w:beforeAutospacing="0" w:after="0" w:afterAutospacing="0"/>
              <w:ind w:left="0" w:right="0" w:firstLine="480"/>
              <w:rPr>
                <w:rFonts w:hint="eastAsia" w:ascii="Times New Roman" w:hAnsi="Times New Roman" w:eastAsia="宋体"/>
                <w:caps w:val="0"/>
                <w:color w:val="auto"/>
              </w:rPr>
            </w:pPr>
          </w:p>
          <w:p w14:paraId="4843CFC1">
            <w:pPr>
              <w:pStyle w:val="43"/>
              <w:keepNext w:val="0"/>
              <w:keepLines w:val="0"/>
              <w:suppressLineNumbers w:val="0"/>
              <w:spacing w:before="0" w:beforeAutospacing="0" w:after="0" w:afterAutospacing="0"/>
              <w:ind w:left="0" w:right="0" w:firstLine="480"/>
              <w:rPr>
                <w:rFonts w:hint="eastAsia" w:ascii="Times New Roman" w:hAnsi="Times New Roman" w:eastAsia="宋体"/>
                <w:caps w:val="0"/>
                <w:color w:val="auto"/>
              </w:rPr>
            </w:pPr>
          </w:p>
          <w:p w14:paraId="5575EBBD">
            <w:pPr>
              <w:pStyle w:val="43"/>
              <w:keepNext w:val="0"/>
              <w:keepLines w:val="0"/>
              <w:suppressLineNumbers w:val="0"/>
              <w:spacing w:before="0" w:beforeAutospacing="0" w:after="0" w:afterAutospacing="0"/>
              <w:ind w:left="0" w:right="0" w:firstLine="480"/>
              <w:rPr>
                <w:rFonts w:hint="eastAsia" w:ascii="Times New Roman" w:hAnsi="Times New Roman" w:eastAsia="宋体"/>
                <w:caps w:val="0"/>
                <w:color w:val="auto"/>
              </w:rPr>
            </w:pPr>
          </w:p>
          <w:p w14:paraId="387B6B02">
            <w:pPr>
              <w:pStyle w:val="43"/>
              <w:keepNext w:val="0"/>
              <w:keepLines w:val="0"/>
              <w:suppressLineNumbers w:val="0"/>
              <w:spacing w:before="0" w:beforeAutospacing="0" w:after="0" w:afterAutospacing="0"/>
              <w:ind w:left="0" w:right="0" w:firstLine="480"/>
              <w:rPr>
                <w:rFonts w:hint="eastAsia" w:ascii="Times New Roman" w:hAnsi="Times New Roman" w:eastAsia="宋体"/>
                <w:caps w:val="0"/>
                <w:color w:val="auto"/>
              </w:rPr>
            </w:pPr>
          </w:p>
          <w:p w14:paraId="14892FE3">
            <w:pPr>
              <w:pStyle w:val="43"/>
              <w:keepNext w:val="0"/>
              <w:keepLines w:val="0"/>
              <w:suppressLineNumbers w:val="0"/>
              <w:spacing w:before="0" w:beforeAutospacing="0" w:after="0" w:afterAutospacing="0"/>
              <w:ind w:left="0" w:right="0" w:firstLine="480"/>
              <w:rPr>
                <w:rFonts w:hint="eastAsia" w:ascii="Times New Roman" w:hAnsi="Times New Roman" w:eastAsia="宋体"/>
                <w:caps w:val="0"/>
                <w:color w:val="auto"/>
              </w:rPr>
            </w:pPr>
          </w:p>
          <w:p w14:paraId="376E29F5">
            <w:pPr>
              <w:pStyle w:val="43"/>
              <w:keepNext w:val="0"/>
              <w:keepLines w:val="0"/>
              <w:suppressLineNumbers w:val="0"/>
              <w:spacing w:before="0" w:beforeAutospacing="0" w:after="0" w:afterAutospacing="0"/>
              <w:ind w:left="0" w:right="0" w:firstLine="480"/>
              <w:rPr>
                <w:rFonts w:hint="eastAsia" w:ascii="Times New Roman" w:hAnsi="Times New Roman" w:eastAsia="宋体"/>
                <w:caps w:val="0"/>
                <w:color w:val="auto"/>
              </w:rPr>
            </w:pPr>
          </w:p>
          <w:p w14:paraId="4F1D9C2E">
            <w:pPr>
              <w:pStyle w:val="43"/>
              <w:keepNext w:val="0"/>
              <w:keepLines w:val="0"/>
              <w:suppressLineNumbers w:val="0"/>
              <w:spacing w:before="0" w:beforeAutospacing="0" w:after="0" w:afterAutospacing="0"/>
              <w:ind w:left="0" w:right="0" w:firstLine="480"/>
              <w:rPr>
                <w:rFonts w:hint="eastAsia" w:ascii="Times New Roman" w:hAnsi="Times New Roman" w:eastAsia="宋体"/>
                <w:caps w:val="0"/>
                <w:color w:val="auto"/>
              </w:rPr>
            </w:pPr>
          </w:p>
          <w:p w14:paraId="561C8D78">
            <w:pPr>
              <w:pStyle w:val="43"/>
              <w:keepNext w:val="0"/>
              <w:keepLines w:val="0"/>
              <w:suppressLineNumbers w:val="0"/>
              <w:spacing w:before="0" w:beforeAutospacing="0" w:after="0" w:afterAutospacing="0"/>
              <w:ind w:left="0" w:right="0" w:firstLine="480"/>
              <w:rPr>
                <w:rFonts w:hint="eastAsia" w:ascii="Times New Roman" w:hAnsi="Times New Roman" w:eastAsia="宋体"/>
                <w:caps w:val="0"/>
                <w:color w:val="auto"/>
              </w:rPr>
            </w:pPr>
          </w:p>
          <w:p w14:paraId="4D088F22">
            <w:pPr>
              <w:pStyle w:val="43"/>
              <w:keepNext w:val="0"/>
              <w:keepLines w:val="0"/>
              <w:suppressLineNumbers w:val="0"/>
              <w:spacing w:before="0" w:beforeAutospacing="0" w:after="0" w:afterAutospacing="0"/>
              <w:ind w:left="0" w:right="0" w:firstLine="480"/>
              <w:rPr>
                <w:rFonts w:hint="eastAsia" w:ascii="Times New Roman" w:hAnsi="Times New Roman" w:eastAsia="宋体"/>
                <w:caps w:val="0"/>
                <w:color w:val="auto"/>
              </w:rPr>
            </w:pPr>
          </w:p>
          <w:p w14:paraId="1B52A142">
            <w:pPr>
              <w:pStyle w:val="43"/>
              <w:keepNext w:val="0"/>
              <w:keepLines w:val="0"/>
              <w:suppressLineNumbers w:val="0"/>
              <w:spacing w:before="0" w:beforeAutospacing="0" w:after="0" w:afterAutospacing="0"/>
              <w:ind w:left="0" w:right="0" w:firstLine="480"/>
              <w:rPr>
                <w:rFonts w:hint="eastAsia" w:ascii="Times New Roman" w:hAnsi="Times New Roman" w:eastAsia="宋体"/>
                <w:caps w:val="0"/>
                <w:color w:val="auto"/>
              </w:rPr>
            </w:pPr>
          </w:p>
          <w:p w14:paraId="60FB1CE7">
            <w:pPr>
              <w:pStyle w:val="43"/>
              <w:keepNext w:val="0"/>
              <w:keepLines w:val="0"/>
              <w:suppressLineNumbers w:val="0"/>
              <w:spacing w:before="0" w:beforeAutospacing="0" w:after="0" w:afterAutospacing="0"/>
              <w:ind w:left="0" w:right="0" w:firstLine="480"/>
              <w:rPr>
                <w:rFonts w:hint="eastAsia" w:ascii="Times New Roman" w:hAnsi="Times New Roman" w:eastAsia="宋体"/>
                <w:caps w:val="0"/>
                <w:color w:val="auto"/>
              </w:rPr>
            </w:pPr>
          </w:p>
          <w:p w14:paraId="100B19FA">
            <w:pPr>
              <w:pStyle w:val="43"/>
              <w:keepNext w:val="0"/>
              <w:keepLines w:val="0"/>
              <w:suppressLineNumbers w:val="0"/>
              <w:spacing w:before="0" w:beforeAutospacing="0" w:after="0" w:afterAutospacing="0"/>
              <w:ind w:left="0" w:right="0" w:firstLine="480"/>
              <w:rPr>
                <w:rFonts w:hint="eastAsia" w:ascii="Times New Roman" w:hAnsi="Times New Roman" w:eastAsia="宋体"/>
                <w:caps w:val="0"/>
                <w:color w:val="auto"/>
              </w:rPr>
            </w:pPr>
          </w:p>
          <w:p w14:paraId="63B2215A">
            <w:pPr>
              <w:pStyle w:val="43"/>
              <w:keepNext w:val="0"/>
              <w:keepLines w:val="0"/>
              <w:suppressLineNumbers w:val="0"/>
              <w:spacing w:before="0" w:beforeAutospacing="0" w:after="0" w:afterAutospacing="0"/>
              <w:ind w:left="0" w:right="0" w:firstLine="480"/>
              <w:rPr>
                <w:rFonts w:hint="eastAsia" w:ascii="Times New Roman" w:hAnsi="Times New Roman" w:eastAsia="宋体"/>
                <w:caps w:val="0"/>
                <w:color w:val="auto"/>
              </w:rPr>
            </w:pPr>
          </w:p>
          <w:p w14:paraId="7D2F1561">
            <w:pPr>
              <w:pStyle w:val="43"/>
              <w:keepNext w:val="0"/>
              <w:keepLines w:val="0"/>
              <w:suppressLineNumbers w:val="0"/>
              <w:spacing w:before="0" w:beforeAutospacing="0" w:after="0" w:afterAutospacing="0"/>
              <w:ind w:left="0" w:right="0" w:firstLine="480"/>
              <w:rPr>
                <w:rFonts w:hint="eastAsia" w:ascii="Times New Roman" w:hAnsi="Times New Roman" w:eastAsia="宋体"/>
                <w:caps w:val="0"/>
                <w:color w:val="auto"/>
              </w:rPr>
            </w:pPr>
          </w:p>
          <w:p w14:paraId="2A9AA0C2">
            <w:pPr>
              <w:pStyle w:val="43"/>
              <w:keepNext w:val="0"/>
              <w:keepLines w:val="0"/>
              <w:suppressLineNumbers w:val="0"/>
              <w:spacing w:before="0" w:beforeAutospacing="0" w:after="0" w:afterAutospacing="0"/>
              <w:ind w:left="0" w:right="0" w:firstLine="480"/>
              <w:rPr>
                <w:rFonts w:hint="eastAsia" w:ascii="Times New Roman" w:hAnsi="Times New Roman" w:eastAsia="宋体"/>
                <w:caps w:val="0"/>
                <w:color w:val="auto"/>
              </w:rPr>
            </w:pPr>
          </w:p>
          <w:p w14:paraId="1414689D">
            <w:pPr>
              <w:pStyle w:val="43"/>
              <w:keepNext w:val="0"/>
              <w:keepLines w:val="0"/>
              <w:suppressLineNumbers w:val="0"/>
              <w:spacing w:before="0" w:beforeAutospacing="0" w:after="0" w:afterAutospacing="0"/>
              <w:ind w:left="0" w:right="0" w:firstLine="480"/>
              <w:rPr>
                <w:rFonts w:hint="eastAsia" w:ascii="Times New Roman" w:hAnsi="Times New Roman" w:eastAsia="宋体"/>
                <w:caps w:val="0"/>
                <w:color w:val="auto"/>
              </w:rPr>
            </w:pPr>
          </w:p>
          <w:p w14:paraId="5CFE77B7">
            <w:pPr>
              <w:pStyle w:val="43"/>
              <w:keepNext w:val="0"/>
              <w:keepLines w:val="0"/>
              <w:suppressLineNumbers w:val="0"/>
              <w:spacing w:before="0" w:beforeAutospacing="0" w:after="0" w:afterAutospacing="0"/>
              <w:ind w:left="0" w:right="0" w:firstLine="480"/>
              <w:rPr>
                <w:rFonts w:hint="eastAsia" w:ascii="Times New Roman" w:hAnsi="Times New Roman" w:eastAsia="宋体"/>
                <w:caps w:val="0"/>
                <w:color w:val="auto"/>
              </w:rPr>
            </w:pPr>
          </w:p>
          <w:p w14:paraId="58048B3B">
            <w:pPr>
              <w:pStyle w:val="43"/>
              <w:keepNext w:val="0"/>
              <w:keepLines w:val="0"/>
              <w:suppressLineNumbers w:val="0"/>
              <w:spacing w:before="0" w:beforeAutospacing="0" w:after="0" w:afterAutospacing="0"/>
              <w:ind w:left="0" w:right="0" w:firstLine="480"/>
              <w:rPr>
                <w:rFonts w:hint="eastAsia" w:ascii="Times New Roman" w:hAnsi="Times New Roman" w:eastAsia="宋体"/>
                <w:caps w:val="0"/>
                <w:color w:val="auto"/>
              </w:rPr>
            </w:pPr>
          </w:p>
          <w:p w14:paraId="0B43F335">
            <w:pPr>
              <w:pStyle w:val="43"/>
              <w:keepNext w:val="0"/>
              <w:keepLines w:val="0"/>
              <w:suppressLineNumbers w:val="0"/>
              <w:spacing w:before="0" w:beforeAutospacing="0" w:after="0" w:afterAutospacing="0"/>
              <w:ind w:left="0" w:right="0" w:firstLine="480"/>
              <w:rPr>
                <w:rFonts w:hint="eastAsia" w:ascii="Times New Roman" w:hAnsi="Times New Roman" w:eastAsia="宋体"/>
                <w:caps w:val="0"/>
                <w:color w:val="auto"/>
              </w:rPr>
            </w:pPr>
          </w:p>
          <w:p w14:paraId="58AC9128">
            <w:pPr>
              <w:pStyle w:val="43"/>
              <w:keepNext w:val="0"/>
              <w:keepLines w:val="0"/>
              <w:suppressLineNumbers w:val="0"/>
              <w:spacing w:before="0" w:beforeAutospacing="0" w:after="0" w:afterAutospacing="0"/>
              <w:ind w:left="0" w:right="0" w:firstLine="480"/>
              <w:rPr>
                <w:rFonts w:hint="eastAsia" w:ascii="Times New Roman" w:hAnsi="Times New Roman" w:eastAsia="宋体"/>
                <w:caps w:val="0"/>
                <w:color w:val="auto"/>
              </w:rPr>
            </w:pPr>
          </w:p>
          <w:p w14:paraId="3D63D2D0">
            <w:pPr>
              <w:pStyle w:val="43"/>
              <w:keepNext w:val="0"/>
              <w:keepLines w:val="0"/>
              <w:suppressLineNumbers w:val="0"/>
              <w:spacing w:before="0" w:beforeAutospacing="0" w:after="0" w:afterAutospacing="0"/>
              <w:ind w:left="0" w:right="0" w:firstLine="480"/>
              <w:rPr>
                <w:rFonts w:hint="eastAsia" w:ascii="Times New Roman" w:hAnsi="Times New Roman" w:eastAsia="宋体"/>
                <w:caps w:val="0"/>
                <w:color w:val="auto"/>
              </w:rPr>
            </w:pPr>
          </w:p>
          <w:p w14:paraId="6B72F51F">
            <w:pPr>
              <w:pStyle w:val="43"/>
              <w:keepNext w:val="0"/>
              <w:keepLines w:val="0"/>
              <w:suppressLineNumbers w:val="0"/>
              <w:spacing w:before="0" w:beforeAutospacing="0" w:after="0" w:afterAutospacing="0"/>
              <w:ind w:left="0" w:leftChars="0" w:right="0" w:firstLine="0" w:firstLineChars="0"/>
              <w:rPr>
                <w:rFonts w:hint="default" w:ascii="Times New Roman" w:hAnsi="Times New Roman" w:eastAsia="宋体"/>
                <w:caps w:val="0"/>
                <w:color w:val="auto"/>
                <w:kern w:val="0"/>
                <w:highlight w:val="none"/>
                <w:u w:val="none"/>
              </w:rPr>
            </w:pPr>
          </w:p>
        </w:tc>
      </w:tr>
    </w:tbl>
    <w:p w14:paraId="75C55893">
      <w:pPr>
        <w:spacing w:line="360" w:lineRule="auto"/>
        <w:outlineLvl w:val="0"/>
        <w:rPr>
          <w:rFonts w:ascii="Times New Roman" w:hAnsi="Times New Roman" w:eastAsia="宋体"/>
          <w:caps w:val="0"/>
          <w:color w:val="auto"/>
          <w:sz w:val="30"/>
          <w:highlight w:val="none"/>
          <w:u w:val="none"/>
        </w:rPr>
        <w:sectPr>
          <w:footerReference r:id="rId5" w:type="default"/>
          <w:pgSz w:w="11906" w:h="16838"/>
          <w:pgMar w:top="1701" w:right="1531" w:bottom="1701" w:left="1531" w:header="851" w:footer="1077" w:gutter="0"/>
          <w:pgBorders>
            <w:top w:val="none" w:sz="0" w:space="0"/>
            <w:left w:val="none" w:sz="0" w:space="0"/>
            <w:bottom w:val="none" w:sz="0" w:space="0"/>
            <w:right w:val="none" w:sz="0" w:space="0"/>
          </w:pgBorders>
          <w:pgNumType w:start="1"/>
          <w:cols w:space="720" w:num="1"/>
          <w:docGrid w:linePitch="312" w:charSpace="0"/>
        </w:sectPr>
      </w:pPr>
    </w:p>
    <w:p w14:paraId="13E498A7">
      <w:pPr>
        <w:pStyle w:val="4"/>
        <w:rPr>
          <w:rFonts w:ascii="Times New Roman" w:hAnsi="Times New Roman" w:eastAsia="宋体"/>
          <w:caps w:val="0"/>
          <w:color w:val="auto"/>
          <w:highlight w:val="none"/>
          <w:u w:val="none"/>
        </w:rPr>
      </w:pPr>
      <w:bookmarkStart w:id="44" w:name="_Toc2067"/>
      <w:bookmarkStart w:id="45" w:name="_Toc11124"/>
      <w:bookmarkStart w:id="46" w:name="_Toc20144"/>
      <w:bookmarkStart w:id="47" w:name="_Toc22970"/>
      <w:bookmarkStart w:id="48" w:name="_Toc15777"/>
      <w:bookmarkStart w:id="49" w:name="_Toc11106"/>
      <w:bookmarkStart w:id="50" w:name="_Toc13861"/>
      <w:bookmarkStart w:id="51" w:name="_Toc3154"/>
      <w:bookmarkStart w:id="52" w:name="_Toc9260"/>
      <w:bookmarkStart w:id="53" w:name="_Toc16379"/>
      <w:bookmarkStart w:id="54" w:name="_Toc15083"/>
      <w:bookmarkStart w:id="55" w:name="_Toc24366"/>
      <w:bookmarkStart w:id="56" w:name="_Toc28023"/>
      <w:bookmarkStart w:id="57" w:name="_Toc9733"/>
      <w:bookmarkStart w:id="58" w:name="_Toc9434"/>
      <w:bookmarkStart w:id="59" w:name="_Toc11406"/>
      <w:bookmarkStart w:id="60" w:name="_Toc19455"/>
      <w:bookmarkStart w:id="61" w:name="_Toc18470"/>
      <w:bookmarkStart w:id="62" w:name="_Toc24918"/>
      <w:bookmarkStart w:id="63" w:name="_Toc4025"/>
      <w:r>
        <w:rPr>
          <w:rFonts w:hint="eastAsia" w:ascii="Times New Roman" w:hAnsi="Times New Roman" w:eastAsia="宋体"/>
          <w:caps w:val="0"/>
          <w:color w:val="auto"/>
          <w:highlight w:val="none"/>
          <w:u w:val="none"/>
        </w:rPr>
        <w:t>二、建设项目工程分析</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p>
    <w:tbl>
      <w:tblPr>
        <w:tblStyle w:val="31"/>
        <w:tblW w:w="942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700"/>
        <w:gridCol w:w="8723"/>
      </w:tblGrid>
      <w:tr w14:paraId="3A9CF06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0" w:type="dxa"/>
            <w:vAlign w:val="center"/>
          </w:tcPr>
          <w:p w14:paraId="7855966F">
            <w:pPr>
              <w:keepNext w:val="0"/>
              <w:keepLines w:val="0"/>
              <w:suppressLineNumbers w:val="0"/>
              <w:spacing w:before="0" w:beforeAutospacing="0" w:after="0" w:afterAutospacing="0"/>
              <w:ind w:left="0" w:right="0"/>
              <w:jc w:val="center"/>
              <w:rPr>
                <w:rFonts w:hint="default" w:ascii="Times New Roman" w:hAnsi="Times New Roman" w:eastAsia="宋体" w:cs="宋体"/>
                <w:caps w:val="0"/>
                <w:color w:val="auto"/>
                <w:szCs w:val="21"/>
                <w:highlight w:val="none"/>
                <w:u w:val="none"/>
              </w:rPr>
            </w:pPr>
            <w:r>
              <w:rPr>
                <w:rFonts w:hint="eastAsia" w:ascii="Times New Roman" w:hAnsi="Times New Roman" w:eastAsia="宋体"/>
                <w:caps w:val="0"/>
                <w:color w:val="auto"/>
                <w:highlight w:val="none"/>
                <w:u w:val="none"/>
              </w:rPr>
              <w:t>建设内容</w:t>
            </w:r>
          </w:p>
        </w:tc>
        <w:tc>
          <w:tcPr>
            <w:tcW w:w="8723" w:type="dxa"/>
          </w:tcPr>
          <w:p w14:paraId="35B44647">
            <w:pPr>
              <w:pStyle w:val="5"/>
              <w:numPr>
                <w:ilvl w:val="0"/>
                <w:numId w:val="4"/>
              </w:numPr>
              <w:suppressLineNumbers w:val="0"/>
              <w:spacing w:before="0" w:beforeAutospacing="0" w:after="0" w:afterAutospacing="0"/>
              <w:ind w:left="0" w:right="0"/>
              <w:rPr>
                <w:rFonts w:hint="default" w:ascii="Times New Roman" w:hAnsi="Times New Roman" w:eastAsia="宋体"/>
                <w:caps w:val="0"/>
                <w:color w:val="auto"/>
                <w:sz w:val="24"/>
                <w:szCs w:val="24"/>
                <w:highlight w:val="none"/>
                <w:u w:val="none"/>
              </w:rPr>
            </w:pPr>
            <w:r>
              <w:rPr>
                <w:rFonts w:hint="eastAsia" w:ascii="Times New Roman" w:hAnsi="Times New Roman" w:eastAsia="宋体"/>
                <w:caps w:val="0"/>
                <w:color w:val="auto"/>
                <w:sz w:val="24"/>
                <w:szCs w:val="24"/>
                <w:highlight w:val="none"/>
                <w:u w:val="none"/>
                <w:lang w:eastAsia="zh-CN"/>
              </w:rPr>
              <w:t>项目背景</w:t>
            </w:r>
          </w:p>
          <w:p w14:paraId="25C2B917">
            <w:pPr>
              <w:pStyle w:val="43"/>
              <w:keepNext w:val="0"/>
              <w:keepLines w:val="0"/>
              <w:suppressLineNumbers w:val="0"/>
              <w:spacing w:before="0" w:beforeAutospacing="0" w:after="0" w:afterAutospacing="0"/>
              <w:ind w:left="0" w:right="0" w:firstLine="480"/>
              <w:rPr>
                <w:rFonts w:hint="default" w:ascii="Times New Roman" w:hAnsi="Times New Roman" w:eastAsia="宋体" w:cs="宋体"/>
                <w:caps w:val="0"/>
                <w:color w:val="auto"/>
                <w:szCs w:val="21"/>
                <w:highlight w:val="none"/>
                <w:u w:val="single"/>
                <w:lang w:val="en-US" w:eastAsia="zh-CN"/>
              </w:rPr>
            </w:pPr>
            <w:r>
              <w:rPr>
                <w:rFonts w:hint="eastAsia"/>
                <w:caps w:val="0"/>
                <w:color w:val="auto"/>
                <w:u w:val="none"/>
                <w:lang w:eastAsia="zh-CN"/>
              </w:rPr>
              <w:t>广西宏远矿业有限公司</w:t>
            </w:r>
            <w:r>
              <w:rPr>
                <w:rFonts w:hint="eastAsia" w:ascii="Times New Roman" w:hAnsi="Times New Roman" w:eastAsia="宋体"/>
                <w:caps w:val="0"/>
                <w:color w:val="auto"/>
                <w:lang w:eastAsia="zh-CN"/>
              </w:rPr>
              <w:t>租用</w:t>
            </w:r>
            <w:r>
              <w:rPr>
                <w:rFonts w:hint="eastAsia" w:ascii="宋体"/>
                <w:color w:val="auto"/>
                <w:szCs w:val="21"/>
                <w:lang w:eastAsia="zh-CN"/>
              </w:rPr>
              <w:t>广西</w:t>
            </w:r>
            <w:r>
              <w:rPr>
                <w:rFonts w:hint="eastAsia" w:ascii="宋体"/>
                <w:color w:val="auto"/>
                <w:szCs w:val="21"/>
              </w:rPr>
              <w:t>壮族自治区钦州市中国(广西)自由贸易试验区钦州港片区万福隆物流园2号仓库</w:t>
            </w:r>
            <w:r>
              <w:rPr>
                <w:rFonts w:hint="eastAsia" w:ascii="Times New Roman" w:hAnsi="Times New Roman" w:eastAsia="宋体" w:cs="Times New Roman"/>
                <w:caps w:val="0"/>
                <w:color w:val="auto"/>
                <w:lang w:val="en-US" w:eastAsia="zh-CN"/>
              </w:rPr>
              <w:t>建设“</w:t>
            </w:r>
            <w:r>
              <w:rPr>
                <w:rFonts w:hint="eastAsia" w:ascii="宋体"/>
                <w:color w:val="auto"/>
                <w:szCs w:val="21"/>
              </w:rPr>
              <w:t>中马石英砂烘干基地</w:t>
            </w:r>
            <w:r>
              <w:rPr>
                <w:rFonts w:hint="eastAsia" w:ascii="Times New Roman" w:hAnsi="Times New Roman" w:eastAsia="宋体" w:cs="Times New Roman"/>
                <w:caps w:val="0"/>
                <w:color w:val="auto"/>
                <w:lang w:val="en-US" w:eastAsia="zh-CN"/>
              </w:rPr>
              <w:t>”</w:t>
            </w:r>
            <w:r>
              <w:rPr>
                <w:rFonts w:hint="eastAsia" w:ascii="Times New Roman" w:hAnsi="Times New Roman" w:eastAsia="宋体"/>
                <w:caps w:val="0"/>
                <w:color w:val="auto"/>
                <w:u w:val="none"/>
                <w:lang w:val="en-US" w:eastAsia="zh-CN"/>
              </w:rPr>
              <w:t>。项目占地面积</w:t>
            </w:r>
            <w:r>
              <w:rPr>
                <w:rFonts w:hint="eastAsia"/>
                <w:caps w:val="0"/>
                <w:color w:val="auto"/>
                <w:u w:val="none"/>
                <w:lang w:val="en-US" w:eastAsia="zh-CN"/>
              </w:rPr>
              <w:t>3780</w:t>
            </w:r>
            <w:r>
              <w:rPr>
                <w:rFonts w:hint="eastAsia" w:ascii="Times New Roman" w:hAnsi="Times New Roman" w:eastAsia="宋体"/>
                <w:caps w:val="0"/>
                <w:color w:val="auto"/>
                <w:u w:val="none"/>
                <w:lang w:val="en-US" w:eastAsia="zh-CN"/>
              </w:rPr>
              <w:t>m</w:t>
            </w:r>
            <w:r>
              <w:rPr>
                <w:rFonts w:hint="eastAsia" w:ascii="Times New Roman" w:hAnsi="Times New Roman" w:eastAsia="宋体"/>
                <w:caps w:val="0"/>
                <w:color w:val="auto"/>
                <w:u w:val="none"/>
                <w:vertAlign w:val="superscript"/>
                <w:lang w:val="en-US" w:eastAsia="zh-CN"/>
              </w:rPr>
              <w:t>2</w:t>
            </w:r>
            <w:r>
              <w:rPr>
                <w:rFonts w:hint="eastAsia" w:ascii="Times New Roman" w:hAnsi="Times New Roman" w:eastAsia="宋体"/>
                <w:caps w:val="0"/>
                <w:color w:val="auto"/>
                <w:u w:val="none"/>
                <w:lang w:val="en-US" w:eastAsia="zh-CN"/>
              </w:rPr>
              <w:t>，</w:t>
            </w:r>
            <w:r>
              <w:rPr>
                <w:rFonts w:hint="eastAsia"/>
                <w:caps w:val="0"/>
                <w:color w:val="auto"/>
                <w:u w:val="none"/>
                <w:lang w:val="en-US" w:eastAsia="zh-CN"/>
              </w:rPr>
              <w:t>建筑</w:t>
            </w:r>
            <w:r>
              <w:rPr>
                <w:rFonts w:hint="eastAsia" w:ascii="Times New Roman" w:hAnsi="Times New Roman" w:eastAsia="宋体"/>
                <w:caps w:val="0"/>
                <w:color w:val="auto"/>
                <w:u w:val="none"/>
                <w:lang w:val="en-US" w:eastAsia="zh-CN"/>
              </w:rPr>
              <w:t>面积</w:t>
            </w:r>
            <w:r>
              <w:rPr>
                <w:rFonts w:hint="eastAsia"/>
                <w:caps w:val="0"/>
                <w:color w:val="auto"/>
                <w:u w:val="none"/>
                <w:lang w:val="en-US" w:eastAsia="zh-CN"/>
              </w:rPr>
              <w:t>3780</w:t>
            </w:r>
            <w:r>
              <w:rPr>
                <w:rFonts w:hint="eastAsia" w:ascii="Times New Roman" w:hAnsi="Times New Roman" w:eastAsia="宋体"/>
                <w:caps w:val="0"/>
                <w:color w:val="auto"/>
                <w:u w:val="none"/>
                <w:lang w:val="en-US" w:eastAsia="zh-CN"/>
              </w:rPr>
              <w:t>m</w:t>
            </w:r>
            <w:r>
              <w:rPr>
                <w:rFonts w:hint="eastAsia" w:ascii="Times New Roman" w:hAnsi="Times New Roman" w:eastAsia="宋体"/>
                <w:caps w:val="0"/>
                <w:color w:val="auto"/>
                <w:u w:val="none"/>
                <w:vertAlign w:val="superscript"/>
                <w:lang w:val="en-US" w:eastAsia="zh-CN"/>
              </w:rPr>
              <w:t>2</w:t>
            </w:r>
            <w:r>
              <w:rPr>
                <w:rFonts w:hint="eastAsia" w:ascii="Times New Roman" w:hAnsi="Times New Roman" w:eastAsia="宋体"/>
                <w:caps w:val="0"/>
                <w:color w:val="auto"/>
                <w:u w:val="none"/>
                <w:lang w:val="en-US" w:eastAsia="zh-CN"/>
              </w:rPr>
              <w:t>，</w:t>
            </w:r>
            <w:r>
              <w:rPr>
                <w:rFonts w:hint="eastAsia"/>
                <w:color w:val="auto"/>
                <w:sz w:val="24"/>
                <w:szCs w:val="24"/>
                <w:highlight w:val="none"/>
                <w:u w:val="none"/>
                <w:lang w:eastAsia="zh-CN"/>
              </w:rPr>
              <w:t>租赁场地内已建</w:t>
            </w:r>
            <w:r>
              <w:rPr>
                <w:rFonts w:hint="eastAsia"/>
                <w:color w:val="auto"/>
                <w:sz w:val="24"/>
                <w:szCs w:val="24"/>
                <w:highlight w:val="none"/>
                <w:u w:val="none"/>
                <w:lang w:val="en-US" w:eastAsia="zh-CN"/>
              </w:rPr>
              <w:t>1栋</w:t>
            </w:r>
            <w:r>
              <w:rPr>
                <w:rFonts w:hint="eastAsia"/>
                <w:color w:val="auto"/>
                <w:sz w:val="24"/>
                <w:szCs w:val="24"/>
                <w:highlight w:val="none"/>
                <w:u w:val="none"/>
                <w:lang w:eastAsia="zh-CN"/>
              </w:rPr>
              <w:t>厂房，</w:t>
            </w:r>
            <w:r>
              <w:rPr>
                <w:rFonts w:hint="eastAsia"/>
                <w:caps w:val="0"/>
                <w:color w:val="auto"/>
                <w:u w:val="none"/>
                <w:lang w:val="en-US" w:eastAsia="zh-CN"/>
              </w:rPr>
              <w:t>拟设置2条石英砂烘干生产线，</w:t>
            </w:r>
            <w:r>
              <w:rPr>
                <w:rFonts w:hint="eastAsia" w:ascii="Times New Roman" w:hAnsi="Times New Roman" w:eastAsia="宋体"/>
                <w:caps w:val="0"/>
                <w:color w:val="auto"/>
                <w:u w:val="none"/>
                <w:lang w:val="en-US" w:eastAsia="zh-CN"/>
              </w:rPr>
              <w:t>建成后年产</w:t>
            </w:r>
            <w:r>
              <w:rPr>
                <w:rFonts w:hint="eastAsia"/>
                <w:caps w:val="0"/>
                <w:color w:val="auto"/>
                <w:u w:val="none"/>
                <w:lang w:val="en-US" w:eastAsia="zh-CN"/>
              </w:rPr>
              <w:t>烘干</w:t>
            </w:r>
            <w:r>
              <w:rPr>
                <w:rFonts w:hint="eastAsia" w:ascii="Times New Roman" w:hAnsi="Times New Roman" w:eastAsia="宋体"/>
                <w:caps w:val="0"/>
                <w:color w:val="auto"/>
                <w:u w:val="none"/>
                <w:lang w:val="en-US" w:eastAsia="zh-CN"/>
              </w:rPr>
              <w:t>石英砂</w:t>
            </w:r>
            <w:r>
              <w:rPr>
                <w:rFonts w:hint="eastAsia"/>
                <w:caps w:val="0"/>
                <w:color w:val="auto"/>
                <w:u w:val="none"/>
                <w:lang w:val="en-US" w:eastAsia="zh-CN"/>
              </w:rPr>
              <w:t>24万</w:t>
            </w:r>
            <w:r>
              <w:rPr>
                <w:rFonts w:hint="eastAsia" w:ascii="Times New Roman" w:hAnsi="Times New Roman" w:eastAsia="宋体"/>
                <w:caps w:val="0"/>
                <w:color w:val="auto"/>
                <w:u w:val="none"/>
                <w:lang w:val="en-US" w:eastAsia="zh-CN"/>
              </w:rPr>
              <w:t>吨。项目总投资</w:t>
            </w:r>
            <w:r>
              <w:rPr>
                <w:rFonts w:hint="eastAsia"/>
                <w:caps w:val="0"/>
                <w:color w:val="auto"/>
                <w:u w:val="none"/>
                <w:lang w:val="en-US" w:eastAsia="zh-CN"/>
              </w:rPr>
              <w:t>8</w:t>
            </w:r>
            <w:r>
              <w:rPr>
                <w:rFonts w:hint="eastAsia" w:ascii="Times New Roman" w:hAnsi="Times New Roman" w:eastAsia="宋体"/>
                <w:caps w:val="0"/>
                <w:color w:val="auto"/>
                <w:u w:val="none"/>
                <w:lang w:val="en-US" w:eastAsia="zh-CN"/>
              </w:rPr>
              <w:t>00.00万元，其中环保投资为</w:t>
            </w:r>
            <w:r>
              <w:rPr>
                <w:rFonts w:hint="eastAsia"/>
                <w:caps w:val="0"/>
                <w:color w:val="auto"/>
                <w:highlight w:val="none"/>
                <w:u w:val="none"/>
                <w:lang w:val="en-US" w:eastAsia="zh-CN"/>
              </w:rPr>
              <w:t>40</w:t>
            </w:r>
            <w:r>
              <w:rPr>
                <w:rFonts w:hint="eastAsia" w:ascii="Times New Roman" w:hAnsi="Times New Roman" w:eastAsia="宋体"/>
                <w:caps w:val="0"/>
                <w:color w:val="auto"/>
                <w:highlight w:val="none"/>
                <w:u w:val="none"/>
                <w:lang w:val="en-US" w:eastAsia="zh-CN"/>
              </w:rPr>
              <w:t>万元，约占总投资的</w:t>
            </w:r>
            <w:r>
              <w:rPr>
                <w:rFonts w:hint="eastAsia"/>
                <w:caps w:val="0"/>
                <w:color w:val="auto"/>
                <w:highlight w:val="none"/>
                <w:u w:val="none"/>
                <w:lang w:val="en-US" w:eastAsia="zh-CN"/>
              </w:rPr>
              <w:t>5</w:t>
            </w:r>
            <w:r>
              <w:rPr>
                <w:rFonts w:hint="eastAsia" w:ascii="Times New Roman" w:hAnsi="Times New Roman" w:eastAsia="宋体"/>
                <w:caps w:val="0"/>
                <w:color w:val="auto"/>
                <w:highlight w:val="none"/>
                <w:u w:val="none"/>
                <w:lang w:val="en-US" w:eastAsia="zh-CN"/>
              </w:rPr>
              <w:t>%。根据现场</w:t>
            </w:r>
            <w:r>
              <w:rPr>
                <w:rFonts w:hint="eastAsia"/>
                <w:caps w:val="0"/>
                <w:color w:val="auto"/>
                <w:highlight w:val="none"/>
                <w:u w:val="none"/>
                <w:lang w:val="en-US" w:eastAsia="zh-CN"/>
              </w:rPr>
              <w:t>勘查</w:t>
            </w:r>
            <w:r>
              <w:rPr>
                <w:rFonts w:hint="eastAsia" w:ascii="Times New Roman" w:hAnsi="Times New Roman" w:eastAsia="宋体"/>
                <w:caps w:val="0"/>
                <w:color w:val="auto"/>
                <w:highlight w:val="none"/>
                <w:u w:val="none"/>
                <w:lang w:val="en-US" w:eastAsia="zh-CN"/>
              </w:rPr>
              <w:t>，项目</w:t>
            </w:r>
            <w:r>
              <w:rPr>
                <w:rFonts w:hint="eastAsia" w:ascii="Times New Roman" w:hAnsi="Times New Roman" w:eastAsia="宋体" w:cs="Times New Roman"/>
                <w:caps w:val="0"/>
                <w:color w:val="auto"/>
                <w:highlight w:val="none"/>
                <w:u w:val="none"/>
              </w:rPr>
              <w:t>租用空置厂房进行生产</w:t>
            </w:r>
            <w:r>
              <w:rPr>
                <w:rFonts w:hint="eastAsia" w:ascii="Times New Roman" w:hAnsi="Times New Roman" w:eastAsia="宋体" w:cs="Times New Roman"/>
                <w:caps w:val="0"/>
                <w:color w:val="auto"/>
                <w:highlight w:val="none"/>
                <w:u w:val="none"/>
                <w:lang w:eastAsia="zh-CN"/>
              </w:rPr>
              <w:t>，</w:t>
            </w:r>
            <w:r>
              <w:rPr>
                <w:rFonts w:hint="eastAsia" w:ascii="Times New Roman" w:hAnsi="Times New Roman" w:eastAsia="宋体"/>
                <w:caps w:val="0"/>
                <w:color w:val="auto"/>
                <w:highlight w:val="none"/>
                <w:u w:val="none"/>
                <w:lang w:val="en-US" w:eastAsia="zh-CN"/>
              </w:rPr>
              <w:t>部分生产设备已</w:t>
            </w:r>
            <w:r>
              <w:rPr>
                <w:rFonts w:hint="eastAsia"/>
                <w:caps w:val="0"/>
                <w:color w:val="auto"/>
                <w:highlight w:val="none"/>
                <w:u w:val="none"/>
                <w:lang w:val="en-US" w:eastAsia="zh-CN"/>
              </w:rPr>
              <w:t>安装</w:t>
            </w:r>
            <w:r>
              <w:rPr>
                <w:rFonts w:hint="eastAsia" w:ascii="Times New Roman" w:hAnsi="Times New Roman" w:eastAsia="宋体"/>
                <w:caps w:val="0"/>
                <w:color w:val="auto"/>
                <w:highlight w:val="none"/>
                <w:u w:val="none"/>
                <w:lang w:val="en-US" w:eastAsia="zh-CN"/>
              </w:rPr>
              <w:t>，</w:t>
            </w:r>
            <w:r>
              <w:rPr>
                <w:rFonts w:hint="eastAsia"/>
                <w:caps w:val="0"/>
                <w:color w:val="auto"/>
                <w:highlight w:val="none"/>
                <w:u w:val="none"/>
                <w:lang w:val="en-US" w:eastAsia="zh-CN"/>
              </w:rPr>
              <w:t>目前尚未投产。</w:t>
            </w:r>
          </w:p>
          <w:p w14:paraId="5F405CAC">
            <w:pPr>
              <w:pStyle w:val="43"/>
              <w:keepNext w:val="0"/>
              <w:keepLines w:val="0"/>
              <w:suppressLineNumbers w:val="0"/>
              <w:spacing w:before="0" w:beforeAutospacing="0" w:after="0" w:afterAutospacing="0"/>
              <w:ind w:left="0" w:right="0" w:firstLine="480"/>
              <w:rPr>
                <w:rFonts w:hint="eastAsia" w:ascii="Times New Roman" w:hAnsi="Times New Roman" w:eastAsia="宋体" w:cs="宋体"/>
                <w:caps w:val="0"/>
                <w:color w:val="auto"/>
                <w:szCs w:val="21"/>
                <w:highlight w:val="none"/>
                <w:u w:val="single"/>
                <w:lang w:val="en-US" w:eastAsia="zh-CN"/>
              </w:rPr>
            </w:pPr>
            <w:r>
              <w:rPr>
                <w:rFonts w:hint="eastAsia"/>
                <w:color w:val="auto"/>
                <w:sz w:val="24"/>
                <w:szCs w:val="24"/>
                <w:highlight w:val="none"/>
                <w:u w:val="none"/>
                <w:lang w:eastAsia="zh-CN"/>
              </w:rPr>
              <w:t>本项目主要对石英砂进行</w:t>
            </w:r>
            <w:r>
              <w:rPr>
                <w:rFonts w:hint="eastAsia"/>
                <w:color w:val="auto"/>
                <w:sz w:val="24"/>
                <w:szCs w:val="24"/>
                <w:highlight w:val="none"/>
                <w:u w:val="none"/>
                <w:lang w:val="en-US" w:eastAsia="zh-CN"/>
              </w:rPr>
              <w:t>烘干、筛分</w:t>
            </w:r>
            <w:r>
              <w:rPr>
                <w:rFonts w:hint="eastAsia"/>
                <w:color w:val="auto"/>
                <w:sz w:val="24"/>
                <w:szCs w:val="24"/>
                <w:highlight w:val="none"/>
                <w:u w:val="none"/>
                <w:lang w:eastAsia="zh-CN"/>
              </w:rPr>
              <w:t>等粗加工生产，查阅《国民经济行业分类》（GB/T4754-2017）（2019年修订版），项目属于C3099-其他非金属矿物制品制造。</w:t>
            </w:r>
            <w:r>
              <w:rPr>
                <w:rFonts w:hint="eastAsia" w:hAnsi="宋体"/>
                <w:color w:val="auto"/>
                <w:sz w:val="24"/>
              </w:rPr>
              <w:t>根据《中华人民共和国环境保护法》、《中华人民共和国环境影响评价法》、《建设项目环境保护管理条例》及《建设项目环境影响评价分类管理名录》（2021年版）等相关文件的规定</w:t>
            </w:r>
            <w:r>
              <w:rPr>
                <w:rFonts w:hint="eastAsia" w:hAnsi="宋体"/>
                <w:color w:val="auto"/>
                <w:sz w:val="24"/>
                <w:lang w:eastAsia="zh-CN"/>
              </w:rPr>
              <w:t>，</w:t>
            </w:r>
            <w:r>
              <w:rPr>
                <w:rFonts w:hint="default" w:ascii="Times New Roman" w:hAnsi="Times New Roman" w:eastAsia="宋体" w:cs="Times New Roman"/>
                <w:b w:val="0"/>
                <w:bCs/>
                <w:color w:val="auto"/>
                <w:sz w:val="24"/>
                <w:highlight w:val="none"/>
                <w:lang w:val="en-US" w:eastAsia="zh-CN"/>
              </w:rPr>
              <w:t>并</w:t>
            </w:r>
            <w:r>
              <w:rPr>
                <w:rFonts w:hint="eastAsia" w:cs="Times New Roman"/>
                <w:bCs/>
                <w:color w:val="auto"/>
                <w:sz w:val="24"/>
                <w:highlight w:val="none"/>
                <w:u w:val="none"/>
                <w:lang w:val="en-US" w:eastAsia="zh-CN"/>
              </w:rPr>
              <w:t>根据广西壮族自治区生态环境厅2023年8月29日对“咨询水洗石英砂项目环境影响评价类别”的回复，项目</w:t>
            </w:r>
            <w:r>
              <w:rPr>
                <w:rFonts w:hint="eastAsia"/>
                <w:color w:val="auto"/>
                <w:sz w:val="24"/>
                <w:szCs w:val="24"/>
                <w:highlight w:val="none"/>
                <w:u w:val="none"/>
                <w:lang w:eastAsia="zh-CN"/>
              </w:rPr>
              <w:t>不涉及石英砂开采工序，参照《建设项目环境影响评价分类管理名录（2021年版）》“二十七、非金属矿物制品业30”“耐火材料制品 制造308；石墨及其他非金属矿物制品制造309”“其他”类别管理，编制环境影响报告表。我公司受</w:t>
            </w:r>
            <w:r>
              <w:rPr>
                <w:rFonts w:hint="eastAsia"/>
                <w:caps w:val="0"/>
                <w:color w:val="auto"/>
                <w:u w:val="none"/>
                <w:lang w:eastAsia="zh-CN"/>
              </w:rPr>
              <w:t>广西宏远矿业有限公司</w:t>
            </w:r>
            <w:r>
              <w:rPr>
                <w:rFonts w:hint="eastAsia"/>
                <w:color w:val="auto"/>
                <w:sz w:val="24"/>
                <w:szCs w:val="24"/>
                <w:highlight w:val="none"/>
                <w:u w:val="none"/>
                <w:lang w:eastAsia="zh-CN"/>
              </w:rPr>
              <w:t>委托，对项目进行环境影响评价，并编制环境影响评价报告表。我公司接受委托后，立即组织技术人员进行现场踏勘。同时根据项目的工程特征和项目建设区域的环境情况，对环境影响因素进行了识别和筛选，按照建设项目环境影响评价导则的技术要求，编制完成本项目环境影响报告表。</w:t>
            </w:r>
          </w:p>
          <w:p w14:paraId="6827AE0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2"/>
              <w:textAlignment w:val="auto"/>
              <w:rPr>
                <w:rFonts w:hint="default" w:ascii="Times New Roman" w:hAnsi="Times New Roman" w:eastAsia="宋体"/>
                <w:caps w:val="0"/>
                <w:color w:val="auto"/>
              </w:rPr>
            </w:pPr>
            <w:r>
              <w:rPr>
                <w:rFonts w:hint="default" w:ascii="Times New Roman" w:hAnsi="Times New Roman" w:eastAsia="宋体"/>
                <w:b/>
                <w:caps w:val="0"/>
                <w:color w:val="auto"/>
              </w:rPr>
              <w:t>2、工程内容及组成</w:t>
            </w:r>
          </w:p>
          <w:p w14:paraId="16B57742">
            <w:pPr>
              <w:pStyle w:val="43"/>
              <w:keepNext w:val="0"/>
              <w:keepLines w:val="0"/>
              <w:suppressLineNumbers w:val="0"/>
              <w:spacing w:before="0" w:beforeAutospacing="0" w:after="0" w:afterAutospacing="0"/>
              <w:ind w:left="0" w:right="0" w:firstLine="480"/>
              <w:rPr>
                <w:rFonts w:hint="eastAsia" w:eastAsia="宋体"/>
                <w:color w:val="auto"/>
                <w:highlight w:val="none"/>
                <w:u w:val="none"/>
                <w:lang w:eastAsia="zh-CN"/>
              </w:rPr>
            </w:pPr>
            <w:r>
              <w:rPr>
                <w:rFonts w:hint="eastAsia"/>
                <w:color w:val="auto"/>
                <w:highlight w:val="none"/>
                <w:u w:val="none"/>
                <w:lang w:eastAsia="zh-CN"/>
              </w:rPr>
              <w:t>项目名称：</w:t>
            </w:r>
            <w:r>
              <w:rPr>
                <w:rFonts w:hint="eastAsia" w:ascii="宋体"/>
                <w:color w:val="auto"/>
                <w:szCs w:val="21"/>
              </w:rPr>
              <w:t>中马石英砂烘干基地</w:t>
            </w:r>
          </w:p>
          <w:p w14:paraId="190D102C">
            <w:pPr>
              <w:pStyle w:val="43"/>
              <w:keepNext w:val="0"/>
              <w:keepLines w:val="0"/>
              <w:suppressLineNumbers w:val="0"/>
              <w:spacing w:before="0" w:beforeAutospacing="0" w:after="0" w:afterAutospacing="0"/>
              <w:ind w:left="0" w:right="0" w:firstLine="480"/>
              <w:rPr>
                <w:rFonts w:hint="eastAsia"/>
                <w:color w:val="auto"/>
                <w:highlight w:val="none"/>
                <w:u w:val="none"/>
                <w:lang w:eastAsia="zh-CN"/>
              </w:rPr>
            </w:pPr>
            <w:r>
              <w:rPr>
                <w:rFonts w:hint="eastAsia"/>
                <w:color w:val="auto"/>
                <w:highlight w:val="none"/>
                <w:u w:val="none"/>
                <w:lang w:eastAsia="zh-CN"/>
              </w:rPr>
              <w:t>建设单位：</w:t>
            </w:r>
            <w:r>
              <w:rPr>
                <w:rFonts w:hint="eastAsia"/>
                <w:caps w:val="0"/>
                <w:color w:val="auto"/>
                <w:u w:val="none"/>
                <w:lang w:eastAsia="zh-CN"/>
              </w:rPr>
              <w:t>广西宏远矿业有限公司</w:t>
            </w:r>
          </w:p>
          <w:p w14:paraId="441E347E">
            <w:pPr>
              <w:pStyle w:val="43"/>
              <w:keepNext w:val="0"/>
              <w:keepLines w:val="0"/>
              <w:suppressLineNumbers w:val="0"/>
              <w:spacing w:before="0" w:beforeAutospacing="0" w:after="0" w:afterAutospacing="0"/>
              <w:ind w:left="0" w:right="0" w:firstLine="480"/>
              <w:rPr>
                <w:rFonts w:hint="eastAsia"/>
                <w:color w:val="auto"/>
                <w:highlight w:val="none"/>
                <w:u w:val="none"/>
                <w:lang w:eastAsia="zh-CN"/>
              </w:rPr>
            </w:pPr>
            <w:r>
              <w:rPr>
                <w:rFonts w:hint="eastAsia"/>
                <w:color w:val="auto"/>
                <w:highlight w:val="none"/>
                <w:u w:val="none"/>
                <w:lang w:eastAsia="zh-CN"/>
              </w:rPr>
              <w:t>项目性质：新建</w:t>
            </w:r>
          </w:p>
          <w:p w14:paraId="6A15EE2A">
            <w:pPr>
              <w:pStyle w:val="43"/>
              <w:keepNext w:val="0"/>
              <w:keepLines w:val="0"/>
              <w:suppressLineNumbers w:val="0"/>
              <w:spacing w:before="0" w:beforeAutospacing="0" w:after="0" w:afterAutospacing="0"/>
              <w:ind w:left="0" w:right="0" w:firstLine="480"/>
              <w:rPr>
                <w:rFonts w:hint="eastAsia" w:eastAsia="宋体"/>
                <w:color w:val="auto"/>
                <w:sz w:val="24"/>
                <w:szCs w:val="24"/>
                <w:highlight w:val="none"/>
                <w:u w:val="none"/>
                <w:lang w:eastAsia="zh-CN"/>
              </w:rPr>
            </w:pPr>
            <w:r>
              <w:rPr>
                <w:rFonts w:hint="eastAsia"/>
                <w:color w:val="auto"/>
                <w:highlight w:val="none"/>
                <w:u w:val="none"/>
                <w:lang w:eastAsia="zh-CN"/>
              </w:rPr>
              <w:t>建设地点及场地概况：项目位于</w:t>
            </w:r>
            <w:r>
              <w:rPr>
                <w:rFonts w:hint="eastAsia" w:ascii="宋体"/>
                <w:color w:val="auto"/>
                <w:szCs w:val="21"/>
                <w:lang w:eastAsia="zh-CN"/>
              </w:rPr>
              <w:t>广西</w:t>
            </w:r>
            <w:r>
              <w:rPr>
                <w:rFonts w:hint="eastAsia" w:ascii="宋体"/>
                <w:color w:val="auto"/>
                <w:szCs w:val="21"/>
              </w:rPr>
              <w:t>壮族自治区钦州市中国(广西)自由贸易试验区钦州港片区万福隆物流园2号仓库</w:t>
            </w:r>
            <w:r>
              <w:rPr>
                <w:rFonts w:hint="eastAsia"/>
                <w:color w:val="auto"/>
                <w:highlight w:val="none"/>
                <w:u w:val="none"/>
                <w:lang w:val="en-US" w:eastAsia="zh-CN"/>
              </w:rPr>
              <w:t>，中心地理坐标为：东经</w:t>
            </w:r>
            <w:r>
              <w:rPr>
                <w:rFonts w:hint="default"/>
                <w:color w:val="auto"/>
                <w:highlight w:val="none"/>
                <w:u w:val="none"/>
              </w:rPr>
              <w:t>10</w:t>
            </w:r>
            <w:r>
              <w:rPr>
                <w:rFonts w:hint="eastAsia"/>
                <w:color w:val="auto"/>
                <w:highlight w:val="none"/>
                <w:u w:val="none"/>
              </w:rPr>
              <w:t>8</w:t>
            </w:r>
            <w:r>
              <w:rPr>
                <w:rFonts w:hint="default"/>
                <w:color w:val="auto"/>
                <w:highlight w:val="none"/>
                <w:u w:val="none"/>
              </w:rPr>
              <w:t>度</w:t>
            </w:r>
            <w:r>
              <w:rPr>
                <w:rFonts w:hint="eastAsia"/>
                <w:color w:val="auto"/>
                <w:highlight w:val="none"/>
                <w:u w:val="none"/>
                <w:lang w:val="en-US" w:eastAsia="zh-CN"/>
              </w:rPr>
              <w:t>40</w:t>
            </w:r>
            <w:r>
              <w:rPr>
                <w:rFonts w:hint="default"/>
                <w:color w:val="auto"/>
                <w:highlight w:val="none"/>
                <w:u w:val="none"/>
              </w:rPr>
              <w:t>分</w:t>
            </w:r>
            <w:r>
              <w:rPr>
                <w:rFonts w:hint="eastAsia"/>
                <w:color w:val="auto"/>
                <w:highlight w:val="none"/>
                <w:u w:val="none"/>
                <w:lang w:val="en-US" w:eastAsia="zh-CN"/>
              </w:rPr>
              <w:t>16.814</w:t>
            </w:r>
            <w:r>
              <w:rPr>
                <w:rFonts w:hint="default"/>
                <w:color w:val="auto"/>
                <w:highlight w:val="none"/>
                <w:u w:val="none"/>
              </w:rPr>
              <w:t>秒</w:t>
            </w:r>
            <w:r>
              <w:rPr>
                <w:rFonts w:hint="eastAsia"/>
                <w:color w:val="auto"/>
                <w:highlight w:val="none"/>
                <w:u w:val="none"/>
                <w:lang w:val="en-US" w:eastAsia="zh-CN"/>
              </w:rPr>
              <w:t>，北纬</w:t>
            </w:r>
            <w:r>
              <w:rPr>
                <w:rFonts w:hint="eastAsia"/>
                <w:color w:val="auto"/>
                <w:highlight w:val="none"/>
                <w:u w:val="none"/>
              </w:rPr>
              <w:t>21</w:t>
            </w:r>
            <w:r>
              <w:rPr>
                <w:rFonts w:hint="default"/>
                <w:color w:val="auto"/>
                <w:highlight w:val="none"/>
                <w:u w:val="none"/>
              </w:rPr>
              <w:t>度</w:t>
            </w:r>
            <w:r>
              <w:rPr>
                <w:rFonts w:hint="eastAsia"/>
                <w:color w:val="auto"/>
                <w:highlight w:val="none"/>
                <w:u w:val="none"/>
              </w:rPr>
              <w:t>4</w:t>
            </w:r>
            <w:r>
              <w:rPr>
                <w:rFonts w:hint="eastAsia"/>
                <w:color w:val="auto"/>
                <w:highlight w:val="none"/>
                <w:u w:val="none"/>
                <w:lang w:val="en-US" w:eastAsia="zh-CN"/>
              </w:rPr>
              <w:t>1</w:t>
            </w:r>
            <w:r>
              <w:rPr>
                <w:rFonts w:hint="default"/>
                <w:color w:val="auto"/>
                <w:highlight w:val="none"/>
                <w:u w:val="none"/>
              </w:rPr>
              <w:t>分</w:t>
            </w:r>
            <w:r>
              <w:rPr>
                <w:rFonts w:hint="eastAsia"/>
                <w:color w:val="auto"/>
                <w:highlight w:val="none"/>
                <w:u w:val="none"/>
                <w:lang w:val="en-US" w:eastAsia="zh-CN"/>
              </w:rPr>
              <w:t>37.379</w:t>
            </w:r>
            <w:r>
              <w:rPr>
                <w:rFonts w:hint="default"/>
                <w:color w:val="auto"/>
                <w:highlight w:val="none"/>
                <w:u w:val="none"/>
              </w:rPr>
              <w:t>秒</w:t>
            </w:r>
            <w:r>
              <w:rPr>
                <w:rFonts w:hint="eastAsia"/>
                <w:color w:val="auto"/>
                <w:highlight w:val="none"/>
                <w:u w:val="none"/>
                <w:lang w:val="en-US" w:eastAsia="zh-CN"/>
              </w:rPr>
              <w:t>。</w:t>
            </w:r>
            <w:r>
              <w:rPr>
                <w:rFonts w:hint="eastAsia" w:ascii="Times New Roman" w:hAnsi="Times New Roman" w:eastAsia="宋体"/>
                <w:caps w:val="0"/>
                <w:color w:val="auto"/>
                <w:highlight w:val="none"/>
                <w:u w:val="none"/>
                <w:lang w:val="en-US" w:eastAsia="zh-CN"/>
              </w:rPr>
              <w:t>项目</w:t>
            </w:r>
            <w:r>
              <w:rPr>
                <w:rFonts w:hint="eastAsia" w:ascii="Times New Roman" w:hAnsi="Times New Roman" w:eastAsia="宋体" w:cs="Times New Roman"/>
                <w:caps w:val="0"/>
                <w:color w:val="auto"/>
                <w:highlight w:val="none"/>
                <w:u w:val="none"/>
              </w:rPr>
              <w:t>租用空置厂房进行生产</w:t>
            </w:r>
            <w:r>
              <w:rPr>
                <w:rFonts w:hint="eastAsia"/>
                <w:color w:val="auto"/>
                <w:highlight w:val="none"/>
                <w:u w:val="none"/>
                <w:lang w:val="en-US" w:eastAsia="zh-CN"/>
              </w:rPr>
              <w:t>。</w:t>
            </w:r>
          </w:p>
          <w:p w14:paraId="55060490">
            <w:pPr>
              <w:pStyle w:val="43"/>
              <w:keepNext w:val="0"/>
              <w:keepLines w:val="0"/>
              <w:suppressLineNumbers w:val="0"/>
              <w:spacing w:before="0" w:beforeAutospacing="0" w:after="0" w:afterAutospacing="0"/>
              <w:ind w:left="0" w:right="0" w:firstLine="480"/>
              <w:rPr>
                <w:rFonts w:hint="eastAsia"/>
                <w:color w:val="auto"/>
                <w:highlight w:val="none"/>
                <w:u w:val="none"/>
                <w:lang w:eastAsia="zh-CN"/>
              </w:rPr>
            </w:pPr>
            <w:r>
              <w:rPr>
                <w:rFonts w:hint="eastAsia"/>
                <w:color w:val="auto"/>
                <w:highlight w:val="none"/>
                <w:u w:val="none"/>
                <w:lang w:eastAsia="zh-CN"/>
              </w:rPr>
              <w:t>投资总额：</w:t>
            </w:r>
            <w:r>
              <w:rPr>
                <w:rFonts w:hint="eastAsia"/>
                <w:color w:val="auto"/>
                <w:highlight w:val="none"/>
                <w:u w:val="none"/>
                <w:lang w:val="en-US" w:eastAsia="zh-CN"/>
              </w:rPr>
              <w:t>8</w:t>
            </w:r>
            <w:r>
              <w:rPr>
                <w:rFonts w:hint="eastAsia"/>
                <w:color w:val="auto"/>
                <w:highlight w:val="none"/>
                <w:u w:val="none"/>
                <w:lang w:eastAsia="zh-CN"/>
              </w:rPr>
              <w:t>00万元，其中环保投资为</w:t>
            </w:r>
            <w:r>
              <w:rPr>
                <w:rFonts w:hint="eastAsia"/>
                <w:color w:val="auto"/>
                <w:highlight w:val="none"/>
                <w:u w:val="none"/>
                <w:lang w:val="en-US" w:eastAsia="zh-CN"/>
              </w:rPr>
              <w:t>40</w:t>
            </w:r>
            <w:r>
              <w:rPr>
                <w:rFonts w:hint="eastAsia"/>
                <w:color w:val="auto"/>
                <w:highlight w:val="none"/>
                <w:u w:val="none"/>
                <w:lang w:eastAsia="zh-CN"/>
              </w:rPr>
              <w:t>万元，占总投资</w:t>
            </w:r>
            <w:r>
              <w:rPr>
                <w:rFonts w:hint="eastAsia"/>
                <w:color w:val="auto"/>
                <w:highlight w:val="none"/>
                <w:u w:val="none"/>
                <w:lang w:val="en-US" w:eastAsia="zh-CN"/>
              </w:rPr>
              <w:t>5</w:t>
            </w:r>
            <w:r>
              <w:rPr>
                <w:rFonts w:hint="eastAsia"/>
                <w:color w:val="auto"/>
                <w:highlight w:val="none"/>
                <w:u w:val="none"/>
                <w:lang w:eastAsia="zh-CN"/>
              </w:rPr>
              <w:t>%。</w:t>
            </w:r>
          </w:p>
          <w:p w14:paraId="5B65EE81">
            <w:pPr>
              <w:pStyle w:val="4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default" w:ascii="Times New Roman" w:hAnsi="Times New Roman" w:eastAsia="宋体"/>
                <w:caps w:val="0"/>
                <w:color w:val="auto"/>
                <w:highlight w:val="none"/>
                <w:u w:val="none"/>
              </w:rPr>
            </w:pPr>
            <w:r>
              <w:rPr>
                <w:rFonts w:hint="eastAsia"/>
                <w:color w:val="auto"/>
                <w:highlight w:val="none"/>
                <w:u w:val="none"/>
                <w:lang w:eastAsia="zh-CN"/>
              </w:rPr>
              <w:t>主要建设内容：</w:t>
            </w:r>
            <w:r>
              <w:rPr>
                <w:rFonts w:hint="eastAsia"/>
                <w:color w:val="auto"/>
                <w:sz w:val="24"/>
                <w:szCs w:val="24"/>
                <w:highlight w:val="none"/>
                <w:u w:val="none"/>
              </w:rPr>
              <w:t>项目建设用地</w:t>
            </w:r>
            <w:r>
              <w:rPr>
                <w:rFonts w:hint="default"/>
                <w:color w:val="auto"/>
                <w:sz w:val="24"/>
                <w:szCs w:val="24"/>
                <w:highlight w:val="none"/>
                <w:u w:val="none"/>
              </w:rPr>
              <w:t>总占地面积</w:t>
            </w:r>
            <w:r>
              <w:rPr>
                <w:rFonts w:hint="eastAsia"/>
                <w:color w:val="auto"/>
                <w:sz w:val="24"/>
                <w:szCs w:val="24"/>
                <w:highlight w:val="none"/>
                <w:u w:val="none"/>
                <w:lang w:val="en-US" w:eastAsia="zh-CN"/>
              </w:rPr>
              <w:t>3780</w:t>
            </w:r>
            <w:r>
              <w:rPr>
                <w:rFonts w:hint="default"/>
                <w:color w:val="auto"/>
                <w:sz w:val="24"/>
                <w:szCs w:val="24"/>
                <w:highlight w:val="none"/>
                <w:u w:val="none"/>
              </w:rPr>
              <w:t>m</w:t>
            </w:r>
            <w:r>
              <w:rPr>
                <w:rFonts w:hint="default"/>
                <w:color w:val="auto"/>
                <w:sz w:val="24"/>
                <w:szCs w:val="24"/>
                <w:highlight w:val="none"/>
                <w:u w:val="none"/>
                <w:vertAlign w:val="superscript"/>
              </w:rPr>
              <w:t>2</w:t>
            </w:r>
            <w:r>
              <w:rPr>
                <w:rFonts w:hint="eastAsia"/>
                <w:color w:val="auto"/>
                <w:sz w:val="24"/>
                <w:szCs w:val="24"/>
                <w:highlight w:val="none"/>
                <w:u w:val="none"/>
              </w:rPr>
              <w:t>，</w:t>
            </w:r>
            <w:r>
              <w:rPr>
                <w:rFonts w:hint="eastAsia"/>
                <w:caps w:val="0"/>
                <w:color w:val="auto"/>
                <w:u w:val="none"/>
                <w:lang w:val="en-US" w:eastAsia="zh-CN"/>
              </w:rPr>
              <w:t>设置2条石英砂烘干生产线</w:t>
            </w:r>
            <w:r>
              <w:rPr>
                <w:rFonts w:hint="eastAsia"/>
                <w:color w:val="auto"/>
                <w:sz w:val="24"/>
                <w:szCs w:val="24"/>
                <w:highlight w:val="none"/>
                <w:u w:val="none"/>
                <w:lang w:eastAsia="zh-CN"/>
              </w:rPr>
              <w:t>，</w:t>
            </w:r>
            <w:r>
              <w:rPr>
                <w:rFonts w:hint="eastAsia" w:ascii="Times New Roman" w:hAnsi="Times New Roman" w:eastAsia="宋体"/>
                <w:caps w:val="0"/>
                <w:color w:val="auto"/>
                <w:u w:val="none"/>
                <w:lang w:val="en-US" w:eastAsia="zh-CN"/>
              </w:rPr>
              <w:t>年产</w:t>
            </w:r>
            <w:r>
              <w:rPr>
                <w:rFonts w:hint="eastAsia"/>
                <w:caps w:val="0"/>
                <w:color w:val="auto"/>
                <w:u w:val="none"/>
                <w:lang w:val="en-US" w:eastAsia="zh-CN"/>
              </w:rPr>
              <w:t>烘干</w:t>
            </w:r>
            <w:r>
              <w:rPr>
                <w:rFonts w:hint="eastAsia" w:ascii="Times New Roman" w:hAnsi="Times New Roman" w:eastAsia="宋体"/>
                <w:caps w:val="0"/>
                <w:color w:val="auto"/>
                <w:u w:val="none"/>
                <w:lang w:val="en-US" w:eastAsia="zh-CN"/>
              </w:rPr>
              <w:t>石英砂</w:t>
            </w:r>
            <w:r>
              <w:rPr>
                <w:rFonts w:hint="eastAsia"/>
                <w:caps w:val="0"/>
                <w:color w:val="auto"/>
                <w:u w:val="none"/>
                <w:lang w:val="en-US" w:eastAsia="zh-CN"/>
              </w:rPr>
              <w:t>24万</w:t>
            </w:r>
            <w:r>
              <w:rPr>
                <w:rFonts w:hint="eastAsia" w:ascii="Times New Roman" w:hAnsi="Times New Roman" w:eastAsia="宋体"/>
                <w:caps w:val="0"/>
                <w:color w:val="auto"/>
                <w:u w:val="none"/>
                <w:lang w:val="en-US" w:eastAsia="zh-CN"/>
              </w:rPr>
              <w:t>吨</w:t>
            </w:r>
            <w:r>
              <w:rPr>
                <w:rFonts w:hint="eastAsia"/>
                <w:color w:val="auto"/>
                <w:szCs w:val="21"/>
                <w:highlight w:val="none"/>
                <w:u w:val="none"/>
                <w:lang w:eastAsia="zh-CN"/>
              </w:rPr>
              <w:t>。</w:t>
            </w:r>
            <w:r>
              <w:rPr>
                <w:rFonts w:hint="eastAsia"/>
                <w:color w:val="auto"/>
                <w:highlight w:val="none"/>
                <w:u w:val="none"/>
              </w:rPr>
              <w:t>项目由主体工程、储运工程、依托工程、公用工程及环保工程组成，主要工程内容详见表2-</w:t>
            </w:r>
            <w:r>
              <w:rPr>
                <w:rFonts w:hint="eastAsia"/>
                <w:color w:val="auto"/>
                <w:highlight w:val="none"/>
                <w:u w:val="none"/>
                <w:lang w:val="en-US" w:eastAsia="zh-CN"/>
              </w:rPr>
              <w:t>1</w:t>
            </w:r>
            <w:r>
              <w:rPr>
                <w:rFonts w:hint="eastAsia"/>
                <w:color w:val="auto"/>
                <w:highlight w:val="none"/>
                <w:u w:val="none"/>
              </w:rPr>
              <w:t>。</w:t>
            </w:r>
          </w:p>
          <w:p w14:paraId="2B4A07A3">
            <w:pPr>
              <w:pStyle w:val="81"/>
              <w:keepNext w:val="0"/>
              <w:keepLines w:val="0"/>
              <w:suppressLineNumbers w:val="0"/>
              <w:spacing w:before="0" w:beforeAutospacing="0" w:after="0" w:afterAutospacing="0" w:line="240" w:lineRule="auto"/>
              <w:ind w:left="0" w:right="0"/>
              <w:rPr>
                <w:rFonts w:hint="eastAsia" w:ascii="Times New Roman" w:hAnsi="Times New Roman" w:eastAsia="宋体"/>
                <w:bCs/>
                <w:caps w:val="0"/>
                <w:color w:val="auto"/>
                <w:sz w:val="21"/>
                <w:szCs w:val="21"/>
                <w:highlight w:val="none"/>
                <w:u w:val="none" w:color="auto"/>
              </w:rPr>
            </w:pPr>
            <w:r>
              <w:rPr>
                <w:rFonts w:hint="default" w:ascii="Times New Roman" w:hAnsi="Times New Roman" w:eastAsia="宋体"/>
                <w:bCs/>
                <w:caps w:val="0"/>
                <w:color w:val="auto"/>
                <w:sz w:val="21"/>
                <w:szCs w:val="21"/>
                <w:highlight w:val="none"/>
                <w:u w:val="none" w:color="auto"/>
              </w:rPr>
              <w:t>表</w:t>
            </w:r>
            <w:r>
              <w:rPr>
                <w:rFonts w:hint="eastAsia" w:ascii="Times New Roman" w:hAnsi="Times New Roman" w:eastAsia="宋体"/>
                <w:bCs/>
                <w:caps w:val="0"/>
                <w:color w:val="auto"/>
                <w:sz w:val="21"/>
                <w:szCs w:val="21"/>
                <w:highlight w:val="none"/>
                <w:u w:val="none" w:color="auto"/>
              </w:rPr>
              <w:t>2-</w:t>
            </w:r>
            <w:r>
              <w:rPr>
                <w:rFonts w:hint="eastAsia" w:ascii="Times New Roman" w:hAnsi="Times New Roman"/>
                <w:bCs/>
                <w:caps w:val="0"/>
                <w:color w:val="auto"/>
                <w:sz w:val="21"/>
                <w:szCs w:val="21"/>
                <w:highlight w:val="none"/>
                <w:u w:val="none" w:color="auto"/>
                <w:lang w:val="en-US" w:eastAsia="zh-CN"/>
              </w:rPr>
              <w:t>1</w:t>
            </w:r>
            <w:r>
              <w:rPr>
                <w:rFonts w:hint="default" w:ascii="Times New Roman" w:hAnsi="Times New Roman" w:eastAsia="宋体"/>
                <w:bCs/>
                <w:caps w:val="0"/>
                <w:color w:val="auto"/>
                <w:sz w:val="21"/>
                <w:szCs w:val="21"/>
                <w:highlight w:val="none"/>
                <w:u w:val="none" w:color="auto"/>
              </w:rPr>
              <w:t xml:space="preserve"> </w:t>
            </w:r>
            <w:r>
              <w:rPr>
                <w:rFonts w:hint="eastAsia" w:ascii="Times New Roman" w:hAnsi="Times New Roman" w:eastAsia="宋体"/>
                <w:bCs/>
                <w:caps w:val="0"/>
                <w:color w:val="auto"/>
                <w:sz w:val="21"/>
                <w:szCs w:val="21"/>
                <w:highlight w:val="none"/>
                <w:u w:val="none" w:color="auto"/>
              </w:rPr>
              <w:t>项目主要工程组成一览表</w:t>
            </w:r>
          </w:p>
          <w:tbl>
            <w:tblPr>
              <w:tblStyle w:val="31"/>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8"/>
              <w:gridCol w:w="945"/>
              <w:gridCol w:w="5401"/>
              <w:gridCol w:w="1128"/>
            </w:tblGrid>
            <w:tr w14:paraId="57FFF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blHeader/>
                <w:jc w:val="center"/>
              </w:trPr>
              <w:tc>
                <w:tcPr>
                  <w:tcW w:w="599" w:type="pct"/>
                  <w:tcBorders>
                    <w:tl2br w:val="nil"/>
                    <w:tr2bl w:val="nil"/>
                  </w:tcBorders>
                  <w:noWrap w:val="0"/>
                  <w:vAlign w:val="center"/>
                </w:tcPr>
                <w:p w14:paraId="027A4C28">
                  <w:pPr>
                    <w:pStyle w:val="82"/>
                    <w:keepNext w:val="0"/>
                    <w:keepLines w:val="0"/>
                    <w:pageBreakBefore w:val="0"/>
                    <w:suppressLineNumbers w:val="0"/>
                    <w:kinsoku/>
                    <w:wordWrap/>
                    <w:overflowPunct/>
                    <w:topLinePunct w:val="0"/>
                    <w:bidi w:val="0"/>
                    <w:snapToGrid/>
                    <w:spacing w:before="0" w:beforeAutospacing="0" w:after="0" w:afterAutospacing="0" w:line="240" w:lineRule="auto"/>
                    <w:ind w:left="0" w:leftChars="0" w:right="0" w:rightChars="0"/>
                    <w:textAlignment w:val="auto"/>
                    <w:rPr>
                      <w:rFonts w:hint="default" w:ascii="Times New Roman" w:hAnsi="Times New Roman" w:eastAsia="宋体"/>
                      <w:b w:val="0"/>
                      <w:bCs w:val="0"/>
                      <w:caps w:val="0"/>
                      <w:color w:val="auto"/>
                      <w:sz w:val="21"/>
                      <w:szCs w:val="21"/>
                      <w:u w:val="none" w:color="auto"/>
                    </w:rPr>
                  </w:pPr>
                  <w:r>
                    <w:rPr>
                      <w:rFonts w:hint="default" w:ascii="Times New Roman" w:hAnsi="Times New Roman" w:eastAsia="宋体"/>
                      <w:b w:val="0"/>
                      <w:bCs w:val="0"/>
                      <w:caps w:val="0"/>
                      <w:color w:val="auto"/>
                      <w:sz w:val="21"/>
                      <w:szCs w:val="21"/>
                      <w:u w:val="none" w:color="auto"/>
                    </w:rPr>
                    <w:t>工程类别</w:t>
                  </w:r>
                </w:p>
              </w:tc>
              <w:tc>
                <w:tcPr>
                  <w:tcW w:w="556" w:type="pct"/>
                  <w:tcBorders>
                    <w:tl2br w:val="nil"/>
                    <w:tr2bl w:val="nil"/>
                  </w:tcBorders>
                  <w:noWrap w:val="0"/>
                  <w:vAlign w:val="center"/>
                </w:tcPr>
                <w:p w14:paraId="6D307183">
                  <w:pPr>
                    <w:pStyle w:val="82"/>
                    <w:keepNext w:val="0"/>
                    <w:keepLines w:val="0"/>
                    <w:pageBreakBefore w:val="0"/>
                    <w:suppressLineNumbers w:val="0"/>
                    <w:kinsoku/>
                    <w:wordWrap/>
                    <w:overflowPunct/>
                    <w:topLinePunct w:val="0"/>
                    <w:bidi w:val="0"/>
                    <w:snapToGrid/>
                    <w:spacing w:before="0" w:beforeAutospacing="0" w:after="0" w:afterAutospacing="0" w:line="240" w:lineRule="auto"/>
                    <w:ind w:left="0" w:leftChars="0" w:right="0" w:rightChars="0"/>
                    <w:textAlignment w:val="auto"/>
                    <w:rPr>
                      <w:rFonts w:hint="default" w:ascii="Times New Roman" w:hAnsi="Times New Roman" w:eastAsia="宋体"/>
                      <w:b w:val="0"/>
                      <w:bCs w:val="0"/>
                      <w:caps w:val="0"/>
                      <w:color w:val="auto"/>
                      <w:sz w:val="21"/>
                      <w:szCs w:val="21"/>
                      <w:u w:val="none" w:color="auto"/>
                    </w:rPr>
                  </w:pPr>
                  <w:r>
                    <w:rPr>
                      <w:rFonts w:hint="default" w:ascii="Times New Roman" w:hAnsi="Times New Roman" w:eastAsia="宋体"/>
                      <w:b w:val="0"/>
                      <w:bCs w:val="0"/>
                      <w:caps w:val="0"/>
                      <w:color w:val="auto"/>
                      <w:sz w:val="21"/>
                      <w:szCs w:val="21"/>
                      <w:u w:val="none" w:color="auto"/>
                    </w:rPr>
                    <w:t>工程名称</w:t>
                  </w:r>
                </w:p>
              </w:tc>
              <w:tc>
                <w:tcPr>
                  <w:tcW w:w="3178" w:type="pct"/>
                  <w:tcBorders>
                    <w:tl2br w:val="nil"/>
                    <w:tr2bl w:val="nil"/>
                  </w:tcBorders>
                  <w:noWrap w:val="0"/>
                  <w:vAlign w:val="center"/>
                </w:tcPr>
                <w:p w14:paraId="3AF1B04A">
                  <w:pPr>
                    <w:keepNext w:val="0"/>
                    <w:keepLines w:val="0"/>
                    <w:pageBreakBefore w:val="0"/>
                    <w:suppressLineNumbers w:val="0"/>
                    <w:kinsoku/>
                    <w:wordWrap/>
                    <w:overflowPunct/>
                    <w:topLinePunct w:val="0"/>
                    <w:bidi w:val="0"/>
                    <w:snapToGrid/>
                    <w:spacing w:before="0" w:beforeAutospacing="0" w:after="0" w:afterAutospacing="0"/>
                    <w:ind w:left="0" w:leftChars="0" w:right="0" w:rightChars="0"/>
                    <w:jc w:val="center"/>
                    <w:textAlignment w:val="auto"/>
                    <w:rPr>
                      <w:rFonts w:hint="default" w:ascii="Times New Roman" w:hAnsi="Times New Roman" w:eastAsia="宋体"/>
                      <w:b w:val="0"/>
                      <w:bCs w:val="0"/>
                      <w:caps w:val="0"/>
                      <w:color w:val="auto"/>
                      <w:sz w:val="21"/>
                      <w:szCs w:val="21"/>
                      <w:u w:val="none" w:color="auto"/>
                    </w:rPr>
                  </w:pPr>
                  <w:r>
                    <w:rPr>
                      <w:rFonts w:hint="default"/>
                      <w:color w:val="auto"/>
                      <w:sz w:val="21"/>
                      <w:szCs w:val="21"/>
                      <w:u w:val="none" w:color="auto"/>
                    </w:rPr>
                    <w:t>项目内容及规模</w:t>
                  </w:r>
                </w:p>
              </w:tc>
              <w:tc>
                <w:tcPr>
                  <w:tcW w:w="664" w:type="pct"/>
                  <w:tcBorders>
                    <w:tl2br w:val="nil"/>
                    <w:tr2bl w:val="nil"/>
                  </w:tcBorders>
                  <w:noWrap w:val="0"/>
                  <w:vAlign w:val="center"/>
                </w:tcPr>
                <w:p w14:paraId="67A49165">
                  <w:pPr>
                    <w:keepNext w:val="0"/>
                    <w:keepLines w:val="0"/>
                    <w:pageBreakBefore w:val="0"/>
                    <w:suppressLineNumbers w:val="0"/>
                    <w:kinsoku/>
                    <w:wordWrap/>
                    <w:overflowPunct/>
                    <w:topLinePunct w:val="0"/>
                    <w:bidi w:val="0"/>
                    <w:snapToGrid/>
                    <w:spacing w:before="0" w:beforeAutospacing="0" w:after="0" w:afterAutospacing="0"/>
                    <w:ind w:left="0" w:leftChars="0" w:right="0" w:rightChars="0"/>
                    <w:jc w:val="center"/>
                    <w:textAlignment w:val="auto"/>
                    <w:rPr>
                      <w:rFonts w:hint="eastAsia" w:eastAsia="宋体"/>
                      <w:color w:val="auto"/>
                      <w:sz w:val="21"/>
                      <w:szCs w:val="21"/>
                      <w:u w:val="none" w:color="auto"/>
                      <w:lang w:val="en-US" w:eastAsia="zh-CN"/>
                    </w:rPr>
                  </w:pPr>
                  <w:r>
                    <w:rPr>
                      <w:rFonts w:hint="eastAsia"/>
                      <w:color w:val="auto"/>
                      <w:sz w:val="21"/>
                      <w:szCs w:val="21"/>
                      <w:u w:val="none" w:color="auto"/>
                      <w:lang w:val="en-US" w:eastAsia="zh-CN"/>
                    </w:rPr>
                    <w:t>备注</w:t>
                  </w:r>
                </w:p>
              </w:tc>
            </w:tr>
            <w:tr w14:paraId="775D5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blHeader/>
                <w:jc w:val="center"/>
              </w:trPr>
              <w:tc>
                <w:tcPr>
                  <w:tcW w:w="599" w:type="pct"/>
                  <w:tcBorders>
                    <w:tl2br w:val="nil"/>
                    <w:tr2bl w:val="nil"/>
                  </w:tcBorders>
                  <w:noWrap w:val="0"/>
                  <w:vAlign w:val="center"/>
                </w:tcPr>
                <w:p w14:paraId="6FFB0D49">
                  <w:pPr>
                    <w:pStyle w:val="82"/>
                    <w:keepNext w:val="0"/>
                    <w:keepLines w:val="0"/>
                    <w:pageBreakBefore w:val="0"/>
                    <w:suppressLineNumbers w:val="0"/>
                    <w:kinsoku/>
                    <w:wordWrap/>
                    <w:overflowPunct/>
                    <w:topLinePunct w:val="0"/>
                    <w:bidi w:val="0"/>
                    <w:snapToGrid/>
                    <w:spacing w:before="0" w:beforeAutospacing="0" w:after="0" w:afterAutospacing="0" w:line="240" w:lineRule="auto"/>
                    <w:ind w:left="0" w:leftChars="0" w:right="0" w:rightChars="0"/>
                    <w:textAlignment w:val="auto"/>
                    <w:rPr>
                      <w:rFonts w:hint="default" w:ascii="Times New Roman" w:hAnsi="Times New Roman" w:eastAsia="宋体"/>
                      <w:b w:val="0"/>
                      <w:bCs/>
                      <w:caps w:val="0"/>
                      <w:color w:val="auto"/>
                      <w:sz w:val="21"/>
                      <w:szCs w:val="21"/>
                      <w:u w:val="none" w:color="auto"/>
                    </w:rPr>
                  </w:pPr>
                  <w:r>
                    <w:rPr>
                      <w:rFonts w:hint="default" w:ascii="Times New Roman" w:hAnsi="Times New Roman" w:eastAsia="宋体"/>
                      <w:b w:val="0"/>
                      <w:bCs/>
                      <w:caps w:val="0"/>
                      <w:color w:val="auto"/>
                      <w:sz w:val="21"/>
                      <w:szCs w:val="21"/>
                      <w:u w:val="none" w:color="auto"/>
                    </w:rPr>
                    <w:t>主体工程</w:t>
                  </w:r>
                </w:p>
              </w:tc>
              <w:tc>
                <w:tcPr>
                  <w:tcW w:w="556" w:type="pct"/>
                  <w:tcBorders>
                    <w:tl2br w:val="nil"/>
                    <w:tr2bl w:val="nil"/>
                  </w:tcBorders>
                  <w:noWrap w:val="0"/>
                  <w:vAlign w:val="center"/>
                </w:tcPr>
                <w:p w14:paraId="03F4ACF4">
                  <w:pPr>
                    <w:keepNext w:val="0"/>
                    <w:keepLines w:val="0"/>
                    <w:pageBreakBefore w:val="0"/>
                    <w:suppressLineNumbers w:val="0"/>
                    <w:kinsoku/>
                    <w:wordWrap/>
                    <w:overflowPunct/>
                    <w:topLinePunct w:val="0"/>
                    <w:bidi w:val="0"/>
                    <w:snapToGrid/>
                    <w:spacing w:before="0" w:beforeAutospacing="0" w:after="0" w:afterAutospacing="0"/>
                    <w:ind w:left="0" w:leftChars="0" w:right="0" w:rightChars="0"/>
                    <w:jc w:val="center"/>
                    <w:textAlignment w:val="auto"/>
                    <w:rPr>
                      <w:rFonts w:hint="eastAsia" w:ascii="Times New Roman" w:hAnsi="Times New Roman" w:eastAsia="宋体"/>
                      <w:bCs/>
                      <w:caps w:val="0"/>
                      <w:color w:val="auto"/>
                      <w:sz w:val="21"/>
                      <w:szCs w:val="21"/>
                      <w:u w:val="none" w:color="auto"/>
                      <w:lang w:eastAsia="zh-CN"/>
                    </w:rPr>
                  </w:pPr>
                  <w:r>
                    <w:rPr>
                      <w:rFonts w:hint="default" w:ascii="Times New Roman" w:hAnsi="Times New Roman" w:eastAsia="宋体"/>
                      <w:bCs/>
                      <w:caps w:val="0"/>
                      <w:color w:val="auto"/>
                      <w:sz w:val="21"/>
                      <w:szCs w:val="21"/>
                      <w:u w:val="none" w:color="auto"/>
                    </w:rPr>
                    <w:t>生产</w:t>
                  </w:r>
                  <w:r>
                    <w:rPr>
                      <w:rFonts w:hint="eastAsia" w:ascii="Times New Roman" w:hAnsi="Times New Roman" w:eastAsia="宋体"/>
                      <w:bCs/>
                      <w:caps w:val="0"/>
                      <w:color w:val="auto"/>
                      <w:sz w:val="21"/>
                      <w:szCs w:val="21"/>
                      <w:u w:val="none" w:color="auto"/>
                      <w:lang w:eastAsia="zh-CN"/>
                    </w:rPr>
                    <w:t>车间</w:t>
                  </w:r>
                </w:p>
              </w:tc>
              <w:tc>
                <w:tcPr>
                  <w:tcW w:w="3178" w:type="pct"/>
                  <w:tcBorders>
                    <w:tl2br w:val="nil"/>
                    <w:tr2bl w:val="nil"/>
                  </w:tcBorders>
                  <w:noWrap w:val="0"/>
                  <w:vAlign w:val="center"/>
                </w:tcPr>
                <w:p w14:paraId="7D7BEE7E">
                  <w:pPr>
                    <w:keepNext w:val="0"/>
                    <w:keepLines w:val="0"/>
                    <w:pageBreakBefore w:val="0"/>
                    <w:suppressLineNumbers w:val="0"/>
                    <w:kinsoku/>
                    <w:wordWrap/>
                    <w:overflowPunct/>
                    <w:topLinePunct w:val="0"/>
                    <w:bidi w:val="0"/>
                    <w:snapToGrid/>
                    <w:spacing w:before="0" w:beforeAutospacing="0" w:after="0" w:afterAutospacing="0"/>
                    <w:ind w:left="0" w:leftChars="0" w:right="0" w:rightChars="0"/>
                    <w:jc w:val="center"/>
                    <w:textAlignment w:val="auto"/>
                    <w:rPr>
                      <w:rFonts w:hint="eastAsia" w:ascii="Times New Roman" w:hAnsi="Times New Roman" w:eastAsia="宋体"/>
                      <w:bCs/>
                      <w:caps w:val="0"/>
                      <w:color w:val="auto"/>
                      <w:sz w:val="21"/>
                      <w:szCs w:val="21"/>
                      <w:u w:val="none" w:color="auto"/>
                    </w:rPr>
                  </w:pPr>
                  <w:r>
                    <w:rPr>
                      <w:rFonts w:hint="eastAsia" w:ascii="Times New Roman" w:hAnsi="Times New Roman" w:eastAsia="宋体"/>
                      <w:bCs/>
                      <w:caps w:val="0"/>
                      <w:color w:val="auto"/>
                      <w:sz w:val="21"/>
                      <w:szCs w:val="21"/>
                      <w:u w:val="none" w:color="auto"/>
                    </w:rPr>
                    <w:t>占地面积</w:t>
                  </w:r>
                  <w:r>
                    <w:rPr>
                      <w:rFonts w:hint="eastAsia" w:ascii="Times New Roman" w:hAnsi="Times New Roman" w:eastAsia="宋体"/>
                      <w:bCs/>
                      <w:caps w:val="0"/>
                      <w:color w:val="auto"/>
                      <w:sz w:val="21"/>
                      <w:szCs w:val="21"/>
                      <w:u w:val="none" w:color="auto"/>
                      <w:lang w:val="en-US" w:eastAsia="zh-CN"/>
                    </w:rPr>
                    <w:t>1780</w:t>
                  </w:r>
                  <w:r>
                    <w:rPr>
                      <w:rFonts w:hint="eastAsia" w:ascii="Times New Roman" w:hAnsi="Times New Roman" w:eastAsia="宋体"/>
                      <w:bCs/>
                      <w:caps w:val="0"/>
                      <w:color w:val="auto"/>
                      <w:sz w:val="21"/>
                      <w:szCs w:val="21"/>
                      <w:u w:val="none" w:color="auto"/>
                    </w:rPr>
                    <w:t>m</w:t>
                  </w:r>
                  <w:r>
                    <w:rPr>
                      <w:rFonts w:hint="eastAsia" w:ascii="Times New Roman" w:hAnsi="Times New Roman" w:eastAsia="宋体"/>
                      <w:caps w:val="0"/>
                      <w:color w:val="auto"/>
                      <w:sz w:val="21"/>
                      <w:szCs w:val="21"/>
                      <w:u w:val="none" w:color="auto"/>
                      <w:vertAlign w:val="superscript"/>
                    </w:rPr>
                    <w:t>2</w:t>
                  </w:r>
                  <w:r>
                    <w:rPr>
                      <w:rFonts w:hint="eastAsia" w:ascii="Times New Roman" w:hAnsi="Times New Roman" w:eastAsia="宋体"/>
                      <w:bCs/>
                      <w:caps w:val="0"/>
                      <w:color w:val="auto"/>
                      <w:sz w:val="21"/>
                      <w:szCs w:val="21"/>
                      <w:u w:val="none" w:color="auto"/>
                    </w:rPr>
                    <w:t>，</w:t>
                  </w:r>
                  <w:r>
                    <w:rPr>
                      <w:rFonts w:hint="eastAsia" w:ascii="Times New Roman" w:hAnsi="Times New Roman" w:eastAsia="宋体"/>
                      <w:bCs/>
                      <w:caps w:val="0"/>
                      <w:color w:val="auto"/>
                      <w:sz w:val="21"/>
                      <w:szCs w:val="21"/>
                      <w:u w:val="none" w:color="auto"/>
                      <w:lang w:eastAsia="zh-CN"/>
                    </w:rPr>
                    <w:t>建筑</w:t>
                  </w:r>
                  <w:r>
                    <w:rPr>
                      <w:rFonts w:hint="eastAsia" w:ascii="Times New Roman" w:hAnsi="Times New Roman" w:eastAsia="宋体"/>
                      <w:bCs/>
                      <w:caps w:val="0"/>
                      <w:color w:val="auto"/>
                      <w:sz w:val="21"/>
                      <w:szCs w:val="21"/>
                      <w:u w:val="none" w:color="auto"/>
                    </w:rPr>
                    <w:t>面积</w:t>
                  </w:r>
                  <w:r>
                    <w:rPr>
                      <w:rFonts w:hint="eastAsia" w:ascii="Times New Roman" w:hAnsi="Times New Roman" w:eastAsia="宋体"/>
                      <w:bCs/>
                      <w:caps w:val="0"/>
                      <w:color w:val="auto"/>
                      <w:sz w:val="21"/>
                      <w:szCs w:val="21"/>
                      <w:u w:val="none" w:color="auto"/>
                      <w:lang w:val="en-US" w:eastAsia="zh-CN"/>
                    </w:rPr>
                    <w:t>1780</w:t>
                  </w:r>
                  <w:r>
                    <w:rPr>
                      <w:rFonts w:hint="eastAsia" w:ascii="Times New Roman" w:hAnsi="Times New Roman" w:eastAsia="宋体"/>
                      <w:bCs/>
                      <w:caps w:val="0"/>
                      <w:color w:val="auto"/>
                      <w:sz w:val="21"/>
                      <w:szCs w:val="21"/>
                      <w:u w:val="none" w:color="auto"/>
                    </w:rPr>
                    <w:t>m</w:t>
                  </w:r>
                  <w:r>
                    <w:rPr>
                      <w:rFonts w:hint="eastAsia" w:ascii="Times New Roman" w:hAnsi="Times New Roman" w:eastAsia="宋体"/>
                      <w:caps w:val="0"/>
                      <w:color w:val="auto"/>
                      <w:sz w:val="21"/>
                      <w:szCs w:val="21"/>
                      <w:u w:val="none" w:color="auto"/>
                      <w:vertAlign w:val="superscript"/>
                    </w:rPr>
                    <w:t>2</w:t>
                  </w:r>
                  <w:r>
                    <w:rPr>
                      <w:rFonts w:hint="eastAsia" w:ascii="Times New Roman" w:hAnsi="Times New Roman" w:eastAsia="宋体"/>
                      <w:bCs/>
                      <w:caps w:val="0"/>
                      <w:color w:val="auto"/>
                      <w:sz w:val="21"/>
                      <w:szCs w:val="21"/>
                      <w:u w:val="none" w:color="auto"/>
                    </w:rPr>
                    <w:t>，</w:t>
                  </w:r>
                  <w:r>
                    <w:rPr>
                      <w:rFonts w:hint="eastAsia" w:ascii="Times New Roman" w:hAnsi="Times New Roman" w:eastAsia="宋体"/>
                      <w:bCs/>
                      <w:caps w:val="0"/>
                      <w:color w:val="auto"/>
                      <w:sz w:val="21"/>
                      <w:szCs w:val="21"/>
                      <w:u w:val="none" w:color="auto"/>
                      <w:lang w:eastAsia="zh-CN"/>
                    </w:rPr>
                    <w:t>设置</w:t>
                  </w:r>
                  <w:r>
                    <w:rPr>
                      <w:rFonts w:hint="eastAsia"/>
                      <w:caps w:val="0"/>
                      <w:color w:val="auto"/>
                      <w:sz w:val="21"/>
                      <w:szCs w:val="21"/>
                      <w:u w:val="none"/>
                      <w:lang w:val="en-US" w:eastAsia="zh-CN"/>
                    </w:rPr>
                    <w:t>2条</w:t>
                  </w:r>
                  <w:bookmarkStart w:id="64" w:name="OLE_LINK5"/>
                  <w:r>
                    <w:rPr>
                      <w:rFonts w:hint="eastAsia"/>
                      <w:caps w:val="0"/>
                      <w:color w:val="auto"/>
                      <w:sz w:val="21"/>
                      <w:szCs w:val="21"/>
                      <w:u w:val="none"/>
                      <w:lang w:val="en-US" w:eastAsia="zh-CN"/>
                    </w:rPr>
                    <w:t>石</w:t>
                  </w:r>
                  <w:bookmarkEnd w:id="64"/>
                  <w:r>
                    <w:rPr>
                      <w:rFonts w:hint="eastAsia"/>
                      <w:caps w:val="0"/>
                      <w:color w:val="auto"/>
                      <w:sz w:val="21"/>
                      <w:szCs w:val="21"/>
                      <w:u w:val="none"/>
                      <w:lang w:val="en-US" w:eastAsia="zh-CN"/>
                    </w:rPr>
                    <w:t>英砂烘干生产线，包括</w:t>
                  </w:r>
                  <w:r>
                    <w:rPr>
                      <w:rFonts w:hint="eastAsia" w:ascii="Times New Roman" w:hAnsi="Times New Roman" w:eastAsia="宋体"/>
                      <w:caps w:val="0"/>
                      <w:color w:val="auto"/>
                      <w:sz w:val="21"/>
                      <w:szCs w:val="21"/>
                      <w:u w:val="none"/>
                      <w:lang w:val="en-US" w:eastAsia="zh-CN"/>
                    </w:rPr>
                    <w:t>2</w:t>
                  </w:r>
                  <w:r>
                    <w:rPr>
                      <w:rFonts w:hint="eastAsia"/>
                      <w:caps w:val="0"/>
                      <w:color w:val="auto"/>
                      <w:sz w:val="21"/>
                      <w:szCs w:val="21"/>
                      <w:u w:val="none"/>
                      <w:lang w:val="en-US" w:eastAsia="zh-CN"/>
                    </w:rPr>
                    <w:t>台</w:t>
                  </w:r>
                  <w:r>
                    <w:rPr>
                      <w:rFonts w:hint="eastAsia" w:hAnsi="新宋体" w:eastAsia="新宋体"/>
                      <w:color w:val="auto"/>
                      <w:kern w:val="0"/>
                      <w:sz w:val="21"/>
                      <w:szCs w:val="21"/>
                      <w:lang w:val="en-US" w:eastAsia="zh-CN"/>
                    </w:rPr>
                    <w:t>内管式滚筒干燥机、2台筛分机、2台</w:t>
                  </w:r>
                  <w:r>
                    <w:rPr>
                      <w:rFonts w:hint="eastAsia" w:ascii="Times New Roman" w:hAnsi="Times New Roman" w:eastAsia="宋体" w:cs="Times New Roman"/>
                      <w:color w:val="auto"/>
                      <w:sz w:val="21"/>
                      <w:szCs w:val="21"/>
                      <w:highlight w:val="none"/>
                      <w:u w:val="none"/>
                      <w:lang w:val="en-US" w:eastAsia="zh-CN"/>
                    </w:rPr>
                    <w:t>燃</w:t>
                  </w:r>
                  <w:r>
                    <w:rPr>
                      <w:rFonts w:hint="eastAsia" w:cs="Times New Roman"/>
                      <w:color w:val="auto"/>
                      <w:sz w:val="21"/>
                      <w:szCs w:val="21"/>
                      <w:highlight w:val="none"/>
                      <w:u w:val="none"/>
                      <w:lang w:val="en-US" w:eastAsia="zh-CN"/>
                    </w:rPr>
                    <w:t>生物质颗粒燃烧机、2台提升机</w:t>
                  </w:r>
                  <w:r>
                    <w:rPr>
                      <w:rFonts w:hint="eastAsia" w:ascii="Times New Roman" w:hAnsi="Times New Roman" w:eastAsia="宋体"/>
                      <w:caps w:val="0"/>
                      <w:color w:val="auto"/>
                      <w:sz w:val="21"/>
                      <w:szCs w:val="21"/>
                      <w:highlight w:val="none"/>
                      <w:u w:val="none" w:color="auto"/>
                      <w:lang w:val="en-US" w:eastAsia="zh-CN"/>
                    </w:rPr>
                    <w:t>，年产</w:t>
                  </w:r>
                  <w:r>
                    <w:rPr>
                      <w:rFonts w:hint="eastAsia"/>
                      <w:caps w:val="0"/>
                      <w:color w:val="auto"/>
                      <w:sz w:val="21"/>
                      <w:szCs w:val="21"/>
                      <w:highlight w:val="none"/>
                      <w:u w:val="none" w:color="auto"/>
                      <w:lang w:val="en-US" w:eastAsia="zh-CN"/>
                    </w:rPr>
                    <w:t>烘干</w:t>
                  </w:r>
                  <w:r>
                    <w:rPr>
                      <w:rFonts w:hint="eastAsia"/>
                      <w:caps w:val="0"/>
                      <w:color w:val="auto"/>
                      <w:sz w:val="21"/>
                      <w:szCs w:val="21"/>
                      <w:u w:val="none"/>
                      <w:lang w:val="en-US" w:eastAsia="zh-CN"/>
                    </w:rPr>
                    <w:t>石</w:t>
                  </w:r>
                  <w:bookmarkStart w:id="200" w:name="_GoBack"/>
                  <w:bookmarkEnd w:id="200"/>
                  <w:r>
                    <w:rPr>
                      <w:rFonts w:hint="eastAsia"/>
                      <w:caps w:val="0"/>
                      <w:color w:val="auto"/>
                      <w:sz w:val="21"/>
                      <w:szCs w:val="21"/>
                      <w:highlight w:val="none"/>
                      <w:u w:val="none" w:color="auto"/>
                      <w:lang w:val="en-US" w:eastAsia="zh-CN"/>
                    </w:rPr>
                    <w:t>英砂24万</w:t>
                  </w:r>
                  <w:r>
                    <w:rPr>
                      <w:rFonts w:hint="eastAsia" w:ascii="Times New Roman" w:hAnsi="Times New Roman" w:eastAsia="宋体"/>
                      <w:caps w:val="0"/>
                      <w:color w:val="auto"/>
                      <w:sz w:val="21"/>
                      <w:szCs w:val="21"/>
                      <w:highlight w:val="none"/>
                      <w:u w:val="none" w:color="auto"/>
                      <w:lang w:val="en-US" w:eastAsia="zh-CN"/>
                    </w:rPr>
                    <w:t>吨</w:t>
                  </w:r>
                  <w:r>
                    <w:rPr>
                      <w:rFonts w:hint="eastAsia" w:ascii="Times New Roman" w:hAnsi="Times New Roman" w:eastAsia="宋体"/>
                      <w:bCs/>
                      <w:caps w:val="0"/>
                      <w:color w:val="auto"/>
                      <w:sz w:val="21"/>
                      <w:szCs w:val="21"/>
                      <w:u w:val="none" w:color="auto"/>
                      <w:lang w:val="en-US" w:eastAsia="zh-CN"/>
                    </w:rPr>
                    <w:t>。</w:t>
                  </w:r>
                </w:p>
              </w:tc>
              <w:tc>
                <w:tcPr>
                  <w:tcW w:w="664" w:type="pct"/>
                  <w:vMerge w:val="restart"/>
                  <w:tcBorders>
                    <w:tl2br w:val="nil"/>
                    <w:tr2bl w:val="nil"/>
                  </w:tcBorders>
                  <w:shd w:val="clear" w:color="auto" w:fill="auto"/>
                  <w:noWrap w:val="0"/>
                  <w:vAlign w:val="center"/>
                </w:tcPr>
                <w:p w14:paraId="27B54D38">
                  <w:pPr>
                    <w:keepNext w:val="0"/>
                    <w:keepLines w:val="0"/>
                    <w:pageBreakBefore w:val="0"/>
                    <w:suppressLineNumbers w:val="0"/>
                    <w:kinsoku/>
                    <w:wordWrap/>
                    <w:overflowPunct/>
                    <w:topLinePunct w:val="0"/>
                    <w:bidi w:val="0"/>
                    <w:snapToGrid/>
                    <w:spacing w:before="0" w:beforeAutospacing="0" w:after="0" w:afterAutospacing="0"/>
                    <w:ind w:left="0" w:leftChars="0" w:right="0" w:rightChars="0"/>
                    <w:jc w:val="center"/>
                    <w:textAlignment w:val="auto"/>
                    <w:rPr>
                      <w:rFonts w:hint="eastAsia" w:ascii="Times New Roman" w:hAnsi="Times New Roman" w:eastAsia="宋体"/>
                      <w:bCs/>
                      <w:caps w:val="0"/>
                      <w:color w:val="auto"/>
                      <w:sz w:val="21"/>
                      <w:szCs w:val="21"/>
                      <w:u w:val="none" w:color="auto"/>
                    </w:rPr>
                  </w:pPr>
                  <w:r>
                    <w:rPr>
                      <w:rFonts w:hint="eastAsia"/>
                      <w:color w:val="auto"/>
                      <w:kern w:val="0"/>
                      <w:sz w:val="21"/>
                      <w:szCs w:val="21"/>
                      <w:lang w:eastAsia="zh-CN"/>
                    </w:rPr>
                    <w:t>租赁已建厂房</w:t>
                  </w:r>
                </w:p>
              </w:tc>
            </w:tr>
            <w:tr w14:paraId="797C9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blHeader/>
                <w:jc w:val="center"/>
              </w:trPr>
              <w:tc>
                <w:tcPr>
                  <w:tcW w:w="599" w:type="pct"/>
                  <w:vMerge w:val="restart"/>
                  <w:tcBorders>
                    <w:tl2br w:val="nil"/>
                    <w:tr2bl w:val="nil"/>
                  </w:tcBorders>
                  <w:noWrap w:val="0"/>
                  <w:vAlign w:val="center"/>
                </w:tcPr>
                <w:p w14:paraId="199FE774">
                  <w:pPr>
                    <w:pStyle w:val="82"/>
                    <w:keepNext w:val="0"/>
                    <w:keepLines w:val="0"/>
                    <w:pageBreakBefore w:val="0"/>
                    <w:suppressLineNumbers w:val="0"/>
                    <w:kinsoku/>
                    <w:wordWrap/>
                    <w:overflowPunct/>
                    <w:topLinePunct w:val="0"/>
                    <w:bidi w:val="0"/>
                    <w:snapToGrid/>
                    <w:spacing w:before="0" w:beforeAutospacing="0" w:after="0" w:afterAutospacing="0" w:line="240" w:lineRule="auto"/>
                    <w:ind w:left="0" w:leftChars="0" w:right="0" w:rightChars="0"/>
                    <w:textAlignment w:val="auto"/>
                    <w:rPr>
                      <w:rFonts w:hint="default" w:ascii="Times New Roman" w:hAnsi="Times New Roman" w:eastAsia="宋体"/>
                      <w:b w:val="0"/>
                      <w:bCs/>
                      <w:caps w:val="0"/>
                      <w:color w:val="auto"/>
                      <w:sz w:val="21"/>
                      <w:szCs w:val="21"/>
                      <w:u w:val="none" w:color="auto"/>
                    </w:rPr>
                  </w:pPr>
                  <w:r>
                    <w:rPr>
                      <w:rFonts w:hint="eastAsia" w:ascii="Times New Roman" w:hAnsi="Times New Roman" w:eastAsia="宋体"/>
                      <w:b w:val="0"/>
                      <w:bCs/>
                      <w:caps w:val="0"/>
                      <w:color w:val="auto"/>
                      <w:sz w:val="21"/>
                      <w:szCs w:val="21"/>
                      <w:u w:val="none" w:color="auto"/>
                    </w:rPr>
                    <w:t>储运工程</w:t>
                  </w:r>
                </w:p>
              </w:tc>
              <w:tc>
                <w:tcPr>
                  <w:tcW w:w="556" w:type="pct"/>
                  <w:tcBorders>
                    <w:tl2br w:val="nil"/>
                    <w:tr2bl w:val="nil"/>
                  </w:tcBorders>
                  <w:noWrap w:val="0"/>
                  <w:vAlign w:val="center"/>
                </w:tcPr>
                <w:p w14:paraId="1911FA8C">
                  <w:pPr>
                    <w:keepNext w:val="0"/>
                    <w:keepLines w:val="0"/>
                    <w:pageBreakBefore w:val="0"/>
                    <w:suppressLineNumbers w:val="0"/>
                    <w:kinsoku/>
                    <w:wordWrap/>
                    <w:overflowPunct/>
                    <w:topLinePunct w:val="0"/>
                    <w:bidi w:val="0"/>
                    <w:snapToGrid/>
                    <w:spacing w:before="0" w:beforeAutospacing="0" w:after="0" w:afterAutospacing="0"/>
                    <w:ind w:left="0" w:leftChars="0" w:right="0" w:rightChars="0"/>
                    <w:jc w:val="center"/>
                    <w:textAlignment w:val="auto"/>
                    <w:rPr>
                      <w:rFonts w:hint="default" w:ascii="Times New Roman" w:hAnsi="Times New Roman" w:eastAsia="宋体"/>
                      <w:bCs/>
                      <w:caps w:val="0"/>
                      <w:color w:val="auto"/>
                      <w:sz w:val="21"/>
                      <w:szCs w:val="21"/>
                      <w:u w:val="none" w:color="auto"/>
                    </w:rPr>
                  </w:pPr>
                  <w:r>
                    <w:rPr>
                      <w:rFonts w:hint="eastAsia" w:ascii="Times New Roman" w:hAnsi="Times New Roman" w:eastAsia="宋体"/>
                      <w:bCs/>
                      <w:caps w:val="0"/>
                      <w:color w:val="auto"/>
                      <w:sz w:val="21"/>
                      <w:szCs w:val="21"/>
                      <w:u w:val="none" w:color="auto"/>
                    </w:rPr>
                    <w:t>成品仓库</w:t>
                  </w:r>
                </w:p>
              </w:tc>
              <w:tc>
                <w:tcPr>
                  <w:tcW w:w="3178" w:type="pct"/>
                  <w:tcBorders>
                    <w:tl2br w:val="nil"/>
                    <w:tr2bl w:val="nil"/>
                  </w:tcBorders>
                  <w:noWrap w:val="0"/>
                  <w:vAlign w:val="center"/>
                </w:tcPr>
                <w:p w14:paraId="043ED68A">
                  <w:pPr>
                    <w:keepNext w:val="0"/>
                    <w:keepLines w:val="0"/>
                    <w:pageBreakBefore w:val="0"/>
                    <w:suppressLineNumbers w:val="0"/>
                    <w:kinsoku/>
                    <w:wordWrap/>
                    <w:overflowPunct/>
                    <w:topLinePunct w:val="0"/>
                    <w:bidi w:val="0"/>
                    <w:snapToGrid/>
                    <w:spacing w:before="0" w:beforeAutospacing="0" w:after="0" w:afterAutospacing="0"/>
                    <w:ind w:left="0" w:leftChars="0" w:right="0" w:rightChars="0"/>
                    <w:jc w:val="center"/>
                    <w:textAlignment w:val="auto"/>
                    <w:rPr>
                      <w:rFonts w:hint="eastAsia" w:ascii="Times New Roman" w:hAnsi="Times New Roman" w:eastAsia="宋体"/>
                      <w:bCs/>
                      <w:caps w:val="0"/>
                      <w:color w:val="auto"/>
                      <w:sz w:val="21"/>
                      <w:szCs w:val="21"/>
                      <w:u w:val="none" w:color="auto"/>
                      <w:lang w:eastAsia="zh-CN"/>
                    </w:rPr>
                  </w:pPr>
                  <w:r>
                    <w:rPr>
                      <w:rFonts w:hint="eastAsia" w:ascii="Times New Roman" w:hAnsi="Times New Roman" w:eastAsia="宋体"/>
                      <w:bCs/>
                      <w:caps w:val="0"/>
                      <w:color w:val="auto"/>
                      <w:sz w:val="21"/>
                      <w:szCs w:val="21"/>
                      <w:u w:val="none" w:color="auto"/>
                      <w:lang w:eastAsia="zh-CN"/>
                    </w:rPr>
                    <w:t>用于存放产品。</w:t>
                  </w:r>
                  <w:r>
                    <w:rPr>
                      <w:rFonts w:hint="eastAsia" w:ascii="Times New Roman" w:hAnsi="Times New Roman" w:eastAsia="宋体"/>
                      <w:bCs/>
                      <w:caps w:val="0"/>
                      <w:color w:val="auto"/>
                      <w:sz w:val="21"/>
                      <w:szCs w:val="21"/>
                      <w:u w:val="none" w:color="auto"/>
                    </w:rPr>
                    <w:t>占地面积</w:t>
                  </w:r>
                  <w:r>
                    <w:rPr>
                      <w:rFonts w:hint="eastAsia" w:ascii="Times New Roman" w:hAnsi="Times New Roman" w:eastAsia="宋体"/>
                      <w:bCs/>
                      <w:caps w:val="0"/>
                      <w:color w:val="auto"/>
                      <w:sz w:val="21"/>
                      <w:szCs w:val="21"/>
                      <w:u w:val="none" w:color="auto"/>
                      <w:lang w:val="en-US" w:eastAsia="zh-CN"/>
                    </w:rPr>
                    <w:t>1000</w:t>
                  </w:r>
                  <w:r>
                    <w:rPr>
                      <w:rFonts w:hint="eastAsia" w:ascii="Times New Roman" w:hAnsi="Times New Roman" w:eastAsia="宋体"/>
                      <w:caps w:val="0"/>
                      <w:color w:val="auto"/>
                      <w:sz w:val="21"/>
                      <w:szCs w:val="21"/>
                      <w:u w:val="none" w:color="auto"/>
                    </w:rPr>
                    <w:t>m</w:t>
                  </w:r>
                  <w:r>
                    <w:rPr>
                      <w:rFonts w:hint="eastAsia" w:ascii="Times New Roman" w:hAnsi="Times New Roman" w:eastAsia="宋体"/>
                      <w:caps w:val="0"/>
                      <w:color w:val="auto"/>
                      <w:sz w:val="21"/>
                      <w:szCs w:val="21"/>
                      <w:u w:val="none" w:color="auto"/>
                      <w:vertAlign w:val="superscript"/>
                    </w:rPr>
                    <w:t>2</w:t>
                  </w:r>
                  <w:r>
                    <w:rPr>
                      <w:rFonts w:hint="eastAsia" w:ascii="Times New Roman" w:hAnsi="Times New Roman" w:eastAsia="宋体"/>
                      <w:caps w:val="0"/>
                      <w:color w:val="auto"/>
                      <w:sz w:val="21"/>
                      <w:szCs w:val="21"/>
                      <w:u w:val="none" w:color="auto"/>
                      <w:vertAlign w:val="baseline"/>
                      <w:lang w:eastAsia="zh-CN"/>
                    </w:rPr>
                    <w:t>，</w:t>
                  </w:r>
                  <w:r>
                    <w:rPr>
                      <w:rFonts w:hint="eastAsia" w:ascii="Times New Roman" w:hAnsi="Times New Roman" w:eastAsia="宋体"/>
                      <w:bCs/>
                      <w:caps w:val="0"/>
                      <w:color w:val="auto"/>
                      <w:sz w:val="21"/>
                      <w:szCs w:val="21"/>
                      <w:u w:val="none" w:color="auto"/>
                      <w:lang w:eastAsia="zh-CN"/>
                    </w:rPr>
                    <w:t>建筑</w:t>
                  </w:r>
                  <w:r>
                    <w:rPr>
                      <w:rFonts w:hint="eastAsia" w:ascii="Times New Roman" w:hAnsi="Times New Roman" w:eastAsia="宋体"/>
                      <w:bCs/>
                      <w:caps w:val="0"/>
                      <w:color w:val="auto"/>
                      <w:sz w:val="21"/>
                      <w:szCs w:val="21"/>
                      <w:u w:val="none" w:color="auto"/>
                    </w:rPr>
                    <w:t>面积</w:t>
                  </w:r>
                  <w:r>
                    <w:rPr>
                      <w:rFonts w:hint="eastAsia" w:ascii="Times New Roman" w:hAnsi="Times New Roman" w:eastAsia="宋体"/>
                      <w:bCs/>
                      <w:caps w:val="0"/>
                      <w:color w:val="auto"/>
                      <w:sz w:val="21"/>
                      <w:szCs w:val="21"/>
                      <w:u w:val="none" w:color="auto"/>
                      <w:lang w:val="en-US" w:eastAsia="zh-CN"/>
                    </w:rPr>
                    <w:t>1000</w:t>
                  </w:r>
                  <w:r>
                    <w:rPr>
                      <w:rFonts w:hint="eastAsia" w:ascii="Times New Roman" w:hAnsi="Times New Roman" w:eastAsia="宋体"/>
                      <w:bCs/>
                      <w:caps w:val="0"/>
                      <w:color w:val="auto"/>
                      <w:sz w:val="21"/>
                      <w:szCs w:val="21"/>
                      <w:u w:val="none" w:color="auto"/>
                    </w:rPr>
                    <w:t>m</w:t>
                  </w:r>
                  <w:r>
                    <w:rPr>
                      <w:rFonts w:hint="eastAsia" w:ascii="Times New Roman" w:hAnsi="Times New Roman" w:eastAsia="宋体"/>
                      <w:caps w:val="0"/>
                      <w:color w:val="auto"/>
                      <w:sz w:val="21"/>
                      <w:szCs w:val="21"/>
                      <w:u w:val="none" w:color="auto"/>
                      <w:vertAlign w:val="superscript"/>
                    </w:rPr>
                    <w:t>2</w:t>
                  </w:r>
                  <w:r>
                    <w:rPr>
                      <w:rFonts w:hint="eastAsia" w:ascii="Times New Roman" w:hAnsi="Times New Roman" w:eastAsia="宋体"/>
                      <w:caps w:val="0"/>
                      <w:color w:val="auto"/>
                      <w:sz w:val="21"/>
                      <w:szCs w:val="21"/>
                      <w:u w:val="none" w:color="auto"/>
                      <w:vertAlign w:val="baseline"/>
                      <w:lang w:eastAsia="zh-CN"/>
                    </w:rPr>
                    <w:t>。</w:t>
                  </w:r>
                </w:p>
              </w:tc>
              <w:tc>
                <w:tcPr>
                  <w:tcW w:w="664" w:type="pct"/>
                  <w:vMerge w:val="continue"/>
                  <w:tcBorders>
                    <w:tl2br w:val="nil"/>
                    <w:tr2bl w:val="nil"/>
                  </w:tcBorders>
                  <w:shd w:val="clear" w:color="auto" w:fill="auto"/>
                  <w:noWrap w:val="0"/>
                  <w:vAlign w:val="center"/>
                </w:tcPr>
                <w:p w14:paraId="33AE8A78">
                  <w:pPr>
                    <w:keepNext w:val="0"/>
                    <w:keepLines w:val="0"/>
                    <w:suppressLineNumbers w:val="0"/>
                    <w:spacing w:before="0" w:beforeAutospacing="0" w:after="0" w:afterAutospacing="0"/>
                    <w:ind w:left="0" w:right="0" w:firstLine="0" w:firstLineChars="0"/>
                    <w:rPr>
                      <w:rFonts w:hint="eastAsia" w:ascii="Times New Roman" w:hAnsi="Times New Roman" w:eastAsia="宋体" w:cs="Times New Roman"/>
                      <w:color w:val="auto"/>
                      <w:kern w:val="2"/>
                      <w:sz w:val="21"/>
                      <w:szCs w:val="21"/>
                      <w:lang w:val="en-US" w:eastAsia="zh-CN" w:bidi="ar-SA"/>
                    </w:rPr>
                  </w:pPr>
                </w:p>
              </w:tc>
            </w:tr>
            <w:tr w14:paraId="724A9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599" w:type="pct"/>
                  <w:vMerge w:val="continue"/>
                  <w:tcBorders>
                    <w:tl2br w:val="nil"/>
                    <w:tr2bl w:val="nil"/>
                  </w:tcBorders>
                  <w:noWrap w:val="0"/>
                  <w:vAlign w:val="center"/>
                </w:tcPr>
                <w:p w14:paraId="4140C3AA">
                  <w:pPr>
                    <w:pStyle w:val="82"/>
                    <w:keepNext w:val="0"/>
                    <w:keepLines w:val="0"/>
                    <w:pageBreakBefore w:val="0"/>
                    <w:suppressLineNumbers w:val="0"/>
                    <w:kinsoku/>
                    <w:wordWrap/>
                    <w:overflowPunct/>
                    <w:topLinePunct w:val="0"/>
                    <w:bidi w:val="0"/>
                    <w:snapToGrid/>
                    <w:spacing w:before="0" w:beforeAutospacing="0" w:after="0" w:afterAutospacing="0" w:line="240" w:lineRule="auto"/>
                    <w:ind w:left="0" w:leftChars="0" w:right="0" w:rightChars="0"/>
                    <w:textAlignment w:val="auto"/>
                    <w:rPr>
                      <w:rFonts w:hint="eastAsia" w:ascii="Times New Roman" w:hAnsi="Times New Roman" w:eastAsia="宋体"/>
                      <w:b w:val="0"/>
                      <w:bCs/>
                      <w:caps w:val="0"/>
                      <w:color w:val="auto"/>
                      <w:sz w:val="21"/>
                      <w:szCs w:val="21"/>
                      <w:u w:val="none" w:color="auto"/>
                    </w:rPr>
                  </w:pPr>
                </w:p>
              </w:tc>
              <w:tc>
                <w:tcPr>
                  <w:tcW w:w="556" w:type="pct"/>
                  <w:tcBorders>
                    <w:tl2br w:val="nil"/>
                    <w:tr2bl w:val="nil"/>
                  </w:tcBorders>
                  <w:noWrap w:val="0"/>
                  <w:vAlign w:val="center"/>
                </w:tcPr>
                <w:p w14:paraId="252D9B85">
                  <w:pPr>
                    <w:keepNext w:val="0"/>
                    <w:keepLines w:val="0"/>
                    <w:pageBreakBefore w:val="0"/>
                    <w:suppressLineNumbers w:val="0"/>
                    <w:kinsoku/>
                    <w:wordWrap/>
                    <w:overflowPunct/>
                    <w:topLinePunct w:val="0"/>
                    <w:bidi w:val="0"/>
                    <w:snapToGrid/>
                    <w:spacing w:before="0" w:beforeAutospacing="0" w:after="0" w:afterAutospacing="0"/>
                    <w:ind w:left="0" w:leftChars="0" w:right="0" w:rightChars="0"/>
                    <w:jc w:val="center"/>
                    <w:textAlignment w:val="auto"/>
                    <w:rPr>
                      <w:rFonts w:hint="eastAsia" w:ascii="Times New Roman" w:hAnsi="Times New Roman" w:eastAsia="宋体"/>
                      <w:bCs/>
                      <w:caps w:val="0"/>
                      <w:color w:val="auto"/>
                      <w:kern w:val="2"/>
                      <w:sz w:val="21"/>
                      <w:szCs w:val="21"/>
                      <w:u w:val="none" w:color="auto"/>
                      <w:lang w:val="en-US" w:eastAsia="zh-CN" w:bidi="ar-SA"/>
                    </w:rPr>
                  </w:pPr>
                  <w:r>
                    <w:rPr>
                      <w:rFonts w:hint="eastAsia" w:ascii="Times New Roman" w:hAnsi="Times New Roman" w:eastAsia="宋体"/>
                      <w:bCs/>
                      <w:caps w:val="0"/>
                      <w:color w:val="auto"/>
                      <w:sz w:val="21"/>
                      <w:szCs w:val="21"/>
                      <w:u w:val="none" w:color="auto"/>
                    </w:rPr>
                    <w:t>原料仓库</w:t>
                  </w:r>
                </w:p>
              </w:tc>
              <w:tc>
                <w:tcPr>
                  <w:tcW w:w="3178" w:type="pct"/>
                  <w:tcBorders>
                    <w:tl2br w:val="nil"/>
                    <w:tr2bl w:val="nil"/>
                  </w:tcBorders>
                  <w:noWrap w:val="0"/>
                  <w:vAlign w:val="center"/>
                </w:tcPr>
                <w:p w14:paraId="0C0B5266">
                  <w:pPr>
                    <w:keepNext w:val="0"/>
                    <w:keepLines w:val="0"/>
                    <w:pageBreakBefore w:val="0"/>
                    <w:suppressLineNumbers w:val="0"/>
                    <w:kinsoku/>
                    <w:wordWrap/>
                    <w:overflowPunct/>
                    <w:topLinePunct w:val="0"/>
                    <w:bidi w:val="0"/>
                    <w:snapToGrid/>
                    <w:spacing w:before="0" w:beforeAutospacing="0" w:after="0" w:afterAutospacing="0"/>
                    <w:ind w:left="0" w:leftChars="0" w:right="0" w:rightChars="0"/>
                    <w:jc w:val="center"/>
                    <w:textAlignment w:val="auto"/>
                    <w:rPr>
                      <w:rFonts w:hint="eastAsia" w:ascii="Times New Roman" w:hAnsi="Times New Roman" w:eastAsia="宋体"/>
                      <w:bCs/>
                      <w:caps w:val="0"/>
                      <w:color w:val="auto"/>
                      <w:kern w:val="2"/>
                      <w:sz w:val="21"/>
                      <w:szCs w:val="21"/>
                      <w:u w:val="none" w:color="auto"/>
                      <w:lang w:val="en-US" w:eastAsia="zh-CN" w:bidi="ar-SA"/>
                    </w:rPr>
                  </w:pPr>
                  <w:r>
                    <w:rPr>
                      <w:rFonts w:hint="eastAsia" w:ascii="Times New Roman" w:hAnsi="Times New Roman" w:eastAsia="宋体"/>
                      <w:bCs/>
                      <w:caps w:val="0"/>
                      <w:color w:val="auto"/>
                      <w:sz w:val="21"/>
                      <w:szCs w:val="21"/>
                      <w:u w:val="none" w:color="auto"/>
                      <w:lang w:eastAsia="zh-CN"/>
                    </w:rPr>
                    <w:t>用于存放原料。</w:t>
                  </w:r>
                  <w:r>
                    <w:rPr>
                      <w:rFonts w:hint="eastAsia" w:ascii="Times New Roman" w:hAnsi="Times New Roman" w:eastAsia="宋体"/>
                      <w:bCs/>
                      <w:caps w:val="0"/>
                      <w:color w:val="auto"/>
                      <w:sz w:val="21"/>
                      <w:szCs w:val="21"/>
                      <w:u w:val="none" w:color="auto"/>
                    </w:rPr>
                    <w:t>占地面积</w:t>
                  </w:r>
                  <w:r>
                    <w:rPr>
                      <w:rFonts w:hint="eastAsia" w:ascii="Times New Roman" w:hAnsi="Times New Roman" w:eastAsia="宋体"/>
                      <w:bCs/>
                      <w:caps w:val="0"/>
                      <w:color w:val="auto"/>
                      <w:sz w:val="21"/>
                      <w:szCs w:val="21"/>
                      <w:u w:val="none" w:color="auto"/>
                      <w:lang w:val="en-US" w:eastAsia="zh-CN"/>
                    </w:rPr>
                    <w:t>1000</w:t>
                  </w:r>
                  <w:r>
                    <w:rPr>
                      <w:rFonts w:hint="eastAsia" w:ascii="Times New Roman" w:hAnsi="Times New Roman" w:eastAsia="宋体"/>
                      <w:caps w:val="0"/>
                      <w:color w:val="auto"/>
                      <w:sz w:val="21"/>
                      <w:szCs w:val="21"/>
                      <w:u w:val="none" w:color="auto"/>
                    </w:rPr>
                    <w:t>m</w:t>
                  </w:r>
                  <w:r>
                    <w:rPr>
                      <w:rFonts w:hint="eastAsia" w:ascii="Times New Roman" w:hAnsi="Times New Roman" w:eastAsia="宋体"/>
                      <w:caps w:val="0"/>
                      <w:color w:val="auto"/>
                      <w:sz w:val="21"/>
                      <w:szCs w:val="21"/>
                      <w:u w:val="none" w:color="auto"/>
                      <w:vertAlign w:val="superscript"/>
                    </w:rPr>
                    <w:t>2</w:t>
                  </w:r>
                  <w:r>
                    <w:rPr>
                      <w:rFonts w:hint="eastAsia" w:ascii="Times New Roman" w:hAnsi="Times New Roman" w:eastAsia="宋体"/>
                      <w:caps w:val="0"/>
                      <w:color w:val="auto"/>
                      <w:sz w:val="21"/>
                      <w:szCs w:val="21"/>
                      <w:u w:val="none" w:color="auto"/>
                      <w:vertAlign w:val="baseline"/>
                      <w:lang w:eastAsia="zh-CN"/>
                    </w:rPr>
                    <w:t>，</w:t>
                  </w:r>
                  <w:r>
                    <w:rPr>
                      <w:rFonts w:hint="eastAsia" w:ascii="Times New Roman" w:hAnsi="Times New Roman" w:eastAsia="宋体"/>
                      <w:bCs/>
                      <w:caps w:val="0"/>
                      <w:color w:val="auto"/>
                      <w:sz w:val="21"/>
                      <w:szCs w:val="21"/>
                      <w:u w:val="none" w:color="auto"/>
                      <w:lang w:eastAsia="zh-CN"/>
                    </w:rPr>
                    <w:t>建筑</w:t>
                  </w:r>
                  <w:r>
                    <w:rPr>
                      <w:rFonts w:hint="eastAsia" w:ascii="Times New Roman" w:hAnsi="Times New Roman" w:eastAsia="宋体"/>
                      <w:bCs/>
                      <w:caps w:val="0"/>
                      <w:color w:val="auto"/>
                      <w:sz w:val="21"/>
                      <w:szCs w:val="21"/>
                      <w:u w:val="none" w:color="auto"/>
                    </w:rPr>
                    <w:t>面积</w:t>
                  </w:r>
                  <w:r>
                    <w:rPr>
                      <w:rFonts w:hint="eastAsia" w:ascii="Times New Roman" w:hAnsi="Times New Roman" w:eastAsia="宋体"/>
                      <w:bCs/>
                      <w:caps w:val="0"/>
                      <w:color w:val="auto"/>
                      <w:sz w:val="21"/>
                      <w:szCs w:val="21"/>
                      <w:u w:val="none" w:color="auto"/>
                      <w:lang w:val="en-US" w:eastAsia="zh-CN"/>
                    </w:rPr>
                    <w:t xml:space="preserve">1000 </w:t>
                  </w:r>
                  <w:r>
                    <w:rPr>
                      <w:rFonts w:hint="eastAsia" w:ascii="Times New Roman" w:hAnsi="Times New Roman" w:eastAsia="宋体"/>
                      <w:bCs/>
                      <w:caps w:val="0"/>
                      <w:color w:val="auto"/>
                      <w:sz w:val="21"/>
                      <w:szCs w:val="21"/>
                      <w:u w:val="none" w:color="auto"/>
                    </w:rPr>
                    <w:t>m</w:t>
                  </w:r>
                  <w:r>
                    <w:rPr>
                      <w:rFonts w:hint="eastAsia" w:ascii="Times New Roman" w:hAnsi="Times New Roman" w:eastAsia="宋体"/>
                      <w:caps w:val="0"/>
                      <w:color w:val="auto"/>
                      <w:sz w:val="21"/>
                      <w:szCs w:val="21"/>
                      <w:u w:val="none" w:color="auto"/>
                      <w:vertAlign w:val="superscript"/>
                    </w:rPr>
                    <w:t>2</w:t>
                  </w:r>
                  <w:r>
                    <w:rPr>
                      <w:rFonts w:hint="eastAsia" w:ascii="Times New Roman" w:hAnsi="Times New Roman" w:eastAsia="宋体"/>
                      <w:caps w:val="0"/>
                      <w:color w:val="auto"/>
                      <w:sz w:val="21"/>
                      <w:szCs w:val="21"/>
                      <w:u w:val="none" w:color="auto"/>
                      <w:vertAlign w:val="baseline"/>
                      <w:lang w:eastAsia="zh-CN"/>
                    </w:rPr>
                    <w:t>。</w:t>
                  </w:r>
                </w:p>
              </w:tc>
              <w:tc>
                <w:tcPr>
                  <w:tcW w:w="664" w:type="pct"/>
                  <w:vMerge w:val="continue"/>
                  <w:tcBorders>
                    <w:tl2br w:val="nil"/>
                    <w:tr2bl w:val="nil"/>
                  </w:tcBorders>
                  <w:noWrap w:val="0"/>
                  <w:vAlign w:val="center"/>
                </w:tcPr>
                <w:p w14:paraId="3948F512">
                  <w:pPr>
                    <w:keepNext w:val="0"/>
                    <w:keepLines w:val="0"/>
                    <w:pageBreakBefore w:val="0"/>
                    <w:suppressLineNumbers w:val="0"/>
                    <w:kinsoku/>
                    <w:wordWrap/>
                    <w:overflowPunct/>
                    <w:topLinePunct w:val="0"/>
                    <w:bidi w:val="0"/>
                    <w:snapToGrid/>
                    <w:spacing w:before="0" w:beforeAutospacing="0" w:after="0" w:afterAutospacing="0"/>
                    <w:ind w:left="0" w:leftChars="0" w:right="0" w:rightChars="0"/>
                    <w:jc w:val="center"/>
                    <w:textAlignment w:val="auto"/>
                    <w:rPr>
                      <w:rFonts w:hint="eastAsia" w:ascii="Times New Roman" w:hAnsi="Times New Roman" w:eastAsia="宋体"/>
                      <w:bCs/>
                      <w:caps w:val="0"/>
                      <w:color w:val="auto"/>
                      <w:sz w:val="21"/>
                      <w:szCs w:val="21"/>
                      <w:u w:val="none" w:color="auto"/>
                      <w:lang w:eastAsia="zh-CN"/>
                    </w:rPr>
                  </w:pPr>
                </w:p>
              </w:tc>
            </w:tr>
            <w:tr w14:paraId="4B9BE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blHeader/>
                <w:jc w:val="center"/>
              </w:trPr>
              <w:tc>
                <w:tcPr>
                  <w:tcW w:w="599" w:type="pct"/>
                  <w:tcBorders>
                    <w:tl2br w:val="nil"/>
                    <w:tr2bl w:val="nil"/>
                  </w:tcBorders>
                  <w:noWrap w:val="0"/>
                  <w:vAlign w:val="center"/>
                </w:tcPr>
                <w:p w14:paraId="0EA3BD0F">
                  <w:pPr>
                    <w:pStyle w:val="82"/>
                    <w:keepNext w:val="0"/>
                    <w:keepLines w:val="0"/>
                    <w:pageBreakBefore w:val="0"/>
                    <w:suppressLineNumbers w:val="0"/>
                    <w:kinsoku/>
                    <w:wordWrap/>
                    <w:overflowPunct/>
                    <w:topLinePunct w:val="0"/>
                    <w:bidi w:val="0"/>
                    <w:snapToGrid/>
                    <w:spacing w:before="0" w:beforeAutospacing="0" w:after="0" w:afterAutospacing="0" w:line="240" w:lineRule="auto"/>
                    <w:ind w:left="0" w:leftChars="0" w:right="0" w:rightChars="0"/>
                    <w:textAlignment w:val="auto"/>
                    <w:rPr>
                      <w:rFonts w:hint="default" w:ascii="Times New Roman" w:hAnsi="Times New Roman" w:eastAsia="宋体"/>
                      <w:b w:val="0"/>
                      <w:bCs/>
                      <w:caps w:val="0"/>
                      <w:color w:val="auto"/>
                      <w:sz w:val="21"/>
                      <w:szCs w:val="21"/>
                      <w:u w:val="none" w:color="auto"/>
                    </w:rPr>
                  </w:pPr>
                  <w:r>
                    <w:rPr>
                      <w:rFonts w:hint="default" w:ascii="Times New Roman" w:hAnsi="Times New Roman" w:eastAsia="宋体"/>
                      <w:b w:val="0"/>
                      <w:bCs/>
                      <w:caps w:val="0"/>
                      <w:color w:val="auto"/>
                      <w:sz w:val="21"/>
                      <w:szCs w:val="21"/>
                      <w:u w:val="none" w:color="auto"/>
                    </w:rPr>
                    <w:t>辅助工程</w:t>
                  </w:r>
                </w:p>
              </w:tc>
              <w:tc>
                <w:tcPr>
                  <w:tcW w:w="556" w:type="pct"/>
                  <w:tcBorders>
                    <w:tl2br w:val="nil"/>
                    <w:tr2bl w:val="nil"/>
                  </w:tcBorders>
                  <w:noWrap w:val="0"/>
                  <w:vAlign w:val="center"/>
                </w:tcPr>
                <w:p w14:paraId="071D6BD8">
                  <w:pPr>
                    <w:pStyle w:val="82"/>
                    <w:keepNext w:val="0"/>
                    <w:keepLines w:val="0"/>
                    <w:pageBreakBefore w:val="0"/>
                    <w:suppressLineNumbers w:val="0"/>
                    <w:kinsoku/>
                    <w:wordWrap/>
                    <w:overflowPunct/>
                    <w:topLinePunct w:val="0"/>
                    <w:bidi w:val="0"/>
                    <w:snapToGrid/>
                    <w:spacing w:before="0" w:beforeAutospacing="0" w:after="0" w:afterAutospacing="0" w:line="240" w:lineRule="auto"/>
                    <w:ind w:left="0" w:leftChars="0" w:right="0" w:rightChars="0"/>
                    <w:textAlignment w:val="auto"/>
                    <w:rPr>
                      <w:rFonts w:hint="eastAsia" w:ascii="Times New Roman" w:hAnsi="Times New Roman" w:eastAsia="宋体"/>
                      <w:b w:val="0"/>
                      <w:bCs/>
                      <w:caps w:val="0"/>
                      <w:color w:val="auto"/>
                      <w:sz w:val="21"/>
                      <w:szCs w:val="21"/>
                      <w:u w:val="none" w:color="auto"/>
                      <w:lang w:eastAsia="zh-CN"/>
                    </w:rPr>
                  </w:pPr>
                  <w:r>
                    <w:rPr>
                      <w:rFonts w:hint="eastAsia" w:ascii="Times New Roman" w:hAnsi="Times New Roman" w:eastAsia="宋体"/>
                      <w:b w:val="0"/>
                      <w:bCs/>
                      <w:caps w:val="0"/>
                      <w:color w:val="auto"/>
                      <w:sz w:val="21"/>
                      <w:szCs w:val="21"/>
                      <w:u w:val="none" w:color="auto"/>
                      <w:lang w:val="en-US" w:eastAsia="zh-CN"/>
                    </w:rPr>
                    <w:t>/</w:t>
                  </w:r>
                </w:p>
              </w:tc>
              <w:tc>
                <w:tcPr>
                  <w:tcW w:w="3178" w:type="pct"/>
                  <w:tcBorders>
                    <w:tl2br w:val="nil"/>
                    <w:tr2bl w:val="nil"/>
                  </w:tcBorders>
                  <w:noWrap w:val="0"/>
                  <w:vAlign w:val="center"/>
                </w:tcPr>
                <w:p w14:paraId="40D23001">
                  <w:pPr>
                    <w:pStyle w:val="82"/>
                    <w:keepNext w:val="0"/>
                    <w:keepLines w:val="0"/>
                    <w:pageBreakBefore w:val="0"/>
                    <w:suppressLineNumbers w:val="0"/>
                    <w:kinsoku/>
                    <w:wordWrap/>
                    <w:overflowPunct/>
                    <w:topLinePunct w:val="0"/>
                    <w:bidi w:val="0"/>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b w:val="0"/>
                      <w:bCs/>
                      <w:caps w:val="0"/>
                      <w:color w:val="auto"/>
                      <w:sz w:val="21"/>
                      <w:szCs w:val="21"/>
                      <w:u w:val="none" w:color="auto"/>
                      <w:lang w:val="en-US" w:eastAsia="zh-CN"/>
                    </w:rPr>
                  </w:pPr>
                  <w:r>
                    <w:rPr>
                      <w:rFonts w:hint="eastAsia" w:ascii="Times New Roman" w:hAnsi="Times New Roman" w:eastAsia="宋体" w:cs="Times New Roman"/>
                      <w:b w:val="0"/>
                      <w:bCs/>
                      <w:caps w:val="0"/>
                      <w:color w:val="auto"/>
                      <w:sz w:val="21"/>
                      <w:szCs w:val="21"/>
                      <w:u w:val="none" w:color="auto"/>
                      <w:lang w:val="en-US" w:eastAsia="zh-CN"/>
                    </w:rPr>
                    <w:t>/</w:t>
                  </w:r>
                </w:p>
              </w:tc>
              <w:tc>
                <w:tcPr>
                  <w:tcW w:w="664" w:type="pct"/>
                  <w:tcBorders>
                    <w:tl2br w:val="nil"/>
                    <w:tr2bl w:val="nil"/>
                  </w:tcBorders>
                  <w:noWrap w:val="0"/>
                  <w:vAlign w:val="center"/>
                </w:tcPr>
                <w:p w14:paraId="122DFD97">
                  <w:pPr>
                    <w:pStyle w:val="82"/>
                    <w:keepNext w:val="0"/>
                    <w:keepLines w:val="0"/>
                    <w:pageBreakBefore w:val="0"/>
                    <w:suppressLineNumbers w:val="0"/>
                    <w:kinsoku/>
                    <w:wordWrap/>
                    <w:overflowPunct/>
                    <w:topLinePunct w:val="0"/>
                    <w:bidi w:val="0"/>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b w:val="0"/>
                      <w:bCs/>
                      <w:caps w:val="0"/>
                      <w:color w:val="auto"/>
                      <w:sz w:val="21"/>
                      <w:szCs w:val="21"/>
                      <w:u w:val="none" w:color="auto"/>
                      <w:lang w:val="en-US" w:eastAsia="zh-CN"/>
                    </w:rPr>
                  </w:pPr>
                  <w:r>
                    <w:rPr>
                      <w:rFonts w:hint="eastAsia" w:ascii="Times New Roman" w:hAnsi="Times New Roman" w:eastAsia="宋体" w:cs="Times New Roman"/>
                      <w:b w:val="0"/>
                      <w:bCs/>
                      <w:caps w:val="0"/>
                      <w:color w:val="auto"/>
                      <w:sz w:val="21"/>
                      <w:szCs w:val="21"/>
                      <w:u w:val="none" w:color="auto"/>
                      <w:lang w:val="en-US" w:eastAsia="zh-CN"/>
                    </w:rPr>
                    <w:t>/</w:t>
                  </w:r>
                </w:p>
              </w:tc>
            </w:tr>
            <w:tr w14:paraId="4AD9B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blHeader/>
                <w:jc w:val="center"/>
              </w:trPr>
              <w:tc>
                <w:tcPr>
                  <w:tcW w:w="599" w:type="pct"/>
                  <w:vMerge w:val="restart"/>
                  <w:tcBorders>
                    <w:tl2br w:val="nil"/>
                    <w:tr2bl w:val="nil"/>
                  </w:tcBorders>
                  <w:noWrap w:val="0"/>
                  <w:vAlign w:val="center"/>
                </w:tcPr>
                <w:p w14:paraId="095D9983">
                  <w:pPr>
                    <w:pStyle w:val="82"/>
                    <w:keepNext w:val="0"/>
                    <w:keepLines w:val="0"/>
                    <w:pageBreakBefore w:val="0"/>
                    <w:suppressLineNumbers w:val="0"/>
                    <w:kinsoku/>
                    <w:wordWrap/>
                    <w:overflowPunct/>
                    <w:topLinePunct w:val="0"/>
                    <w:bidi w:val="0"/>
                    <w:snapToGrid/>
                    <w:spacing w:before="0" w:beforeAutospacing="0" w:after="0" w:afterAutospacing="0" w:line="240" w:lineRule="auto"/>
                    <w:ind w:left="0" w:leftChars="0" w:right="0" w:rightChars="0"/>
                    <w:textAlignment w:val="auto"/>
                    <w:rPr>
                      <w:rFonts w:hint="eastAsia" w:ascii="Times New Roman" w:hAnsi="Times New Roman" w:eastAsia="宋体"/>
                      <w:b w:val="0"/>
                      <w:bCs/>
                      <w:caps w:val="0"/>
                      <w:color w:val="auto"/>
                      <w:sz w:val="21"/>
                      <w:szCs w:val="21"/>
                      <w:u w:val="none" w:color="auto"/>
                      <w:lang w:eastAsia="zh-CN"/>
                    </w:rPr>
                  </w:pPr>
                  <w:r>
                    <w:rPr>
                      <w:rFonts w:hint="eastAsia" w:ascii="Times New Roman" w:hAnsi="Times New Roman" w:eastAsia="宋体"/>
                      <w:b w:val="0"/>
                      <w:bCs/>
                      <w:caps w:val="0"/>
                      <w:color w:val="auto"/>
                      <w:sz w:val="21"/>
                      <w:szCs w:val="21"/>
                      <w:u w:val="none" w:color="auto"/>
                      <w:lang w:eastAsia="zh-CN"/>
                    </w:rPr>
                    <w:t>公用工程</w:t>
                  </w:r>
                </w:p>
              </w:tc>
              <w:tc>
                <w:tcPr>
                  <w:tcW w:w="556" w:type="pct"/>
                  <w:tcBorders>
                    <w:tl2br w:val="nil"/>
                    <w:tr2bl w:val="nil"/>
                  </w:tcBorders>
                  <w:shd w:val="clear" w:color="auto" w:fill="auto"/>
                  <w:noWrap w:val="0"/>
                  <w:vAlign w:val="center"/>
                </w:tcPr>
                <w:p w14:paraId="75A38CBF">
                  <w:pPr>
                    <w:pStyle w:val="82"/>
                    <w:keepNext w:val="0"/>
                    <w:keepLines w:val="0"/>
                    <w:pageBreakBefore w:val="0"/>
                    <w:suppressLineNumbers w:val="0"/>
                    <w:kinsoku/>
                    <w:wordWrap/>
                    <w:overflowPunct/>
                    <w:topLinePunct w:val="0"/>
                    <w:bidi w:val="0"/>
                    <w:snapToGrid/>
                    <w:spacing w:before="0" w:beforeAutospacing="0" w:after="0" w:afterAutospacing="0" w:line="240" w:lineRule="auto"/>
                    <w:ind w:left="0" w:leftChars="0" w:right="0" w:rightChars="0" w:firstLine="0" w:firstLineChars="0"/>
                    <w:textAlignment w:val="auto"/>
                    <w:rPr>
                      <w:rFonts w:hint="eastAsia" w:ascii="Times New Roman" w:hAnsi="Times New Roman" w:eastAsia="宋体" w:cs="Times New Roman"/>
                      <w:b w:val="0"/>
                      <w:bCs/>
                      <w:caps w:val="0"/>
                      <w:color w:val="auto"/>
                      <w:spacing w:val="6"/>
                      <w:kern w:val="2"/>
                      <w:position w:val="10"/>
                      <w:sz w:val="21"/>
                      <w:szCs w:val="21"/>
                      <w:u w:val="none" w:color="auto"/>
                      <w:lang w:val="en-US" w:eastAsia="zh-CN" w:bidi="ar-SA"/>
                    </w:rPr>
                  </w:pPr>
                  <w:r>
                    <w:rPr>
                      <w:rFonts w:hint="eastAsia" w:ascii="Times New Roman" w:hAnsi="Times New Roman" w:eastAsia="宋体"/>
                      <w:b w:val="0"/>
                      <w:bCs/>
                      <w:caps w:val="0"/>
                      <w:color w:val="auto"/>
                      <w:sz w:val="21"/>
                      <w:szCs w:val="21"/>
                      <w:u w:val="none" w:color="auto"/>
                      <w:lang w:eastAsia="zh-CN"/>
                    </w:rPr>
                    <w:t>供电</w:t>
                  </w:r>
                </w:p>
              </w:tc>
              <w:tc>
                <w:tcPr>
                  <w:tcW w:w="3178" w:type="pct"/>
                  <w:tcBorders>
                    <w:tl2br w:val="nil"/>
                    <w:tr2bl w:val="nil"/>
                  </w:tcBorders>
                  <w:shd w:val="clear" w:color="auto" w:fill="auto"/>
                  <w:noWrap w:val="0"/>
                  <w:vAlign w:val="center"/>
                </w:tcPr>
                <w:p w14:paraId="2A0553AF">
                  <w:pPr>
                    <w:pStyle w:val="90"/>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60" w:lineRule="exact"/>
                    <w:ind w:left="0" w:leftChars="0" w:right="0" w:rightChars="0"/>
                    <w:textAlignment w:val="auto"/>
                    <w:rPr>
                      <w:rFonts w:hint="eastAsia" w:ascii="Times New Roman" w:hAnsi="Times New Roman" w:eastAsia="宋体" w:cs="Times New Roman"/>
                      <w:b w:val="0"/>
                      <w:bCs/>
                      <w:caps w:val="0"/>
                      <w:color w:val="auto"/>
                      <w:sz w:val="21"/>
                      <w:szCs w:val="21"/>
                      <w:u w:val="none" w:color="auto"/>
                      <w:lang w:val="en-US" w:eastAsia="zh-CN" w:bidi="ar-SA"/>
                    </w:rPr>
                  </w:pPr>
                  <w:r>
                    <w:rPr>
                      <w:rFonts w:hint="eastAsia" w:ascii="Times New Roman" w:hAnsi="Times New Roman" w:eastAsia="宋体"/>
                      <w:caps w:val="0"/>
                      <w:color w:val="auto"/>
                      <w:sz w:val="21"/>
                      <w:szCs w:val="21"/>
                      <w:u w:val="none" w:color="auto"/>
                      <w:lang w:val="en-US" w:eastAsia="zh-CN"/>
                    </w:rPr>
                    <w:t>由南方电网供电</w:t>
                  </w:r>
                </w:p>
              </w:tc>
              <w:tc>
                <w:tcPr>
                  <w:tcW w:w="664" w:type="pct"/>
                  <w:tcBorders>
                    <w:tl2br w:val="nil"/>
                    <w:tr2bl w:val="nil"/>
                  </w:tcBorders>
                  <w:noWrap w:val="0"/>
                  <w:vAlign w:val="center"/>
                </w:tcPr>
                <w:p w14:paraId="23758485">
                  <w:pPr>
                    <w:pStyle w:val="82"/>
                    <w:keepNext w:val="0"/>
                    <w:keepLines w:val="0"/>
                    <w:pageBreakBefore w:val="0"/>
                    <w:suppressLineNumbers w:val="0"/>
                    <w:kinsoku/>
                    <w:wordWrap/>
                    <w:overflowPunct/>
                    <w:topLinePunct w:val="0"/>
                    <w:bidi w:val="0"/>
                    <w:snapToGrid/>
                    <w:spacing w:before="0" w:beforeAutospacing="0" w:after="0" w:afterAutospacing="0" w:line="240" w:lineRule="auto"/>
                    <w:ind w:left="0" w:leftChars="0" w:right="0" w:rightChars="0" w:firstLine="0" w:firstLineChars="0"/>
                    <w:textAlignment w:val="auto"/>
                    <w:rPr>
                      <w:rFonts w:hint="default" w:ascii="Times New Roman" w:hAnsi="Times New Roman" w:eastAsia="宋体"/>
                      <w:b w:val="0"/>
                      <w:bCs/>
                      <w:caps w:val="0"/>
                      <w:color w:val="auto"/>
                      <w:sz w:val="21"/>
                      <w:szCs w:val="21"/>
                      <w:u w:val="none" w:color="auto"/>
                      <w:lang w:val="en-US" w:eastAsia="zh-CN"/>
                    </w:rPr>
                  </w:pPr>
                  <w:r>
                    <w:rPr>
                      <w:rFonts w:hint="eastAsia" w:ascii="Times New Roman" w:hAnsi="Times New Roman" w:eastAsia="宋体"/>
                      <w:b w:val="0"/>
                      <w:bCs/>
                      <w:caps w:val="0"/>
                      <w:color w:val="auto"/>
                      <w:sz w:val="21"/>
                      <w:szCs w:val="21"/>
                      <w:u w:val="none" w:color="auto"/>
                      <w:lang w:val="en-US" w:eastAsia="zh-CN"/>
                    </w:rPr>
                    <w:t>/</w:t>
                  </w:r>
                </w:p>
              </w:tc>
            </w:tr>
            <w:tr w14:paraId="31964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blHeader/>
                <w:jc w:val="center"/>
              </w:trPr>
              <w:tc>
                <w:tcPr>
                  <w:tcW w:w="599" w:type="pct"/>
                  <w:vMerge w:val="continue"/>
                  <w:tcBorders>
                    <w:tl2br w:val="nil"/>
                    <w:tr2bl w:val="nil"/>
                  </w:tcBorders>
                  <w:noWrap w:val="0"/>
                  <w:vAlign w:val="center"/>
                </w:tcPr>
                <w:p w14:paraId="34984A13">
                  <w:pPr>
                    <w:pStyle w:val="82"/>
                    <w:keepNext w:val="0"/>
                    <w:keepLines w:val="0"/>
                    <w:pageBreakBefore w:val="0"/>
                    <w:suppressLineNumbers w:val="0"/>
                    <w:kinsoku/>
                    <w:wordWrap/>
                    <w:overflowPunct/>
                    <w:topLinePunct w:val="0"/>
                    <w:bidi w:val="0"/>
                    <w:snapToGrid/>
                    <w:spacing w:before="0" w:beforeAutospacing="0" w:after="0" w:afterAutospacing="0" w:line="240" w:lineRule="auto"/>
                    <w:ind w:left="0" w:leftChars="0" w:right="0" w:rightChars="0"/>
                    <w:textAlignment w:val="auto"/>
                    <w:rPr>
                      <w:rFonts w:hint="eastAsia" w:ascii="Times New Roman" w:hAnsi="Times New Roman" w:eastAsia="宋体"/>
                      <w:b w:val="0"/>
                      <w:bCs/>
                      <w:caps w:val="0"/>
                      <w:color w:val="auto"/>
                      <w:sz w:val="21"/>
                      <w:szCs w:val="21"/>
                      <w:u w:val="none" w:color="auto"/>
                      <w:lang w:eastAsia="zh-CN"/>
                    </w:rPr>
                  </w:pPr>
                </w:p>
              </w:tc>
              <w:tc>
                <w:tcPr>
                  <w:tcW w:w="556" w:type="pct"/>
                  <w:tcBorders>
                    <w:tl2br w:val="nil"/>
                    <w:tr2bl w:val="nil"/>
                  </w:tcBorders>
                  <w:shd w:val="clear" w:color="auto" w:fill="auto"/>
                  <w:noWrap w:val="0"/>
                  <w:vAlign w:val="center"/>
                </w:tcPr>
                <w:p w14:paraId="55357709">
                  <w:pPr>
                    <w:pStyle w:val="82"/>
                    <w:keepNext w:val="0"/>
                    <w:keepLines w:val="0"/>
                    <w:pageBreakBefore w:val="0"/>
                    <w:suppressLineNumbers w:val="0"/>
                    <w:kinsoku/>
                    <w:wordWrap/>
                    <w:overflowPunct/>
                    <w:topLinePunct w:val="0"/>
                    <w:bidi w:val="0"/>
                    <w:snapToGrid/>
                    <w:spacing w:before="0" w:beforeAutospacing="0" w:after="0" w:afterAutospacing="0" w:line="240" w:lineRule="auto"/>
                    <w:ind w:left="0" w:leftChars="0" w:right="0" w:rightChars="0" w:firstLine="0" w:firstLineChars="0"/>
                    <w:textAlignment w:val="auto"/>
                    <w:rPr>
                      <w:rFonts w:hint="eastAsia" w:ascii="Times New Roman" w:hAnsi="Times New Roman" w:eastAsia="宋体" w:cs="Times New Roman"/>
                      <w:b w:val="0"/>
                      <w:bCs/>
                      <w:caps w:val="0"/>
                      <w:color w:val="auto"/>
                      <w:spacing w:val="6"/>
                      <w:kern w:val="2"/>
                      <w:position w:val="10"/>
                      <w:sz w:val="21"/>
                      <w:szCs w:val="21"/>
                      <w:u w:val="none" w:color="auto"/>
                      <w:lang w:val="en-US" w:eastAsia="zh-CN" w:bidi="ar-SA"/>
                    </w:rPr>
                  </w:pPr>
                  <w:r>
                    <w:rPr>
                      <w:rFonts w:hint="eastAsia" w:ascii="Times New Roman" w:hAnsi="Times New Roman" w:eastAsia="宋体"/>
                      <w:b w:val="0"/>
                      <w:bCs/>
                      <w:caps w:val="0"/>
                      <w:color w:val="auto"/>
                      <w:sz w:val="21"/>
                      <w:szCs w:val="21"/>
                      <w:u w:val="none" w:color="auto"/>
                      <w:lang w:eastAsia="zh-CN"/>
                    </w:rPr>
                    <w:t>给水</w:t>
                  </w:r>
                </w:p>
              </w:tc>
              <w:tc>
                <w:tcPr>
                  <w:tcW w:w="3178" w:type="pct"/>
                  <w:tcBorders>
                    <w:tl2br w:val="nil"/>
                    <w:tr2bl w:val="nil"/>
                  </w:tcBorders>
                  <w:shd w:val="clear" w:color="auto" w:fill="auto"/>
                  <w:noWrap w:val="0"/>
                  <w:vAlign w:val="center"/>
                </w:tcPr>
                <w:p w14:paraId="6EEC3CEC">
                  <w:pPr>
                    <w:pStyle w:val="90"/>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60" w:lineRule="exact"/>
                    <w:ind w:left="0" w:leftChars="0" w:right="0" w:rightChars="0"/>
                    <w:textAlignment w:val="auto"/>
                    <w:rPr>
                      <w:rFonts w:hint="default" w:ascii="Times New Roman" w:hAnsi="Times New Roman" w:eastAsia="宋体" w:cs="Times New Roman"/>
                      <w:b w:val="0"/>
                      <w:bCs/>
                      <w:caps w:val="0"/>
                      <w:color w:val="auto"/>
                      <w:sz w:val="21"/>
                      <w:szCs w:val="21"/>
                      <w:u w:val="none" w:color="auto"/>
                      <w:lang w:val="en-US" w:eastAsia="zh-CN" w:bidi="ar-SA"/>
                    </w:rPr>
                  </w:pPr>
                  <w:r>
                    <w:rPr>
                      <w:rFonts w:hint="eastAsia" w:ascii="Times New Roman" w:hAnsi="Times New Roman" w:eastAsia="宋体"/>
                      <w:caps w:val="0"/>
                      <w:color w:val="auto"/>
                      <w:sz w:val="21"/>
                      <w:szCs w:val="21"/>
                      <w:u w:val="none" w:color="auto"/>
                      <w:lang w:val="en-US" w:eastAsia="zh-CN"/>
                    </w:rPr>
                    <w:t>由城市供水管网供给</w:t>
                  </w:r>
                </w:p>
              </w:tc>
              <w:tc>
                <w:tcPr>
                  <w:tcW w:w="664" w:type="pct"/>
                  <w:tcBorders>
                    <w:tl2br w:val="nil"/>
                    <w:tr2bl w:val="nil"/>
                  </w:tcBorders>
                  <w:noWrap w:val="0"/>
                  <w:vAlign w:val="center"/>
                </w:tcPr>
                <w:p w14:paraId="5F2D025D">
                  <w:pPr>
                    <w:pStyle w:val="90"/>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60" w:lineRule="exact"/>
                    <w:ind w:left="0" w:leftChars="0" w:right="0" w:rightChars="0"/>
                    <w:textAlignment w:val="auto"/>
                    <w:rPr>
                      <w:rFonts w:hint="default" w:ascii="Times New Roman" w:hAnsi="Times New Roman" w:eastAsia="宋体"/>
                      <w:caps w:val="0"/>
                      <w:color w:val="auto"/>
                      <w:sz w:val="21"/>
                      <w:szCs w:val="21"/>
                      <w:u w:val="none" w:color="auto"/>
                      <w:lang w:val="en-US" w:eastAsia="zh-CN"/>
                    </w:rPr>
                  </w:pPr>
                  <w:r>
                    <w:rPr>
                      <w:rFonts w:hint="eastAsia" w:ascii="Times New Roman" w:hAnsi="Times New Roman" w:eastAsia="宋体"/>
                      <w:caps w:val="0"/>
                      <w:color w:val="auto"/>
                      <w:sz w:val="21"/>
                      <w:szCs w:val="21"/>
                      <w:u w:val="none" w:color="auto"/>
                      <w:lang w:val="en-US" w:eastAsia="zh-CN"/>
                    </w:rPr>
                    <w:t>/</w:t>
                  </w:r>
                </w:p>
              </w:tc>
            </w:tr>
            <w:tr w14:paraId="27D32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blHeader/>
                <w:jc w:val="center"/>
              </w:trPr>
              <w:tc>
                <w:tcPr>
                  <w:tcW w:w="599" w:type="pct"/>
                  <w:vMerge w:val="continue"/>
                  <w:tcBorders>
                    <w:tl2br w:val="nil"/>
                    <w:tr2bl w:val="nil"/>
                  </w:tcBorders>
                  <w:noWrap w:val="0"/>
                  <w:vAlign w:val="center"/>
                </w:tcPr>
                <w:p w14:paraId="6BC7C633">
                  <w:pPr>
                    <w:pStyle w:val="82"/>
                    <w:keepNext w:val="0"/>
                    <w:keepLines w:val="0"/>
                    <w:pageBreakBefore w:val="0"/>
                    <w:suppressLineNumbers w:val="0"/>
                    <w:kinsoku/>
                    <w:wordWrap/>
                    <w:overflowPunct/>
                    <w:topLinePunct w:val="0"/>
                    <w:bidi w:val="0"/>
                    <w:snapToGrid/>
                    <w:spacing w:before="0" w:beforeAutospacing="0" w:after="0" w:afterAutospacing="0" w:line="240" w:lineRule="auto"/>
                    <w:ind w:left="0" w:leftChars="0" w:right="0" w:rightChars="0"/>
                    <w:textAlignment w:val="auto"/>
                    <w:rPr>
                      <w:rFonts w:hint="eastAsia" w:ascii="Times New Roman" w:hAnsi="Times New Roman" w:eastAsia="宋体"/>
                      <w:b w:val="0"/>
                      <w:bCs/>
                      <w:caps w:val="0"/>
                      <w:color w:val="auto"/>
                      <w:sz w:val="21"/>
                      <w:szCs w:val="21"/>
                      <w:u w:val="none" w:color="auto"/>
                      <w:lang w:eastAsia="zh-CN"/>
                    </w:rPr>
                  </w:pPr>
                </w:p>
              </w:tc>
              <w:tc>
                <w:tcPr>
                  <w:tcW w:w="556" w:type="pct"/>
                  <w:tcBorders>
                    <w:tl2br w:val="nil"/>
                    <w:tr2bl w:val="nil"/>
                  </w:tcBorders>
                  <w:shd w:val="clear" w:color="auto" w:fill="auto"/>
                  <w:noWrap w:val="0"/>
                  <w:vAlign w:val="center"/>
                </w:tcPr>
                <w:p w14:paraId="1AC7FFBF">
                  <w:pPr>
                    <w:pStyle w:val="82"/>
                    <w:keepNext w:val="0"/>
                    <w:keepLines w:val="0"/>
                    <w:pageBreakBefore w:val="0"/>
                    <w:suppressLineNumbers w:val="0"/>
                    <w:kinsoku/>
                    <w:wordWrap/>
                    <w:overflowPunct/>
                    <w:topLinePunct w:val="0"/>
                    <w:bidi w:val="0"/>
                    <w:snapToGrid/>
                    <w:spacing w:before="0" w:beforeAutospacing="0" w:after="0" w:afterAutospacing="0" w:line="240" w:lineRule="auto"/>
                    <w:ind w:left="0" w:leftChars="0" w:right="0" w:rightChars="0" w:firstLine="0" w:firstLineChars="0"/>
                    <w:textAlignment w:val="auto"/>
                    <w:rPr>
                      <w:rFonts w:hint="eastAsia" w:ascii="Times New Roman" w:hAnsi="Times New Roman" w:eastAsia="宋体" w:cs="Times New Roman"/>
                      <w:b w:val="0"/>
                      <w:bCs/>
                      <w:caps w:val="0"/>
                      <w:color w:val="auto"/>
                      <w:spacing w:val="6"/>
                      <w:kern w:val="2"/>
                      <w:position w:val="10"/>
                      <w:sz w:val="21"/>
                      <w:szCs w:val="21"/>
                      <w:u w:val="none" w:color="auto"/>
                      <w:lang w:val="en-US" w:eastAsia="zh-CN" w:bidi="ar-SA"/>
                    </w:rPr>
                  </w:pPr>
                  <w:r>
                    <w:rPr>
                      <w:rFonts w:hint="eastAsia" w:ascii="Times New Roman" w:hAnsi="Times New Roman" w:eastAsia="宋体"/>
                      <w:b w:val="0"/>
                      <w:bCs/>
                      <w:caps w:val="0"/>
                      <w:color w:val="auto"/>
                      <w:sz w:val="21"/>
                      <w:szCs w:val="21"/>
                      <w:u w:val="none" w:color="auto"/>
                      <w:lang w:eastAsia="zh-CN"/>
                    </w:rPr>
                    <w:t>排水</w:t>
                  </w:r>
                </w:p>
              </w:tc>
              <w:tc>
                <w:tcPr>
                  <w:tcW w:w="3178" w:type="pct"/>
                  <w:tcBorders>
                    <w:tl2br w:val="nil"/>
                    <w:tr2bl w:val="nil"/>
                  </w:tcBorders>
                  <w:shd w:val="clear" w:color="auto" w:fill="auto"/>
                  <w:noWrap w:val="0"/>
                  <w:vAlign w:val="center"/>
                </w:tcPr>
                <w:p w14:paraId="77D0C7CD">
                  <w:pPr>
                    <w:pStyle w:val="90"/>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60" w:lineRule="exact"/>
                    <w:ind w:left="0" w:leftChars="0" w:right="0" w:rightChars="0"/>
                    <w:textAlignment w:val="auto"/>
                    <w:rPr>
                      <w:rFonts w:hint="default" w:ascii="Times New Roman" w:hAnsi="Times New Roman" w:eastAsia="宋体" w:cs="Times New Roman"/>
                      <w:b w:val="0"/>
                      <w:bCs/>
                      <w:caps w:val="0"/>
                      <w:color w:val="auto"/>
                      <w:sz w:val="21"/>
                      <w:szCs w:val="21"/>
                      <w:u w:val="none" w:color="auto"/>
                      <w:lang w:val="en-US" w:eastAsia="zh-CN" w:bidi="ar-SA"/>
                    </w:rPr>
                  </w:pPr>
                  <w:r>
                    <w:rPr>
                      <w:rFonts w:hint="eastAsia" w:ascii="Times New Roman" w:hAnsi="Times New Roman" w:eastAsia="宋体"/>
                      <w:caps w:val="0"/>
                      <w:color w:val="auto"/>
                      <w:sz w:val="21"/>
                      <w:szCs w:val="21"/>
                      <w:u w:val="none" w:color="auto"/>
                      <w:lang w:val="en-US" w:eastAsia="zh-CN"/>
                    </w:rPr>
                    <w:t>生活污水</w:t>
                  </w:r>
                  <w:r>
                    <w:rPr>
                      <w:rFonts w:hint="eastAsia"/>
                      <w:color w:val="auto"/>
                      <w:sz w:val="21"/>
                      <w:szCs w:val="21"/>
                      <w:u w:val="none" w:color="auto"/>
                      <w:lang w:eastAsia="zh-CN"/>
                    </w:rPr>
                    <w:t>经化粪池处理后排入园区污水管网，最后输送至大榄坪污水处理厂进一步处理</w:t>
                  </w:r>
                </w:p>
              </w:tc>
              <w:tc>
                <w:tcPr>
                  <w:tcW w:w="664" w:type="pct"/>
                  <w:tcBorders>
                    <w:tl2br w:val="nil"/>
                    <w:tr2bl w:val="nil"/>
                  </w:tcBorders>
                  <w:noWrap w:val="0"/>
                  <w:vAlign w:val="center"/>
                </w:tcPr>
                <w:p w14:paraId="7AF03E74">
                  <w:pPr>
                    <w:pStyle w:val="90"/>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60" w:lineRule="exact"/>
                    <w:ind w:left="0" w:leftChars="0" w:right="0" w:rightChars="0"/>
                    <w:textAlignment w:val="auto"/>
                    <w:rPr>
                      <w:rFonts w:hint="default" w:ascii="Times New Roman" w:hAnsi="Times New Roman" w:eastAsia="宋体"/>
                      <w:caps w:val="0"/>
                      <w:color w:val="auto"/>
                      <w:sz w:val="21"/>
                      <w:szCs w:val="21"/>
                      <w:u w:val="none" w:color="auto"/>
                      <w:lang w:val="en-US" w:eastAsia="zh-CN"/>
                    </w:rPr>
                  </w:pPr>
                  <w:r>
                    <w:rPr>
                      <w:rFonts w:hint="eastAsia" w:ascii="Times New Roman" w:hAnsi="Times New Roman" w:eastAsia="宋体"/>
                      <w:caps w:val="0"/>
                      <w:color w:val="auto"/>
                      <w:sz w:val="21"/>
                      <w:szCs w:val="21"/>
                      <w:u w:val="none" w:color="auto"/>
                      <w:lang w:val="en-US" w:eastAsia="zh-CN"/>
                    </w:rPr>
                    <w:t>/</w:t>
                  </w:r>
                </w:p>
              </w:tc>
            </w:tr>
            <w:tr w14:paraId="0D2DE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blHeader/>
                <w:jc w:val="center"/>
              </w:trPr>
              <w:tc>
                <w:tcPr>
                  <w:tcW w:w="599" w:type="pct"/>
                  <w:vMerge w:val="restart"/>
                  <w:tcBorders>
                    <w:tl2br w:val="nil"/>
                    <w:tr2bl w:val="nil"/>
                  </w:tcBorders>
                  <w:noWrap w:val="0"/>
                  <w:vAlign w:val="center"/>
                </w:tcPr>
                <w:p w14:paraId="6087418A">
                  <w:pPr>
                    <w:pStyle w:val="82"/>
                    <w:keepNext w:val="0"/>
                    <w:keepLines w:val="0"/>
                    <w:pageBreakBefore w:val="0"/>
                    <w:suppressLineNumbers w:val="0"/>
                    <w:kinsoku/>
                    <w:wordWrap/>
                    <w:overflowPunct/>
                    <w:topLinePunct w:val="0"/>
                    <w:bidi w:val="0"/>
                    <w:snapToGrid/>
                    <w:spacing w:before="0" w:beforeAutospacing="0" w:after="0" w:afterAutospacing="0" w:line="240" w:lineRule="auto"/>
                    <w:ind w:left="0" w:leftChars="0" w:right="0" w:rightChars="0"/>
                    <w:textAlignment w:val="auto"/>
                    <w:rPr>
                      <w:rFonts w:hint="default" w:ascii="Times New Roman" w:hAnsi="Times New Roman" w:eastAsia="宋体"/>
                      <w:b w:val="0"/>
                      <w:bCs/>
                      <w:caps w:val="0"/>
                      <w:color w:val="auto"/>
                      <w:sz w:val="21"/>
                      <w:szCs w:val="21"/>
                      <w:u w:val="none" w:color="auto"/>
                    </w:rPr>
                  </w:pPr>
                  <w:r>
                    <w:rPr>
                      <w:rFonts w:hint="default" w:ascii="Times New Roman" w:hAnsi="Times New Roman" w:eastAsia="宋体"/>
                      <w:b w:val="0"/>
                      <w:bCs/>
                      <w:caps w:val="0"/>
                      <w:color w:val="auto"/>
                      <w:sz w:val="21"/>
                      <w:szCs w:val="21"/>
                      <w:u w:val="none" w:color="auto"/>
                    </w:rPr>
                    <w:t>环保工程</w:t>
                  </w:r>
                </w:p>
              </w:tc>
              <w:tc>
                <w:tcPr>
                  <w:tcW w:w="556" w:type="pct"/>
                  <w:vMerge w:val="restart"/>
                  <w:tcBorders>
                    <w:tl2br w:val="nil"/>
                    <w:tr2bl w:val="nil"/>
                  </w:tcBorders>
                  <w:noWrap w:val="0"/>
                  <w:vAlign w:val="center"/>
                </w:tcPr>
                <w:p w14:paraId="556EA81C">
                  <w:pPr>
                    <w:pStyle w:val="82"/>
                    <w:keepNext w:val="0"/>
                    <w:keepLines w:val="0"/>
                    <w:pageBreakBefore w:val="0"/>
                    <w:suppressLineNumbers w:val="0"/>
                    <w:kinsoku/>
                    <w:wordWrap/>
                    <w:overflowPunct/>
                    <w:topLinePunct w:val="0"/>
                    <w:bidi w:val="0"/>
                    <w:snapToGrid/>
                    <w:spacing w:before="0" w:beforeAutospacing="0" w:after="0" w:afterAutospacing="0" w:line="240" w:lineRule="auto"/>
                    <w:ind w:left="0" w:leftChars="0" w:right="0" w:rightChars="0"/>
                    <w:textAlignment w:val="auto"/>
                    <w:rPr>
                      <w:rFonts w:hint="default" w:ascii="Times New Roman" w:hAnsi="Times New Roman" w:eastAsia="宋体"/>
                      <w:b w:val="0"/>
                      <w:bCs/>
                      <w:caps w:val="0"/>
                      <w:color w:val="auto"/>
                      <w:sz w:val="21"/>
                      <w:szCs w:val="21"/>
                      <w:u w:val="none" w:color="auto"/>
                    </w:rPr>
                  </w:pPr>
                  <w:r>
                    <w:rPr>
                      <w:rFonts w:hint="default" w:ascii="Times New Roman" w:hAnsi="Times New Roman" w:eastAsia="宋体"/>
                      <w:b w:val="0"/>
                      <w:bCs/>
                      <w:caps w:val="0"/>
                      <w:color w:val="auto"/>
                      <w:sz w:val="21"/>
                      <w:szCs w:val="21"/>
                      <w:u w:val="none" w:color="auto"/>
                    </w:rPr>
                    <w:t>废气治理</w:t>
                  </w:r>
                </w:p>
                <w:p w14:paraId="7CDE4D66">
                  <w:pPr>
                    <w:pStyle w:val="82"/>
                    <w:keepNext w:val="0"/>
                    <w:keepLines w:val="0"/>
                    <w:pageBreakBefore w:val="0"/>
                    <w:suppressLineNumbers w:val="0"/>
                    <w:kinsoku/>
                    <w:wordWrap/>
                    <w:overflowPunct/>
                    <w:topLinePunct w:val="0"/>
                    <w:bidi w:val="0"/>
                    <w:snapToGrid/>
                    <w:spacing w:before="0" w:beforeAutospacing="0" w:after="0" w:afterAutospacing="0" w:line="240" w:lineRule="auto"/>
                    <w:ind w:left="0" w:leftChars="0" w:right="0" w:rightChars="0"/>
                    <w:textAlignment w:val="auto"/>
                    <w:rPr>
                      <w:rFonts w:hint="default" w:ascii="Times New Roman" w:hAnsi="Times New Roman" w:eastAsia="宋体"/>
                      <w:b w:val="0"/>
                      <w:bCs/>
                      <w:caps w:val="0"/>
                      <w:color w:val="auto"/>
                      <w:sz w:val="21"/>
                      <w:szCs w:val="21"/>
                      <w:u w:val="none" w:color="auto"/>
                    </w:rPr>
                  </w:pPr>
                  <w:r>
                    <w:rPr>
                      <w:rFonts w:hint="default" w:ascii="Times New Roman" w:hAnsi="Times New Roman" w:eastAsia="宋体"/>
                      <w:b w:val="0"/>
                      <w:bCs/>
                      <w:caps w:val="0"/>
                      <w:color w:val="auto"/>
                      <w:sz w:val="21"/>
                      <w:szCs w:val="21"/>
                      <w:u w:val="none" w:color="auto"/>
                    </w:rPr>
                    <w:t>工程</w:t>
                  </w:r>
                </w:p>
              </w:tc>
              <w:tc>
                <w:tcPr>
                  <w:tcW w:w="3178" w:type="pct"/>
                  <w:tcBorders>
                    <w:tl2br w:val="nil"/>
                    <w:tr2bl w:val="nil"/>
                  </w:tcBorders>
                  <w:noWrap w:val="0"/>
                  <w:vAlign w:val="center"/>
                </w:tcPr>
                <w:p w14:paraId="399E13A3">
                  <w:pPr>
                    <w:keepNext w:val="0"/>
                    <w:keepLines w:val="0"/>
                    <w:pageBreakBefore w:val="0"/>
                    <w:suppressLineNumbers w:val="0"/>
                    <w:kinsoku/>
                    <w:wordWrap/>
                    <w:overflowPunct/>
                    <w:topLinePunct w:val="0"/>
                    <w:bidi w:val="0"/>
                    <w:snapToGrid/>
                    <w:spacing w:before="0" w:beforeAutospacing="0" w:after="0" w:afterAutospacing="0"/>
                    <w:ind w:left="0" w:leftChars="0" w:right="0" w:rightChars="0"/>
                    <w:jc w:val="left"/>
                    <w:textAlignment w:val="auto"/>
                    <w:rPr>
                      <w:rFonts w:hint="default" w:ascii="Times New Roman" w:hAnsi="Times New Roman" w:eastAsia="宋体"/>
                      <w:bCs/>
                      <w:caps w:val="0"/>
                      <w:color w:val="auto"/>
                      <w:sz w:val="21"/>
                      <w:szCs w:val="21"/>
                      <w:u w:val="none" w:color="auto"/>
                      <w:lang w:val="en-US" w:eastAsia="zh-CN"/>
                    </w:rPr>
                  </w:pPr>
                  <w:r>
                    <w:rPr>
                      <w:rFonts w:hint="eastAsia"/>
                      <w:bCs/>
                      <w:caps w:val="0"/>
                      <w:color w:val="auto"/>
                      <w:sz w:val="21"/>
                      <w:szCs w:val="21"/>
                      <w:u w:val="none" w:color="auto"/>
                      <w:lang w:val="en-US" w:eastAsia="zh-CN"/>
                    </w:rPr>
                    <w:t>卸料、铲装、</w:t>
                  </w:r>
                  <w:r>
                    <w:rPr>
                      <w:rFonts w:hint="eastAsia" w:ascii="Times New Roman" w:hAnsi="Times New Roman" w:eastAsia="宋体"/>
                      <w:bCs/>
                      <w:caps w:val="0"/>
                      <w:color w:val="auto"/>
                      <w:sz w:val="21"/>
                      <w:szCs w:val="21"/>
                      <w:u w:val="none" w:color="auto"/>
                      <w:lang w:val="en-US" w:eastAsia="zh-CN"/>
                    </w:rPr>
                    <w:t>上料粉尘：无组织排放</w:t>
                  </w:r>
                </w:p>
              </w:tc>
              <w:tc>
                <w:tcPr>
                  <w:tcW w:w="664" w:type="pct"/>
                  <w:tcBorders>
                    <w:tl2br w:val="nil"/>
                    <w:tr2bl w:val="nil"/>
                  </w:tcBorders>
                  <w:noWrap w:val="0"/>
                  <w:vAlign w:val="center"/>
                </w:tcPr>
                <w:p w14:paraId="0E3609AC">
                  <w:pPr>
                    <w:keepNext w:val="0"/>
                    <w:keepLines w:val="0"/>
                    <w:pageBreakBefore w:val="0"/>
                    <w:suppressLineNumbers w:val="0"/>
                    <w:kinsoku/>
                    <w:wordWrap/>
                    <w:overflowPunct/>
                    <w:topLinePunct w:val="0"/>
                    <w:bidi w:val="0"/>
                    <w:snapToGrid/>
                    <w:spacing w:before="0" w:beforeAutospacing="0" w:after="0" w:afterAutospacing="0"/>
                    <w:ind w:left="0" w:leftChars="0" w:right="0" w:rightChars="0"/>
                    <w:jc w:val="center"/>
                    <w:textAlignment w:val="auto"/>
                    <w:rPr>
                      <w:rFonts w:hint="default" w:ascii="Times New Roman" w:hAnsi="Times New Roman" w:eastAsia="宋体"/>
                      <w:bCs/>
                      <w:caps w:val="0"/>
                      <w:color w:val="auto"/>
                      <w:sz w:val="21"/>
                      <w:szCs w:val="21"/>
                      <w:u w:val="none" w:color="auto"/>
                      <w:lang w:val="en-US" w:eastAsia="zh-CN"/>
                    </w:rPr>
                  </w:pPr>
                  <w:r>
                    <w:rPr>
                      <w:rFonts w:hint="eastAsia" w:ascii="Times New Roman" w:hAnsi="Times New Roman" w:eastAsia="宋体"/>
                      <w:bCs/>
                      <w:caps w:val="0"/>
                      <w:color w:val="auto"/>
                      <w:sz w:val="21"/>
                      <w:szCs w:val="21"/>
                      <w:u w:val="none" w:color="auto"/>
                      <w:lang w:val="en-US" w:eastAsia="zh-CN"/>
                    </w:rPr>
                    <w:t>/</w:t>
                  </w:r>
                </w:p>
              </w:tc>
            </w:tr>
            <w:tr w14:paraId="2C0B5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blHeader/>
                <w:jc w:val="center"/>
              </w:trPr>
              <w:tc>
                <w:tcPr>
                  <w:tcW w:w="599" w:type="pct"/>
                  <w:vMerge w:val="continue"/>
                  <w:tcBorders>
                    <w:tl2br w:val="nil"/>
                    <w:tr2bl w:val="nil"/>
                  </w:tcBorders>
                  <w:noWrap w:val="0"/>
                  <w:vAlign w:val="center"/>
                </w:tcPr>
                <w:p w14:paraId="4DD782AC">
                  <w:pPr>
                    <w:pStyle w:val="82"/>
                    <w:keepNext w:val="0"/>
                    <w:keepLines w:val="0"/>
                    <w:pageBreakBefore w:val="0"/>
                    <w:suppressLineNumbers w:val="0"/>
                    <w:kinsoku/>
                    <w:wordWrap/>
                    <w:overflowPunct/>
                    <w:topLinePunct w:val="0"/>
                    <w:bidi w:val="0"/>
                    <w:snapToGrid/>
                    <w:spacing w:before="0" w:beforeAutospacing="0" w:after="0" w:afterAutospacing="0" w:line="240" w:lineRule="auto"/>
                    <w:ind w:left="0" w:leftChars="0" w:right="0" w:rightChars="0"/>
                    <w:textAlignment w:val="auto"/>
                    <w:rPr>
                      <w:rFonts w:hint="default" w:ascii="Times New Roman" w:hAnsi="Times New Roman" w:eastAsia="宋体"/>
                      <w:b w:val="0"/>
                      <w:bCs/>
                      <w:caps w:val="0"/>
                      <w:color w:val="auto"/>
                      <w:sz w:val="21"/>
                      <w:szCs w:val="21"/>
                      <w:u w:val="none" w:color="auto"/>
                    </w:rPr>
                  </w:pPr>
                </w:p>
              </w:tc>
              <w:tc>
                <w:tcPr>
                  <w:tcW w:w="556" w:type="pct"/>
                  <w:vMerge w:val="continue"/>
                  <w:tcBorders>
                    <w:tl2br w:val="nil"/>
                    <w:tr2bl w:val="nil"/>
                  </w:tcBorders>
                  <w:noWrap w:val="0"/>
                  <w:vAlign w:val="center"/>
                </w:tcPr>
                <w:p w14:paraId="1A7A22E8">
                  <w:pPr>
                    <w:pStyle w:val="82"/>
                    <w:keepNext w:val="0"/>
                    <w:keepLines w:val="0"/>
                    <w:pageBreakBefore w:val="0"/>
                    <w:suppressLineNumbers w:val="0"/>
                    <w:kinsoku/>
                    <w:wordWrap/>
                    <w:overflowPunct/>
                    <w:topLinePunct w:val="0"/>
                    <w:bidi w:val="0"/>
                    <w:snapToGrid/>
                    <w:spacing w:before="0" w:beforeAutospacing="0" w:after="0" w:afterAutospacing="0" w:line="240" w:lineRule="auto"/>
                    <w:ind w:left="0" w:leftChars="0" w:right="0" w:rightChars="0"/>
                    <w:textAlignment w:val="auto"/>
                    <w:rPr>
                      <w:rFonts w:hint="default" w:ascii="Times New Roman" w:hAnsi="Times New Roman" w:eastAsia="宋体"/>
                      <w:b w:val="0"/>
                      <w:bCs/>
                      <w:caps w:val="0"/>
                      <w:color w:val="auto"/>
                      <w:sz w:val="21"/>
                      <w:szCs w:val="21"/>
                      <w:u w:val="none" w:color="auto"/>
                    </w:rPr>
                  </w:pPr>
                </w:p>
              </w:tc>
              <w:tc>
                <w:tcPr>
                  <w:tcW w:w="3178" w:type="pct"/>
                  <w:tcBorders>
                    <w:tl2br w:val="nil"/>
                    <w:tr2bl w:val="nil"/>
                  </w:tcBorders>
                  <w:noWrap w:val="0"/>
                  <w:vAlign w:val="center"/>
                </w:tcPr>
                <w:p w14:paraId="3A3800D4">
                  <w:pPr>
                    <w:keepNext w:val="0"/>
                    <w:keepLines w:val="0"/>
                    <w:pageBreakBefore w:val="0"/>
                    <w:suppressLineNumbers w:val="0"/>
                    <w:kinsoku/>
                    <w:wordWrap/>
                    <w:overflowPunct/>
                    <w:topLinePunct w:val="0"/>
                    <w:bidi w:val="0"/>
                    <w:snapToGrid/>
                    <w:spacing w:before="0" w:beforeAutospacing="0" w:after="0" w:afterAutospacing="0"/>
                    <w:ind w:left="0" w:leftChars="0" w:right="0" w:rightChars="0"/>
                    <w:jc w:val="left"/>
                    <w:textAlignment w:val="auto"/>
                    <w:rPr>
                      <w:rFonts w:hint="eastAsia"/>
                      <w:bCs/>
                      <w:color w:val="auto"/>
                      <w:sz w:val="21"/>
                      <w:szCs w:val="21"/>
                      <w:highlight w:val="none"/>
                      <w:u w:val="none" w:color="auto"/>
                      <w:lang w:eastAsia="zh-CN"/>
                    </w:rPr>
                  </w:pPr>
                  <w:r>
                    <w:rPr>
                      <w:rFonts w:hint="eastAsia"/>
                      <w:bCs/>
                      <w:color w:val="auto"/>
                      <w:sz w:val="21"/>
                      <w:szCs w:val="21"/>
                      <w:highlight w:val="none"/>
                      <w:u w:val="none" w:color="auto"/>
                      <w:lang w:val="en-US" w:eastAsia="zh-CN"/>
                    </w:rPr>
                    <w:t>燃烧</w:t>
                  </w:r>
                  <w:r>
                    <w:rPr>
                      <w:rFonts w:hint="eastAsia"/>
                      <w:bCs/>
                      <w:color w:val="auto"/>
                      <w:sz w:val="21"/>
                      <w:szCs w:val="21"/>
                      <w:highlight w:val="none"/>
                      <w:u w:val="none" w:color="auto"/>
                      <w:lang w:eastAsia="zh-CN"/>
                    </w:rPr>
                    <w:t>烟气：</w:t>
                  </w:r>
                  <w:r>
                    <w:rPr>
                      <w:rFonts w:hint="eastAsia"/>
                      <w:bCs/>
                      <w:color w:val="auto"/>
                      <w:sz w:val="21"/>
                      <w:szCs w:val="21"/>
                      <w:highlight w:val="none"/>
                      <w:u w:val="none" w:color="auto"/>
                      <w:lang w:val="en-US" w:eastAsia="zh-CN"/>
                    </w:rPr>
                    <w:t>旋风除尘器+</w:t>
                  </w:r>
                  <w:r>
                    <w:rPr>
                      <w:rFonts w:hint="eastAsia" w:ascii="Times New Roman" w:hAnsi="Times New Roman" w:eastAsia="宋体"/>
                      <w:b w:val="0"/>
                      <w:bCs w:val="0"/>
                      <w:caps w:val="0"/>
                      <w:color w:val="auto"/>
                      <w:sz w:val="21"/>
                      <w:szCs w:val="21"/>
                      <w:highlight w:val="none"/>
                      <w:u w:val="none" w:color="auto"/>
                      <w:lang w:val="en-US" w:eastAsia="zh-CN"/>
                    </w:rPr>
                    <w:t>布袋除尘器（负压）+15</w:t>
                  </w:r>
                  <w:r>
                    <w:rPr>
                      <w:rFonts w:hint="eastAsia" w:ascii="Times New Roman" w:hAnsi="Times New Roman" w:eastAsia="宋体"/>
                      <w:b w:val="0"/>
                      <w:bCs w:val="0"/>
                      <w:caps w:val="0"/>
                      <w:color w:val="auto"/>
                      <w:sz w:val="21"/>
                      <w:szCs w:val="21"/>
                      <w:highlight w:val="none"/>
                      <w:u w:val="none" w:color="auto"/>
                    </w:rPr>
                    <w:t>m</w:t>
                  </w:r>
                  <w:r>
                    <w:rPr>
                      <w:rFonts w:hint="eastAsia" w:ascii="Times New Roman" w:hAnsi="Times New Roman" w:eastAsia="宋体"/>
                      <w:b w:val="0"/>
                      <w:bCs w:val="0"/>
                      <w:caps w:val="0"/>
                      <w:color w:val="auto"/>
                      <w:sz w:val="21"/>
                      <w:szCs w:val="21"/>
                      <w:highlight w:val="none"/>
                      <w:u w:val="none" w:color="auto"/>
                      <w:lang w:val="en-US" w:eastAsia="zh-CN"/>
                    </w:rPr>
                    <w:t>排气筒</w:t>
                  </w:r>
                  <w:r>
                    <w:rPr>
                      <w:rFonts w:hint="default" w:ascii="Times New Roman" w:hAnsi="Times New Roman" w:eastAsia="宋体"/>
                      <w:b w:val="0"/>
                      <w:bCs w:val="0"/>
                      <w:caps w:val="0"/>
                      <w:color w:val="auto"/>
                      <w:sz w:val="21"/>
                      <w:szCs w:val="21"/>
                      <w:highlight w:val="none"/>
                      <w:u w:val="none" w:color="auto"/>
                    </w:rPr>
                    <w:t>（DA00</w:t>
                  </w:r>
                  <w:r>
                    <w:rPr>
                      <w:rFonts w:hint="eastAsia" w:ascii="Times New Roman" w:hAnsi="Times New Roman" w:eastAsia="宋体"/>
                      <w:b w:val="0"/>
                      <w:bCs w:val="0"/>
                      <w:caps w:val="0"/>
                      <w:color w:val="auto"/>
                      <w:sz w:val="21"/>
                      <w:szCs w:val="21"/>
                      <w:highlight w:val="none"/>
                      <w:u w:val="none" w:color="auto"/>
                    </w:rPr>
                    <w:t>1</w:t>
                  </w:r>
                  <w:r>
                    <w:rPr>
                      <w:rFonts w:hint="default" w:ascii="Times New Roman" w:hAnsi="Times New Roman" w:eastAsia="宋体"/>
                      <w:b w:val="0"/>
                      <w:bCs w:val="0"/>
                      <w:caps w:val="0"/>
                      <w:color w:val="auto"/>
                      <w:sz w:val="21"/>
                      <w:szCs w:val="21"/>
                      <w:highlight w:val="none"/>
                      <w:u w:val="none" w:color="auto"/>
                    </w:rPr>
                    <w:t>）排放</w:t>
                  </w:r>
                </w:p>
              </w:tc>
              <w:tc>
                <w:tcPr>
                  <w:tcW w:w="664" w:type="pct"/>
                  <w:tcBorders>
                    <w:tl2br w:val="nil"/>
                    <w:tr2bl w:val="nil"/>
                  </w:tcBorders>
                  <w:noWrap w:val="0"/>
                  <w:vAlign w:val="center"/>
                </w:tcPr>
                <w:p w14:paraId="401417C0">
                  <w:pPr>
                    <w:keepNext w:val="0"/>
                    <w:keepLines w:val="0"/>
                    <w:pageBreakBefore w:val="0"/>
                    <w:suppressLineNumbers w:val="0"/>
                    <w:kinsoku/>
                    <w:wordWrap/>
                    <w:overflowPunct/>
                    <w:topLinePunct w:val="0"/>
                    <w:bidi w:val="0"/>
                    <w:snapToGrid/>
                    <w:spacing w:before="0" w:beforeAutospacing="0" w:after="0" w:afterAutospacing="0"/>
                    <w:ind w:left="0" w:leftChars="0" w:right="0" w:rightChars="0"/>
                    <w:jc w:val="center"/>
                    <w:textAlignment w:val="auto"/>
                    <w:rPr>
                      <w:rFonts w:hint="default"/>
                      <w:bCs/>
                      <w:color w:val="auto"/>
                      <w:sz w:val="21"/>
                      <w:szCs w:val="21"/>
                      <w:highlight w:val="none"/>
                      <w:u w:val="none" w:color="auto"/>
                      <w:lang w:val="en-US" w:eastAsia="zh-CN"/>
                    </w:rPr>
                  </w:pPr>
                  <w:r>
                    <w:rPr>
                      <w:rFonts w:hint="eastAsia"/>
                      <w:bCs/>
                      <w:color w:val="auto"/>
                      <w:sz w:val="21"/>
                      <w:szCs w:val="21"/>
                      <w:highlight w:val="none"/>
                      <w:u w:val="none" w:color="auto"/>
                      <w:lang w:val="en-US" w:eastAsia="zh-CN"/>
                    </w:rPr>
                    <w:t>/</w:t>
                  </w:r>
                </w:p>
              </w:tc>
            </w:tr>
            <w:tr w14:paraId="3D510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blHeader/>
                <w:jc w:val="center"/>
              </w:trPr>
              <w:tc>
                <w:tcPr>
                  <w:tcW w:w="599" w:type="pct"/>
                  <w:vMerge w:val="continue"/>
                  <w:tcBorders>
                    <w:tl2br w:val="nil"/>
                    <w:tr2bl w:val="nil"/>
                  </w:tcBorders>
                  <w:noWrap w:val="0"/>
                  <w:vAlign w:val="center"/>
                </w:tcPr>
                <w:p w14:paraId="1541B366">
                  <w:pPr>
                    <w:pStyle w:val="82"/>
                    <w:keepNext w:val="0"/>
                    <w:keepLines w:val="0"/>
                    <w:pageBreakBefore w:val="0"/>
                    <w:suppressLineNumbers w:val="0"/>
                    <w:kinsoku/>
                    <w:wordWrap/>
                    <w:overflowPunct/>
                    <w:topLinePunct w:val="0"/>
                    <w:bidi w:val="0"/>
                    <w:snapToGrid/>
                    <w:spacing w:before="0" w:beforeAutospacing="0" w:after="0" w:afterAutospacing="0" w:line="240" w:lineRule="auto"/>
                    <w:ind w:left="0" w:leftChars="0" w:right="0" w:rightChars="0"/>
                    <w:textAlignment w:val="auto"/>
                    <w:rPr>
                      <w:rFonts w:hint="default" w:ascii="Times New Roman" w:hAnsi="Times New Roman" w:eastAsia="宋体"/>
                      <w:b w:val="0"/>
                      <w:bCs/>
                      <w:caps w:val="0"/>
                      <w:color w:val="auto"/>
                      <w:sz w:val="21"/>
                      <w:szCs w:val="21"/>
                      <w:u w:val="none" w:color="auto"/>
                    </w:rPr>
                  </w:pPr>
                </w:p>
              </w:tc>
              <w:tc>
                <w:tcPr>
                  <w:tcW w:w="556" w:type="pct"/>
                  <w:vMerge w:val="continue"/>
                  <w:tcBorders>
                    <w:tl2br w:val="nil"/>
                    <w:tr2bl w:val="nil"/>
                  </w:tcBorders>
                  <w:noWrap w:val="0"/>
                  <w:vAlign w:val="center"/>
                </w:tcPr>
                <w:p w14:paraId="6D45E7F6">
                  <w:pPr>
                    <w:pStyle w:val="82"/>
                    <w:keepNext w:val="0"/>
                    <w:keepLines w:val="0"/>
                    <w:pageBreakBefore w:val="0"/>
                    <w:suppressLineNumbers w:val="0"/>
                    <w:kinsoku/>
                    <w:wordWrap/>
                    <w:overflowPunct/>
                    <w:topLinePunct w:val="0"/>
                    <w:bidi w:val="0"/>
                    <w:snapToGrid/>
                    <w:spacing w:before="0" w:beforeAutospacing="0" w:after="0" w:afterAutospacing="0" w:line="240" w:lineRule="auto"/>
                    <w:ind w:left="0" w:leftChars="0" w:right="0" w:rightChars="0"/>
                    <w:textAlignment w:val="auto"/>
                    <w:rPr>
                      <w:rFonts w:hint="default" w:ascii="Times New Roman" w:hAnsi="Times New Roman" w:eastAsia="宋体"/>
                      <w:b w:val="0"/>
                      <w:bCs/>
                      <w:caps w:val="0"/>
                      <w:color w:val="auto"/>
                      <w:sz w:val="21"/>
                      <w:szCs w:val="21"/>
                      <w:u w:val="none" w:color="auto"/>
                    </w:rPr>
                  </w:pPr>
                </w:p>
              </w:tc>
              <w:tc>
                <w:tcPr>
                  <w:tcW w:w="3178" w:type="pct"/>
                  <w:tcBorders>
                    <w:tl2br w:val="nil"/>
                    <w:tr2bl w:val="nil"/>
                  </w:tcBorders>
                  <w:noWrap w:val="0"/>
                  <w:vAlign w:val="center"/>
                </w:tcPr>
                <w:p w14:paraId="3466329B">
                  <w:pPr>
                    <w:keepNext w:val="0"/>
                    <w:keepLines w:val="0"/>
                    <w:pageBreakBefore w:val="0"/>
                    <w:suppressLineNumbers w:val="0"/>
                    <w:kinsoku/>
                    <w:wordWrap/>
                    <w:overflowPunct/>
                    <w:topLinePunct w:val="0"/>
                    <w:bidi w:val="0"/>
                    <w:snapToGrid/>
                    <w:spacing w:before="0" w:beforeAutospacing="0" w:after="0" w:afterAutospacing="0"/>
                    <w:ind w:left="0" w:leftChars="0" w:right="0" w:rightChars="0"/>
                    <w:jc w:val="left"/>
                    <w:textAlignment w:val="auto"/>
                    <w:rPr>
                      <w:rFonts w:hint="eastAsia"/>
                      <w:bCs/>
                      <w:color w:val="auto"/>
                      <w:sz w:val="21"/>
                      <w:szCs w:val="21"/>
                      <w:highlight w:val="none"/>
                      <w:u w:val="none" w:color="auto"/>
                      <w:lang w:eastAsia="zh-CN"/>
                    </w:rPr>
                  </w:pPr>
                  <w:r>
                    <w:rPr>
                      <w:rFonts w:hint="eastAsia"/>
                      <w:bCs/>
                      <w:color w:val="auto"/>
                      <w:sz w:val="21"/>
                      <w:szCs w:val="21"/>
                      <w:highlight w:val="none"/>
                      <w:u w:val="none" w:color="auto"/>
                      <w:lang w:val="en-US" w:eastAsia="zh-CN"/>
                    </w:rPr>
                    <w:t>烘干粉尘、筛分、</w:t>
                  </w:r>
                  <w:r>
                    <w:rPr>
                      <w:rFonts w:hint="eastAsia"/>
                      <w:bCs/>
                      <w:color w:val="auto"/>
                      <w:sz w:val="21"/>
                      <w:szCs w:val="21"/>
                      <w:highlight w:val="none"/>
                      <w:u w:val="none" w:color="auto"/>
                      <w:lang w:eastAsia="zh-CN"/>
                    </w:rPr>
                    <w:t>包装粉尘：</w:t>
                  </w:r>
                  <w:r>
                    <w:rPr>
                      <w:rFonts w:hint="eastAsia" w:ascii="Times New Roman" w:hAnsi="Times New Roman" w:eastAsia="宋体"/>
                      <w:b w:val="0"/>
                      <w:bCs w:val="0"/>
                      <w:caps w:val="0"/>
                      <w:color w:val="auto"/>
                      <w:sz w:val="21"/>
                      <w:szCs w:val="21"/>
                      <w:highlight w:val="none"/>
                      <w:u w:val="none" w:color="auto"/>
                      <w:lang w:val="en-US" w:eastAsia="zh-CN"/>
                    </w:rPr>
                    <w:t>布袋除尘器（负压）+15</w:t>
                  </w:r>
                  <w:r>
                    <w:rPr>
                      <w:rFonts w:hint="eastAsia" w:ascii="Times New Roman" w:hAnsi="Times New Roman" w:eastAsia="宋体"/>
                      <w:b w:val="0"/>
                      <w:bCs w:val="0"/>
                      <w:caps w:val="0"/>
                      <w:color w:val="auto"/>
                      <w:sz w:val="21"/>
                      <w:szCs w:val="21"/>
                      <w:highlight w:val="none"/>
                      <w:u w:val="none" w:color="auto"/>
                    </w:rPr>
                    <w:t>m</w:t>
                  </w:r>
                  <w:r>
                    <w:rPr>
                      <w:rFonts w:hint="eastAsia" w:ascii="Times New Roman" w:hAnsi="Times New Roman" w:eastAsia="宋体"/>
                      <w:b w:val="0"/>
                      <w:bCs w:val="0"/>
                      <w:caps w:val="0"/>
                      <w:color w:val="auto"/>
                      <w:sz w:val="21"/>
                      <w:szCs w:val="21"/>
                      <w:highlight w:val="none"/>
                      <w:u w:val="none" w:color="auto"/>
                      <w:lang w:val="en-US" w:eastAsia="zh-CN"/>
                    </w:rPr>
                    <w:t>排气筒</w:t>
                  </w:r>
                  <w:r>
                    <w:rPr>
                      <w:rFonts w:hint="default" w:ascii="Times New Roman" w:hAnsi="Times New Roman" w:eastAsia="宋体"/>
                      <w:b w:val="0"/>
                      <w:bCs w:val="0"/>
                      <w:caps w:val="0"/>
                      <w:color w:val="auto"/>
                      <w:sz w:val="21"/>
                      <w:szCs w:val="21"/>
                      <w:highlight w:val="none"/>
                      <w:u w:val="none" w:color="auto"/>
                    </w:rPr>
                    <w:t>（DA00</w:t>
                  </w:r>
                  <w:r>
                    <w:rPr>
                      <w:rFonts w:hint="eastAsia"/>
                      <w:b w:val="0"/>
                      <w:bCs w:val="0"/>
                      <w:caps w:val="0"/>
                      <w:color w:val="auto"/>
                      <w:sz w:val="21"/>
                      <w:szCs w:val="21"/>
                      <w:highlight w:val="none"/>
                      <w:u w:val="none" w:color="auto"/>
                      <w:lang w:val="en-US" w:eastAsia="zh-CN"/>
                    </w:rPr>
                    <w:t>2</w:t>
                  </w:r>
                  <w:r>
                    <w:rPr>
                      <w:rFonts w:hint="default" w:ascii="Times New Roman" w:hAnsi="Times New Roman" w:eastAsia="宋体"/>
                      <w:b w:val="0"/>
                      <w:bCs w:val="0"/>
                      <w:caps w:val="0"/>
                      <w:color w:val="auto"/>
                      <w:sz w:val="21"/>
                      <w:szCs w:val="21"/>
                      <w:highlight w:val="none"/>
                      <w:u w:val="none" w:color="auto"/>
                    </w:rPr>
                    <w:t>）排放</w:t>
                  </w:r>
                </w:p>
              </w:tc>
              <w:tc>
                <w:tcPr>
                  <w:tcW w:w="664" w:type="pct"/>
                  <w:tcBorders>
                    <w:tl2br w:val="nil"/>
                    <w:tr2bl w:val="nil"/>
                  </w:tcBorders>
                  <w:noWrap w:val="0"/>
                  <w:vAlign w:val="center"/>
                </w:tcPr>
                <w:p w14:paraId="2B3633C4">
                  <w:pPr>
                    <w:keepNext w:val="0"/>
                    <w:keepLines w:val="0"/>
                    <w:pageBreakBefore w:val="0"/>
                    <w:suppressLineNumbers w:val="0"/>
                    <w:kinsoku/>
                    <w:wordWrap/>
                    <w:overflowPunct/>
                    <w:topLinePunct w:val="0"/>
                    <w:bidi w:val="0"/>
                    <w:snapToGrid/>
                    <w:spacing w:before="0" w:beforeAutospacing="0" w:after="0" w:afterAutospacing="0"/>
                    <w:ind w:left="0" w:leftChars="0" w:right="0" w:rightChars="0"/>
                    <w:jc w:val="center"/>
                    <w:textAlignment w:val="auto"/>
                    <w:rPr>
                      <w:rFonts w:hint="default"/>
                      <w:bCs/>
                      <w:color w:val="auto"/>
                      <w:sz w:val="21"/>
                      <w:szCs w:val="21"/>
                      <w:highlight w:val="none"/>
                      <w:u w:val="none" w:color="auto"/>
                      <w:lang w:val="en-US" w:eastAsia="zh-CN"/>
                    </w:rPr>
                  </w:pPr>
                  <w:r>
                    <w:rPr>
                      <w:rFonts w:hint="eastAsia"/>
                      <w:bCs/>
                      <w:color w:val="auto"/>
                      <w:sz w:val="21"/>
                      <w:szCs w:val="21"/>
                      <w:highlight w:val="none"/>
                      <w:u w:val="none" w:color="auto"/>
                      <w:lang w:val="en-US" w:eastAsia="zh-CN"/>
                    </w:rPr>
                    <w:t>/</w:t>
                  </w:r>
                </w:p>
              </w:tc>
            </w:tr>
            <w:tr w14:paraId="66DF7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blHeader/>
                <w:jc w:val="center"/>
              </w:trPr>
              <w:tc>
                <w:tcPr>
                  <w:tcW w:w="599" w:type="pct"/>
                  <w:vMerge w:val="continue"/>
                  <w:tcBorders>
                    <w:tl2br w:val="nil"/>
                    <w:tr2bl w:val="nil"/>
                  </w:tcBorders>
                  <w:noWrap w:val="0"/>
                  <w:vAlign w:val="center"/>
                </w:tcPr>
                <w:p w14:paraId="63484239">
                  <w:pPr>
                    <w:keepNext w:val="0"/>
                    <w:keepLines w:val="0"/>
                    <w:pageBreakBefore w:val="0"/>
                    <w:suppressLineNumbers w:val="0"/>
                    <w:kinsoku/>
                    <w:wordWrap/>
                    <w:overflowPunct/>
                    <w:topLinePunct w:val="0"/>
                    <w:bidi w:val="0"/>
                    <w:snapToGrid/>
                    <w:spacing w:before="0" w:beforeAutospacing="0" w:after="0" w:afterAutospacing="0"/>
                    <w:ind w:left="0" w:leftChars="0" w:right="0" w:rightChars="0"/>
                    <w:jc w:val="center"/>
                    <w:textAlignment w:val="auto"/>
                    <w:rPr>
                      <w:rFonts w:hint="default" w:ascii="Times New Roman" w:hAnsi="Times New Roman" w:eastAsia="宋体"/>
                      <w:bCs/>
                      <w:caps w:val="0"/>
                      <w:color w:val="auto"/>
                      <w:sz w:val="21"/>
                      <w:szCs w:val="21"/>
                      <w:u w:val="none" w:color="auto"/>
                    </w:rPr>
                  </w:pPr>
                </w:p>
              </w:tc>
              <w:tc>
                <w:tcPr>
                  <w:tcW w:w="556" w:type="pct"/>
                  <w:tcBorders>
                    <w:tl2br w:val="nil"/>
                    <w:tr2bl w:val="nil"/>
                  </w:tcBorders>
                  <w:noWrap w:val="0"/>
                  <w:vAlign w:val="center"/>
                </w:tcPr>
                <w:p w14:paraId="22735236">
                  <w:pPr>
                    <w:pStyle w:val="82"/>
                    <w:keepNext w:val="0"/>
                    <w:keepLines w:val="0"/>
                    <w:pageBreakBefore w:val="0"/>
                    <w:suppressLineNumbers w:val="0"/>
                    <w:kinsoku/>
                    <w:wordWrap/>
                    <w:overflowPunct/>
                    <w:topLinePunct w:val="0"/>
                    <w:bidi w:val="0"/>
                    <w:snapToGrid/>
                    <w:spacing w:before="0" w:beforeAutospacing="0" w:after="0" w:afterAutospacing="0" w:line="240" w:lineRule="auto"/>
                    <w:ind w:left="0" w:leftChars="0" w:right="0" w:rightChars="0"/>
                    <w:textAlignment w:val="auto"/>
                    <w:rPr>
                      <w:rFonts w:hint="default" w:ascii="Times New Roman" w:hAnsi="Times New Roman" w:eastAsia="宋体"/>
                      <w:b w:val="0"/>
                      <w:bCs/>
                      <w:caps w:val="0"/>
                      <w:color w:val="auto"/>
                      <w:sz w:val="21"/>
                      <w:szCs w:val="21"/>
                      <w:highlight w:val="none"/>
                      <w:u w:val="none" w:color="auto"/>
                    </w:rPr>
                  </w:pPr>
                  <w:r>
                    <w:rPr>
                      <w:rFonts w:hint="default" w:ascii="Times New Roman" w:hAnsi="Times New Roman" w:eastAsia="宋体"/>
                      <w:b w:val="0"/>
                      <w:bCs/>
                      <w:caps w:val="0"/>
                      <w:color w:val="auto"/>
                      <w:sz w:val="21"/>
                      <w:szCs w:val="21"/>
                      <w:highlight w:val="none"/>
                      <w:u w:val="none" w:color="auto"/>
                    </w:rPr>
                    <w:t>废水治理</w:t>
                  </w:r>
                </w:p>
                <w:p w14:paraId="4E6B3689">
                  <w:pPr>
                    <w:pStyle w:val="82"/>
                    <w:keepNext w:val="0"/>
                    <w:keepLines w:val="0"/>
                    <w:pageBreakBefore w:val="0"/>
                    <w:suppressLineNumbers w:val="0"/>
                    <w:kinsoku/>
                    <w:wordWrap/>
                    <w:overflowPunct/>
                    <w:topLinePunct w:val="0"/>
                    <w:bidi w:val="0"/>
                    <w:snapToGrid/>
                    <w:spacing w:before="0" w:beforeAutospacing="0" w:after="0" w:afterAutospacing="0" w:line="240" w:lineRule="auto"/>
                    <w:ind w:left="0" w:leftChars="0" w:right="0" w:rightChars="0"/>
                    <w:textAlignment w:val="auto"/>
                    <w:rPr>
                      <w:rFonts w:hint="default" w:ascii="Times New Roman" w:hAnsi="Times New Roman" w:eastAsia="宋体"/>
                      <w:b w:val="0"/>
                      <w:bCs/>
                      <w:caps w:val="0"/>
                      <w:color w:val="auto"/>
                      <w:sz w:val="21"/>
                      <w:szCs w:val="21"/>
                      <w:u w:val="none" w:color="auto"/>
                    </w:rPr>
                  </w:pPr>
                  <w:r>
                    <w:rPr>
                      <w:rFonts w:hint="default" w:ascii="Times New Roman" w:hAnsi="Times New Roman" w:eastAsia="宋体"/>
                      <w:b w:val="0"/>
                      <w:bCs/>
                      <w:caps w:val="0"/>
                      <w:color w:val="auto"/>
                      <w:sz w:val="21"/>
                      <w:szCs w:val="21"/>
                      <w:highlight w:val="none"/>
                      <w:u w:val="none" w:color="auto"/>
                    </w:rPr>
                    <w:t>工程</w:t>
                  </w:r>
                </w:p>
              </w:tc>
              <w:tc>
                <w:tcPr>
                  <w:tcW w:w="3178" w:type="pct"/>
                  <w:tcBorders>
                    <w:tl2br w:val="nil"/>
                    <w:tr2bl w:val="nil"/>
                  </w:tcBorders>
                  <w:noWrap w:val="0"/>
                  <w:vAlign w:val="center"/>
                </w:tcPr>
                <w:p w14:paraId="0D103AEB">
                  <w:pPr>
                    <w:keepNext w:val="0"/>
                    <w:keepLines w:val="0"/>
                    <w:pageBreakBefore w:val="0"/>
                    <w:suppressLineNumbers w:val="0"/>
                    <w:kinsoku/>
                    <w:wordWrap/>
                    <w:overflowPunct/>
                    <w:topLinePunct w:val="0"/>
                    <w:bidi w:val="0"/>
                    <w:snapToGrid/>
                    <w:spacing w:before="0" w:beforeAutospacing="0" w:after="0" w:afterAutospacing="0"/>
                    <w:ind w:left="0" w:leftChars="0" w:right="0" w:rightChars="0"/>
                    <w:jc w:val="center"/>
                    <w:textAlignment w:val="auto"/>
                    <w:rPr>
                      <w:rFonts w:hint="eastAsia" w:ascii="Times New Roman" w:hAnsi="Times New Roman" w:eastAsia="宋体"/>
                      <w:caps w:val="0"/>
                      <w:color w:val="auto"/>
                      <w:sz w:val="21"/>
                      <w:szCs w:val="21"/>
                      <w:u w:val="none" w:color="auto"/>
                    </w:rPr>
                  </w:pPr>
                  <w:r>
                    <w:rPr>
                      <w:rFonts w:hint="eastAsia"/>
                      <w:color w:val="auto"/>
                      <w:sz w:val="21"/>
                      <w:szCs w:val="21"/>
                      <w:u w:val="none" w:color="auto"/>
                      <w:lang w:eastAsia="zh-CN"/>
                    </w:rPr>
                    <w:t>生活污水经</w:t>
                  </w:r>
                  <w:r>
                    <w:rPr>
                      <w:rFonts w:hint="eastAsia"/>
                      <w:color w:val="auto"/>
                      <w:sz w:val="21"/>
                      <w:szCs w:val="21"/>
                      <w:u w:val="none" w:color="auto"/>
                      <w:lang w:val="en-US" w:eastAsia="zh-CN"/>
                    </w:rPr>
                    <w:t>西</w:t>
                  </w:r>
                  <w:r>
                    <w:rPr>
                      <w:rFonts w:hint="eastAsia"/>
                      <w:color w:val="auto"/>
                      <w:sz w:val="21"/>
                      <w:szCs w:val="21"/>
                      <w:u w:val="none" w:color="auto"/>
                      <w:lang w:eastAsia="zh-CN"/>
                    </w:rPr>
                    <w:t>面的企业化粪池处理后排入园区污水管网，最后输送至大榄坪污水处理厂进一步处理</w:t>
                  </w:r>
                </w:p>
              </w:tc>
              <w:tc>
                <w:tcPr>
                  <w:tcW w:w="664" w:type="pct"/>
                  <w:tcBorders>
                    <w:tl2br w:val="nil"/>
                    <w:tr2bl w:val="nil"/>
                  </w:tcBorders>
                  <w:noWrap w:val="0"/>
                  <w:vAlign w:val="center"/>
                </w:tcPr>
                <w:p w14:paraId="392B8D4A">
                  <w:pPr>
                    <w:keepNext w:val="0"/>
                    <w:keepLines w:val="0"/>
                    <w:pageBreakBefore w:val="0"/>
                    <w:suppressLineNumbers w:val="0"/>
                    <w:kinsoku/>
                    <w:wordWrap/>
                    <w:overflowPunct/>
                    <w:topLinePunct w:val="0"/>
                    <w:bidi w:val="0"/>
                    <w:snapToGrid/>
                    <w:spacing w:before="0" w:beforeAutospacing="0" w:after="0" w:afterAutospacing="0"/>
                    <w:ind w:left="0" w:leftChars="0" w:right="0" w:rightChars="0"/>
                    <w:jc w:val="center"/>
                    <w:textAlignment w:val="auto"/>
                    <w:rPr>
                      <w:rFonts w:hint="default"/>
                      <w:color w:val="auto"/>
                      <w:sz w:val="21"/>
                      <w:szCs w:val="21"/>
                      <w:u w:val="none" w:color="auto"/>
                      <w:lang w:val="en-US" w:eastAsia="zh-CN"/>
                    </w:rPr>
                  </w:pPr>
                  <w:r>
                    <w:rPr>
                      <w:rFonts w:hint="eastAsia"/>
                      <w:color w:val="auto"/>
                      <w:sz w:val="21"/>
                      <w:szCs w:val="21"/>
                      <w:u w:val="none" w:color="auto"/>
                      <w:lang w:val="en-US" w:eastAsia="zh-CN"/>
                    </w:rPr>
                    <w:t>/</w:t>
                  </w:r>
                </w:p>
              </w:tc>
            </w:tr>
            <w:tr w14:paraId="54A71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blHeader/>
                <w:jc w:val="center"/>
              </w:trPr>
              <w:tc>
                <w:tcPr>
                  <w:tcW w:w="599" w:type="pct"/>
                  <w:vMerge w:val="continue"/>
                  <w:tcBorders>
                    <w:tl2br w:val="nil"/>
                    <w:tr2bl w:val="nil"/>
                  </w:tcBorders>
                  <w:noWrap w:val="0"/>
                  <w:vAlign w:val="center"/>
                </w:tcPr>
                <w:p w14:paraId="29257065">
                  <w:pPr>
                    <w:keepNext w:val="0"/>
                    <w:keepLines w:val="0"/>
                    <w:pageBreakBefore w:val="0"/>
                    <w:suppressLineNumbers w:val="0"/>
                    <w:kinsoku/>
                    <w:wordWrap/>
                    <w:overflowPunct/>
                    <w:topLinePunct w:val="0"/>
                    <w:bidi w:val="0"/>
                    <w:snapToGrid/>
                    <w:spacing w:before="0" w:beforeAutospacing="0" w:after="0" w:afterAutospacing="0"/>
                    <w:ind w:left="0" w:leftChars="0" w:right="0" w:rightChars="0"/>
                    <w:jc w:val="center"/>
                    <w:textAlignment w:val="auto"/>
                    <w:rPr>
                      <w:rFonts w:hint="default" w:ascii="Times New Roman" w:hAnsi="Times New Roman" w:eastAsia="宋体"/>
                      <w:bCs/>
                      <w:caps w:val="0"/>
                      <w:color w:val="auto"/>
                      <w:sz w:val="21"/>
                      <w:szCs w:val="21"/>
                      <w:u w:val="none" w:color="auto"/>
                    </w:rPr>
                  </w:pPr>
                </w:p>
              </w:tc>
              <w:tc>
                <w:tcPr>
                  <w:tcW w:w="556" w:type="pct"/>
                  <w:vMerge w:val="restart"/>
                  <w:tcBorders>
                    <w:tl2br w:val="nil"/>
                    <w:tr2bl w:val="nil"/>
                  </w:tcBorders>
                  <w:noWrap w:val="0"/>
                  <w:vAlign w:val="center"/>
                </w:tcPr>
                <w:p w14:paraId="15088A86">
                  <w:pPr>
                    <w:pStyle w:val="82"/>
                    <w:keepNext w:val="0"/>
                    <w:keepLines w:val="0"/>
                    <w:pageBreakBefore w:val="0"/>
                    <w:suppressLineNumbers w:val="0"/>
                    <w:kinsoku/>
                    <w:wordWrap/>
                    <w:overflowPunct/>
                    <w:topLinePunct w:val="0"/>
                    <w:bidi w:val="0"/>
                    <w:snapToGrid/>
                    <w:spacing w:before="0" w:beforeAutospacing="0" w:after="0" w:afterAutospacing="0" w:line="240" w:lineRule="auto"/>
                    <w:ind w:left="0" w:leftChars="0" w:right="0" w:rightChars="0"/>
                    <w:textAlignment w:val="auto"/>
                    <w:rPr>
                      <w:rFonts w:hint="eastAsia" w:ascii="Times New Roman" w:hAnsi="Times New Roman" w:eastAsia="宋体"/>
                      <w:b w:val="0"/>
                      <w:bCs/>
                      <w:caps w:val="0"/>
                      <w:color w:val="auto"/>
                      <w:sz w:val="21"/>
                      <w:szCs w:val="21"/>
                      <w:u w:val="none" w:color="auto"/>
                      <w:lang w:eastAsia="zh-CN"/>
                    </w:rPr>
                  </w:pPr>
                  <w:r>
                    <w:rPr>
                      <w:rFonts w:hint="default" w:ascii="Times New Roman" w:hAnsi="Times New Roman" w:eastAsia="宋体"/>
                      <w:b w:val="0"/>
                      <w:bCs/>
                      <w:caps w:val="0"/>
                      <w:color w:val="auto"/>
                      <w:sz w:val="21"/>
                      <w:szCs w:val="21"/>
                      <w:u w:val="none" w:color="auto"/>
                    </w:rPr>
                    <w:t>固废</w:t>
                  </w:r>
                  <w:r>
                    <w:rPr>
                      <w:rFonts w:hint="eastAsia" w:ascii="Times New Roman" w:hAnsi="Times New Roman" w:eastAsia="宋体"/>
                      <w:b w:val="0"/>
                      <w:bCs/>
                      <w:caps w:val="0"/>
                      <w:color w:val="auto"/>
                      <w:sz w:val="21"/>
                      <w:szCs w:val="21"/>
                      <w:u w:val="none" w:color="auto"/>
                      <w:lang w:eastAsia="zh-CN"/>
                    </w:rPr>
                    <w:t>处置</w:t>
                  </w:r>
                </w:p>
                <w:p w14:paraId="4BAA18FA">
                  <w:pPr>
                    <w:pStyle w:val="82"/>
                    <w:keepNext w:val="0"/>
                    <w:keepLines w:val="0"/>
                    <w:pageBreakBefore w:val="0"/>
                    <w:suppressLineNumbers w:val="0"/>
                    <w:kinsoku/>
                    <w:wordWrap/>
                    <w:overflowPunct/>
                    <w:topLinePunct w:val="0"/>
                    <w:bidi w:val="0"/>
                    <w:snapToGrid/>
                    <w:spacing w:before="0" w:beforeAutospacing="0" w:after="0" w:afterAutospacing="0" w:line="240" w:lineRule="auto"/>
                    <w:ind w:left="0" w:leftChars="0" w:right="0" w:rightChars="0"/>
                    <w:textAlignment w:val="auto"/>
                    <w:rPr>
                      <w:rFonts w:hint="default" w:ascii="Times New Roman" w:hAnsi="Times New Roman" w:eastAsia="宋体"/>
                      <w:b w:val="0"/>
                      <w:bCs/>
                      <w:caps w:val="0"/>
                      <w:color w:val="auto"/>
                      <w:sz w:val="21"/>
                      <w:szCs w:val="21"/>
                      <w:u w:val="none" w:color="auto"/>
                    </w:rPr>
                  </w:pPr>
                  <w:r>
                    <w:rPr>
                      <w:rFonts w:hint="default" w:ascii="Times New Roman" w:hAnsi="Times New Roman" w:eastAsia="宋体"/>
                      <w:b w:val="0"/>
                      <w:bCs/>
                      <w:caps w:val="0"/>
                      <w:color w:val="auto"/>
                      <w:sz w:val="21"/>
                      <w:szCs w:val="21"/>
                      <w:u w:val="none" w:color="auto"/>
                    </w:rPr>
                    <w:t>工程</w:t>
                  </w:r>
                </w:p>
              </w:tc>
              <w:tc>
                <w:tcPr>
                  <w:tcW w:w="3178" w:type="pct"/>
                  <w:tcBorders>
                    <w:tl2br w:val="nil"/>
                    <w:tr2bl w:val="nil"/>
                  </w:tcBorders>
                  <w:noWrap w:val="0"/>
                  <w:vAlign w:val="center"/>
                </w:tcPr>
                <w:p w14:paraId="2E999C7C">
                  <w:pPr>
                    <w:pStyle w:val="83"/>
                    <w:keepNext w:val="0"/>
                    <w:keepLines w:val="0"/>
                    <w:pageBreakBefore w:val="0"/>
                    <w:widowControl/>
                    <w:suppressLineNumbers w:val="0"/>
                    <w:kinsoku/>
                    <w:wordWrap/>
                    <w:overflowPunct/>
                    <w:topLinePunct w:val="0"/>
                    <w:bidi w:val="0"/>
                    <w:snapToGrid/>
                    <w:spacing w:before="0" w:beforeAutospacing="0" w:after="0" w:afterAutospacing="0"/>
                    <w:ind w:left="0" w:leftChars="0" w:right="0" w:rightChars="0"/>
                    <w:textAlignment w:val="auto"/>
                    <w:rPr>
                      <w:rFonts w:hint="eastAsia" w:ascii="Times New Roman"/>
                      <w:color w:val="auto"/>
                      <w:sz w:val="21"/>
                      <w:szCs w:val="21"/>
                      <w:lang w:eastAsia="zh-CN"/>
                    </w:rPr>
                  </w:pPr>
                  <w:r>
                    <w:rPr>
                      <w:rFonts w:hint="eastAsia" w:ascii="Times New Roman"/>
                      <w:color w:val="auto"/>
                      <w:sz w:val="21"/>
                      <w:szCs w:val="21"/>
                    </w:rPr>
                    <w:t>灰渣、布袋除尘器收集的飞灰渣</w:t>
                  </w:r>
                  <w:r>
                    <w:rPr>
                      <w:rFonts w:hint="eastAsia" w:ascii="Times New Roman"/>
                      <w:color w:val="auto"/>
                      <w:sz w:val="21"/>
                      <w:szCs w:val="21"/>
                      <w:lang w:eastAsia="zh-CN"/>
                    </w:rPr>
                    <w:t>；</w:t>
                  </w:r>
                  <w:r>
                    <w:rPr>
                      <w:rFonts w:hint="default" w:ascii="宋体" w:hAnsi="宋体" w:eastAsia="宋体" w:cs="宋体"/>
                      <w:color w:val="auto"/>
                      <w:spacing w:val="-2"/>
                      <w:sz w:val="21"/>
                      <w:szCs w:val="21"/>
                      <w:u w:val="none" w:color="auto"/>
                    </w:rPr>
                    <w:t>定期</w:t>
                  </w:r>
                  <w:r>
                    <w:rPr>
                      <w:rFonts w:hint="default" w:ascii="宋体" w:hAnsi="宋体" w:eastAsia="宋体" w:cs="宋体"/>
                      <w:color w:val="auto"/>
                      <w:spacing w:val="-2"/>
                      <w:sz w:val="21"/>
                      <w:szCs w:val="21"/>
                    </w:rPr>
                    <w:t>外售给有机肥生产企业</w:t>
                  </w:r>
                </w:p>
                <w:p w14:paraId="178C18D2">
                  <w:pPr>
                    <w:pStyle w:val="83"/>
                    <w:keepNext w:val="0"/>
                    <w:keepLines w:val="0"/>
                    <w:pageBreakBefore w:val="0"/>
                    <w:widowControl/>
                    <w:suppressLineNumbers w:val="0"/>
                    <w:kinsoku/>
                    <w:wordWrap/>
                    <w:overflowPunct/>
                    <w:topLinePunct w:val="0"/>
                    <w:bidi w:val="0"/>
                    <w:snapToGrid/>
                    <w:spacing w:before="0" w:beforeAutospacing="0" w:after="0" w:afterAutospacing="0"/>
                    <w:ind w:left="0" w:leftChars="0" w:right="0" w:rightChars="0"/>
                    <w:textAlignment w:val="auto"/>
                    <w:rPr>
                      <w:rFonts w:hint="eastAsia" w:ascii="Times New Roman" w:eastAsia="宋体"/>
                      <w:color w:val="auto"/>
                      <w:sz w:val="21"/>
                      <w:szCs w:val="21"/>
                      <w:lang w:eastAsia="zh-CN"/>
                    </w:rPr>
                  </w:pPr>
                  <w:r>
                    <w:rPr>
                      <w:rFonts w:hint="eastAsia" w:ascii="Times New Roman" w:hAnsi="Times New Roman" w:eastAsia="宋体"/>
                      <w:caps w:val="0"/>
                      <w:color w:val="auto"/>
                      <w:sz w:val="21"/>
                      <w:szCs w:val="21"/>
                      <w:highlight w:val="none"/>
                      <w:u w:val="none"/>
                    </w:rPr>
                    <w:t>废包装物</w:t>
                  </w:r>
                  <w:r>
                    <w:rPr>
                      <w:rFonts w:hint="eastAsia"/>
                      <w:caps w:val="0"/>
                      <w:color w:val="auto"/>
                      <w:sz w:val="21"/>
                      <w:szCs w:val="21"/>
                      <w:highlight w:val="none"/>
                      <w:u w:val="none"/>
                      <w:lang w:eastAsia="zh-CN"/>
                    </w:rPr>
                    <w:t>：</w:t>
                  </w:r>
                  <w:r>
                    <w:rPr>
                      <w:rFonts w:hint="eastAsia" w:ascii="Times New Roman" w:hAnsi="Times New Roman" w:eastAsia="宋体"/>
                      <w:caps w:val="0"/>
                      <w:color w:val="auto"/>
                      <w:sz w:val="21"/>
                      <w:szCs w:val="21"/>
                      <w:highlight w:val="none"/>
                      <w:u w:val="none"/>
                    </w:rPr>
                    <w:t>收集后及时运至一般工业固废暂存间内暂存，定期外售废品回收站</w:t>
                  </w:r>
                </w:p>
              </w:tc>
              <w:tc>
                <w:tcPr>
                  <w:tcW w:w="664" w:type="pct"/>
                  <w:tcBorders>
                    <w:tl2br w:val="nil"/>
                    <w:tr2bl w:val="nil"/>
                  </w:tcBorders>
                  <w:noWrap w:val="0"/>
                  <w:vAlign w:val="center"/>
                </w:tcPr>
                <w:p w14:paraId="69BA983A">
                  <w:pPr>
                    <w:pStyle w:val="83"/>
                    <w:keepNext w:val="0"/>
                    <w:keepLines w:val="0"/>
                    <w:pageBreakBefore w:val="0"/>
                    <w:widowControl/>
                    <w:suppressLineNumbers w:val="0"/>
                    <w:kinsoku/>
                    <w:wordWrap/>
                    <w:overflowPunct/>
                    <w:topLinePunct w:val="0"/>
                    <w:bidi w:val="0"/>
                    <w:snapToGrid/>
                    <w:spacing w:before="0" w:beforeAutospacing="0" w:after="0" w:afterAutospacing="0"/>
                    <w:ind w:left="0" w:leftChars="0" w:right="0" w:rightChars="0"/>
                    <w:textAlignment w:val="auto"/>
                    <w:rPr>
                      <w:rFonts w:hint="default" w:ascii="Times New Roman" w:hAnsi="Times New Roman" w:eastAsia="宋体"/>
                      <w:bCs/>
                      <w:caps w:val="0"/>
                      <w:color w:val="auto"/>
                      <w:sz w:val="21"/>
                      <w:szCs w:val="21"/>
                      <w:u w:val="none" w:color="auto"/>
                      <w:lang w:val="en-US" w:eastAsia="zh-CN"/>
                    </w:rPr>
                  </w:pPr>
                  <w:r>
                    <w:rPr>
                      <w:rFonts w:hint="eastAsia" w:ascii="Times New Roman" w:hAnsi="Times New Roman" w:eastAsia="宋体"/>
                      <w:bCs/>
                      <w:caps w:val="0"/>
                      <w:color w:val="auto"/>
                      <w:sz w:val="21"/>
                      <w:szCs w:val="21"/>
                      <w:u w:val="none" w:color="auto"/>
                      <w:lang w:val="en-US" w:eastAsia="zh-CN"/>
                    </w:rPr>
                    <w:t>/</w:t>
                  </w:r>
                </w:p>
              </w:tc>
            </w:tr>
            <w:tr w14:paraId="6A54A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blHeader/>
                <w:jc w:val="center"/>
              </w:trPr>
              <w:tc>
                <w:tcPr>
                  <w:tcW w:w="599" w:type="pct"/>
                  <w:vMerge w:val="continue"/>
                  <w:tcBorders>
                    <w:tl2br w:val="nil"/>
                    <w:tr2bl w:val="nil"/>
                  </w:tcBorders>
                  <w:noWrap w:val="0"/>
                  <w:vAlign w:val="center"/>
                </w:tcPr>
                <w:p w14:paraId="0F3B5C1D">
                  <w:pPr>
                    <w:keepNext w:val="0"/>
                    <w:keepLines w:val="0"/>
                    <w:pageBreakBefore w:val="0"/>
                    <w:suppressLineNumbers w:val="0"/>
                    <w:kinsoku/>
                    <w:wordWrap/>
                    <w:overflowPunct/>
                    <w:topLinePunct w:val="0"/>
                    <w:bidi w:val="0"/>
                    <w:snapToGrid/>
                    <w:spacing w:before="0" w:beforeAutospacing="0" w:after="0" w:afterAutospacing="0"/>
                    <w:ind w:left="0" w:leftChars="0" w:right="0" w:rightChars="0"/>
                    <w:jc w:val="center"/>
                    <w:textAlignment w:val="auto"/>
                    <w:rPr>
                      <w:rFonts w:hint="default" w:ascii="Times New Roman" w:hAnsi="Times New Roman" w:eastAsia="宋体"/>
                      <w:bCs/>
                      <w:caps w:val="0"/>
                      <w:color w:val="auto"/>
                      <w:sz w:val="21"/>
                      <w:szCs w:val="21"/>
                      <w:u w:val="none" w:color="auto"/>
                    </w:rPr>
                  </w:pPr>
                </w:p>
              </w:tc>
              <w:tc>
                <w:tcPr>
                  <w:tcW w:w="556" w:type="pct"/>
                  <w:vMerge w:val="continue"/>
                  <w:tcBorders>
                    <w:tl2br w:val="nil"/>
                    <w:tr2bl w:val="nil"/>
                  </w:tcBorders>
                  <w:noWrap w:val="0"/>
                  <w:vAlign w:val="center"/>
                </w:tcPr>
                <w:p w14:paraId="3355DDBC">
                  <w:pPr>
                    <w:pStyle w:val="82"/>
                    <w:keepNext w:val="0"/>
                    <w:keepLines w:val="0"/>
                    <w:pageBreakBefore w:val="0"/>
                    <w:suppressLineNumbers w:val="0"/>
                    <w:kinsoku/>
                    <w:wordWrap/>
                    <w:overflowPunct/>
                    <w:topLinePunct w:val="0"/>
                    <w:bidi w:val="0"/>
                    <w:snapToGrid/>
                    <w:spacing w:before="0" w:beforeAutospacing="0" w:after="0" w:afterAutospacing="0" w:line="240" w:lineRule="auto"/>
                    <w:ind w:left="0" w:leftChars="0" w:right="0" w:rightChars="0"/>
                    <w:textAlignment w:val="auto"/>
                    <w:rPr>
                      <w:rFonts w:hint="default" w:ascii="Times New Roman" w:hAnsi="Times New Roman" w:eastAsia="宋体"/>
                      <w:b w:val="0"/>
                      <w:bCs/>
                      <w:caps w:val="0"/>
                      <w:color w:val="auto"/>
                      <w:sz w:val="21"/>
                      <w:szCs w:val="21"/>
                      <w:u w:val="none" w:color="auto"/>
                    </w:rPr>
                  </w:pPr>
                </w:p>
              </w:tc>
              <w:tc>
                <w:tcPr>
                  <w:tcW w:w="3178" w:type="pct"/>
                  <w:tcBorders>
                    <w:tl2br w:val="nil"/>
                    <w:tr2bl w:val="nil"/>
                  </w:tcBorders>
                  <w:noWrap w:val="0"/>
                  <w:vAlign w:val="center"/>
                </w:tcPr>
                <w:p w14:paraId="658D7EC9">
                  <w:pPr>
                    <w:pStyle w:val="83"/>
                    <w:keepNext w:val="0"/>
                    <w:keepLines w:val="0"/>
                    <w:pageBreakBefore w:val="0"/>
                    <w:widowControl/>
                    <w:suppressLineNumbers w:val="0"/>
                    <w:kinsoku/>
                    <w:wordWrap/>
                    <w:overflowPunct/>
                    <w:topLinePunct w:val="0"/>
                    <w:bidi w:val="0"/>
                    <w:snapToGrid/>
                    <w:spacing w:before="0" w:beforeAutospacing="0" w:after="0" w:afterAutospacing="0"/>
                    <w:ind w:left="0" w:leftChars="0" w:right="0" w:rightChars="0"/>
                    <w:textAlignment w:val="auto"/>
                    <w:rPr>
                      <w:rFonts w:hint="eastAsia" w:ascii="Times New Roman" w:hAnsi="Times New Roman" w:eastAsia="宋体"/>
                      <w:caps w:val="0"/>
                      <w:color w:val="auto"/>
                      <w:sz w:val="21"/>
                      <w:szCs w:val="21"/>
                      <w:highlight w:val="none"/>
                      <w:u w:val="none"/>
                      <w:lang w:val="en-US" w:eastAsia="zh-CN"/>
                    </w:rPr>
                  </w:pPr>
                  <w:r>
                    <w:rPr>
                      <w:rFonts w:hint="eastAsia"/>
                      <w:caps w:val="0"/>
                      <w:color w:val="auto"/>
                      <w:sz w:val="21"/>
                      <w:szCs w:val="21"/>
                      <w:highlight w:val="none"/>
                      <w:u w:val="none"/>
                      <w:lang w:val="en-US" w:eastAsia="zh-CN"/>
                    </w:rPr>
                    <w:t>生活垃圾：经收集后交由环卫部门统一处置</w:t>
                  </w:r>
                </w:p>
              </w:tc>
              <w:tc>
                <w:tcPr>
                  <w:tcW w:w="664" w:type="pct"/>
                  <w:tcBorders>
                    <w:tl2br w:val="nil"/>
                    <w:tr2bl w:val="nil"/>
                  </w:tcBorders>
                  <w:noWrap w:val="0"/>
                  <w:vAlign w:val="center"/>
                </w:tcPr>
                <w:p w14:paraId="7F84B243">
                  <w:pPr>
                    <w:pStyle w:val="83"/>
                    <w:keepNext w:val="0"/>
                    <w:keepLines w:val="0"/>
                    <w:pageBreakBefore w:val="0"/>
                    <w:widowControl/>
                    <w:suppressLineNumbers w:val="0"/>
                    <w:kinsoku/>
                    <w:wordWrap/>
                    <w:overflowPunct/>
                    <w:topLinePunct w:val="0"/>
                    <w:bidi w:val="0"/>
                    <w:snapToGrid/>
                    <w:spacing w:before="0" w:beforeAutospacing="0" w:after="0" w:afterAutospacing="0"/>
                    <w:ind w:left="0" w:leftChars="0" w:right="0" w:rightChars="0"/>
                    <w:textAlignment w:val="auto"/>
                    <w:rPr>
                      <w:rFonts w:hint="default" w:ascii="Times New Roman" w:hAnsi="Times New Roman" w:eastAsia="宋体"/>
                      <w:bCs/>
                      <w:caps w:val="0"/>
                      <w:color w:val="auto"/>
                      <w:sz w:val="21"/>
                      <w:szCs w:val="21"/>
                      <w:u w:val="none" w:color="auto"/>
                      <w:lang w:val="en-US" w:eastAsia="zh-CN"/>
                    </w:rPr>
                  </w:pPr>
                  <w:r>
                    <w:rPr>
                      <w:rFonts w:hint="eastAsia"/>
                      <w:bCs/>
                      <w:caps w:val="0"/>
                      <w:color w:val="auto"/>
                      <w:sz w:val="21"/>
                      <w:szCs w:val="21"/>
                      <w:u w:val="none" w:color="auto"/>
                      <w:lang w:val="en-US" w:eastAsia="zh-CN"/>
                    </w:rPr>
                    <w:t>/</w:t>
                  </w:r>
                </w:p>
              </w:tc>
            </w:tr>
            <w:tr w14:paraId="77ED2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blHeader/>
                <w:jc w:val="center"/>
              </w:trPr>
              <w:tc>
                <w:tcPr>
                  <w:tcW w:w="599" w:type="pct"/>
                  <w:vMerge w:val="continue"/>
                  <w:tcBorders>
                    <w:tl2br w:val="nil"/>
                    <w:tr2bl w:val="nil"/>
                  </w:tcBorders>
                  <w:noWrap w:val="0"/>
                  <w:vAlign w:val="center"/>
                </w:tcPr>
                <w:p w14:paraId="7D075B4F">
                  <w:pPr>
                    <w:keepNext w:val="0"/>
                    <w:keepLines w:val="0"/>
                    <w:pageBreakBefore w:val="0"/>
                    <w:suppressLineNumbers w:val="0"/>
                    <w:kinsoku/>
                    <w:wordWrap/>
                    <w:overflowPunct/>
                    <w:topLinePunct w:val="0"/>
                    <w:bidi w:val="0"/>
                    <w:snapToGrid/>
                    <w:spacing w:before="0" w:beforeAutospacing="0" w:after="0" w:afterAutospacing="0"/>
                    <w:ind w:left="0" w:leftChars="0" w:right="0" w:rightChars="0"/>
                    <w:jc w:val="center"/>
                    <w:textAlignment w:val="auto"/>
                    <w:rPr>
                      <w:rFonts w:hint="default" w:ascii="Times New Roman" w:hAnsi="Times New Roman" w:eastAsia="宋体"/>
                      <w:bCs/>
                      <w:caps w:val="0"/>
                      <w:color w:val="auto"/>
                      <w:sz w:val="21"/>
                      <w:szCs w:val="21"/>
                      <w:u w:val="none" w:color="auto"/>
                    </w:rPr>
                  </w:pPr>
                </w:p>
              </w:tc>
              <w:tc>
                <w:tcPr>
                  <w:tcW w:w="556" w:type="pct"/>
                  <w:vMerge w:val="continue"/>
                  <w:tcBorders>
                    <w:tl2br w:val="nil"/>
                    <w:tr2bl w:val="nil"/>
                  </w:tcBorders>
                  <w:noWrap w:val="0"/>
                  <w:vAlign w:val="center"/>
                </w:tcPr>
                <w:p w14:paraId="598D2A2D">
                  <w:pPr>
                    <w:pStyle w:val="82"/>
                    <w:keepNext w:val="0"/>
                    <w:keepLines w:val="0"/>
                    <w:pageBreakBefore w:val="0"/>
                    <w:suppressLineNumbers w:val="0"/>
                    <w:kinsoku/>
                    <w:wordWrap/>
                    <w:overflowPunct/>
                    <w:topLinePunct w:val="0"/>
                    <w:bidi w:val="0"/>
                    <w:snapToGrid/>
                    <w:spacing w:before="0" w:beforeAutospacing="0" w:after="0" w:afterAutospacing="0" w:line="240" w:lineRule="auto"/>
                    <w:ind w:left="0" w:leftChars="0" w:right="0" w:rightChars="0"/>
                    <w:textAlignment w:val="auto"/>
                    <w:rPr>
                      <w:rFonts w:hint="default" w:ascii="Times New Roman" w:hAnsi="Times New Roman" w:eastAsia="宋体"/>
                      <w:b w:val="0"/>
                      <w:bCs/>
                      <w:caps w:val="0"/>
                      <w:color w:val="auto"/>
                      <w:sz w:val="21"/>
                      <w:szCs w:val="21"/>
                      <w:u w:val="none" w:color="auto"/>
                    </w:rPr>
                  </w:pPr>
                </w:p>
              </w:tc>
              <w:tc>
                <w:tcPr>
                  <w:tcW w:w="3178" w:type="pct"/>
                  <w:tcBorders>
                    <w:tl2br w:val="nil"/>
                    <w:tr2bl w:val="nil"/>
                  </w:tcBorders>
                  <w:noWrap w:val="0"/>
                  <w:vAlign w:val="center"/>
                </w:tcPr>
                <w:p w14:paraId="6D9994EB">
                  <w:pPr>
                    <w:pStyle w:val="83"/>
                    <w:keepNext w:val="0"/>
                    <w:keepLines w:val="0"/>
                    <w:pageBreakBefore w:val="0"/>
                    <w:widowControl/>
                    <w:suppressLineNumbers w:val="0"/>
                    <w:kinsoku/>
                    <w:wordWrap/>
                    <w:overflowPunct/>
                    <w:topLinePunct w:val="0"/>
                    <w:bidi w:val="0"/>
                    <w:snapToGrid/>
                    <w:spacing w:before="0" w:beforeAutospacing="0" w:after="0" w:afterAutospacing="0"/>
                    <w:ind w:left="0" w:leftChars="0" w:right="0" w:rightChars="0"/>
                    <w:textAlignment w:val="auto"/>
                    <w:rPr>
                      <w:rFonts w:hint="default" w:ascii="Times New Roman" w:hAnsi="Times New Roman" w:eastAsia="宋体"/>
                      <w:bCs/>
                      <w:caps w:val="0"/>
                      <w:color w:val="auto"/>
                      <w:sz w:val="21"/>
                      <w:szCs w:val="21"/>
                      <w:u w:val="none" w:color="auto"/>
                    </w:rPr>
                  </w:pPr>
                  <w:r>
                    <w:rPr>
                      <w:rFonts w:hint="eastAsia" w:ascii="Times New Roman" w:hAnsi="Times New Roman" w:eastAsia="宋体"/>
                      <w:caps w:val="0"/>
                      <w:color w:val="auto"/>
                      <w:sz w:val="21"/>
                      <w:szCs w:val="21"/>
                      <w:u w:val="none" w:color="auto"/>
                    </w:rPr>
                    <w:t>废机油</w:t>
                  </w:r>
                  <w:r>
                    <w:rPr>
                      <w:rFonts w:hint="eastAsia" w:ascii="Times New Roman" w:hAnsi="Times New Roman" w:eastAsia="宋体"/>
                      <w:caps w:val="0"/>
                      <w:color w:val="auto"/>
                      <w:sz w:val="21"/>
                      <w:szCs w:val="21"/>
                      <w:u w:val="none" w:color="auto"/>
                      <w:lang w:eastAsia="zh-CN"/>
                    </w:rPr>
                    <w:t>、废含油抹布等</w:t>
                  </w:r>
                  <w:r>
                    <w:rPr>
                      <w:rFonts w:hint="eastAsia" w:ascii="Times New Roman" w:hAnsi="Times New Roman" w:eastAsia="宋体"/>
                      <w:caps w:val="0"/>
                      <w:color w:val="auto"/>
                      <w:sz w:val="21"/>
                      <w:szCs w:val="21"/>
                      <w:u w:val="none" w:color="auto"/>
                    </w:rPr>
                    <w:t>暂存于危废暂存间（</w:t>
                  </w:r>
                  <w:r>
                    <w:rPr>
                      <w:rFonts w:hint="eastAsia" w:ascii="Times New Roman" w:hAnsi="Times New Roman" w:eastAsia="宋体"/>
                      <w:caps w:val="0"/>
                      <w:color w:val="auto"/>
                      <w:sz w:val="21"/>
                      <w:szCs w:val="21"/>
                      <w:u w:val="none" w:color="auto"/>
                      <w:lang w:val="en-US" w:eastAsia="zh-CN"/>
                    </w:rPr>
                    <w:t>5</w:t>
                  </w:r>
                  <w:r>
                    <w:rPr>
                      <w:rFonts w:hint="default" w:ascii="Times New Roman" w:hAnsi="Times New Roman" w:eastAsia="宋体"/>
                      <w:caps w:val="0"/>
                      <w:color w:val="auto"/>
                      <w:sz w:val="21"/>
                      <w:szCs w:val="21"/>
                      <w:u w:val="none" w:color="auto"/>
                    </w:rPr>
                    <w:t>m</w:t>
                  </w:r>
                  <w:r>
                    <w:rPr>
                      <w:rFonts w:hint="default" w:ascii="Times New Roman" w:hAnsi="Times New Roman" w:eastAsia="宋体"/>
                      <w:caps w:val="0"/>
                      <w:color w:val="auto"/>
                      <w:sz w:val="21"/>
                      <w:szCs w:val="21"/>
                      <w:u w:val="none" w:color="auto"/>
                      <w:vertAlign w:val="superscript"/>
                    </w:rPr>
                    <w:t>2</w:t>
                  </w:r>
                  <w:r>
                    <w:rPr>
                      <w:rFonts w:hint="eastAsia" w:ascii="Times New Roman" w:hAnsi="Times New Roman" w:eastAsia="宋体"/>
                      <w:caps w:val="0"/>
                      <w:color w:val="auto"/>
                      <w:sz w:val="21"/>
                      <w:szCs w:val="21"/>
                      <w:u w:val="none" w:color="auto"/>
                    </w:rPr>
                    <w:t>），定期交由有危废资质单位回收处置</w:t>
                  </w:r>
                </w:p>
              </w:tc>
              <w:tc>
                <w:tcPr>
                  <w:tcW w:w="664" w:type="pct"/>
                  <w:tcBorders>
                    <w:tl2br w:val="nil"/>
                    <w:tr2bl w:val="nil"/>
                  </w:tcBorders>
                  <w:noWrap w:val="0"/>
                  <w:vAlign w:val="center"/>
                </w:tcPr>
                <w:p w14:paraId="06919430">
                  <w:pPr>
                    <w:pStyle w:val="83"/>
                    <w:keepNext w:val="0"/>
                    <w:keepLines w:val="0"/>
                    <w:pageBreakBefore w:val="0"/>
                    <w:widowControl/>
                    <w:suppressLineNumbers w:val="0"/>
                    <w:kinsoku/>
                    <w:wordWrap/>
                    <w:overflowPunct/>
                    <w:topLinePunct w:val="0"/>
                    <w:bidi w:val="0"/>
                    <w:snapToGrid/>
                    <w:spacing w:before="0" w:beforeAutospacing="0" w:after="0" w:afterAutospacing="0"/>
                    <w:ind w:left="0" w:leftChars="0" w:right="0" w:rightChars="0"/>
                    <w:textAlignment w:val="auto"/>
                    <w:rPr>
                      <w:rFonts w:hint="eastAsia" w:ascii="Times New Roman" w:hAnsi="Times New Roman" w:eastAsia="宋体"/>
                      <w:caps w:val="0"/>
                      <w:color w:val="auto"/>
                      <w:sz w:val="21"/>
                      <w:szCs w:val="21"/>
                      <w:u w:val="none" w:color="auto"/>
                      <w:lang w:val="en-US" w:eastAsia="zh-CN"/>
                    </w:rPr>
                  </w:pPr>
                  <w:r>
                    <w:rPr>
                      <w:rFonts w:hint="eastAsia" w:ascii="Times New Roman" w:hAnsi="Times New Roman" w:eastAsia="宋体"/>
                      <w:caps w:val="0"/>
                      <w:color w:val="auto"/>
                      <w:sz w:val="21"/>
                      <w:szCs w:val="21"/>
                      <w:u w:val="none" w:color="auto"/>
                      <w:lang w:val="en-US" w:eastAsia="zh-CN"/>
                    </w:rPr>
                    <w:t>/</w:t>
                  </w:r>
                </w:p>
              </w:tc>
            </w:tr>
            <w:tr w14:paraId="466A6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blHeader/>
                <w:jc w:val="center"/>
              </w:trPr>
              <w:tc>
                <w:tcPr>
                  <w:tcW w:w="599" w:type="pct"/>
                  <w:vMerge w:val="continue"/>
                  <w:tcBorders>
                    <w:tl2br w:val="nil"/>
                    <w:tr2bl w:val="nil"/>
                  </w:tcBorders>
                  <w:noWrap w:val="0"/>
                  <w:vAlign w:val="center"/>
                </w:tcPr>
                <w:p w14:paraId="21BCD519">
                  <w:pPr>
                    <w:keepNext w:val="0"/>
                    <w:keepLines w:val="0"/>
                    <w:pageBreakBefore w:val="0"/>
                    <w:suppressLineNumbers w:val="0"/>
                    <w:kinsoku/>
                    <w:wordWrap/>
                    <w:overflowPunct/>
                    <w:topLinePunct w:val="0"/>
                    <w:bidi w:val="0"/>
                    <w:snapToGrid/>
                    <w:spacing w:before="0" w:beforeAutospacing="0" w:after="0" w:afterAutospacing="0"/>
                    <w:ind w:left="0" w:leftChars="0" w:right="0" w:rightChars="0"/>
                    <w:jc w:val="center"/>
                    <w:textAlignment w:val="auto"/>
                    <w:rPr>
                      <w:rFonts w:hint="default" w:ascii="Times New Roman" w:hAnsi="Times New Roman" w:eastAsia="宋体"/>
                      <w:bCs/>
                      <w:caps w:val="0"/>
                      <w:color w:val="auto"/>
                      <w:sz w:val="21"/>
                      <w:szCs w:val="21"/>
                      <w:u w:val="none" w:color="auto"/>
                    </w:rPr>
                  </w:pPr>
                </w:p>
              </w:tc>
              <w:tc>
                <w:tcPr>
                  <w:tcW w:w="556" w:type="pct"/>
                  <w:tcBorders>
                    <w:tl2br w:val="nil"/>
                    <w:tr2bl w:val="nil"/>
                  </w:tcBorders>
                  <w:noWrap w:val="0"/>
                  <w:vAlign w:val="center"/>
                </w:tcPr>
                <w:p w14:paraId="12CD5972">
                  <w:pPr>
                    <w:pStyle w:val="82"/>
                    <w:keepNext w:val="0"/>
                    <w:keepLines w:val="0"/>
                    <w:pageBreakBefore w:val="0"/>
                    <w:suppressLineNumbers w:val="0"/>
                    <w:kinsoku/>
                    <w:wordWrap/>
                    <w:overflowPunct/>
                    <w:topLinePunct w:val="0"/>
                    <w:bidi w:val="0"/>
                    <w:snapToGrid/>
                    <w:spacing w:before="0" w:beforeAutospacing="0" w:after="0" w:afterAutospacing="0" w:line="240" w:lineRule="auto"/>
                    <w:ind w:left="0" w:leftChars="0" w:right="0" w:rightChars="0"/>
                    <w:textAlignment w:val="auto"/>
                    <w:rPr>
                      <w:rFonts w:hint="eastAsia" w:ascii="Times New Roman" w:hAnsi="Times New Roman" w:eastAsia="宋体"/>
                      <w:b w:val="0"/>
                      <w:bCs/>
                      <w:caps w:val="0"/>
                      <w:color w:val="auto"/>
                      <w:sz w:val="21"/>
                      <w:szCs w:val="21"/>
                      <w:u w:val="none" w:color="auto"/>
                      <w:lang w:eastAsia="zh-CN"/>
                    </w:rPr>
                  </w:pPr>
                  <w:r>
                    <w:rPr>
                      <w:rFonts w:hint="eastAsia" w:ascii="Times New Roman" w:hAnsi="Times New Roman" w:eastAsia="宋体"/>
                      <w:b w:val="0"/>
                      <w:bCs/>
                      <w:caps w:val="0"/>
                      <w:color w:val="auto"/>
                      <w:sz w:val="21"/>
                      <w:szCs w:val="21"/>
                      <w:u w:val="none" w:color="auto"/>
                      <w:lang w:eastAsia="zh-CN"/>
                    </w:rPr>
                    <w:t>噪声防治</w:t>
                  </w:r>
                </w:p>
              </w:tc>
              <w:tc>
                <w:tcPr>
                  <w:tcW w:w="3178" w:type="pct"/>
                  <w:tcBorders>
                    <w:tl2br w:val="nil"/>
                    <w:tr2bl w:val="nil"/>
                  </w:tcBorders>
                  <w:noWrap w:val="0"/>
                  <w:vAlign w:val="center"/>
                </w:tcPr>
                <w:p w14:paraId="21EE28F3">
                  <w:pPr>
                    <w:pStyle w:val="83"/>
                    <w:keepNext w:val="0"/>
                    <w:keepLines w:val="0"/>
                    <w:pageBreakBefore w:val="0"/>
                    <w:widowControl/>
                    <w:suppressLineNumbers w:val="0"/>
                    <w:kinsoku/>
                    <w:wordWrap/>
                    <w:overflowPunct/>
                    <w:topLinePunct w:val="0"/>
                    <w:bidi w:val="0"/>
                    <w:snapToGrid/>
                    <w:spacing w:before="0" w:beforeAutospacing="0" w:after="0" w:afterAutospacing="0"/>
                    <w:ind w:left="0" w:leftChars="0" w:right="0" w:rightChars="0"/>
                    <w:textAlignment w:val="auto"/>
                    <w:rPr>
                      <w:rFonts w:hint="eastAsia" w:ascii="Times New Roman" w:hAnsi="Times New Roman" w:eastAsia="宋体"/>
                      <w:caps w:val="0"/>
                      <w:color w:val="auto"/>
                      <w:sz w:val="21"/>
                      <w:szCs w:val="21"/>
                      <w:u w:val="none" w:color="auto"/>
                      <w:lang w:eastAsia="zh-CN"/>
                    </w:rPr>
                  </w:pPr>
                  <w:r>
                    <w:rPr>
                      <w:rFonts w:hint="eastAsia" w:ascii="Times New Roman" w:hAnsi="Times New Roman" w:eastAsia="宋体"/>
                      <w:caps w:val="0"/>
                      <w:color w:val="auto"/>
                      <w:sz w:val="21"/>
                      <w:szCs w:val="21"/>
                      <w:u w:val="none" w:color="auto"/>
                      <w:lang w:eastAsia="zh-CN"/>
                    </w:rPr>
                    <w:t>采用低噪声设备、设置隔声减振垫、建筑隔声</w:t>
                  </w:r>
                </w:p>
              </w:tc>
              <w:tc>
                <w:tcPr>
                  <w:tcW w:w="664" w:type="pct"/>
                  <w:tcBorders>
                    <w:tl2br w:val="nil"/>
                    <w:tr2bl w:val="nil"/>
                  </w:tcBorders>
                  <w:noWrap w:val="0"/>
                  <w:vAlign w:val="center"/>
                </w:tcPr>
                <w:p w14:paraId="68E6ABE0">
                  <w:pPr>
                    <w:pStyle w:val="83"/>
                    <w:keepNext w:val="0"/>
                    <w:keepLines w:val="0"/>
                    <w:pageBreakBefore w:val="0"/>
                    <w:widowControl/>
                    <w:suppressLineNumbers w:val="0"/>
                    <w:kinsoku/>
                    <w:wordWrap/>
                    <w:overflowPunct/>
                    <w:topLinePunct w:val="0"/>
                    <w:bidi w:val="0"/>
                    <w:snapToGrid/>
                    <w:spacing w:before="0" w:beforeAutospacing="0" w:after="0" w:afterAutospacing="0"/>
                    <w:ind w:left="0" w:leftChars="0" w:right="0" w:rightChars="0"/>
                    <w:textAlignment w:val="auto"/>
                    <w:rPr>
                      <w:rFonts w:hint="default" w:ascii="Times New Roman" w:hAnsi="Times New Roman" w:eastAsia="宋体"/>
                      <w:caps w:val="0"/>
                      <w:color w:val="auto"/>
                      <w:sz w:val="21"/>
                      <w:szCs w:val="21"/>
                      <w:u w:val="none" w:color="auto"/>
                      <w:lang w:val="en-US" w:eastAsia="zh-CN"/>
                    </w:rPr>
                  </w:pPr>
                  <w:r>
                    <w:rPr>
                      <w:rFonts w:hint="eastAsia" w:ascii="Times New Roman" w:hAnsi="Times New Roman" w:eastAsia="宋体"/>
                      <w:caps w:val="0"/>
                      <w:color w:val="auto"/>
                      <w:sz w:val="21"/>
                      <w:szCs w:val="21"/>
                      <w:u w:val="none" w:color="auto"/>
                      <w:lang w:val="en-US" w:eastAsia="zh-CN"/>
                    </w:rPr>
                    <w:t>/</w:t>
                  </w:r>
                </w:p>
              </w:tc>
            </w:tr>
          </w:tbl>
          <w:p w14:paraId="2190D2C9">
            <w:pPr>
              <w:pStyle w:val="5"/>
              <w:numPr>
                <w:ilvl w:val="0"/>
                <w:numId w:val="4"/>
              </w:numPr>
              <w:suppressLineNumbers w:val="0"/>
              <w:spacing w:before="0" w:beforeAutospacing="0" w:after="0" w:afterAutospacing="0"/>
              <w:ind w:left="0" w:right="0"/>
              <w:rPr>
                <w:rFonts w:hint="default" w:ascii="Times New Roman" w:hAnsi="Times New Roman" w:eastAsia="宋体"/>
                <w:caps w:val="0"/>
                <w:color w:val="auto"/>
                <w:sz w:val="24"/>
                <w:szCs w:val="24"/>
                <w:highlight w:val="none"/>
                <w:u w:val="none"/>
              </w:rPr>
            </w:pPr>
            <w:r>
              <w:rPr>
                <w:rFonts w:hint="eastAsia" w:ascii="Times New Roman" w:hAnsi="Times New Roman" w:eastAsia="宋体"/>
                <w:caps w:val="0"/>
                <w:color w:val="auto"/>
                <w:sz w:val="24"/>
                <w:szCs w:val="24"/>
                <w:highlight w:val="none"/>
                <w:u w:val="none"/>
              </w:rPr>
              <w:t>产品方案</w:t>
            </w:r>
          </w:p>
          <w:p w14:paraId="19D352FC">
            <w:pPr>
              <w:pStyle w:val="43"/>
              <w:keepNext w:val="0"/>
              <w:keepLines w:val="0"/>
              <w:suppressLineNumbers w:val="0"/>
              <w:spacing w:before="0" w:beforeAutospacing="0" w:after="0" w:afterAutospacing="0"/>
              <w:ind w:left="0" w:right="0" w:firstLine="480"/>
              <w:rPr>
                <w:rFonts w:hint="default" w:ascii="Times New Roman" w:hAnsi="Times New Roman" w:eastAsia="宋体"/>
                <w:caps w:val="0"/>
                <w:color w:val="auto"/>
                <w:highlight w:val="none"/>
                <w:u w:val="none"/>
              </w:rPr>
            </w:pPr>
            <w:r>
              <w:rPr>
                <w:rFonts w:hint="eastAsia" w:ascii="Times New Roman" w:hAnsi="Times New Roman" w:eastAsia="宋体"/>
                <w:caps w:val="0"/>
                <w:color w:val="auto"/>
                <w:highlight w:val="none"/>
                <w:u w:val="none"/>
              </w:rPr>
              <w:t>本项目产品方案见表2-</w:t>
            </w:r>
            <w:r>
              <w:rPr>
                <w:rFonts w:hint="eastAsia"/>
                <w:caps w:val="0"/>
                <w:color w:val="auto"/>
                <w:highlight w:val="none"/>
                <w:u w:val="none"/>
                <w:lang w:val="en-US" w:eastAsia="zh-CN"/>
              </w:rPr>
              <w:t>2</w:t>
            </w:r>
            <w:r>
              <w:rPr>
                <w:rFonts w:hint="eastAsia" w:ascii="Times New Roman" w:hAnsi="Times New Roman" w:eastAsia="宋体"/>
                <w:caps w:val="0"/>
                <w:color w:val="auto"/>
                <w:highlight w:val="none"/>
                <w:u w:val="none"/>
              </w:rPr>
              <w:t>。</w:t>
            </w:r>
          </w:p>
          <w:p w14:paraId="72F25176">
            <w:pPr>
              <w:pStyle w:val="44"/>
              <w:keepNext w:val="0"/>
              <w:keepLines w:val="0"/>
              <w:suppressLineNumbers w:val="0"/>
              <w:spacing w:before="0" w:beforeAutospacing="0" w:after="0" w:afterAutospacing="0"/>
              <w:ind w:left="0" w:right="0"/>
              <w:rPr>
                <w:rFonts w:hint="eastAsia" w:ascii="Times New Roman" w:hAnsi="Times New Roman" w:eastAsia="宋体"/>
                <w:caps w:val="0"/>
                <w:color w:val="auto"/>
                <w:highlight w:val="none"/>
                <w:u w:val="none"/>
              </w:rPr>
            </w:pPr>
          </w:p>
          <w:p w14:paraId="33F3FCDA">
            <w:pPr>
              <w:pStyle w:val="44"/>
              <w:keepNext w:val="0"/>
              <w:keepLines w:val="0"/>
              <w:suppressLineNumbers w:val="0"/>
              <w:spacing w:before="0" w:beforeAutospacing="0" w:after="0" w:afterAutospacing="0"/>
              <w:ind w:left="0" w:right="0"/>
              <w:rPr>
                <w:rFonts w:hint="eastAsia" w:ascii="Times New Roman" w:hAnsi="Times New Roman" w:eastAsia="宋体"/>
                <w:caps w:val="0"/>
                <w:color w:val="auto"/>
                <w:highlight w:val="none"/>
                <w:u w:val="none"/>
              </w:rPr>
            </w:pPr>
          </w:p>
          <w:p w14:paraId="3AA465CB">
            <w:pPr>
              <w:pStyle w:val="44"/>
              <w:keepNext w:val="0"/>
              <w:keepLines w:val="0"/>
              <w:suppressLineNumbers w:val="0"/>
              <w:spacing w:before="0" w:beforeAutospacing="0" w:after="0" w:afterAutospacing="0"/>
              <w:ind w:left="0" w:right="0"/>
              <w:rPr>
                <w:rFonts w:hint="eastAsia" w:ascii="Times New Roman" w:hAnsi="Times New Roman" w:eastAsia="宋体"/>
                <w:caps w:val="0"/>
                <w:color w:val="auto"/>
                <w:highlight w:val="none"/>
                <w:u w:val="none"/>
              </w:rPr>
            </w:pPr>
          </w:p>
          <w:p w14:paraId="62DBDED4">
            <w:pPr>
              <w:pStyle w:val="44"/>
              <w:keepNext w:val="0"/>
              <w:keepLines w:val="0"/>
              <w:suppressLineNumbers w:val="0"/>
              <w:spacing w:before="0" w:beforeAutospacing="0" w:after="0" w:afterAutospacing="0"/>
              <w:ind w:left="0" w:right="0"/>
              <w:rPr>
                <w:rFonts w:hint="eastAsia" w:ascii="Times New Roman" w:hAnsi="Times New Roman" w:eastAsia="宋体"/>
                <w:caps w:val="0"/>
                <w:color w:val="auto"/>
                <w:highlight w:val="none"/>
                <w:u w:val="none"/>
              </w:rPr>
            </w:pPr>
            <w:r>
              <w:rPr>
                <w:rFonts w:hint="eastAsia" w:ascii="Times New Roman" w:hAnsi="Times New Roman" w:eastAsia="宋体"/>
                <w:caps w:val="0"/>
                <w:color w:val="auto"/>
                <w:highlight w:val="none"/>
                <w:u w:val="none"/>
              </w:rPr>
              <w:t>表2-</w:t>
            </w:r>
            <w:r>
              <w:rPr>
                <w:rFonts w:hint="eastAsia"/>
                <w:caps w:val="0"/>
                <w:color w:val="auto"/>
                <w:highlight w:val="none"/>
                <w:u w:val="none"/>
                <w:lang w:val="en-US" w:eastAsia="zh-CN"/>
              </w:rPr>
              <w:t xml:space="preserve">2  </w:t>
            </w:r>
            <w:r>
              <w:rPr>
                <w:rFonts w:hint="eastAsia" w:ascii="Times New Roman" w:hAnsi="Times New Roman" w:eastAsia="宋体"/>
                <w:caps w:val="0"/>
                <w:color w:val="auto"/>
                <w:highlight w:val="none"/>
                <w:u w:val="none"/>
              </w:rPr>
              <w:t>项目产品方案一览表</w:t>
            </w:r>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68"/>
              <w:gridCol w:w="2871"/>
              <w:gridCol w:w="1113"/>
              <w:gridCol w:w="1298"/>
              <w:gridCol w:w="1147"/>
            </w:tblGrid>
            <w:tr w14:paraId="2EFA6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2068" w:type="dxa"/>
                  <w:tcBorders>
                    <w:tl2br w:val="nil"/>
                    <w:tr2bl w:val="nil"/>
                  </w:tcBorders>
                  <w:noWrap w:val="0"/>
                  <w:vAlign w:val="top"/>
                </w:tcPr>
                <w:p w14:paraId="4713FB57">
                  <w:pPr>
                    <w:keepNext w:val="0"/>
                    <w:keepLines w:val="0"/>
                    <w:suppressLineNumbers w:val="0"/>
                    <w:spacing w:before="0" w:beforeAutospacing="0" w:after="0" w:afterAutospacing="0"/>
                    <w:ind w:left="0" w:right="0"/>
                    <w:jc w:val="center"/>
                    <w:rPr>
                      <w:rFonts w:hint="default" w:hAnsi="宋体"/>
                      <w:bCs/>
                      <w:color w:val="auto"/>
                      <w:sz w:val="21"/>
                      <w:szCs w:val="21"/>
                    </w:rPr>
                  </w:pPr>
                  <w:r>
                    <w:rPr>
                      <w:rFonts w:hint="default"/>
                      <w:bCs/>
                      <w:color w:val="auto"/>
                      <w:sz w:val="21"/>
                      <w:szCs w:val="21"/>
                    </w:rPr>
                    <w:t>类别</w:t>
                  </w:r>
                </w:p>
              </w:tc>
              <w:tc>
                <w:tcPr>
                  <w:tcW w:w="2871" w:type="dxa"/>
                  <w:tcBorders>
                    <w:tl2br w:val="nil"/>
                    <w:tr2bl w:val="nil"/>
                  </w:tcBorders>
                  <w:noWrap w:val="0"/>
                  <w:vAlign w:val="center"/>
                </w:tcPr>
                <w:p w14:paraId="5A1ADCFF">
                  <w:pPr>
                    <w:keepNext w:val="0"/>
                    <w:keepLines w:val="0"/>
                    <w:suppressLineNumbers w:val="0"/>
                    <w:spacing w:before="0" w:beforeAutospacing="0" w:after="0" w:afterAutospacing="0"/>
                    <w:ind w:left="0" w:right="0"/>
                    <w:jc w:val="center"/>
                    <w:rPr>
                      <w:rFonts w:hint="eastAsia"/>
                      <w:bCs/>
                      <w:color w:val="auto"/>
                      <w:sz w:val="21"/>
                      <w:szCs w:val="21"/>
                    </w:rPr>
                  </w:pPr>
                  <w:r>
                    <w:rPr>
                      <w:rFonts w:hint="eastAsia" w:hAnsi="宋体"/>
                      <w:bCs/>
                      <w:color w:val="auto"/>
                      <w:sz w:val="21"/>
                      <w:szCs w:val="21"/>
                    </w:rPr>
                    <w:t>规格</w:t>
                  </w:r>
                </w:p>
              </w:tc>
              <w:tc>
                <w:tcPr>
                  <w:tcW w:w="1113" w:type="dxa"/>
                  <w:tcBorders>
                    <w:tl2br w:val="nil"/>
                    <w:tr2bl w:val="nil"/>
                  </w:tcBorders>
                  <w:noWrap w:val="0"/>
                  <w:vAlign w:val="center"/>
                </w:tcPr>
                <w:p w14:paraId="069793CA">
                  <w:pPr>
                    <w:keepNext w:val="0"/>
                    <w:keepLines w:val="0"/>
                    <w:suppressLineNumbers w:val="0"/>
                    <w:spacing w:before="0" w:beforeAutospacing="0" w:after="0" w:afterAutospacing="0"/>
                    <w:ind w:left="0" w:right="0"/>
                    <w:jc w:val="center"/>
                    <w:rPr>
                      <w:rFonts w:hint="default"/>
                      <w:bCs/>
                      <w:color w:val="auto"/>
                      <w:sz w:val="21"/>
                      <w:szCs w:val="21"/>
                    </w:rPr>
                  </w:pPr>
                  <w:r>
                    <w:rPr>
                      <w:rFonts w:hint="default" w:hAnsi="宋体"/>
                      <w:bCs/>
                      <w:color w:val="auto"/>
                      <w:sz w:val="21"/>
                      <w:szCs w:val="21"/>
                    </w:rPr>
                    <w:t>年产量</w:t>
                  </w:r>
                </w:p>
              </w:tc>
              <w:tc>
                <w:tcPr>
                  <w:tcW w:w="1298" w:type="dxa"/>
                  <w:tcBorders>
                    <w:tl2br w:val="nil"/>
                    <w:tr2bl w:val="nil"/>
                  </w:tcBorders>
                  <w:noWrap w:val="0"/>
                  <w:vAlign w:val="center"/>
                </w:tcPr>
                <w:p w14:paraId="5B5F96A9">
                  <w:pPr>
                    <w:keepNext w:val="0"/>
                    <w:keepLines w:val="0"/>
                    <w:suppressLineNumbers w:val="0"/>
                    <w:spacing w:before="0" w:beforeAutospacing="0" w:after="0" w:afterAutospacing="0"/>
                    <w:ind w:left="0" w:right="0"/>
                    <w:jc w:val="center"/>
                    <w:rPr>
                      <w:rFonts w:hint="default"/>
                      <w:bCs/>
                      <w:color w:val="auto"/>
                      <w:sz w:val="21"/>
                      <w:szCs w:val="21"/>
                    </w:rPr>
                  </w:pPr>
                  <w:r>
                    <w:rPr>
                      <w:rFonts w:hint="default" w:hAnsi="宋体"/>
                      <w:bCs/>
                      <w:color w:val="auto"/>
                      <w:sz w:val="21"/>
                      <w:szCs w:val="21"/>
                    </w:rPr>
                    <w:t>单位</w:t>
                  </w:r>
                </w:p>
              </w:tc>
              <w:tc>
                <w:tcPr>
                  <w:tcW w:w="1147" w:type="dxa"/>
                  <w:tcBorders>
                    <w:tl2br w:val="nil"/>
                    <w:tr2bl w:val="nil"/>
                  </w:tcBorders>
                  <w:noWrap w:val="0"/>
                  <w:vAlign w:val="center"/>
                </w:tcPr>
                <w:p w14:paraId="3F850FED">
                  <w:pPr>
                    <w:keepNext w:val="0"/>
                    <w:keepLines w:val="0"/>
                    <w:suppressLineNumbers w:val="0"/>
                    <w:spacing w:before="0" w:beforeAutospacing="0" w:after="0" w:afterAutospacing="0"/>
                    <w:ind w:left="0" w:right="0"/>
                    <w:jc w:val="center"/>
                    <w:rPr>
                      <w:rFonts w:hint="eastAsia" w:hAnsi="宋体" w:eastAsia="宋体"/>
                      <w:bCs/>
                      <w:color w:val="auto"/>
                      <w:sz w:val="21"/>
                      <w:szCs w:val="21"/>
                      <w:lang w:eastAsia="zh-CN"/>
                    </w:rPr>
                  </w:pPr>
                  <w:r>
                    <w:rPr>
                      <w:rFonts w:hint="eastAsia" w:hAnsi="宋体"/>
                      <w:bCs/>
                      <w:color w:val="auto"/>
                      <w:sz w:val="21"/>
                      <w:szCs w:val="21"/>
                      <w:lang w:eastAsia="zh-CN"/>
                    </w:rPr>
                    <w:t>含水率</w:t>
                  </w:r>
                </w:p>
              </w:tc>
            </w:tr>
            <w:tr w14:paraId="68927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068" w:type="dxa"/>
                  <w:tcBorders>
                    <w:tl2br w:val="nil"/>
                    <w:tr2bl w:val="nil"/>
                  </w:tcBorders>
                  <w:noWrap w:val="0"/>
                  <w:vAlign w:val="center"/>
                </w:tcPr>
                <w:p w14:paraId="6AC4E3E0">
                  <w:pPr>
                    <w:keepNext w:val="0"/>
                    <w:keepLines w:val="0"/>
                    <w:suppressLineNumbers w:val="0"/>
                    <w:spacing w:before="0" w:beforeAutospacing="0" w:after="0" w:afterAutospacing="0"/>
                    <w:ind w:left="0" w:right="0"/>
                    <w:jc w:val="center"/>
                    <w:rPr>
                      <w:rFonts w:hint="eastAsia" w:hAnsi="宋体" w:eastAsia="宋体"/>
                      <w:bCs/>
                      <w:color w:val="auto"/>
                      <w:sz w:val="21"/>
                      <w:szCs w:val="21"/>
                      <w:lang w:val="en-US" w:eastAsia="zh-CN"/>
                    </w:rPr>
                  </w:pPr>
                  <w:r>
                    <w:rPr>
                      <w:rFonts w:hint="eastAsia" w:hAnsi="宋体"/>
                      <w:bCs/>
                      <w:color w:val="auto"/>
                      <w:sz w:val="21"/>
                      <w:szCs w:val="21"/>
                      <w:lang w:val="en-US" w:eastAsia="zh-CN"/>
                    </w:rPr>
                    <w:t>烘干石英砂</w:t>
                  </w:r>
                </w:p>
              </w:tc>
              <w:tc>
                <w:tcPr>
                  <w:tcW w:w="2871" w:type="dxa"/>
                  <w:tcBorders>
                    <w:tl2br w:val="nil"/>
                    <w:tr2bl w:val="nil"/>
                  </w:tcBorders>
                  <w:noWrap w:val="0"/>
                  <w:vAlign w:val="center"/>
                </w:tcPr>
                <w:p w14:paraId="03F3EC1A">
                  <w:pPr>
                    <w:keepNext w:val="0"/>
                    <w:keepLines w:val="0"/>
                    <w:suppressLineNumbers w:val="0"/>
                    <w:spacing w:before="0" w:beforeAutospacing="0" w:after="0" w:afterAutospacing="0"/>
                    <w:ind w:left="0" w:right="0"/>
                    <w:jc w:val="center"/>
                    <w:rPr>
                      <w:rFonts w:hint="default" w:eastAsia="宋体"/>
                      <w:bCs/>
                      <w:color w:val="auto"/>
                      <w:sz w:val="21"/>
                      <w:szCs w:val="21"/>
                      <w:lang w:val="en-US" w:eastAsia="zh-CN"/>
                    </w:rPr>
                  </w:pPr>
                  <w:r>
                    <w:rPr>
                      <w:rFonts w:hint="eastAsia" w:ascii="Times New Roman" w:hAnsi="Times New Roman" w:eastAsia="宋体"/>
                      <w:b w:val="0"/>
                      <w:bCs w:val="0"/>
                      <w:caps w:val="0"/>
                      <w:color w:val="auto"/>
                      <w:sz w:val="21"/>
                      <w:szCs w:val="21"/>
                      <w:highlight w:val="none"/>
                      <w:u w:val="none"/>
                      <w:lang w:eastAsia="zh-CN"/>
                    </w:rPr>
                    <w:t>20~40目、40~70目、70~140目、100~200目</w:t>
                  </w:r>
                </w:p>
              </w:tc>
              <w:tc>
                <w:tcPr>
                  <w:tcW w:w="1113" w:type="dxa"/>
                  <w:tcBorders>
                    <w:tl2br w:val="nil"/>
                    <w:tr2bl w:val="nil"/>
                  </w:tcBorders>
                  <w:noWrap w:val="0"/>
                  <w:vAlign w:val="center"/>
                </w:tcPr>
                <w:p w14:paraId="74404599">
                  <w:pPr>
                    <w:keepNext w:val="0"/>
                    <w:keepLines w:val="0"/>
                    <w:suppressLineNumbers w:val="0"/>
                    <w:spacing w:before="0" w:beforeAutospacing="0" w:after="0" w:afterAutospacing="0"/>
                    <w:ind w:left="0" w:right="0"/>
                    <w:jc w:val="center"/>
                    <w:rPr>
                      <w:rFonts w:hint="default" w:eastAsia="宋体"/>
                      <w:bCs/>
                      <w:color w:val="auto"/>
                      <w:sz w:val="21"/>
                      <w:szCs w:val="21"/>
                      <w:lang w:val="en-US" w:eastAsia="zh-CN"/>
                    </w:rPr>
                  </w:pPr>
                  <w:r>
                    <w:rPr>
                      <w:rFonts w:hint="eastAsia"/>
                      <w:bCs/>
                      <w:color w:val="auto"/>
                      <w:sz w:val="21"/>
                      <w:szCs w:val="21"/>
                      <w:lang w:val="en-US" w:eastAsia="zh-CN"/>
                    </w:rPr>
                    <w:t>24万</w:t>
                  </w:r>
                </w:p>
              </w:tc>
              <w:tc>
                <w:tcPr>
                  <w:tcW w:w="1298" w:type="dxa"/>
                  <w:tcBorders>
                    <w:tl2br w:val="nil"/>
                    <w:tr2bl w:val="nil"/>
                  </w:tcBorders>
                  <w:noWrap w:val="0"/>
                  <w:vAlign w:val="center"/>
                </w:tcPr>
                <w:p w14:paraId="38F46AA7">
                  <w:pPr>
                    <w:keepNext w:val="0"/>
                    <w:keepLines w:val="0"/>
                    <w:suppressLineNumbers w:val="0"/>
                    <w:spacing w:before="0" w:beforeAutospacing="0" w:after="0" w:afterAutospacing="0"/>
                    <w:ind w:left="0" w:right="0"/>
                    <w:jc w:val="center"/>
                    <w:rPr>
                      <w:rFonts w:hint="eastAsia" w:eastAsia="宋体"/>
                      <w:bCs/>
                      <w:color w:val="auto"/>
                      <w:sz w:val="21"/>
                      <w:szCs w:val="21"/>
                      <w:lang w:val="en-US" w:eastAsia="zh-CN"/>
                    </w:rPr>
                  </w:pPr>
                  <w:r>
                    <w:rPr>
                      <w:rFonts w:hint="eastAsia"/>
                      <w:bCs/>
                      <w:color w:val="auto"/>
                      <w:sz w:val="21"/>
                      <w:szCs w:val="21"/>
                      <w:lang w:val="en-US" w:eastAsia="zh-CN"/>
                    </w:rPr>
                    <w:t>吨</w:t>
                  </w:r>
                </w:p>
              </w:tc>
              <w:tc>
                <w:tcPr>
                  <w:tcW w:w="1147" w:type="dxa"/>
                  <w:tcBorders>
                    <w:tl2br w:val="nil"/>
                    <w:tr2bl w:val="nil"/>
                  </w:tcBorders>
                  <w:noWrap w:val="0"/>
                  <w:vAlign w:val="center"/>
                </w:tcPr>
                <w:p w14:paraId="1BCDA4BA">
                  <w:pPr>
                    <w:keepNext w:val="0"/>
                    <w:keepLines w:val="0"/>
                    <w:suppressLineNumbers w:val="0"/>
                    <w:spacing w:before="0" w:beforeAutospacing="0" w:after="0" w:afterAutospacing="0"/>
                    <w:ind w:left="0" w:right="0"/>
                    <w:jc w:val="center"/>
                    <w:rPr>
                      <w:rFonts w:hint="default"/>
                      <w:bCs/>
                      <w:color w:val="auto"/>
                      <w:sz w:val="21"/>
                      <w:szCs w:val="21"/>
                      <w:lang w:val="en-US" w:eastAsia="zh-CN"/>
                    </w:rPr>
                  </w:pPr>
                  <w:r>
                    <w:rPr>
                      <w:rFonts w:hint="eastAsia"/>
                      <w:bCs/>
                      <w:color w:val="auto"/>
                      <w:sz w:val="21"/>
                      <w:szCs w:val="21"/>
                      <w:lang w:val="en-US" w:eastAsia="zh-CN"/>
                    </w:rPr>
                    <w:t>1%</w:t>
                  </w:r>
                </w:p>
              </w:tc>
            </w:tr>
          </w:tbl>
          <w:p w14:paraId="1CC96AF9">
            <w:pPr>
              <w:pStyle w:val="5"/>
              <w:numPr>
                <w:ilvl w:val="0"/>
                <w:numId w:val="4"/>
              </w:numPr>
              <w:suppressLineNumbers w:val="0"/>
              <w:spacing w:before="0" w:beforeAutospacing="0" w:after="0" w:afterAutospacing="0"/>
              <w:ind w:left="0" w:right="0"/>
              <w:rPr>
                <w:rFonts w:hint="default" w:ascii="Times New Roman" w:hAnsi="Times New Roman" w:eastAsia="宋体"/>
                <w:caps w:val="0"/>
                <w:color w:val="auto"/>
                <w:sz w:val="24"/>
                <w:szCs w:val="24"/>
                <w:highlight w:val="none"/>
                <w:u w:val="none"/>
              </w:rPr>
            </w:pPr>
            <w:r>
              <w:rPr>
                <w:rFonts w:hint="eastAsia" w:ascii="Times New Roman" w:hAnsi="Times New Roman" w:eastAsia="宋体"/>
                <w:caps w:val="0"/>
                <w:color w:val="auto"/>
                <w:sz w:val="24"/>
                <w:szCs w:val="24"/>
                <w:highlight w:val="none"/>
                <w:u w:val="none"/>
              </w:rPr>
              <w:t>主要设备</w:t>
            </w:r>
          </w:p>
          <w:p w14:paraId="053BC74B">
            <w:pPr>
              <w:pStyle w:val="43"/>
              <w:keepNext w:val="0"/>
              <w:keepLines w:val="0"/>
              <w:suppressLineNumbers w:val="0"/>
              <w:spacing w:before="0" w:beforeAutospacing="0" w:after="0" w:afterAutospacing="0"/>
              <w:ind w:left="0" w:right="0" w:firstLine="480"/>
              <w:rPr>
                <w:rFonts w:hint="default" w:ascii="Times New Roman" w:hAnsi="Times New Roman" w:eastAsia="宋体"/>
                <w:caps w:val="0"/>
                <w:color w:val="auto"/>
                <w:highlight w:val="none"/>
                <w:u w:val="none"/>
              </w:rPr>
            </w:pPr>
            <w:r>
              <w:rPr>
                <w:rFonts w:hint="eastAsia" w:ascii="Times New Roman" w:hAnsi="Times New Roman" w:eastAsia="宋体"/>
                <w:caps w:val="0"/>
                <w:color w:val="auto"/>
                <w:highlight w:val="none"/>
                <w:u w:val="none"/>
              </w:rPr>
              <w:t>项目生产设备如表2-</w:t>
            </w:r>
            <w:r>
              <w:rPr>
                <w:rFonts w:hint="eastAsia"/>
                <w:caps w:val="0"/>
                <w:color w:val="auto"/>
                <w:highlight w:val="none"/>
                <w:u w:val="none"/>
                <w:lang w:val="en-US" w:eastAsia="zh-CN"/>
              </w:rPr>
              <w:t>3</w:t>
            </w:r>
            <w:r>
              <w:rPr>
                <w:rFonts w:hint="eastAsia" w:ascii="Times New Roman" w:hAnsi="Times New Roman" w:eastAsia="宋体"/>
                <w:caps w:val="0"/>
                <w:color w:val="auto"/>
                <w:highlight w:val="none"/>
                <w:u w:val="none"/>
              </w:rPr>
              <w:t>所示：</w:t>
            </w:r>
          </w:p>
          <w:p w14:paraId="3D1A8377">
            <w:pPr>
              <w:pStyle w:val="44"/>
              <w:keepNext w:val="0"/>
              <w:keepLines w:val="0"/>
              <w:suppressLineNumbers w:val="0"/>
              <w:spacing w:before="0" w:beforeAutospacing="0" w:after="0" w:afterAutospacing="0"/>
              <w:ind w:left="0" w:right="0"/>
              <w:rPr>
                <w:rFonts w:hint="eastAsia" w:ascii="Times New Roman" w:hAnsi="Times New Roman" w:eastAsia="宋体"/>
                <w:caps w:val="0"/>
                <w:color w:val="auto"/>
                <w:highlight w:val="none"/>
                <w:u w:val="none"/>
              </w:rPr>
            </w:pPr>
            <w:r>
              <w:rPr>
                <w:rFonts w:hint="eastAsia" w:ascii="Times New Roman" w:hAnsi="Times New Roman" w:eastAsia="宋体"/>
                <w:caps w:val="0"/>
                <w:color w:val="auto"/>
                <w:highlight w:val="none"/>
                <w:u w:val="none"/>
              </w:rPr>
              <w:t>表2-</w:t>
            </w:r>
            <w:r>
              <w:rPr>
                <w:rFonts w:hint="eastAsia"/>
                <w:caps w:val="0"/>
                <w:color w:val="auto"/>
                <w:highlight w:val="none"/>
                <w:u w:val="none"/>
                <w:lang w:val="en-US" w:eastAsia="zh-CN"/>
              </w:rPr>
              <w:t xml:space="preserve">3 </w:t>
            </w:r>
            <w:r>
              <w:rPr>
                <w:rFonts w:hint="eastAsia" w:ascii="Times New Roman" w:hAnsi="Times New Roman" w:eastAsia="宋体"/>
                <w:caps w:val="0"/>
                <w:color w:val="auto"/>
                <w:highlight w:val="none"/>
                <w:u w:val="none"/>
              </w:rPr>
              <w:t>项目生产设备清单</w:t>
            </w:r>
          </w:p>
          <w:tbl>
            <w:tblPr>
              <w:tblStyle w:val="31"/>
              <w:tblW w:w="0" w:type="auto"/>
              <w:jc w:val="center"/>
              <w:tblBorders>
                <w:top w:val="single" w:color="auto" w:sz="2" w:space="0"/>
                <w:left w:val="single" w:color="auto" w:sz="2" w:space="0"/>
                <w:bottom w:val="single" w:color="auto" w:sz="2" w:space="0"/>
                <w:right w:val="single" w:color="auto" w:sz="2" w:space="0"/>
                <w:insideH w:val="single" w:color="auto" w:sz="6" w:space="0"/>
                <w:insideV w:val="single" w:color="auto" w:sz="2" w:space="0"/>
              </w:tblBorders>
              <w:tblLayout w:type="autofit"/>
              <w:tblCellMar>
                <w:top w:w="0" w:type="dxa"/>
                <w:left w:w="108" w:type="dxa"/>
                <w:bottom w:w="0" w:type="dxa"/>
                <w:right w:w="108" w:type="dxa"/>
              </w:tblCellMar>
            </w:tblPr>
            <w:tblGrid>
              <w:gridCol w:w="1292"/>
              <w:gridCol w:w="2493"/>
              <w:gridCol w:w="1948"/>
              <w:gridCol w:w="2769"/>
            </w:tblGrid>
            <w:tr w14:paraId="384CC1BF">
              <w:tblPrEx>
                <w:tblBorders>
                  <w:top w:val="single" w:color="auto" w:sz="2" w:space="0"/>
                  <w:left w:val="single" w:color="auto" w:sz="2" w:space="0"/>
                  <w:bottom w:val="single" w:color="auto" w:sz="2" w:space="0"/>
                  <w:right w:val="single" w:color="auto" w:sz="2" w:space="0"/>
                  <w:insideH w:val="single" w:color="auto" w:sz="6" w:space="0"/>
                  <w:insideV w:val="single" w:color="auto" w:sz="2" w:space="0"/>
                </w:tblBorders>
              </w:tblPrEx>
              <w:trPr>
                <w:trHeight w:val="57" w:hRule="atLeast"/>
                <w:jc w:val="center"/>
              </w:trPr>
              <w:tc>
                <w:tcPr>
                  <w:tcW w:w="1362" w:type="dxa"/>
                  <w:tcBorders>
                    <w:tl2br w:val="nil"/>
                    <w:tr2bl w:val="nil"/>
                  </w:tcBorders>
                  <w:noWrap w:val="0"/>
                  <w:vAlign w:val="center"/>
                </w:tcPr>
                <w:p w14:paraId="0F121E04">
                  <w:pPr>
                    <w:keepNext w:val="0"/>
                    <w:keepLines w:val="0"/>
                    <w:suppressLineNumbers w:val="0"/>
                    <w:spacing w:before="0" w:beforeAutospacing="0" w:after="0" w:afterAutospacing="0"/>
                    <w:ind w:left="0" w:right="0"/>
                    <w:jc w:val="center"/>
                    <w:rPr>
                      <w:rFonts w:hint="default" w:eastAsia="新宋体"/>
                      <w:color w:val="auto"/>
                      <w:kern w:val="0"/>
                      <w:sz w:val="21"/>
                      <w:szCs w:val="21"/>
                    </w:rPr>
                  </w:pPr>
                  <w:r>
                    <w:rPr>
                      <w:rFonts w:hint="default" w:hAnsi="新宋体" w:eastAsia="新宋体"/>
                      <w:color w:val="auto"/>
                      <w:kern w:val="0"/>
                      <w:sz w:val="21"/>
                      <w:szCs w:val="21"/>
                    </w:rPr>
                    <w:t>序号</w:t>
                  </w:r>
                </w:p>
              </w:tc>
              <w:tc>
                <w:tcPr>
                  <w:tcW w:w="2660" w:type="dxa"/>
                  <w:tcBorders>
                    <w:tl2br w:val="nil"/>
                    <w:tr2bl w:val="nil"/>
                  </w:tcBorders>
                  <w:noWrap w:val="0"/>
                  <w:vAlign w:val="center"/>
                </w:tcPr>
                <w:p w14:paraId="1566A563">
                  <w:pPr>
                    <w:keepNext w:val="0"/>
                    <w:keepLines w:val="0"/>
                    <w:suppressLineNumbers w:val="0"/>
                    <w:spacing w:before="0" w:beforeAutospacing="0" w:after="0" w:afterAutospacing="0"/>
                    <w:ind w:left="0" w:right="0"/>
                    <w:jc w:val="center"/>
                    <w:rPr>
                      <w:rFonts w:hint="default" w:eastAsia="新宋体"/>
                      <w:color w:val="auto"/>
                      <w:kern w:val="0"/>
                      <w:sz w:val="21"/>
                      <w:szCs w:val="21"/>
                    </w:rPr>
                  </w:pPr>
                  <w:r>
                    <w:rPr>
                      <w:rFonts w:hint="default" w:hAnsi="新宋体" w:eastAsia="新宋体"/>
                      <w:color w:val="auto"/>
                      <w:kern w:val="0"/>
                      <w:sz w:val="21"/>
                      <w:szCs w:val="21"/>
                    </w:rPr>
                    <w:t>设备名称</w:t>
                  </w:r>
                </w:p>
              </w:tc>
              <w:tc>
                <w:tcPr>
                  <w:tcW w:w="1995" w:type="dxa"/>
                  <w:tcBorders>
                    <w:tl2br w:val="nil"/>
                    <w:tr2bl w:val="nil"/>
                  </w:tcBorders>
                  <w:noWrap w:val="0"/>
                  <w:vAlign w:val="center"/>
                </w:tcPr>
                <w:p w14:paraId="3427A11D">
                  <w:pPr>
                    <w:keepNext w:val="0"/>
                    <w:keepLines w:val="0"/>
                    <w:suppressLineNumbers w:val="0"/>
                    <w:spacing w:before="0" w:beforeAutospacing="0" w:after="0" w:afterAutospacing="0"/>
                    <w:ind w:left="0" w:right="0"/>
                    <w:jc w:val="center"/>
                    <w:rPr>
                      <w:rFonts w:hint="default" w:eastAsia="新宋体"/>
                      <w:color w:val="auto"/>
                      <w:kern w:val="0"/>
                      <w:sz w:val="21"/>
                      <w:szCs w:val="21"/>
                    </w:rPr>
                  </w:pPr>
                  <w:r>
                    <w:rPr>
                      <w:rFonts w:hint="eastAsia" w:eastAsia="新宋体"/>
                      <w:color w:val="auto"/>
                      <w:kern w:val="0"/>
                      <w:sz w:val="21"/>
                      <w:szCs w:val="21"/>
                    </w:rPr>
                    <w:t>规格型号</w:t>
                  </w:r>
                </w:p>
              </w:tc>
              <w:tc>
                <w:tcPr>
                  <w:tcW w:w="2958" w:type="dxa"/>
                  <w:tcBorders>
                    <w:tl2br w:val="nil"/>
                    <w:tr2bl w:val="nil"/>
                  </w:tcBorders>
                  <w:noWrap w:val="0"/>
                  <w:vAlign w:val="center"/>
                </w:tcPr>
                <w:p w14:paraId="08740EA4">
                  <w:pPr>
                    <w:keepNext w:val="0"/>
                    <w:keepLines w:val="0"/>
                    <w:suppressLineNumbers w:val="0"/>
                    <w:spacing w:before="0" w:beforeAutospacing="0" w:after="0" w:afterAutospacing="0"/>
                    <w:ind w:left="0" w:right="0"/>
                    <w:jc w:val="center"/>
                    <w:rPr>
                      <w:rFonts w:hint="eastAsia" w:eastAsia="新宋体"/>
                      <w:color w:val="auto"/>
                      <w:kern w:val="0"/>
                      <w:sz w:val="21"/>
                      <w:szCs w:val="21"/>
                    </w:rPr>
                  </w:pPr>
                  <w:r>
                    <w:rPr>
                      <w:rFonts w:hint="default" w:hAnsi="新宋体" w:eastAsia="新宋体"/>
                      <w:color w:val="auto"/>
                      <w:kern w:val="0"/>
                      <w:sz w:val="21"/>
                      <w:szCs w:val="21"/>
                    </w:rPr>
                    <w:t>数量</w:t>
                  </w:r>
                </w:p>
              </w:tc>
            </w:tr>
            <w:tr w14:paraId="7E7DCAFD">
              <w:tblPrEx>
                <w:tblBorders>
                  <w:top w:val="single" w:color="auto" w:sz="2" w:space="0"/>
                  <w:left w:val="single" w:color="auto" w:sz="2" w:space="0"/>
                  <w:bottom w:val="single" w:color="auto" w:sz="2" w:space="0"/>
                  <w:right w:val="single" w:color="auto" w:sz="2" w:space="0"/>
                  <w:insideH w:val="single" w:color="auto" w:sz="6" w:space="0"/>
                  <w:insideV w:val="single" w:color="auto" w:sz="2" w:space="0"/>
                </w:tblBorders>
                <w:tblCellMar>
                  <w:top w:w="0" w:type="dxa"/>
                  <w:left w:w="108" w:type="dxa"/>
                  <w:bottom w:w="0" w:type="dxa"/>
                  <w:right w:w="108" w:type="dxa"/>
                </w:tblCellMar>
              </w:tblPrEx>
              <w:trPr>
                <w:trHeight w:val="310" w:hRule="atLeast"/>
                <w:jc w:val="center"/>
              </w:trPr>
              <w:tc>
                <w:tcPr>
                  <w:tcW w:w="1362" w:type="dxa"/>
                  <w:tcBorders>
                    <w:tl2br w:val="nil"/>
                    <w:tr2bl w:val="nil"/>
                  </w:tcBorders>
                  <w:noWrap w:val="0"/>
                  <w:vAlign w:val="center"/>
                </w:tcPr>
                <w:p w14:paraId="3CE6738B">
                  <w:pPr>
                    <w:keepNext w:val="0"/>
                    <w:keepLines w:val="0"/>
                    <w:suppressLineNumbers w:val="0"/>
                    <w:spacing w:before="0" w:beforeAutospacing="0" w:after="0" w:afterAutospacing="0"/>
                    <w:ind w:left="0" w:right="0"/>
                    <w:jc w:val="center"/>
                    <w:rPr>
                      <w:rFonts w:hint="eastAsia" w:hAnsi="新宋体" w:eastAsia="新宋体"/>
                      <w:color w:val="auto"/>
                      <w:kern w:val="0"/>
                      <w:sz w:val="21"/>
                      <w:szCs w:val="21"/>
                    </w:rPr>
                  </w:pPr>
                  <w:r>
                    <w:rPr>
                      <w:rFonts w:hint="eastAsia" w:hAnsi="新宋体" w:eastAsia="新宋体"/>
                      <w:color w:val="auto"/>
                      <w:kern w:val="0"/>
                      <w:sz w:val="21"/>
                      <w:szCs w:val="21"/>
                    </w:rPr>
                    <w:t>1</w:t>
                  </w:r>
                </w:p>
              </w:tc>
              <w:tc>
                <w:tcPr>
                  <w:tcW w:w="2660" w:type="dxa"/>
                  <w:tcBorders>
                    <w:tl2br w:val="nil"/>
                    <w:tr2bl w:val="nil"/>
                  </w:tcBorders>
                  <w:noWrap w:val="0"/>
                  <w:vAlign w:val="center"/>
                </w:tcPr>
                <w:p w14:paraId="41BDE585">
                  <w:pPr>
                    <w:keepNext w:val="0"/>
                    <w:keepLines w:val="0"/>
                    <w:suppressLineNumbers w:val="0"/>
                    <w:spacing w:before="0" w:beforeAutospacing="0" w:after="0" w:afterAutospacing="0"/>
                    <w:ind w:left="0" w:right="0"/>
                    <w:jc w:val="center"/>
                    <w:rPr>
                      <w:rFonts w:hint="default" w:hAnsi="新宋体" w:eastAsia="新宋体"/>
                      <w:color w:val="auto"/>
                      <w:kern w:val="0"/>
                      <w:sz w:val="21"/>
                      <w:szCs w:val="21"/>
                      <w:lang w:val="en-US" w:eastAsia="zh-CN"/>
                    </w:rPr>
                  </w:pPr>
                  <w:r>
                    <w:rPr>
                      <w:rFonts w:hint="eastAsia" w:hAnsi="新宋体" w:eastAsia="新宋体"/>
                      <w:color w:val="auto"/>
                      <w:kern w:val="0"/>
                      <w:sz w:val="21"/>
                      <w:szCs w:val="21"/>
                      <w:lang w:val="en-US" w:eastAsia="zh-CN"/>
                    </w:rPr>
                    <w:t>内管式滚筒干燥机</w:t>
                  </w:r>
                </w:p>
              </w:tc>
              <w:tc>
                <w:tcPr>
                  <w:tcW w:w="1995" w:type="dxa"/>
                  <w:tcBorders>
                    <w:tl2br w:val="nil"/>
                    <w:tr2bl w:val="nil"/>
                  </w:tcBorders>
                  <w:noWrap w:val="0"/>
                  <w:vAlign w:val="center"/>
                </w:tcPr>
                <w:p w14:paraId="50A96B63">
                  <w:pPr>
                    <w:keepNext w:val="0"/>
                    <w:keepLines w:val="0"/>
                    <w:suppressLineNumbers w:val="0"/>
                    <w:spacing w:before="0" w:beforeAutospacing="0" w:after="0" w:afterAutospacing="0"/>
                    <w:ind w:left="0" w:right="0"/>
                    <w:jc w:val="center"/>
                    <w:rPr>
                      <w:rFonts w:hint="default" w:eastAsia="新宋体"/>
                      <w:color w:val="auto"/>
                      <w:kern w:val="0"/>
                      <w:sz w:val="21"/>
                      <w:szCs w:val="21"/>
                      <w:lang w:val="en-US" w:eastAsia="zh-CN"/>
                    </w:rPr>
                  </w:pPr>
                  <w:r>
                    <w:rPr>
                      <w:rFonts w:hint="eastAsia" w:eastAsia="新宋体"/>
                      <w:color w:val="auto"/>
                      <w:kern w:val="0"/>
                      <w:sz w:val="21"/>
                      <w:szCs w:val="21"/>
                      <w:lang w:val="en-US" w:eastAsia="zh-CN"/>
                    </w:rPr>
                    <w:t>2000×20000</w:t>
                  </w:r>
                </w:p>
              </w:tc>
              <w:tc>
                <w:tcPr>
                  <w:tcW w:w="2958" w:type="dxa"/>
                  <w:tcBorders>
                    <w:tl2br w:val="nil"/>
                    <w:tr2bl w:val="nil"/>
                  </w:tcBorders>
                  <w:noWrap w:val="0"/>
                  <w:vAlign w:val="center"/>
                </w:tcPr>
                <w:p w14:paraId="424B035A">
                  <w:pPr>
                    <w:keepNext w:val="0"/>
                    <w:keepLines w:val="0"/>
                    <w:suppressLineNumbers w:val="0"/>
                    <w:spacing w:before="0" w:beforeAutospacing="0" w:after="0" w:afterAutospacing="0"/>
                    <w:ind w:left="0" w:right="0"/>
                    <w:jc w:val="center"/>
                    <w:rPr>
                      <w:rFonts w:hint="eastAsia" w:hAnsi="新宋体" w:eastAsia="新宋体"/>
                      <w:color w:val="auto"/>
                      <w:kern w:val="0"/>
                      <w:sz w:val="21"/>
                      <w:szCs w:val="21"/>
                      <w:highlight w:val="none"/>
                      <w:lang w:val="en-US" w:eastAsia="zh-CN"/>
                    </w:rPr>
                  </w:pPr>
                  <w:r>
                    <w:rPr>
                      <w:rFonts w:hint="eastAsia" w:hAnsi="新宋体" w:eastAsia="新宋体"/>
                      <w:color w:val="auto"/>
                      <w:kern w:val="0"/>
                      <w:sz w:val="21"/>
                      <w:szCs w:val="21"/>
                      <w:highlight w:val="none"/>
                      <w:lang w:val="en-US" w:eastAsia="zh-CN"/>
                    </w:rPr>
                    <w:t>2套</w:t>
                  </w:r>
                </w:p>
              </w:tc>
            </w:tr>
            <w:tr w14:paraId="6CFA0131">
              <w:tblPrEx>
                <w:tblBorders>
                  <w:top w:val="single" w:color="auto" w:sz="2" w:space="0"/>
                  <w:left w:val="single" w:color="auto" w:sz="2" w:space="0"/>
                  <w:bottom w:val="single" w:color="auto" w:sz="2" w:space="0"/>
                  <w:right w:val="single" w:color="auto" w:sz="2" w:space="0"/>
                  <w:insideH w:val="single" w:color="auto" w:sz="6" w:space="0"/>
                  <w:insideV w:val="single" w:color="auto" w:sz="2" w:space="0"/>
                </w:tblBorders>
                <w:tblCellMar>
                  <w:top w:w="0" w:type="dxa"/>
                  <w:left w:w="108" w:type="dxa"/>
                  <w:bottom w:w="0" w:type="dxa"/>
                  <w:right w:w="108" w:type="dxa"/>
                </w:tblCellMar>
              </w:tblPrEx>
              <w:trPr>
                <w:trHeight w:val="287" w:hRule="atLeast"/>
                <w:jc w:val="center"/>
              </w:trPr>
              <w:tc>
                <w:tcPr>
                  <w:tcW w:w="1362" w:type="dxa"/>
                  <w:tcBorders>
                    <w:tl2br w:val="nil"/>
                    <w:tr2bl w:val="nil"/>
                  </w:tcBorders>
                  <w:noWrap w:val="0"/>
                  <w:vAlign w:val="center"/>
                </w:tcPr>
                <w:p w14:paraId="50DF57D3">
                  <w:pPr>
                    <w:keepNext w:val="0"/>
                    <w:keepLines w:val="0"/>
                    <w:suppressLineNumbers w:val="0"/>
                    <w:spacing w:before="0" w:beforeAutospacing="0" w:after="0" w:afterAutospacing="0"/>
                    <w:ind w:left="0" w:right="0"/>
                    <w:jc w:val="center"/>
                    <w:rPr>
                      <w:rFonts w:hint="eastAsia" w:hAnsi="新宋体" w:eastAsia="新宋体"/>
                      <w:color w:val="auto"/>
                      <w:kern w:val="0"/>
                      <w:sz w:val="21"/>
                      <w:szCs w:val="21"/>
                    </w:rPr>
                  </w:pPr>
                  <w:r>
                    <w:rPr>
                      <w:rFonts w:hint="eastAsia" w:hAnsi="新宋体" w:eastAsia="新宋体"/>
                      <w:color w:val="auto"/>
                      <w:kern w:val="0"/>
                      <w:sz w:val="21"/>
                      <w:szCs w:val="21"/>
                    </w:rPr>
                    <w:t>2</w:t>
                  </w:r>
                </w:p>
              </w:tc>
              <w:tc>
                <w:tcPr>
                  <w:tcW w:w="2660" w:type="dxa"/>
                  <w:tcBorders>
                    <w:tl2br w:val="nil"/>
                    <w:tr2bl w:val="nil"/>
                  </w:tcBorders>
                  <w:noWrap w:val="0"/>
                  <w:vAlign w:val="center"/>
                </w:tcPr>
                <w:p w14:paraId="3EBB19AC">
                  <w:pPr>
                    <w:keepNext w:val="0"/>
                    <w:keepLines w:val="0"/>
                    <w:suppressLineNumbers w:val="0"/>
                    <w:spacing w:before="0" w:beforeAutospacing="0" w:after="0" w:afterAutospacing="0"/>
                    <w:ind w:left="0" w:right="0"/>
                    <w:jc w:val="center"/>
                    <w:rPr>
                      <w:rFonts w:hint="default" w:hAnsi="新宋体" w:eastAsia="新宋体"/>
                      <w:color w:val="auto"/>
                      <w:kern w:val="0"/>
                      <w:sz w:val="21"/>
                      <w:szCs w:val="21"/>
                      <w:lang w:val="en-US" w:eastAsia="zh-CN"/>
                    </w:rPr>
                  </w:pPr>
                  <w:r>
                    <w:rPr>
                      <w:rFonts w:hint="eastAsia" w:hAnsi="新宋体" w:eastAsia="新宋体"/>
                      <w:color w:val="auto"/>
                      <w:kern w:val="0"/>
                      <w:sz w:val="21"/>
                      <w:szCs w:val="21"/>
                      <w:lang w:val="en-US" w:eastAsia="zh-CN"/>
                    </w:rPr>
                    <w:t>筛分机</w:t>
                  </w:r>
                </w:p>
              </w:tc>
              <w:tc>
                <w:tcPr>
                  <w:tcW w:w="1995" w:type="dxa"/>
                  <w:tcBorders>
                    <w:tl2br w:val="nil"/>
                    <w:tr2bl w:val="nil"/>
                  </w:tcBorders>
                  <w:noWrap w:val="0"/>
                  <w:vAlign w:val="center"/>
                </w:tcPr>
                <w:p w14:paraId="79CE775B">
                  <w:pPr>
                    <w:keepNext w:val="0"/>
                    <w:keepLines w:val="0"/>
                    <w:suppressLineNumbers w:val="0"/>
                    <w:spacing w:before="0" w:beforeAutospacing="0" w:after="0" w:afterAutospacing="0"/>
                    <w:ind w:left="0" w:right="0"/>
                    <w:jc w:val="center"/>
                    <w:rPr>
                      <w:rFonts w:hint="default" w:hAnsi="新宋体" w:eastAsia="新宋体"/>
                      <w:color w:val="auto"/>
                      <w:kern w:val="0"/>
                      <w:sz w:val="21"/>
                      <w:szCs w:val="21"/>
                      <w:lang w:val="en-US" w:eastAsia="zh-CN"/>
                    </w:rPr>
                  </w:pPr>
                  <w:r>
                    <w:rPr>
                      <w:rFonts w:hint="eastAsia" w:hAnsi="新宋体" w:eastAsia="新宋体"/>
                      <w:color w:val="auto"/>
                      <w:kern w:val="0"/>
                      <w:sz w:val="21"/>
                      <w:szCs w:val="21"/>
                      <w:lang w:val="en-US" w:eastAsia="zh-CN"/>
                    </w:rPr>
                    <w:t>2040单层四复式</w:t>
                  </w:r>
                </w:p>
              </w:tc>
              <w:tc>
                <w:tcPr>
                  <w:tcW w:w="2958" w:type="dxa"/>
                  <w:tcBorders>
                    <w:tl2br w:val="nil"/>
                    <w:tr2bl w:val="nil"/>
                  </w:tcBorders>
                  <w:noWrap w:val="0"/>
                  <w:vAlign w:val="center"/>
                </w:tcPr>
                <w:p w14:paraId="6F67C831">
                  <w:pPr>
                    <w:keepNext w:val="0"/>
                    <w:keepLines w:val="0"/>
                    <w:suppressLineNumbers w:val="0"/>
                    <w:spacing w:before="0" w:beforeAutospacing="0" w:after="0" w:afterAutospacing="0"/>
                    <w:ind w:left="0" w:right="0"/>
                    <w:jc w:val="center"/>
                    <w:rPr>
                      <w:rFonts w:hint="eastAsia" w:eastAsia="宋体"/>
                      <w:color w:val="auto"/>
                      <w:sz w:val="21"/>
                      <w:szCs w:val="21"/>
                      <w:highlight w:val="none"/>
                      <w:lang w:val="en-US" w:eastAsia="zh-CN"/>
                    </w:rPr>
                  </w:pPr>
                  <w:r>
                    <w:rPr>
                      <w:rFonts w:hint="eastAsia"/>
                      <w:color w:val="auto"/>
                      <w:sz w:val="21"/>
                      <w:szCs w:val="21"/>
                      <w:highlight w:val="none"/>
                      <w:lang w:val="en-US" w:eastAsia="zh-CN"/>
                    </w:rPr>
                    <w:t>4套</w:t>
                  </w:r>
                </w:p>
              </w:tc>
            </w:tr>
            <w:tr w14:paraId="5B14DA88">
              <w:tblPrEx>
                <w:tblBorders>
                  <w:top w:val="single" w:color="auto" w:sz="2" w:space="0"/>
                  <w:left w:val="single" w:color="auto" w:sz="2" w:space="0"/>
                  <w:bottom w:val="single" w:color="auto" w:sz="2" w:space="0"/>
                  <w:right w:val="single" w:color="auto" w:sz="2" w:space="0"/>
                  <w:insideH w:val="single" w:color="auto" w:sz="6" w:space="0"/>
                  <w:insideV w:val="single" w:color="auto" w:sz="2" w:space="0"/>
                </w:tblBorders>
                <w:tblCellMar>
                  <w:top w:w="0" w:type="dxa"/>
                  <w:left w:w="108" w:type="dxa"/>
                  <w:bottom w:w="0" w:type="dxa"/>
                  <w:right w:w="108" w:type="dxa"/>
                </w:tblCellMar>
              </w:tblPrEx>
              <w:trPr>
                <w:trHeight w:val="57" w:hRule="atLeast"/>
                <w:jc w:val="center"/>
              </w:trPr>
              <w:tc>
                <w:tcPr>
                  <w:tcW w:w="1362" w:type="dxa"/>
                  <w:tcBorders>
                    <w:tl2br w:val="nil"/>
                    <w:tr2bl w:val="nil"/>
                  </w:tcBorders>
                  <w:noWrap w:val="0"/>
                  <w:vAlign w:val="center"/>
                </w:tcPr>
                <w:p w14:paraId="023295F1">
                  <w:pPr>
                    <w:keepNext w:val="0"/>
                    <w:keepLines w:val="0"/>
                    <w:suppressLineNumbers w:val="0"/>
                    <w:spacing w:before="0" w:beforeAutospacing="0" w:after="0" w:afterAutospacing="0"/>
                    <w:ind w:left="0" w:right="0"/>
                    <w:jc w:val="center"/>
                    <w:rPr>
                      <w:rFonts w:hint="eastAsia" w:hAnsi="新宋体" w:eastAsia="新宋体"/>
                      <w:color w:val="auto"/>
                      <w:kern w:val="0"/>
                      <w:sz w:val="21"/>
                      <w:szCs w:val="21"/>
                      <w:lang w:val="en-US" w:eastAsia="zh-CN"/>
                    </w:rPr>
                  </w:pPr>
                  <w:r>
                    <w:rPr>
                      <w:rFonts w:hint="eastAsia" w:hAnsi="新宋体" w:eastAsia="新宋体"/>
                      <w:color w:val="auto"/>
                      <w:kern w:val="0"/>
                      <w:sz w:val="21"/>
                      <w:szCs w:val="21"/>
                      <w:lang w:val="en-US" w:eastAsia="zh-CN"/>
                    </w:rPr>
                    <w:t>3</w:t>
                  </w:r>
                </w:p>
              </w:tc>
              <w:tc>
                <w:tcPr>
                  <w:tcW w:w="2660" w:type="dxa"/>
                  <w:tcBorders>
                    <w:tl2br w:val="nil"/>
                    <w:tr2bl w:val="nil"/>
                  </w:tcBorders>
                  <w:noWrap w:val="0"/>
                  <w:vAlign w:val="center"/>
                </w:tcPr>
                <w:p w14:paraId="37F70A60">
                  <w:pPr>
                    <w:keepNext w:val="0"/>
                    <w:keepLines w:val="0"/>
                    <w:suppressLineNumbers w:val="0"/>
                    <w:spacing w:before="0" w:beforeAutospacing="0" w:after="0" w:afterAutospacing="0"/>
                    <w:ind w:left="0" w:right="0"/>
                    <w:jc w:val="center"/>
                    <w:rPr>
                      <w:rFonts w:hint="default" w:hAnsi="新宋体" w:eastAsia="新宋体"/>
                      <w:color w:val="auto"/>
                      <w:kern w:val="0"/>
                      <w:sz w:val="21"/>
                      <w:szCs w:val="21"/>
                      <w:highlight w:val="none"/>
                      <w:lang w:val="en-US" w:eastAsia="zh-CN"/>
                    </w:rPr>
                  </w:pPr>
                  <w:r>
                    <w:rPr>
                      <w:rFonts w:hint="eastAsia" w:hAnsi="新宋体" w:eastAsia="新宋体"/>
                      <w:color w:val="auto"/>
                      <w:kern w:val="0"/>
                      <w:sz w:val="21"/>
                      <w:szCs w:val="21"/>
                      <w:highlight w:val="none"/>
                      <w:lang w:val="en-US" w:eastAsia="zh-CN"/>
                    </w:rPr>
                    <w:t>生物质颗粒燃烧机</w:t>
                  </w:r>
                </w:p>
              </w:tc>
              <w:tc>
                <w:tcPr>
                  <w:tcW w:w="1995" w:type="dxa"/>
                  <w:tcBorders>
                    <w:tl2br w:val="nil"/>
                    <w:tr2bl w:val="nil"/>
                  </w:tcBorders>
                  <w:noWrap w:val="0"/>
                  <w:vAlign w:val="center"/>
                </w:tcPr>
                <w:p w14:paraId="2B461CBA">
                  <w:pPr>
                    <w:keepNext w:val="0"/>
                    <w:keepLines w:val="0"/>
                    <w:suppressLineNumbers w:val="0"/>
                    <w:spacing w:before="0" w:beforeAutospacing="0" w:after="0" w:afterAutospacing="0"/>
                    <w:ind w:left="0" w:right="0"/>
                    <w:jc w:val="center"/>
                    <w:rPr>
                      <w:rFonts w:hint="eastAsia" w:hAnsi="新宋体" w:eastAsia="新宋体"/>
                      <w:color w:val="auto"/>
                      <w:kern w:val="0"/>
                      <w:sz w:val="21"/>
                      <w:szCs w:val="21"/>
                      <w:highlight w:val="none"/>
                      <w:lang w:val="en-US" w:eastAsia="zh-CN"/>
                    </w:rPr>
                  </w:pPr>
                  <w:r>
                    <w:rPr>
                      <w:rFonts w:hint="eastAsia" w:hAnsi="新宋体" w:eastAsia="新宋体"/>
                      <w:color w:val="auto"/>
                      <w:kern w:val="0"/>
                      <w:sz w:val="21"/>
                      <w:szCs w:val="21"/>
                      <w:highlight w:val="none"/>
                      <w:lang w:val="en-US" w:eastAsia="zh-CN"/>
                    </w:rPr>
                    <w:t>SY-150</w:t>
                  </w:r>
                </w:p>
              </w:tc>
              <w:tc>
                <w:tcPr>
                  <w:tcW w:w="2958" w:type="dxa"/>
                  <w:tcBorders>
                    <w:tl2br w:val="nil"/>
                    <w:tr2bl w:val="nil"/>
                  </w:tcBorders>
                  <w:noWrap w:val="0"/>
                  <w:vAlign w:val="center"/>
                </w:tcPr>
                <w:p w14:paraId="36098F00">
                  <w:pPr>
                    <w:keepNext w:val="0"/>
                    <w:keepLines w:val="0"/>
                    <w:suppressLineNumbers w:val="0"/>
                    <w:spacing w:before="0" w:beforeAutospacing="0" w:after="0" w:afterAutospacing="0"/>
                    <w:ind w:left="0" w:right="0"/>
                    <w:jc w:val="center"/>
                    <w:rPr>
                      <w:rFonts w:hint="default"/>
                      <w:color w:val="auto"/>
                      <w:sz w:val="21"/>
                      <w:szCs w:val="21"/>
                      <w:highlight w:val="none"/>
                      <w:lang w:val="en-US" w:eastAsia="zh-CN"/>
                    </w:rPr>
                  </w:pPr>
                  <w:r>
                    <w:rPr>
                      <w:rFonts w:hint="eastAsia"/>
                      <w:color w:val="auto"/>
                      <w:sz w:val="21"/>
                      <w:szCs w:val="21"/>
                      <w:highlight w:val="none"/>
                      <w:lang w:val="en-US" w:eastAsia="zh-CN"/>
                    </w:rPr>
                    <w:t>2台</w:t>
                  </w:r>
                </w:p>
              </w:tc>
            </w:tr>
            <w:tr w14:paraId="478FE344">
              <w:tblPrEx>
                <w:tblBorders>
                  <w:top w:val="single" w:color="auto" w:sz="2" w:space="0"/>
                  <w:left w:val="single" w:color="auto" w:sz="2" w:space="0"/>
                  <w:bottom w:val="single" w:color="auto" w:sz="2" w:space="0"/>
                  <w:right w:val="single" w:color="auto" w:sz="2" w:space="0"/>
                  <w:insideH w:val="single" w:color="auto" w:sz="6" w:space="0"/>
                  <w:insideV w:val="single" w:color="auto" w:sz="2" w:space="0"/>
                </w:tblBorders>
                <w:tblCellMar>
                  <w:top w:w="0" w:type="dxa"/>
                  <w:left w:w="108" w:type="dxa"/>
                  <w:bottom w:w="0" w:type="dxa"/>
                  <w:right w:w="108" w:type="dxa"/>
                </w:tblCellMar>
              </w:tblPrEx>
              <w:trPr>
                <w:trHeight w:val="57" w:hRule="atLeast"/>
                <w:jc w:val="center"/>
              </w:trPr>
              <w:tc>
                <w:tcPr>
                  <w:tcW w:w="1362" w:type="dxa"/>
                  <w:tcBorders>
                    <w:tl2br w:val="nil"/>
                    <w:tr2bl w:val="nil"/>
                  </w:tcBorders>
                  <w:noWrap w:val="0"/>
                  <w:vAlign w:val="center"/>
                </w:tcPr>
                <w:p w14:paraId="6CDAE95E">
                  <w:pPr>
                    <w:keepNext w:val="0"/>
                    <w:keepLines w:val="0"/>
                    <w:suppressLineNumbers w:val="0"/>
                    <w:spacing w:before="0" w:beforeAutospacing="0" w:after="0" w:afterAutospacing="0"/>
                    <w:ind w:left="0" w:right="0"/>
                    <w:jc w:val="center"/>
                    <w:rPr>
                      <w:rFonts w:hint="default" w:hAnsi="新宋体" w:eastAsia="新宋体"/>
                      <w:color w:val="auto"/>
                      <w:kern w:val="0"/>
                      <w:sz w:val="21"/>
                      <w:szCs w:val="21"/>
                      <w:lang w:val="en-US" w:eastAsia="zh-CN"/>
                    </w:rPr>
                  </w:pPr>
                  <w:r>
                    <w:rPr>
                      <w:rFonts w:hint="eastAsia" w:hAnsi="新宋体" w:eastAsia="新宋体"/>
                      <w:color w:val="auto"/>
                      <w:kern w:val="0"/>
                      <w:sz w:val="21"/>
                      <w:szCs w:val="21"/>
                      <w:lang w:val="en-US" w:eastAsia="zh-CN"/>
                    </w:rPr>
                    <w:t>4</w:t>
                  </w:r>
                </w:p>
              </w:tc>
              <w:tc>
                <w:tcPr>
                  <w:tcW w:w="2660" w:type="dxa"/>
                  <w:tcBorders>
                    <w:tl2br w:val="nil"/>
                    <w:tr2bl w:val="nil"/>
                  </w:tcBorders>
                  <w:noWrap w:val="0"/>
                  <w:vAlign w:val="center"/>
                </w:tcPr>
                <w:p w14:paraId="0AFBE03C">
                  <w:pPr>
                    <w:keepNext w:val="0"/>
                    <w:keepLines w:val="0"/>
                    <w:suppressLineNumbers w:val="0"/>
                    <w:spacing w:before="0" w:beforeAutospacing="0" w:after="0" w:afterAutospacing="0"/>
                    <w:ind w:left="0" w:right="0"/>
                    <w:jc w:val="center"/>
                    <w:rPr>
                      <w:rFonts w:hint="default" w:hAnsi="新宋体" w:eastAsia="新宋体"/>
                      <w:color w:val="auto"/>
                      <w:kern w:val="0"/>
                      <w:sz w:val="21"/>
                      <w:szCs w:val="21"/>
                      <w:highlight w:val="none"/>
                      <w:lang w:val="en-US" w:eastAsia="zh-CN"/>
                    </w:rPr>
                  </w:pPr>
                  <w:r>
                    <w:rPr>
                      <w:rFonts w:hint="eastAsia" w:hAnsi="新宋体" w:eastAsia="新宋体"/>
                      <w:color w:val="auto"/>
                      <w:kern w:val="0"/>
                      <w:sz w:val="21"/>
                      <w:szCs w:val="21"/>
                      <w:highlight w:val="none"/>
                      <w:lang w:val="en-US" w:eastAsia="zh-CN"/>
                    </w:rPr>
                    <w:t>提升机</w:t>
                  </w:r>
                </w:p>
              </w:tc>
              <w:tc>
                <w:tcPr>
                  <w:tcW w:w="1995" w:type="dxa"/>
                  <w:tcBorders>
                    <w:tl2br w:val="nil"/>
                    <w:tr2bl w:val="nil"/>
                  </w:tcBorders>
                  <w:noWrap w:val="0"/>
                  <w:vAlign w:val="center"/>
                </w:tcPr>
                <w:p w14:paraId="731D974E">
                  <w:pPr>
                    <w:keepNext w:val="0"/>
                    <w:keepLines w:val="0"/>
                    <w:suppressLineNumbers w:val="0"/>
                    <w:spacing w:before="0" w:beforeAutospacing="0" w:after="0" w:afterAutospacing="0"/>
                    <w:ind w:left="0" w:right="0"/>
                    <w:jc w:val="center"/>
                    <w:rPr>
                      <w:rFonts w:hint="default" w:hAnsi="新宋体" w:eastAsia="新宋体"/>
                      <w:color w:val="auto"/>
                      <w:kern w:val="0"/>
                      <w:sz w:val="21"/>
                      <w:szCs w:val="21"/>
                      <w:highlight w:val="none"/>
                      <w:lang w:val="en-US" w:eastAsia="zh-CN"/>
                    </w:rPr>
                  </w:pPr>
                  <w:r>
                    <w:rPr>
                      <w:rFonts w:hint="eastAsia" w:hAnsi="新宋体" w:eastAsia="新宋体"/>
                      <w:color w:val="auto"/>
                      <w:kern w:val="0"/>
                      <w:sz w:val="21"/>
                      <w:szCs w:val="21"/>
                      <w:highlight w:val="none"/>
                      <w:lang w:val="en-US" w:eastAsia="zh-CN"/>
                    </w:rPr>
                    <w:t>/</w:t>
                  </w:r>
                </w:p>
              </w:tc>
              <w:tc>
                <w:tcPr>
                  <w:tcW w:w="2958" w:type="dxa"/>
                  <w:tcBorders>
                    <w:tl2br w:val="nil"/>
                    <w:tr2bl w:val="nil"/>
                  </w:tcBorders>
                  <w:noWrap w:val="0"/>
                  <w:vAlign w:val="center"/>
                </w:tcPr>
                <w:p w14:paraId="5FFF94B3">
                  <w:pPr>
                    <w:keepNext w:val="0"/>
                    <w:keepLines w:val="0"/>
                    <w:suppressLineNumbers w:val="0"/>
                    <w:spacing w:before="0" w:beforeAutospacing="0" w:after="0" w:afterAutospacing="0"/>
                    <w:ind w:left="0" w:right="0"/>
                    <w:jc w:val="center"/>
                    <w:rPr>
                      <w:rFonts w:hint="default"/>
                      <w:color w:val="auto"/>
                      <w:sz w:val="21"/>
                      <w:szCs w:val="21"/>
                      <w:highlight w:val="none"/>
                      <w:lang w:val="en-US" w:eastAsia="zh-CN"/>
                    </w:rPr>
                  </w:pPr>
                  <w:r>
                    <w:rPr>
                      <w:rFonts w:hint="eastAsia"/>
                      <w:color w:val="auto"/>
                      <w:sz w:val="21"/>
                      <w:szCs w:val="21"/>
                      <w:highlight w:val="none"/>
                      <w:lang w:val="en-US" w:eastAsia="zh-CN"/>
                    </w:rPr>
                    <w:t>2台</w:t>
                  </w:r>
                </w:p>
              </w:tc>
            </w:tr>
          </w:tbl>
          <w:p w14:paraId="09CE268F">
            <w:pPr>
              <w:pStyle w:val="5"/>
              <w:numPr>
                <w:ilvl w:val="0"/>
                <w:numId w:val="4"/>
              </w:numPr>
              <w:suppressLineNumbers w:val="0"/>
              <w:spacing w:before="0" w:beforeAutospacing="0" w:after="0" w:afterAutospacing="0"/>
              <w:ind w:left="0" w:right="0"/>
              <w:rPr>
                <w:rFonts w:hint="default" w:ascii="Times New Roman" w:hAnsi="Times New Roman" w:eastAsia="宋体"/>
                <w:caps w:val="0"/>
                <w:color w:val="auto"/>
                <w:sz w:val="24"/>
                <w:szCs w:val="24"/>
                <w:highlight w:val="none"/>
                <w:u w:val="none"/>
              </w:rPr>
            </w:pPr>
            <w:r>
              <w:rPr>
                <w:rFonts w:hint="eastAsia" w:ascii="Times New Roman" w:hAnsi="Times New Roman" w:eastAsia="宋体"/>
                <w:caps w:val="0"/>
                <w:color w:val="auto"/>
                <w:sz w:val="24"/>
                <w:szCs w:val="24"/>
                <w:highlight w:val="none"/>
                <w:u w:val="none"/>
              </w:rPr>
              <w:t>主要原辅材料及能源的消耗量</w:t>
            </w:r>
          </w:p>
          <w:p w14:paraId="786596FB">
            <w:pPr>
              <w:pStyle w:val="43"/>
              <w:keepNext w:val="0"/>
              <w:keepLines w:val="0"/>
              <w:suppressLineNumbers w:val="0"/>
              <w:spacing w:before="0" w:beforeAutospacing="0" w:after="0" w:afterAutospacing="0"/>
              <w:ind w:left="0" w:right="0" w:firstLine="480"/>
              <w:rPr>
                <w:rFonts w:hint="default" w:ascii="Times New Roman" w:hAnsi="Times New Roman" w:eastAsia="宋体"/>
                <w:caps w:val="0"/>
                <w:color w:val="auto"/>
                <w:highlight w:val="none"/>
                <w:u w:val="none"/>
              </w:rPr>
            </w:pPr>
            <w:r>
              <w:rPr>
                <w:rFonts w:hint="eastAsia" w:ascii="Times New Roman" w:hAnsi="Times New Roman" w:eastAsia="宋体"/>
                <w:caps w:val="0"/>
                <w:color w:val="auto"/>
                <w:highlight w:val="none"/>
                <w:u w:val="none"/>
              </w:rPr>
              <w:t>项目主要原辅材料及能源消耗量见表2-</w:t>
            </w:r>
            <w:r>
              <w:rPr>
                <w:rFonts w:hint="eastAsia"/>
                <w:caps w:val="0"/>
                <w:color w:val="auto"/>
                <w:highlight w:val="none"/>
                <w:u w:val="none"/>
                <w:lang w:val="en-US" w:eastAsia="zh-CN"/>
              </w:rPr>
              <w:t>4</w:t>
            </w:r>
            <w:r>
              <w:rPr>
                <w:rFonts w:hint="eastAsia" w:ascii="Times New Roman" w:hAnsi="Times New Roman" w:eastAsia="宋体"/>
                <w:caps w:val="0"/>
                <w:color w:val="auto"/>
                <w:highlight w:val="none"/>
                <w:u w:val="none"/>
              </w:rPr>
              <w:t>。</w:t>
            </w:r>
          </w:p>
          <w:p w14:paraId="7F068913">
            <w:pPr>
              <w:pStyle w:val="8"/>
              <w:keepNext w:val="0"/>
              <w:keepLines w:val="0"/>
              <w:suppressLineNumbers w:val="0"/>
              <w:spacing w:before="0" w:beforeAutospacing="0" w:after="0" w:afterAutospacing="0"/>
              <w:ind w:left="0" w:right="0" w:firstLine="422"/>
              <w:rPr>
                <w:rFonts w:hint="default" w:ascii="Times New Roman" w:hAnsi="Times New Roman" w:eastAsia="宋体"/>
                <w:caps w:val="0"/>
                <w:color w:val="auto"/>
                <w:highlight w:val="none"/>
                <w:u w:val="none"/>
              </w:rPr>
            </w:pPr>
            <w:r>
              <w:rPr>
                <w:rFonts w:hint="eastAsia" w:ascii="Times New Roman" w:hAnsi="Times New Roman" w:eastAsia="宋体"/>
                <w:caps w:val="0"/>
                <w:color w:val="auto"/>
                <w:highlight w:val="none"/>
                <w:u w:val="none"/>
              </w:rPr>
              <w:t>表2-</w:t>
            </w:r>
            <w:r>
              <w:rPr>
                <w:rFonts w:hint="eastAsia"/>
                <w:caps w:val="0"/>
                <w:color w:val="auto"/>
                <w:highlight w:val="none"/>
                <w:u w:val="none"/>
                <w:lang w:val="en-US" w:eastAsia="zh-CN"/>
              </w:rPr>
              <w:t>4</w:t>
            </w:r>
            <w:r>
              <w:rPr>
                <w:rFonts w:hint="eastAsia" w:ascii="Times New Roman" w:hAnsi="Times New Roman" w:eastAsia="宋体"/>
                <w:caps w:val="0"/>
                <w:color w:val="auto"/>
                <w:highlight w:val="none"/>
                <w:u w:val="none"/>
              </w:rPr>
              <w:t>主要生产原辅材料及能源消耗量一览表</w:t>
            </w:r>
          </w:p>
          <w:tbl>
            <w:tblPr>
              <w:tblStyle w:val="31"/>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473"/>
              <w:gridCol w:w="1840"/>
              <w:gridCol w:w="1025"/>
              <w:gridCol w:w="1075"/>
              <w:gridCol w:w="900"/>
              <w:gridCol w:w="1325"/>
              <w:gridCol w:w="1849"/>
            </w:tblGrid>
            <w:tr w14:paraId="2F60F66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473" w:type="dxa"/>
                  <w:tcBorders>
                    <w:tl2br w:val="nil"/>
                    <w:tr2bl w:val="nil"/>
                  </w:tcBorders>
                  <w:noWrap w:val="0"/>
                  <w:vAlign w:val="center"/>
                </w:tcPr>
                <w:p w14:paraId="74C44CD7">
                  <w:pPr>
                    <w:keepNext w:val="0"/>
                    <w:keepLines w:val="0"/>
                    <w:suppressLineNumbers w:val="0"/>
                    <w:spacing w:before="0" w:beforeAutospacing="0" w:after="0" w:afterAutospacing="0" w:line="240" w:lineRule="exact"/>
                    <w:ind w:left="0" w:right="0"/>
                    <w:jc w:val="center"/>
                    <w:rPr>
                      <w:rFonts w:hint="default"/>
                      <w:bCs/>
                      <w:color w:val="auto"/>
                      <w:sz w:val="21"/>
                      <w:szCs w:val="21"/>
                    </w:rPr>
                  </w:pPr>
                  <w:r>
                    <w:rPr>
                      <w:rFonts w:hint="default" w:hAnsi="宋体"/>
                      <w:bCs/>
                      <w:color w:val="auto"/>
                      <w:sz w:val="21"/>
                      <w:szCs w:val="21"/>
                    </w:rPr>
                    <w:t>序号</w:t>
                  </w:r>
                </w:p>
              </w:tc>
              <w:tc>
                <w:tcPr>
                  <w:tcW w:w="1840" w:type="dxa"/>
                  <w:tcBorders>
                    <w:tl2br w:val="nil"/>
                    <w:tr2bl w:val="nil"/>
                  </w:tcBorders>
                  <w:noWrap w:val="0"/>
                  <w:vAlign w:val="center"/>
                </w:tcPr>
                <w:p w14:paraId="3667FB4F">
                  <w:pPr>
                    <w:keepNext w:val="0"/>
                    <w:keepLines w:val="0"/>
                    <w:suppressLineNumbers w:val="0"/>
                    <w:spacing w:before="0" w:beforeAutospacing="0" w:after="0" w:afterAutospacing="0" w:line="240" w:lineRule="exact"/>
                    <w:ind w:left="0" w:right="0"/>
                    <w:jc w:val="center"/>
                    <w:rPr>
                      <w:rFonts w:hint="default"/>
                      <w:bCs/>
                      <w:color w:val="auto"/>
                      <w:sz w:val="21"/>
                      <w:szCs w:val="21"/>
                    </w:rPr>
                  </w:pPr>
                  <w:r>
                    <w:rPr>
                      <w:rFonts w:hint="default" w:hAnsi="宋体"/>
                      <w:bCs/>
                      <w:color w:val="auto"/>
                      <w:sz w:val="21"/>
                      <w:szCs w:val="21"/>
                    </w:rPr>
                    <w:t>名称</w:t>
                  </w:r>
                </w:p>
              </w:tc>
              <w:tc>
                <w:tcPr>
                  <w:tcW w:w="1025" w:type="dxa"/>
                  <w:tcBorders>
                    <w:tl2br w:val="nil"/>
                    <w:tr2bl w:val="nil"/>
                  </w:tcBorders>
                  <w:noWrap w:val="0"/>
                  <w:vAlign w:val="center"/>
                </w:tcPr>
                <w:p w14:paraId="1503396B">
                  <w:pPr>
                    <w:keepNext w:val="0"/>
                    <w:keepLines w:val="0"/>
                    <w:suppressLineNumbers w:val="0"/>
                    <w:spacing w:before="0" w:beforeAutospacing="0" w:after="0" w:afterAutospacing="0" w:line="240" w:lineRule="exact"/>
                    <w:ind w:left="0" w:right="0"/>
                    <w:jc w:val="center"/>
                    <w:rPr>
                      <w:rFonts w:hint="default"/>
                      <w:bCs/>
                      <w:color w:val="auto"/>
                      <w:sz w:val="21"/>
                      <w:szCs w:val="21"/>
                    </w:rPr>
                  </w:pPr>
                  <w:r>
                    <w:rPr>
                      <w:rFonts w:hint="default" w:hAnsi="宋体"/>
                      <w:bCs/>
                      <w:color w:val="auto"/>
                      <w:sz w:val="21"/>
                      <w:szCs w:val="21"/>
                    </w:rPr>
                    <w:t>单位</w:t>
                  </w:r>
                </w:p>
              </w:tc>
              <w:tc>
                <w:tcPr>
                  <w:tcW w:w="1075" w:type="dxa"/>
                  <w:tcBorders>
                    <w:tl2br w:val="nil"/>
                    <w:tr2bl w:val="nil"/>
                  </w:tcBorders>
                  <w:noWrap w:val="0"/>
                  <w:vAlign w:val="center"/>
                </w:tcPr>
                <w:p w14:paraId="5D194FCF">
                  <w:pPr>
                    <w:keepNext w:val="0"/>
                    <w:keepLines w:val="0"/>
                    <w:suppressLineNumbers w:val="0"/>
                    <w:spacing w:before="0" w:beforeAutospacing="0" w:after="0" w:afterAutospacing="0" w:line="240" w:lineRule="exact"/>
                    <w:ind w:left="0" w:right="0"/>
                    <w:jc w:val="center"/>
                    <w:rPr>
                      <w:rFonts w:hint="default"/>
                      <w:bCs/>
                      <w:color w:val="auto"/>
                      <w:sz w:val="21"/>
                      <w:szCs w:val="21"/>
                    </w:rPr>
                  </w:pPr>
                  <w:r>
                    <w:rPr>
                      <w:rFonts w:hint="default" w:hAnsi="宋体"/>
                      <w:bCs/>
                      <w:color w:val="auto"/>
                      <w:sz w:val="21"/>
                      <w:szCs w:val="21"/>
                    </w:rPr>
                    <w:t>年耗量</w:t>
                  </w:r>
                </w:p>
              </w:tc>
              <w:tc>
                <w:tcPr>
                  <w:tcW w:w="900" w:type="dxa"/>
                  <w:tcBorders>
                    <w:tl2br w:val="nil"/>
                    <w:tr2bl w:val="nil"/>
                  </w:tcBorders>
                  <w:noWrap w:val="0"/>
                  <w:vAlign w:val="center"/>
                </w:tcPr>
                <w:p w14:paraId="4A41C5D8">
                  <w:pPr>
                    <w:keepNext w:val="0"/>
                    <w:keepLines w:val="0"/>
                    <w:suppressLineNumbers w:val="0"/>
                    <w:spacing w:before="0" w:beforeAutospacing="0" w:after="0" w:afterAutospacing="0" w:line="240" w:lineRule="exact"/>
                    <w:ind w:left="0" w:right="0"/>
                    <w:jc w:val="center"/>
                    <w:rPr>
                      <w:rFonts w:hint="default"/>
                      <w:bCs/>
                      <w:color w:val="auto"/>
                      <w:sz w:val="21"/>
                      <w:szCs w:val="21"/>
                    </w:rPr>
                  </w:pPr>
                  <w:r>
                    <w:rPr>
                      <w:rFonts w:hint="default" w:hAnsi="宋体"/>
                      <w:bCs/>
                      <w:color w:val="auto"/>
                      <w:sz w:val="21"/>
                      <w:szCs w:val="21"/>
                    </w:rPr>
                    <w:t>形态</w:t>
                  </w:r>
                </w:p>
              </w:tc>
              <w:tc>
                <w:tcPr>
                  <w:tcW w:w="1325" w:type="dxa"/>
                  <w:tcBorders>
                    <w:tl2br w:val="nil"/>
                    <w:tr2bl w:val="nil"/>
                  </w:tcBorders>
                  <w:noWrap w:val="0"/>
                  <w:vAlign w:val="center"/>
                </w:tcPr>
                <w:p w14:paraId="45B83873">
                  <w:pPr>
                    <w:keepNext w:val="0"/>
                    <w:keepLines w:val="0"/>
                    <w:suppressLineNumbers w:val="0"/>
                    <w:spacing w:before="0" w:beforeAutospacing="0" w:after="0" w:afterAutospacing="0" w:line="240" w:lineRule="exact"/>
                    <w:ind w:left="0" w:right="0"/>
                    <w:jc w:val="center"/>
                    <w:rPr>
                      <w:rFonts w:hint="default"/>
                      <w:bCs/>
                      <w:color w:val="auto"/>
                      <w:sz w:val="21"/>
                      <w:szCs w:val="21"/>
                    </w:rPr>
                  </w:pPr>
                  <w:r>
                    <w:rPr>
                      <w:rFonts w:hint="default" w:hAnsi="宋体"/>
                      <w:bCs/>
                      <w:color w:val="auto"/>
                      <w:sz w:val="21"/>
                      <w:szCs w:val="21"/>
                    </w:rPr>
                    <w:t>厂内最大储存量</w:t>
                  </w:r>
                </w:p>
              </w:tc>
              <w:tc>
                <w:tcPr>
                  <w:tcW w:w="1849" w:type="dxa"/>
                  <w:tcBorders>
                    <w:tl2br w:val="nil"/>
                    <w:tr2bl w:val="nil"/>
                  </w:tcBorders>
                  <w:noWrap w:val="0"/>
                  <w:vAlign w:val="center"/>
                </w:tcPr>
                <w:p w14:paraId="67AF6CD9">
                  <w:pPr>
                    <w:keepNext w:val="0"/>
                    <w:keepLines w:val="0"/>
                    <w:suppressLineNumbers w:val="0"/>
                    <w:spacing w:before="0" w:beforeAutospacing="0" w:after="0" w:afterAutospacing="0" w:line="240" w:lineRule="exact"/>
                    <w:ind w:left="0" w:right="0"/>
                    <w:jc w:val="center"/>
                    <w:rPr>
                      <w:rFonts w:hint="default"/>
                      <w:bCs/>
                      <w:color w:val="auto"/>
                      <w:sz w:val="21"/>
                      <w:szCs w:val="21"/>
                    </w:rPr>
                  </w:pPr>
                  <w:r>
                    <w:rPr>
                      <w:rFonts w:hint="default" w:hAnsi="宋体"/>
                      <w:bCs/>
                      <w:color w:val="auto"/>
                      <w:sz w:val="21"/>
                      <w:szCs w:val="21"/>
                    </w:rPr>
                    <w:t>来源</w:t>
                  </w:r>
                </w:p>
              </w:tc>
            </w:tr>
            <w:tr w14:paraId="0C08CC9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473" w:type="dxa"/>
                  <w:tcBorders>
                    <w:tl2br w:val="nil"/>
                    <w:tr2bl w:val="nil"/>
                  </w:tcBorders>
                  <w:noWrap w:val="0"/>
                  <w:vAlign w:val="center"/>
                </w:tcPr>
                <w:p w14:paraId="434B536B">
                  <w:pPr>
                    <w:keepNext w:val="0"/>
                    <w:keepLines w:val="0"/>
                    <w:suppressLineNumbers w:val="0"/>
                    <w:spacing w:before="0" w:beforeAutospacing="0" w:after="0" w:afterAutospacing="0" w:line="240" w:lineRule="exact"/>
                    <w:ind w:left="0" w:right="0"/>
                    <w:jc w:val="center"/>
                    <w:rPr>
                      <w:rFonts w:hint="default"/>
                      <w:bCs/>
                      <w:color w:val="auto"/>
                      <w:sz w:val="21"/>
                      <w:szCs w:val="21"/>
                    </w:rPr>
                  </w:pPr>
                  <w:r>
                    <w:rPr>
                      <w:rFonts w:hint="default"/>
                      <w:bCs/>
                      <w:color w:val="auto"/>
                      <w:sz w:val="21"/>
                      <w:szCs w:val="21"/>
                    </w:rPr>
                    <w:t>1</w:t>
                  </w:r>
                </w:p>
              </w:tc>
              <w:tc>
                <w:tcPr>
                  <w:tcW w:w="1840" w:type="dxa"/>
                  <w:tcBorders>
                    <w:tl2br w:val="nil"/>
                    <w:tr2bl w:val="nil"/>
                  </w:tcBorders>
                  <w:shd w:val="clear" w:color="auto" w:fill="auto"/>
                  <w:noWrap w:val="0"/>
                  <w:vAlign w:val="center"/>
                </w:tcPr>
                <w:p w14:paraId="31F16DB8">
                  <w:pPr>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eastAsia="宋体" w:cs="Times New Roman"/>
                      <w:bCs/>
                      <w:color w:val="auto"/>
                      <w:kern w:val="2"/>
                      <w:sz w:val="21"/>
                      <w:szCs w:val="21"/>
                      <w:lang w:val="en-US" w:eastAsia="zh-CN" w:bidi="ar-SA"/>
                    </w:rPr>
                  </w:pPr>
                  <w:r>
                    <w:rPr>
                      <w:rFonts w:hint="eastAsia"/>
                      <w:bCs/>
                      <w:color w:val="auto"/>
                      <w:sz w:val="21"/>
                      <w:szCs w:val="21"/>
                      <w:lang w:eastAsia="zh-CN"/>
                    </w:rPr>
                    <w:t>石英砂</w:t>
                  </w:r>
                  <w:r>
                    <w:rPr>
                      <w:rFonts w:hint="eastAsia"/>
                      <w:bCs/>
                      <w:color w:val="auto"/>
                      <w:sz w:val="21"/>
                      <w:szCs w:val="21"/>
                      <w:lang w:val="en-US" w:eastAsia="zh-CN"/>
                    </w:rPr>
                    <w:t>半成品</w:t>
                  </w:r>
                  <w:r>
                    <w:rPr>
                      <w:rFonts w:hint="eastAsia"/>
                      <w:bCs/>
                      <w:color w:val="auto"/>
                      <w:sz w:val="21"/>
                      <w:szCs w:val="21"/>
                      <w:lang w:eastAsia="zh-CN"/>
                    </w:rPr>
                    <w:t>（</w:t>
                  </w:r>
                  <w:r>
                    <w:rPr>
                      <w:rFonts w:hint="eastAsia"/>
                      <w:bCs/>
                      <w:color w:val="auto"/>
                      <w:sz w:val="21"/>
                      <w:szCs w:val="21"/>
                      <w:lang w:val="en-US" w:eastAsia="zh-CN"/>
                    </w:rPr>
                    <w:t>含水率约8%，</w:t>
                  </w:r>
                  <w:r>
                    <w:rPr>
                      <w:rFonts w:hint="eastAsia" w:ascii="Times New Roman" w:hAnsi="Times New Roman" w:eastAsia="宋体"/>
                      <w:b w:val="0"/>
                      <w:bCs w:val="0"/>
                      <w:caps w:val="0"/>
                      <w:color w:val="auto"/>
                      <w:sz w:val="21"/>
                      <w:szCs w:val="21"/>
                      <w:highlight w:val="none"/>
                      <w:u w:val="none"/>
                      <w:lang w:eastAsia="zh-CN"/>
                    </w:rPr>
                    <w:t>20~</w:t>
                  </w:r>
                  <w:r>
                    <w:rPr>
                      <w:rFonts w:hint="eastAsia"/>
                      <w:b w:val="0"/>
                      <w:bCs w:val="0"/>
                      <w:caps w:val="0"/>
                      <w:color w:val="auto"/>
                      <w:sz w:val="21"/>
                      <w:szCs w:val="21"/>
                      <w:highlight w:val="none"/>
                      <w:u w:val="none"/>
                      <w:lang w:val="en-US" w:eastAsia="zh-CN"/>
                    </w:rPr>
                    <w:t>20</w:t>
                  </w:r>
                  <w:r>
                    <w:rPr>
                      <w:rFonts w:hint="eastAsia" w:ascii="Times New Roman" w:hAnsi="Times New Roman" w:eastAsia="宋体"/>
                      <w:b w:val="0"/>
                      <w:bCs w:val="0"/>
                      <w:caps w:val="0"/>
                      <w:color w:val="auto"/>
                      <w:sz w:val="21"/>
                      <w:szCs w:val="21"/>
                      <w:highlight w:val="none"/>
                      <w:u w:val="none"/>
                      <w:lang w:eastAsia="zh-CN"/>
                    </w:rPr>
                    <w:t>0目</w:t>
                  </w:r>
                  <w:r>
                    <w:rPr>
                      <w:rFonts w:hint="eastAsia"/>
                      <w:bCs/>
                      <w:color w:val="auto"/>
                      <w:sz w:val="21"/>
                      <w:szCs w:val="21"/>
                      <w:lang w:eastAsia="zh-CN"/>
                    </w:rPr>
                    <w:t>）</w:t>
                  </w:r>
                </w:p>
              </w:tc>
              <w:tc>
                <w:tcPr>
                  <w:tcW w:w="1025" w:type="dxa"/>
                  <w:tcBorders>
                    <w:tl2br w:val="nil"/>
                    <w:tr2bl w:val="nil"/>
                  </w:tcBorders>
                  <w:shd w:val="clear" w:color="auto" w:fill="auto"/>
                  <w:noWrap w:val="0"/>
                  <w:vAlign w:val="center"/>
                </w:tcPr>
                <w:p w14:paraId="68011B39">
                  <w:pPr>
                    <w:keepNext w:val="0"/>
                    <w:keepLines w:val="0"/>
                    <w:suppressLineNumbers w:val="0"/>
                    <w:spacing w:before="0" w:beforeAutospacing="0" w:after="0" w:afterAutospacing="0" w:line="240" w:lineRule="exact"/>
                    <w:ind w:left="0" w:leftChars="0" w:right="0" w:rightChars="0"/>
                    <w:jc w:val="center"/>
                    <w:rPr>
                      <w:rFonts w:hint="eastAsia" w:ascii="Times New Roman" w:hAnsi="Times New Roman" w:eastAsia="宋体" w:cs="Times New Roman"/>
                      <w:color w:val="auto"/>
                      <w:kern w:val="2"/>
                      <w:sz w:val="21"/>
                      <w:szCs w:val="21"/>
                      <w:lang w:val="en-US" w:eastAsia="zh-CN" w:bidi="ar-SA"/>
                    </w:rPr>
                  </w:pPr>
                  <w:r>
                    <w:rPr>
                      <w:rFonts w:hint="eastAsia"/>
                      <w:color w:val="auto"/>
                      <w:sz w:val="21"/>
                      <w:szCs w:val="21"/>
                      <w:lang w:val="en-US" w:eastAsia="zh-CN"/>
                    </w:rPr>
                    <w:t>吨</w:t>
                  </w:r>
                </w:p>
              </w:tc>
              <w:tc>
                <w:tcPr>
                  <w:tcW w:w="1075" w:type="dxa"/>
                  <w:tcBorders>
                    <w:tl2br w:val="nil"/>
                    <w:tr2bl w:val="nil"/>
                  </w:tcBorders>
                  <w:shd w:val="clear" w:color="auto" w:fill="auto"/>
                  <w:noWrap w:val="0"/>
                  <w:vAlign w:val="center"/>
                </w:tcPr>
                <w:p w14:paraId="7A1253DF">
                  <w:pPr>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eastAsia="宋体" w:cs="Times New Roman"/>
                      <w:bCs/>
                      <w:color w:val="auto"/>
                      <w:kern w:val="2"/>
                      <w:sz w:val="21"/>
                      <w:szCs w:val="21"/>
                      <w:highlight w:val="yellow"/>
                      <w:lang w:val="en-US" w:eastAsia="zh-CN" w:bidi="ar-SA"/>
                    </w:rPr>
                  </w:pPr>
                  <w:r>
                    <w:rPr>
                      <w:rFonts w:hint="eastAsia"/>
                      <w:bCs/>
                      <w:color w:val="auto"/>
                      <w:sz w:val="21"/>
                      <w:szCs w:val="21"/>
                      <w:highlight w:val="none"/>
                      <w:lang w:val="en-US" w:eastAsia="zh-CN"/>
                    </w:rPr>
                    <w:t>258700</w:t>
                  </w:r>
                </w:p>
              </w:tc>
              <w:tc>
                <w:tcPr>
                  <w:tcW w:w="900" w:type="dxa"/>
                  <w:tcBorders>
                    <w:tl2br w:val="nil"/>
                    <w:tr2bl w:val="nil"/>
                  </w:tcBorders>
                  <w:shd w:val="clear" w:color="auto" w:fill="auto"/>
                  <w:noWrap w:val="0"/>
                  <w:vAlign w:val="center"/>
                </w:tcPr>
                <w:p w14:paraId="08D66DDC">
                  <w:pPr>
                    <w:keepNext w:val="0"/>
                    <w:keepLines w:val="0"/>
                    <w:suppressLineNumbers w:val="0"/>
                    <w:spacing w:before="0" w:beforeAutospacing="0" w:after="0" w:afterAutospacing="0" w:line="240" w:lineRule="exact"/>
                    <w:ind w:left="0" w:leftChars="0" w:right="0" w:rightChars="0"/>
                    <w:jc w:val="center"/>
                    <w:rPr>
                      <w:rFonts w:hint="eastAsia" w:ascii="Times New Roman" w:hAnsi="Times New Roman" w:eastAsia="宋体" w:cs="Times New Roman"/>
                      <w:bCs/>
                      <w:color w:val="auto"/>
                      <w:kern w:val="2"/>
                      <w:sz w:val="21"/>
                      <w:szCs w:val="21"/>
                      <w:lang w:val="en-US" w:eastAsia="zh-CN" w:bidi="ar-SA"/>
                    </w:rPr>
                  </w:pPr>
                  <w:r>
                    <w:rPr>
                      <w:rFonts w:hint="eastAsia"/>
                      <w:bCs/>
                      <w:color w:val="auto"/>
                      <w:sz w:val="21"/>
                      <w:szCs w:val="21"/>
                      <w:lang w:val="en-US" w:eastAsia="zh-CN"/>
                    </w:rPr>
                    <w:t>颗粒</w:t>
                  </w:r>
                </w:p>
              </w:tc>
              <w:tc>
                <w:tcPr>
                  <w:tcW w:w="1325" w:type="dxa"/>
                  <w:tcBorders>
                    <w:tl2br w:val="nil"/>
                    <w:tr2bl w:val="nil"/>
                  </w:tcBorders>
                  <w:shd w:val="clear" w:color="auto" w:fill="auto"/>
                  <w:noWrap w:val="0"/>
                  <w:vAlign w:val="center"/>
                </w:tcPr>
                <w:p w14:paraId="4838F44C">
                  <w:pPr>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eastAsia="宋体" w:cs="Times New Roman"/>
                      <w:bCs/>
                      <w:color w:val="auto"/>
                      <w:kern w:val="2"/>
                      <w:sz w:val="21"/>
                      <w:szCs w:val="21"/>
                      <w:lang w:val="en-US" w:eastAsia="zh-CN" w:bidi="ar-SA"/>
                    </w:rPr>
                  </w:pPr>
                  <w:r>
                    <w:rPr>
                      <w:rFonts w:hint="eastAsia"/>
                      <w:bCs/>
                      <w:color w:val="auto"/>
                      <w:sz w:val="21"/>
                      <w:szCs w:val="21"/>
                      <w:lang w:val="en-US" w:eastAsia="zh-CN"/>
                    </w:rPr>
                    <w:t>150吨</w:t>
                  </w:r>
                </w:p>
              </w:tc>
              <w:tc>
                <w:tcPr>
                  <w:tcW w:w="1849" w:type="dxa"/>
                  <w:tcBorders>
                    <w:tl2br w:val="nil"/>
                    <w:tr2bl w:val="nil"/>
                  </w:tcBorders>
                  <w:shd w:val="clear" w:color="auto" w:fill="auto"/>
                  <w:noWrap w:val="0"/>
                  <w:vAlign w:val="center"/>
                </w:tcPr>
                <w:p w14:paraId="6108C0D9">
                  <w:pPr>
                    <w:keepNext w:val="0"/>
                    <w:keepLines w:val="0"/>
                    <w:suppressLineNumbers w:val="0"/>
                    <w:spacing w:before="0" w:beforeAutospacing="0" w:after="0" w:afterAutospacing="0" w:line="240" w:lineRule="exact"/>
                    <w:ind w:left="0" w:leftChars="0" w:right="0" w:rightChars="0"/>
                    <w:jc w:val="center"/>
                    <w:rPr>
                      <w:rFonts w:hint="eastAsia" w:ascii="Times New Roman" w:hAnsi="Times New Roman" w:eastAsia="宋体" w:cs="Times New Roman"/>
                      <w:color w:val="auto"/>
                      <w:kern w:val="2"/>
                      <w:sz w:val="21"/>
                      <w:szCs w:val="21"/>
                      <w:lang w:val="en-US" w:eastAsia="zh-CN" w:bidi="ar-SA"/>
                    </w:rPr>
                  </w:pPr>
                  <w:r>
                    <w:rPr>
                      <w:rFonts w:hint="eastAsia"/>
                      <w:color w:val="auto"/>
                      <w:sz w:val="21"/>
                      <w:szCs w:val="21"/>
                      <w:lang w:val="en-US" w:eastAsia="zh-CN"/>
                    </w:rPr>
                    <w:t>外购</w:t>
                  </w:r>
                </w:p>
              </w:tc>
            </w:tr>
            <w:tr w14:paraId="247410D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473" w:type="dxa"/>
                  <w:tcBorders>
                    <w:tl2br w:val="nil"/>
                    <w:tr2bl w:val="nil"/>
                  </w:tcBorders>
                  <w:noWrap w:val="0"/>
                  <w:vAlign w:val="center"/>
                </w:tcPr>
                <w:p w14:paraId="1E27592F">
                  <w:pPr>
                    <w:keepNext w:val="0"/>
                    <w:keepLines w:val="0"/>
                    <w:suppressLineNumbers w:val="0"/>
                    <w:spacing w:before="0" w:beforeAutospacing="0" w:after="0" w:afterAutospacing="0" w:line="240" w:lineRule="exact"/>
                    <w:ind w:left="0" w:right="0"/>
                    <w:jc w:val="center"/>
                    <w:rPr>
                      <w:rFonts w:hint="default"/>
                      <w:bCs/>
                      <w:color w:val="auto"/>
                      <w:sz w:val="21"/>
                      <w:szCs w:val="21"/>
                    </w:rPr>
                  </w:pPr>
                  <w:r>
                    <w:rPr>
                      <w:rFonts w:hint="default"/>
                      <w:bCs/>
                      <w:color w:val="auto"/>
                      <w:sz w:val="21"/>
                      <w:szCs w:val="21"/>
                    </w:rPr>
                    <w:t>2</w:t>
                  </w:r>
                </w:p>
              </w:tc>
              <w:tc>
                <w:tcPr>
                  <w:tcW w:w="1840" w:type="dxa"/>
                  <w:tcBorders>
                    <w:tl2br w:val="nil"/>
                    <w:tr2bl w:val="nil"/>
                  </w:tcBorders>
                  <w:noWrap w:val="0"/>
                  <w:vAlign w:val="center"/>
                </w:tcPr>
                <w:p w14:paraId="4E896EE3">
                  <w:pPr>
                    <w:keepNext w:val="0"/>
                    <w:keepLines w:val="0"/>
                    <w:suppressLineNumbers w:val="0"/>
                    <w:spacing w:before="0" w:beforeAutospacing="0" w:after="0" w:afterAutospacing="0" w:line="240" w:lineRule="exact"/>
                    <w:ind w:left="0" w:leftChars="0" w:right="0" w:rightChars="0"/>
                    <w:jc w:val="center"/>
                    <w:rPr>
                      <w:rFonts w:hint="eastAsia" w:eastAsia="宋体"/>
                      <w:bCs/>
                      <w:color w:val="auto"/>
                      <w:sz w:val="21"/>
                      <w:szCs w:val="21"/>
                      <w:lang w:eastAsia="zh-CN"/>
                    </w:rPr>
                  </w:pPr>
                  <w:r>
                    <w:rPr>
                      <w:rFonts w:hint="eastAsia"/>
                      <w:bCs/>
                      <w:color w:val="auto"/>
                      <w:sz w:val="21"/>
                      <w:szCs w:val="21"/>
                      <w:lang w:val="en-US" w:eastAsia="zh-CN"/>
                    </w:rPr>
                    <w:t>生物颗粒</w:t>
                  </w:r>
                </w:p>
              </w:tc>
              <w:tc>
                <w:tcPr>
                  <w:tcW w:w="1025" w:type="dxa"/>
                  <w:tcBorders>
                    <w:tl2br w:val="nil"/>
                    <w:tr2bl w:val="nil"/>
                  </w:tcBorders>
                  <w:noWrap w:val="0"/>
                  <w:vAlign w:val="center"/>
                </w:tcPr>
                <w:p w14:paraId="67088176">
                  <w:pPr>
                    <w:keepNext w:val="0"/>
                    <w:keepLines w:val="0"/>
                    <w:suppressLineNumbers w:val="0"/>
                    <w:spacing w:before="0" w:beforeAutospacing="0" w:after="0" w:afterAutospacing="0" w:line="240" w:lineRule="exact"/>
                    <w:ind w:left="0" w:leftChars="0" w:right="0" w:rightChars="0"/>
                    <w:jc w:val="center"/>
                    <w:rPr>
                      <w:rFonts w:hint="eastAsia" w:eastAsia="宋体"/>
                      <w:color w:val="auto"/>
                      <w:sz w:val="21"/>
                      <w:szCs w:val="21"/>
                      <w:lang w:val="en-US" w:eastAsia="zh-CN"/>
                    </w:rPr>
                  </w:pPr>
                  <w:r>
                    <w:rPr>
                      <w:rFonts w:hint="eastAsia"/>
                      <w:bCs/>
                      <w:color w:val="auto"/>
                      <w:sz w:val="21"/>
                      <w:szCs w:val="21"/>
                      <w:lang w:val="en-US" w:eastAsia="zh-CN"/>
                    </w:rPr>
                    <w:t>吨</w:t>
                  </w:r>
                </w:p>
              </w:tc>
              <w:tc>
                <w:tcPr>
                  <w:tcW w:w="1075" w:type="dxa"/>
                  <w:tcBorders>
                    <w:tl2br w:val="nil"/>
                    <w:tr2bl w:val="nil"/>
                  </w:tcBorders>
                  <w:noWrap w:val="0"/>
                  <w:vAlign w:val="center"/>
                </w:tcPr>
                <w:p w14:paraId="26DC84AE">
                  <w:pPr>
                    <w:keepNext w:val="0"/>
                    <w:keepLines w:val="0"/>
                    <w:suppressLineNumbers w:val="0"/>
                    <w:spacing w:before="0" w:beforeAutospacing="0" w:after="0" w:afterAutospacing="0" w:line="240" w:lineRule="exact"/>
                    <w:ind w:left="0" w:leftChars="0" w:right="0" w:rightChars="0"/>
                    <w:jc w:val="center"/>
                    <w:rPr>
                      <w:rFonts w:hint="default" w:eastAsia="宋体"/>
                      <w:bCs/>
                      <w:color w:val="auto"/>
                      <w:sz w:val="21"/>
                      <w:szCs w:val="21"/>
                      <w:lang w:val="en-US" w:eastAsia="zh-CN"/>
                    </w:rPr>
                  </w:pPr>
                  <w:r>
                    <w:rPr>
                      <w:rFonts w:hint="eastAsia"/>
                      <w:bCs/>
                      <w:color w:val="auto"/>
                      <w:sz w:val="21"/>
                      <w:szCs w:val="21"/>
                      <w:highlight w:val="none"/>
                      <w:lang w:val="en-US" w:eastAsia="zh-CN"/>
                    </w:rPr>
                    <w:t>4000</w:t>
                  </w:r>
                </w:p>
              </w:tc>
              <w:tc>
                <w:tcPr>
                  <w:tcW w:w="900" w:type="dxa"/>
                  <w:tcBorders>
                    <w:tl2br w:val="nil"/>
                    <w:tr2bl w:val="nil"/>
                  </w:tcBorders>
                  <w:noWrap w:val="0"/>
                  <w:vAlign w:val="center"/>
                </w:tcPr>
                <w:p w14:paraId="697F3875">
                  <w:pPr>
                    <w:keepNext w:val="0"/>
                    <w:keepLines w:val="0"/>
                    <w:suppressLineNumbers w:val="0"/>
                    <w:spacing w:before="0" w:beforeAutospacing="0" w:after="0" w:afterAutospacing="0" w:line="240" w:lineRule="exact"/>
                    <w:ind w:left="0" w:leftChars="0" w:right="0" w:rightChars="0"/>
                    <w:jc w:val="center"/>
                    <w:rPr>
                      <w:rFonts w:hint="eastAsia" w:eastAsia="宋体"/>
                      <w:bCs/>
                      <w:color w:val="auto"/>
                      <w:sz w:val="21"/>
                      <w:szCs w:val="21"/>
                      <w:lang w:val="en-US" w:eastAsia="zh-CN"/>
                    </w:rPr>
                  </w:pPr>
                  <w:r>
                    <w:rPr>
                      <w:rFonts w:hint="eastAsia"/>
                      <w:bCs/>
                      <w:color w:val="auto"/>
                      <w:sz w:val="21"/>
                      <w:szCs w:val="21"/>
                      <w:lang w:val="en-US" w:eastAsia="zh-CN"/>
                    </w:rPr>
                    <w:t>颗粒</w:t>
                  </w:r>
                </w:p>
              </w:tc>
              <w:tc>
                <w:tcPr>
                  <w:tcW w:w="1325" w:type="dxa"/>
                  <w:tcBorders>
                    <w:tl2br w:val="nil"/>
                    <w:tr2bl w:val="nil"/>
                  </w:tcBorders>
                  <w:noWrap w:val="0"/>
                  <w:vAlign w:val="center"/>
                </w:tcPr>
                <w:p w14:paraId="22D8F221">
                  <w:pPr>
                    <w:keepNext w:val="0"/>
                    <w:keepLines w:val="0"/>
                    <w:suppressLineNumbers w:val="0"/>
                    <w:spacing w:before="0" w:beforeAutospacing="0" w:after="0" w:afterAutospacing="0" w:line="240" w:lineRule="exact"/>
                    <w:ind w:left="0" w:leftChars="0" w:right="0" w:rightChars="0"/>
                    <w:jc w:val="center"/>
                    <w:rPr>
                      <w:rFonts w:hint="default" w:eastAsia="宋体"/>
                      <w:bCs/>
                      <w:color w:val="auto"/>
                      <w:sz w:val="21"/>
                      <w:szCs w:val="21"/>
                      <w:lang w:val="en-US" w:eastAsia="zh-CN"/>
                    </w:rPr>
                  </w:pPr>
                  <w:r>
                    <w:rPr>
                      <w:rFonts w:hint="eastAsia"/>
                      <w:bCs/>
                      <w:color w:val="auto"/>
                      <w:sz w:val="21"/>
                      <w:szCs w:val="21"/>
                      <w:lang w:val="en-US" w:eastAsia="zh-CN"/>
                    </w:rPr>
                    <w:t>50吨</w:t>
                  </w:r>
                </w:p>
              </w:tc>
              <w:tc>
                <w:tcPr>
                  <w:tcW w:w="1849" w:type="dxa"/>
                  <w:tcBorders>
                    <w:tl2br w:val="nil"/>
                    <w:tr2bl w:val="nil"/>
                  </w:tcBorders>
                  <w:noWrap w:val="0"/>
                  <w:vAlign w:val="center"/>
                </w:tcPr>
                <w:p w14:paraId="7E68C99C">
                  <w:pPr>
                    <w:keepNext w:val="0"/>
                    <w:keepLines w:val="0"/>
                    <w:suppressLineNumbers w:val="0"/>
                    <w:spacing w:before="0" w:beforeAutospacing="0" w:after="0" w:afterAutospacing="0" w:line="240" w:lineRule="exact"/>
                    <w:ind w:left="0" w:leftChars="0" w:right="0" w:rightChars="0"/>
                    <w:jc w:val="center"/>
                    <w:rPr>
                      <w:rFonts w:hint="default"/>
                      <w:color w:val="auto"/>
                      <w:sz w:val="21"/>
                      <w:szCs w:val="21"/>
                    </w:rPr>
                  </w:pPr>
                  <w:r>
                    <w:rPr>
                      <w:rFonts w:hint="eastAsia"/>
                      <w:color w:val="auto"/>
                      <w:sz w:val="21"/>
                      <w:szCs w:val="21"/>
                      <w:lang w:val="en-US" w:eastAsia="zh-CN"/>
                    </w:rPr>
                    <w:t>外购</w:t>
                  </w:r>
                </w:p>
              </w:tc>
            </w:tr>
            <w:tr w14:paraId="1F78C90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473" w:type="dxa"/>
                  <w:tcBorders>
                    <w:tl2br w:val="nil"/>
                    <w:tr2bl w:val="nil"/>
                  </w:tcBorders>
                  <w:noWrap w:val="0"/>
                  <w:vAlign w:val="center"/>
                </w:tcPr>
                <w:p w14:paraId="4F2B19D8">
                  <w:pPr>
                    <w:keepNext w:val="0"/>
                    <w:keepLines w:val="0"/>
                    <w:suppressLineNumbers w:val="0"/>
                    <w:spacing w:before="0" w:beforeAutospacing="0" w:after="0" w:afterAutospacing="0" w:line="240" w:lineRule="exact"/>
                    <w:ind w:left="0" w:right="0"/>
                    <w:jc w:val="center"/>
                    <w:rPr>
                      <w:rFonts w:hint="eastAsia" w:eastAsia="宋体"/>
                      <w:bCs/>
                      <w:color w:val="auto"/>
                      <w:sz w:val="21"/>
                      <w:szCs w:val="21"/>
                      <w:lang w:eastAsia="zh-CN"/>
                    </w:rPr>
                  </w:pPr>
                  <w:r>
                    <w:rPr>
                      <w:rFonts w:hint="eastAsia"/>
                      <w:bCs/>
                      <w:color w:val="auto"/>
                      <w:sz w:val="21"/>
                      <w:szCs w:val="21"/>
                      <w:lang w:val="en-US" w:eastAsia="zh-CN"/>
                    </w:rPr>
                    <w:t>3</w:t>
                  </w:r>
                </w:p>
              </w:tc>
              <w:tc>
                <w:tcPr>
                  <w:tcW w:w="1840" w:type="dxa"/>
                  <w:tcBorders>
                    <w:tl2br w:val="nil"/>
                    <w:tr2bl w:val="nil"/>
                  </w:tcBorders>
                  <w:noWrap w:val="0"/>
                  <w:vAlign w:val="center"/>
                </w:tcPr>
                <w:p w14:paraId="1CA9D158">
                  <w:pPr>
                    <w:keepNext w:val="0"/>
                    <w:keepLines w:val="0"/>
                    <w:suppressLineNumbers w:val="0"/>
                    <w:spacing w:before="0" w:beforeAutospacing="0" w:after="0" w:afterAutospacing="0" w:line="240" w:lineRule="exact"/>
                    <w:ind w:left="0" w:right="0"/>
                    <w:jc w:val="center"/>
                    <w:rPr>
                      <w:rFonts w:hint="default"/>
                      <w:bCs/>
                      <w:color w:val="auto"/>
                      <w:sz w:val="21"/>
                      <w:szCs w:val="21"/>
                    </w:rPr>
                  </w:pPr>
                  <w:r>
                    <w:rPr>
                      <w:rFonts w:hint="default" w:hAnsi="宋体"/>
                      <w:bCs/>
                      <w:color w:val="auto"/>
                      <w:sz w:val="21"/>
                      <w:szCs w:val="21"/>
                    </w:rPr>
                    <w:t>电</w:t>
                  </w:r>
                </w:p>
              </w:tc>
              <w:tc>
                <w:tcPr>
                  <w:tcW w:w="1025" w:type="dxa"/>
                  <w:tcBorders>
                    <w:tl2br w:val="nil"/>
                    <w:tr2bl w:val="nil"/>
                  </w:tcBorders>
                  <w:noWrap w:val="0"/>
                  <w:vAlign w:val="center"/>
                </w:tcPr>
                <w:p w14:paraId="6A3C09A1">
                  <w:pPr>
                    <w:keepNext w:val="0"/>
                    <w:keepLines w:val="0"/>
                    <w:suppressLineNumbers w:val="0"/>
                    <w:spacing w:before="0" w:beforeAutospacing="0" w:after="0" w:afterAutospacing="0" w:line="240" w:lineRule="exact"/>
                    <w:ind w:left="0" w:right="0"/>
                    <w:jc w:val="center"/>
                    <w:rPr>
                      <w:rFonts w:hint="default"/>
                      <w:bCs/>
                      <w:color w:val="auto"/>
                      <w:sz w:val="21"/>
                      <w:szCs w:val="21"/>
                    </w:rPr>
                  </w:pPr>
                  <w:r>
                    <w:rPr>
                      <w:rFonts w:hint="default" w:hAnsi="宋体"/>
                      <w:bCs/>
                      <w:color w:val="auto"/>
                      <w:sz w:val="21"/>
                      <w:szCs w:val="21"/>
                    </w:rPr>
                    <w:t>万</w:t>
                  </w:r>
                  <w:r>
                    <w:rPr>
                      <w:rFonts w:hint="default"/>
                      <w:bCs/>
                      <w:color w:val="auto"/>
                      <w:sz w:val="21"/>
                      <w:szCs w:val="21"/>
                    </w:rPr>
                    <w:t>kWh</w:t>
                  </w:r>
                </w:p>
              </w:tc>
              <w:tc>
                <w:tcPr>
                  <w:tcW w:w="1075" w:type="dxa"/>
                  <w:tcBorders>
                    <w:tl2br w:val="nil"/>
                    <w:tr2bl w:val="nil"/>
                  </w:tcBorders>
                  <w:noWrap w:val="0"/>
                  <w:vAlign w:val="center"/>
                </w:tcPr>
                <w:p w14:paraId="3CD9DFB5">
                  <w:pPr>
                    <w:keepNext w:val="0"/>
                    <w:keepLines w:val="0"/>
                    <w:suppressLineNumbers w:val="0"/>
                    <w:spacing w:before="0" w:beforeAutospacing="0" w:after="0" w:afterAutospacing="0" w:line="240" w:lineRule="exact"/>
                    <w:ind w:left="0" w:right="0"/>
                    <w:jc w:val="center"/>
                    <w:rPr>
                      <w:rFonts w:hint="default" w:eastAsia="宋体"/>
                      <w:bCs/>
                      <w:color w:val="auto"/>
                      <w:sz w:val="21"/>
                      <w:szCs w:val="21"/>
                      <w:highlight w:val="yellow"/>
                      <w:lang w:val="en-US" w:eastAsia="zh-CN"/>
                    </w:rPr>
                  </w:pPr>
                  <w:r>
                    <w:rPr>
                      <w:rFonts w:hint="eastAsia"/>
                      <w:bCs/>
                      <w:color w:val="auto"/>
                      <w:sz w:val="21"/>
                      <w:szCs w:val="21"/>
                      <w:highlight w:val="none"/>
                      <w:lang w:val="en-US" w:eastAsia="zh-CN"/>
                    </w:rPr>
                    <w:t>50</w:t>
                  </w:r>
                </w:p>
              </w:tc>
              <w:tc>
                <w:tcPr>
                  <w:tcW w:w="900" w:type="dxa"/>
                  <w:tcBorders>
                    <w:tl2br w:val="nil"/>
                    <w:tr2bl w:val="nil"/>
                  </w:tcBorders>
                  <w:noWrap w:val="0"/>
                  <w:vAlign w:val="center"/>
                </w:tcPr>
                <w:p w14:paraId="2373857D">
                  <w:pPr>
                    <w:keepNext w:val="0"/>
                    <w:keepLines w:val="0"/>
                    <w:suppressLineNumbers w:val="0"/>
                    <w:spacing w:before="0" w:beforeAutospacing="0" w:after="0" w:afterAutospacing="0" w:line="240" w:lineRule="exact"/>
                    <w:ind w:left="0" w:right="0"/>
                    <w:jc w:val="center"/>
                    <w:rPr>
                      <w:rFonts w:hint="default"/>
                      <w:color w:val="auto"/>
                      <w:sz w:val="21"/>
                      <w:szCs w:val="21"/>
                    </w:rPr>
                  </w:pPr>
                  <w:r>
                    <w:rPr>
                      <w:rFonts w:hint="default"/>
                      <w:color w:val="auto"/>
                      <w:sz w:val="21"/>
                      <w:szCs w:val="21"/>
                    </w:rPr>
                    <w:t>/</w:t>
                  </w:r>
                </w:p>
              </w:tc>
              <w:tc>
                <w:tcPr>
                  <w:tcW w:w="1325" w:type="dxa"/>
                  <w:tcBorders>
                    <w:tl2br w:val="nil"/>
                    <w:tr2bl w:val="nil"/>
                  </w:tcBorders>
                  <w:noWrap w:val="0"/>
                  <w:vAlign w:val="center"/>
                </w:tcPr>
                <w:p w14:paraId="1025CA54">
                  <w:pPr>
                    <w:keepNext w:val="0"/>
                    <w:keepLines w:val="0"/>
                    <w:suppressLineNumbers w:val="0"/>
                    <w:spacing w:before="0" w:beforeAutospacing="0" w:after="0" w:afterAutospacing="0" w:line="240" w:lineRule="exact"/>
                    <w:ind w:left="0" w:right="0"/>
                    <w:jc w:val="center"/>
                    <w:rPr>
                      <w:rFonts w:hint="default"/>
                      <w:color w:val="auto"/>
                      <w:sz w:val="21"/>
                      <w:szCs w:val="21"/>
                    </w:rPr>
                  </w:pPr>
                  <w:r>
                    <w:rPr>
                      <w:rFonts w:hint="default"/>
                      <w:color w:val="auto"/>
                      <w:sz w:val="21"/>
                      <w:szCs w:val="21"/>
                    </w:rPr>
                    <w:t>/</w:t>
                  </w:r>
                </w:p>
              </w:tc>
              <w:tc>
                <w:tcPr>
                  <w:tcW w:w="1849" w:type="dxa"/>
                  <w:tcBorders>
                    <w:tl2br w:val="nil"/>
                    <w:tr2bl w:val="nil"/>
                  </w:tcBorders>
                  <w:noWrap w:val="0"/>
                  <w:vAlign w:val="center"/>
                </w:tcPr>
                <w:p w14:paraId="5C241F99">
                  <w:pPr>
                    <w:keepNext w:val="0"/>
                    <w:keepLines w:val="0"/>
                    <w:suppressLineNumbers w:val="0"/>
                    <w:spacing w:before="0" w:beforeAutospacing="0" w:after="0" w:afterAutospacing="0" w:line="240" w:lineRule="exact"/>
                    <w:ind w:left="0" w:right="0"/>
                    <w:jc w:val="center"/>
                    <w:rPr>
                      <w:rFonts w:hint="default"/>
                      <w:bCs/>
                      <w:color w:val="auto"/>
                      <w:sz w:val="21"/>
                      <w:szCs w:val="21"/>
                    </w:rPr>
                  </w:pPr>
                  <w:r>
                    <w:rPr>
                      <w:rFonts w:hint="default" w:hAnsi="宋体"/>
                      <w:color w:val="auto"/>
                      <w:sz w:val="21"/>
                      <w:szCs w:val="21"/>
                    </w:rPr>
                    <w:t>由园区供电系统供应</w:t>
                  </w:r>
                </w:p>
              </w:tc>
            </w:tr>
          </w:tbl>
          <w:p w14:paraId="26A97C42">
            <w:pPr>
              <w:pStyle w:val="5"/>
              <w:keepNext/>
              <w:keepLines/>
              <w:pageBreakBefore w:val="0"/>
              <w:widowControl w:val="0"/>
              <w:numPr>
                <w:ilvl w:val="0"/>
                <w:numId w:val="0"/>
              </w:numPr>
              <w:suppressLineNumbers w:val="0"/>
              <w:kinsoku/>
              <w:wordWrap/>
              <w:overflowPunct/>
              <w:topLinePunct w:val="0"/>
              <w:autoSpaceDE/>
              <w:autoSpaceDN/>
              <w:bidi w:val="0"/>
              <w:adjustRightInd/>
              <w:snapToGrid w:val="0"/>
              <w:spacing w:before="0" w:beforeAutospacing="0" w:after="0" w:afterAutospacing="0" w:line="240" w:lineRule="auto"/>
              <w:ind w:left="0" w:right="0" w:rightChars="0"/>
              <w:textAlignment w:val="auto"/>
              <w:rPr>
                <w:rFonts w:hint="default" w:ascii="Times New Roman" w:hAnsi="Times New Roman" w:eastAsia="宋体"/>
                <w:caps w:val="0"/>
                <w:color w:val="auto"/>
                <w:sz w:val="21"/>
                <w:szCs w:val="21"/>
                <w:highlight w:val="none"/>
                <w:u w:val="none"/>
              </w:rPr>
            </w:pPr>
            <w:r>
              <w:rPr>
                <w:rFonts w:hint="eastAsia"/>
                <w:color w:val="auto"/>
                <w:sz w:val="21"/>
                <w:szCs w:val="21"/>
                <w:u w:val="none"/>
                <w:lang w:val="en-US" w:eastAsia="zh-CN"/>
              </w:rPr>
              <w:t>备注：</w:t>
            </w:r>
            <w:r>
              <w:rPr>
                <w:rFonts w:hint="eastAsia"/>
                <w:b w:val="0"/>
                <w:bCs/>
                <w:color w:val="auto"/>
                <w:sz w:val="21"/>
                <w:szCs w:val="21"/>
                <w:u w:val="none"/>
                <w:lang w:val="en-US" w:eastAsia="zh-CN"/>
              </w:rPr>
              <w:t>根据企业提供，项目石英砂半成品含水率约8%，项目石英砂半成品进厂后当天进行烘干，在原料库储存周期较短，不会形成淋控水，因此在原料库内无须设置淋控水收集池。</w:t>
            </w:r>
          </w:p>
          <w:p w14:paraId="2FB27B36">
            <w:pPr>
              <w:pStyle w:val="5"/>
              <w:numPr>
                <w:ilvl w:val="0"/>
                <w:numId w:val="4"/>
              </w:numPr>
              <w:suppressLineNumbers w:val="0"/>
              <w:spacing w:before="0" w:beforeAutospacing="0" w:after="0" w:afterAutospacing="0"/>
              <w:ind w:left="0" w:right="0"/>
              <w:rPr>
                <w:rFonts w:hint="default" w:ascii="Times New Roman" w:hAnsi="Times New Roman" w:eastAsia="宋体"/>
                <w:caps w:val="0"/>
                <w:color w:val="auto"/>
                <w:sz w:val="24"/>
                <w:szCs w:val="24"/>
                <w:highlight w:val="none"/>
                <w:u w:val="none"/>
              </w:rPr>
            </w:pPr>
            <w:r>
              <w:rPr>
                <w:rFonts w:hint="eastAsia" w:ascii="Times New Roman" w:hAnsi="Times New Roman" w:eastAsia="宋体"/>
                <w:caps w:val="0"/>
                <w:color w:val="auto"/>
                <w:sz w:val="24"/>
                <w:szCs w:val="24"/>
                <w:highlight w:val="none"/>
                <w:u w:val="none"/>
                <w:lang w:eastAsia="zh-CN"/>
              </w:rPr>
              <w:t>公用工程</w:t>
            </w:r>
          </w:p>
          <w:p w14:paraId="25DB8251">
            <w:pPr>
              <w:pStyle w:val="5"/>
              <w:numPr>
                <w:ilvl w:val="0"/>
                <w:numId w:val="0"/>
              </w:numPr>
              <w:suppressLineNumbers w:val="0"/>
              <w:spacing w:before="0" w:beforeAutospacing="0" w:after="0" w:afterAutospacing="0"/>
              <w:ind w:left="0" w:right="0" w:rightChars="0" w:firstLine="241" w:firstLineChars="100"/>
              <w:rPr>
                <w:rFonts w:hint="eastAsia" w:ascii="Times New Roman" w:hAnsi="Times New Roman" w:eastAsia="宋体"/>
                <w:caps w:val="0"/>
                <w:color w:val="auto"/>
                <w:sz w:val="24"/>
                <w:szCs w:val="24"/>
                <w:highlight w:val="none"/>
                <w:u w:val="none"/>
                <w:lang w:val="en-US" w:eastAsia="zh-CN"/>
              </w:rPr>
            </w:pPr>
            <w:r>
              <w:rPr>
                <w:rFonts w:hint="eastAsia" w:ascii="Times New Roman" w:hAnsi="Times New Roman" w:eastAsia="宋体"/>
                <w:caps w:val="0"/>
                <w:color w:val="auto"/>
                <w:sz w:val="24"/>
                <w:szCs w:val="24"/>
                <w:highlight w:val="none"/>
                <w:u w:val="none"/>
                <w:lang w:val="en-US" w:eastAsia="zh-CN"/>
              </w:rPr>
              <w:t>5.1供电工程</w:t>
            </w:r>
          </w:p>
          <w:p w14:paraId="3778BB4F">
            <w:pPr>
              <w:pStyle w:val="73"/>
              <w:keepNext w:val="0"/>
              <w:keepLines w:val="0"/>
              <w:pageBreakBefore w:val="0"/>
              <w:suppressLineNumbers w:val="0"/>
              <w:kinsoku/>
              <w:wordWrap/>
              <w:overflowPunct/>
              <w:topLinePunct w:val="0"/>
              <w:autoSpaceDE/>
              <w:autoSpaceDN/>
              <w:bidi w:val="0"/>
              <w:spacing w:before="0" w:beforeAutospacing="0" w:after="0" w:afterAutospacing="0" w:line="348" w:lineRule="auto"/>
              <w:ind w:left="0" w:right="0" w:firstLine="480"/>
              <w:textAlignment w:val="auto"/>
              <w:rPr>
                <w:rFonts w:hint="eastAsia" w:ascii="Times New Roman" w:hAnsi="Times New Roman" w:eastAsia="宋体"/>
                <w:caps w:val="0"/>
                <w:color w:val="auto"/>
                <w:u w:val="none"/>
              </w:rPr>
            </w:pPr>
            <w:r>
              <w:rPr>
                <w:rFonts w:hint="eastAsia" w:ascii="Times New Roman" w:hAnsi="Times New Roman" w:eastAsia="宋体"/>
                <w:caps w:val="0"/>
                <w:color w:val="auto"/>
                <w:u w:val="none"/>
              </w:rPr>
              <w:t>项目用电由</w:t>
            </w:r>
            <w:r>
              <w:rPr>
                <w:rFonts w:hint="eastAsia" w:ascii="Times New Roman" w:hAnsi="Times New Roman" w:eastAsia="宋体"/>
                <w:caps w:val="0"/>
                <w:color w:val="auto"/>
                <w:u w:val="none"/>
                <w:lang w:eastAsia="zh-CN"/>
              </w:rPr>
              <w:t>南</w:t>
            </w:r>
            <w:r>
              <w:rPr>
                <w:rFonts w:hint="eastAsia"/>
                <w:caps w:val="0"/>
                <w:color w:val="auto"/>
                <w:u w:val="none"/>
                <w:lang w:eastAsia="zh-CN"/>
              </w:rPr>
              <w:t>方</w:t>
            </w:r>
            <w:r>
              <w:rPr>
                <w:rFonts w:hint="eastAsia" w:ascii="Times New Roman" w:hAnsi="Times New Roman" w:eastAsia="宋体"/>
                <w:caps w:val="0"/>
                <w:color w:val="auto"/>
                <w:u w:val="none"/>
                <w:lang w:eastAsia="zh-CN"/>
              </w:rPr>
              <w:t>电网</w:t>
            </w:r>
            <w:r>
              <w:rPr>
                <w:rFonts w:hint="eastAsia" w:ascii="Times New Roman" w:hAnsi="Times New Roman" w:eastAsia="宋体"/>
                <w:caps w:val="0"/>
                <w:color w:val="auto"/>
                <w:u w:val="none"/>
              </w:rPr>
              <w:t>供应，供电有保障。</w:t>
            </w:r>
          </w:p>
          <w:p w14:paraId="0026E697">
            <w:pPr>
              <w:pStyle w:val="5"/>
              <w:numPr>
                <w:ilvl w:val="0"/>
                <w:numId w:val="0"/>
              </w:numPr>
              <w:suppressLineNumbers w:val="0"/>
              <w:spacing w:before="0" w:beforeAutospacing="0" w:after="0" w:afterAutospacing="0"/>
              <w:ind w:left="0" w:right="0" w:rightChars="0" w:firstLine="241" w:firstLineChars="100"/>
              <w:rPr>
                <w:rFonts w:hint="default" w:ascii="Times New Roman" w:hAnsi="Times New Roman" w:eastAsia="宋体"/>
                <w:caps w:val="0"/>
                <w:color w:val="auto"/>
                <w:sz w:val="24"/>
                <w:szCs w:val="24"/>
                <w:highlight w:val="none"/>
                <w:u w:val="none"/>
                <w:lang w:val="en-US" w:eastAsia="zh-CN"/>
              </w:rPr>
            </w:pPr>
            <w:r>
              <w:rPr>
                <w:rFonts w:hint="eastAsia" w:ascii="Times New Roman" w:hAnsi="Times New Roman" w:eastAsia="宋体"/>
                <w:caps w:val="0"/>
                <w:color w:val="auto"/>
                <w:sz w:val="24"/>
                <w:szCs w:val="24"/>
                <w:highlight w:val="none"/>
                <w:u w:val="none"/>
                <w:lang w:val="en-US" w:eastAsia="zh-CN"/>
              </w:rPr>
              <w:t xml:space="preserve">5.2给排水工程 </w:t>
            </w:r>
          </w:p>
          <w:p w14:paraId="3546908F">
            <w:pPr>
              <w:pStyle w:val="43"/>
              <w:keepNext w:val="0"/>
              <w:keepLines w:val="0"/>
              <w:numPr>
                <w:ilvl w:val="0"/>
                <w:numId w:val="0"/>
              </w:numPr>
              <w:suppressLineNumbers w:val="0"/>
              <w:spacing w:before="0" w:beforeAutospacing="0" w:after="0" w:afterAutospacing="0"/>
              <w:ind w:left="0" w:right="0" w:rightChars="0" w:firstLine="480" w:firstLineChars="200"/>
              <w:rPr>
                <w:rFonts w:hint="eastAsia" w:ascii="Times New Roman" w:hAnsi="Times New Roman" w:eastAsia="宋体" w:cs="Times New Roman"/>
                <w:caps w:val="0"/>
                <w:color w:val="auto"/>
                <w:highlight w:val="none"/>
                <w:u w:val="single" w:color="auto"/>
                <w:lang w:eastAsia="zh-CN"/>
              </w:rPr>
            </w:pPr>
            <w:r>
              <w:rPr>
                <w:rFonts w:hint="eastAsia" w:ascii="Times New Roman" w:hAnsi="Times New Roman" w:eastAsia="宋体" w:cs="Times New Roman"/>
                <w:caps w:val="0"/>
                <w:color w:val="auto"/>
                <w:highlight w:val="none"/>
                <w:u w:val="none" w:color="auto"/>
                <w:lang w:eastAsia="zh-CN"/>
              </w:rPr>
              <w:t>项目厂内不设办公生活区，职工依托南面企业卫生间解决如厕问题，项目厂区没有生活污水产生。项目</w:t>
            </w:r>
            <w:r>
              <w:rPr>
                <w:rFonts w:hint="eastAsia" w:cs="Times New Roman"/>
                <w:caps w:val="0"/>
                <w:color w:val="auto"/>
                <w:highlight w:val="none"/>
                <w:u w:val="none" w:color="auto"/>
                <w:lang w:val="en-US" w:eastAsia="zh-CN"/>
              </w:rPr>
              <w:t>无工业</w:t>
            </w:r>
            <w:r>
              <w:rPr>
                <w:rFonts w:hint="eastAsia" w:ascii="Times New Roman" w:hAnsi="Times New Roman" w:eastAsia="宋体" w:cs="Times New Roman"/>
                <w:caps w:val="0"/>
                <w:color w:val="auto"/>
                <w:highlight w:val="none"/>
                <w:u w:val="none" w:color="auto"/>
                <w:lang w:eastAsia="zh-CN"/>
              </w:rPr>
              <w:t>用水。</w:t>
            </w:r>
          </w:p>
          <w:p w14:paraId="4F56F5C0">
            <w:pPr>
              <w:pStyle w:val="5"/>
              <w:numPr>
                <w:ilvl w:val="0"/>
                <w:numId w:val="4"/>
              </w:numPr>
              <w:suppressLineNumbers w:val="0"/>
              <w:spacing w:before="0" w:beforeAutospacing="0" w:after="0" w:afterAutospacing="0"/>
              <w:ind w:left="0" w:right="0"/>
              <w:rPr>
                <w:rFonts w:hint="default" w:ascii="Times New Roman" w:hAnsi="Times New Roman" w:eastAsia="宋体"/>
                <w:caps w:val="0"/>
                <w:color w:val="auto"/>
                <w:sz w:val="24"/>
                <w:szCs w:val="24"/>
                <w:highlight w:val="none"/>
                <w:u w:val="none"/>
              </w:rPr>
            </w:pPr>
            <w:r>
              <w:rPr>
                <w:rFonts w:hint="eastAsia" w:ascii="Times New Roman" w:hAnsi="Times New Roman" w:eastAsia="宋体"/>
                <w:caps w:val="0"/>
                <w:color w:val="auto"/>
                <w:sz w:val="24"/>
                <w:szCs w:val="24"/>
                <w:highlight w:val="none"/>
                <w:u w:val="none"/>
              </w:rPr>
              <w:t>劳动定员及工作制度</w:t>
            </w:r>
          </w:p>
          <w:p w14:paraId="088875EF">
            <w:pPr>
              <w:pStyle w:val="43"/>
              <w:keepNext w:val="0"/>
              <w:keepLines w:val="0"/>
              <w:suppressLineNumbers w:val="0"/>
              <w:spacing w:before="0" w:beforeAutospacing="0" w:after="0" w:afterAutospacing="0"/>
              <w:ind w:left="0" w:right="0" w:firstLine="480"/>
              <w:rPr>
                <w:rFonts w:hint="default" w:ascii="Times New Roman" w:hAnsi="Times New Roman" w:eastAsia="宋体"/>
                <w:caps w:val="0"/>
                <w:color w:val="auto"/>
                <w:highlight w:val="none"/>
                <w:u w:val="none"/>
              </w:rPr>
            </w:pPr>
            <w:r>
              <w:rPr>
                <w:rFonts w:hint="eastAsia" w:ascii="Times New Roman" w:hAnsi="Times New Roman" w:eastAsia="宋体"/>
                <w:caps w:val="0"/>
                <w:color w:val="auto"/>
                <w:highlight w:val="none"/>
                <w:u w:val="none"/>
              </w:rPr>
              <w:t>职工人数：项目劳动定员</w:t>
            </w:r>
            <w:r>
              <w:rPr>
                <w:rFonts w:hint="eastAsia"/>
                <w:caps w:val="0"/>
                <w:color w:val="auto"/>
                <w:highlight w:val="none"/>
                <w:u w:val="none"/>
                <w:lang w:val="en-US" w:eastAsia="zh-CN"/>
              </w:rPr>
              <w:t>1</w:t>
            </w:r>
            <w:r>
              <w:rPr>
                <w:rFonts w:hint="eastAsia" w:ascii="Times New Roman" w:hAnsi="Times New Roman" w:eastAsia="宋体"/>
                <w:caps w:val="0"/>
                <w:color w:val="auto"/>
                <w:highlight w:val="none"/>
                <w:u w:val="none"/>
                <w:lang w:eastAsia="zh-CN"/>
              </w:rPr>
              <w:t>0人</w:t>
            </w:r>
            <w:r>
              <w:rPr>
                <w:rFonts w:hint="eastAsia" w:ascii="Times New Roman" w:hAnsi="Times New Roman" w:eastAsia="宋体"/>
                <w:caps w:val="0"/>
                <w:color w:val="auto"/>
                <w:highlight w:val="none"/>
                <w:u w:val="none"/>
              </w:rPr>
              <w:t>，</w:t>
            </w:r>
            <w:r>
              <w:rPr>
                <w:rFonts w:hint="eastAsia" w:ascii="Times New Roman" w:hAnsi="Times New Roman" w:eastAsia="宋体"/>
                <w:caps w:val="0"/>
                <w:color w:val="auto"/>
                <w:highlight w:val="none"/>
                <w:u w:val="none"/>
                <w:lang w:eastAsia="zh-CN"/>
              </w:rPr>
              <w:t>均不</w:t>
            </w:r>
            <w:r>
              <w:rPr>
                <w:rFonts w:hint="eastAsia" w:ascii="Times New Roman" w:hAnsi="Times New Roman" w:eastAsia="宋体"/>
                <w:caps w:val="0"/>
                <w:color w:val="auto"/>
                <w:highlight w:val="none"/>
                <w:u w:val="none"/>
              </w:rPr>
              <w:t>在厂内食宿。</w:t>
            </w:r>
          </w:p>
          <w:p w14:paraId="5230EC39">
            <w:pPr>
              <w:pStyle w:val="43"/>
              <w:keepNext w:val="0"/>
              <w:keepLines w:val="0"/>
              <w:suppressLineNumbers w:val="0"/>
              <w:spacing w:before="0" w:beforeAutospacing="0" w:after="0" w:afterAutospacing="0"/>
              <w:ind w:left="0" w:right="0" w:firstLine="480"/>
              <w:rPr>
                <w:rFonts w:hint="default" w:ascii="Times New Roman" w:hAnsi="Times New Roman" w:eastAsia="宋体"/>
                <w:caps w:val="0"/>
                <w:color w:val="auto"/>
                <w:highlight w:val="none"/>
                <w:u w:val="none"/>
                <w:lang w:val="en-US" w:eastAsia="zh-CN"/>
              </w:rPr>
            </w:pPr>
            <w:r>
              <w:rPr>
                <w:rFonts w:hint="eastAsia" w:ascii="Times New Roman" w:hAnsi="Times New Roman" w:eastAsia="宋体"/>
                <w:caps w:val="0"/>
                <w:color w:val="auto"/>
                <w:highlight w:val="none"/>
                <w:u w:val="none"/>
              </w:rPr>
              <w:t>工作时数：项目年工作日以3</w:t>
            </w:r>
            <w:r>
              <w:rPr>
                <w:rFonts w:hint="eastAsia"/>
                <w:caps w:val="0"/>
                <w:color w:val="auto"/>
                <w:highlight w:val="none"/>
                <w:u w:val="none"/>
                <w:lang w:val="en-US" w:eastAsia="zh-CN"/>
              </w:rPr>
              <w:t>0</w:t>
            </w:r>
            <w:r>
              <w:rPr>
                <w:rFonts w:hint="eastAsia" w:ascii="Times New Roman" w:hAnsi="Times New Roman" w:eastAsia="宋体"/>
                <w:caps w:val="0"/>
                <w:color w:val="auto"/>
                <w:highlight w:val="none"/>
                <w:u w:val="none"/>
              </w:rPr>
              <w:t>0天计，生产系统采用</w:t>
            </w:r>
            <w:r>
              <w:rPr>
                <w:rFonts w:hint="eastAsia"/>
                <w:caps w:val="0"/>
                <w:color w:val="auto"/>
                <w:highlight w:val="none"/>
                <w:u w:val="none"/>
                <w:lang w:val="en-US" w:eastAsia="zh-CN"/>
              </w:rPr>
              <w:t>一</w:t>
            </w:r>
            <w:r>
              <w:rPr>
                <w:rFonts w:hint="eastAsia" w:ascii="Times New Roman" w:hAnsi="Times New Roman" w:eastAsia="宋体"/>
                <w:caps w:val="0"/>
                <w:color w:val="auto"/>
                <w:highlight w:val="none"/>
                <w:u w:val="none"/>
              </w:rPr>
              <w:t>班工作制，日工作时数为</w:t>
            </w:r>
            <w:r>
              <w:rPr>
                <w:rFonts w:hint="eastAsia"/>
                <w:caps w:val="0"/>
                <w:color w:val="auto"/>
                <w:highlight w:val="none"/>
                <w:u w:val="none"/>
                <w:lang w:val="en-US" w:eastAsia="zh-CN"/>
              </w:rPr>
              <w:t>24</w:t>
            </w:r>
            <w:r>
              <w:rPr>
                <w:rFonts w:hint="eastAsia" w:ascii="Times New Roman" w:hAnsi="Times New Roman" w:eastAsia="宋体"/>
                <w:caps w:val="0"/>
                <w:color w:val="auto"/>
                <w:highlight w:val="none"/>
                <w:u w:val="none"/>
              </w:rPr>
              <w:t>小时。</w:t>
            </w:r>
          </w:p>
          <w:p w14:paraId="1A6F0416">
            <w:pPr>
              <w:pStyle w:val="5"/>
              <w:numPr>
                <w:ilvl w:val="0"/>
                <w:numId w:val="4"/>
              </w:numPr>
              <w:suppressLineNumbers w:val="0"/>
              <w:spacing w:before="0" w:beforeAutospacing="0" w:after="0" w:afterAutospacing="0"/>
              <w:ind w:left="0" w:right="0"/>
              <w:rPr>
                <w:rFonts w:hint="default" w:ascii="Times New Roman" w:hAnsi="Times New Roman" w:eastAsia="宋体"/>
                <w:caps w:val="0"/>
                <w:color w:val="auto"/>
                <w:sz w:val="24"/>
                <w:szCs w:val="24"/>
                <w:highlight w:val="none"/>
                <w:u w:val="none"/>
              </w:rPr>
            </w:pPr>
            <w:r>
              <w:rPr>
                <w:rFonts w:hint="eastAsia" w:ascii="Times New Roman" w:hAnsi="Times New Roman" w:eastAsia="宋体"/>
                <w:caps w:val="0"/>
                <w:color w:val="auto"/>
                <w:sz w:val="24"/>
                <w:szCs w:val="24"/>
                <w:highlight w:val="none"/>
                <w:u w:val="none"/>
              </w:rPr>
              <w:t>厂区平面布置</w:t>
            </w:r>
          </w:p>
          <w:p w14:paraId="576C0909">
            <w:pPr>
              <w:pStyle w:val="43"/>
              <w:keepNext w:val="0"/>
              <w:keepLines w:val="0"/>
              <w:suppressLineNumbers w:val="0"/>
              <w:spacing w:before="0" w:beforeAutospacing="0" w:after="0" w:afterAutospacing="0"/>
              <w:ind w:left="0" w:right="0" w:firstLine="480"/>
              <w:rPr>
                <w:rFonts w:hint="default" w:ascii="Times New Roman" w:hAnsi="Times New Roman" w:eastAsia="宋体"/>
                <w:caps w:val="0"/>
                <w:color w:val="auto"/>
                <w:highlight w:val="none"/>
                <w:u w:val="none"/>
                <w:lang w:val="en-US" w:eastAsia="zh-CN"/>
              </w:rPr>
            </w:pPr>
            <w:r>
              <w:rPr>
                <w:rFonts w:hint="eastAsia" w:ascii="Times New Roman" w:hAnsi="Times New Roman" w:eastAsia="宋体"/>
                <w:caps w:val="0"/>
                <w:color w:val="auto"/>
                <w:highlight w:val="none"/>
                <w:u w:val="none"/>
              </w:rPr>
              <w:t>本项目租</w:t>
            </w:r>
            <w:r>
              <w:rPr>
                <w:rFonts w:hint="eastAsia" w:ascii="Times New Roman" w:hAnsi="Times New Roman" w:eastAsia="宋体"/>
                <w:caps w:val="0"/>
                <w:color w:val="auto"/>
                <w:highlight w:val="none"/>
                <w:u w:val="none"/>
                <w:lang w:eastAsia="zh-CN"/>
              </w:rPr>
              <w:t>用用地范围内现有</w:t>
            </w:r>
            <w:r>
              <w:rPr>
                <w:rFonts w:hint="eastAsia"/>
                <w:caps w:val="0"/>
                <w:color w:val="auto"/>
                <w:highlight w:val="none"/>
                <w:u w:val="none"/>
                <w:lang w:val="en-US" w:eastAsia="zh-CN"/>
              </w:rPr>
              <w:t>1栋</w:t>
            </w:r>
            <w:r>
              <w:rPr>
                <w:rFonts w:hint="eastAsia" w:ascii="Times New Roman" w:hAnsi="Times New Roman" w:eastAsia="宋体"/>
                <w:caps w:val="0"/>
                <w:color w:val="auto"/>
                <w:highlight w:val="none"/>
                <w:u w:val="none"/>
                <w:lang w:val="en-US" w:eastAsia="zh-CN"/>
              </w:rPr>
              <w:t>厂房做生产</w:t>
            </w:r>
            <w:r>
              <w:rPr>
                <w:rFonts w:hint="eastAsia"/>
                <w:caps w:val="0"/>
                <w:color w:val="auto"/>
                <w:highlight w:val="none"/>
                <w:u w:val="none"/>
                <w:lang w:val="en-US" w:eastAsia="zh-CN"/>
              </w:rPr>
              <w:t>车间</w:t>
            </w:r>
            <w:r>
              <w:rPr>
                <w:rFonts w:hint="eastAsia" w:ascii="Times New Roman" w:hAnsi="Times New Roman" w:eastAsia="宋体"/>
                <w:caps w:val="0"/>
                <w:color w:val="auto"/>
                <w:highlight w:val="none"/>
                <w:u w:val="none"/>
                <w:lang w:val="en-US" w:eastAsia="zh-CN"/>
              </w:rPr>
              <w:t>、原料库、产品库。</w:t>
            </w:r>
          </w:p>
          <w:p w14:paraId="3D1E7BB7">
            <w:pPr>
              <w:pStyle w:val="43"/>
              <w:keepNext w:val="0"/>
              <w:keepLines w:val="0"/>
              <w:suppressLineNumbers w:val="0"/>
              <w:spacing w:before="0" w:beforeAutospacing="0" w:after="0" w:afterAutospacing="0"/>
              <w:ind w:left="0" w:right="0" w:firstLine="480"/>
              <w:rPr>
                <w:rFonts w:hint="default" w:ascii="Times New Roman" w:hAnsi="Times New Roman" w:eastAsia="宋体"/>
                <w:caps w:val="0"/>
                <w:color w:val="auto"/>
                <w:highlight w:val="none"/>
                <w:u w:val="none"/>
                <w:lang w:val="en-US" w:eastAsia="zh-CN"/>
              </w:rPr>
            </w:pPr>
            <w:r>
              <w:rPr>
                <w:rFonts w:hint="eastAsia" w:ascii="Times New Roman" w:hAnsi="Times New Roman" w:eastAsia="宋体"/>
                <w:caps w:val="0"/>
                <w:color w:val="auto"/>
                <w:highlight w:val="none"/>
                <w:u w:val="none"/>
                <w:lang w:val="en-US" w:eastAsia="zh-CN"/>
              </w:rPr>
              <w:t>项目不设办公住宿区</w:t>
            </w:r>
            <w:r>
              <w:rPr>
                <w:rFonts w:hint="eastAsia"/>
                <w:caps w:val="0"/>
                <w:color w:val="auto"/>
                <w:highlight w:val="none"/>
                <w:u w:val="none"/>
                <w:lang w:val="en-US" w:eastAsia="zh-CN"/>
              </w:rPr>
              <w:t>、</w:t>
            </w:r>
            <w:r>
              <w:rPr>
                <w:rFonts w:hint="eastAsia" w:ascii="Times New Roman" w:hAnsi="Times New Roman" w:eastAsia="宋体"/>
                <w:caps w:val="0"/>
                <w:color w:val="auto"/>
                <w:highlight w:val="none"/>
                <w:u w:val="none"/>
                <w:lang w:val="en-US" w:eastAsia="zh-CN"/>
              </w:rPr>
              <w:t>值班室，</w:t>
            </w:r>
            <w:r>
              <w:rPr>
                <w:rFonts w:hint="eastAsia"/>
                <w:caps w:val="0"/>
                <w:color w:val="auto"/>
                <w:highlight w:val="none"/>
                <w:u w:val="none"/>
                <w:lang w:val="en-US" w:eastAsia="zh-CN"/>
              </w:rPr>
              <w:t>南侧</w:t>
            </w:r>
            <w:r>
              <w:rPr>
                <w:rFonts w:hint="eastAsia" w:ascii="Times New Roman" w:hAnsi="Times New Roman" w:eastAsia="宋体"/>
                <w:caps w:val="0"/>
                <w:color w:val="auto"/>
                <w:highlight w:val="none"/>
                <w:u w:val="none"/>
                <w:lang w:val="en-US" w:eastAsia="zh-CN"/>
              </w:rPr>
              <w:t>设置成品库，</w:t>
            </w:r>
            <w:r>
              <w:rPr>
                <w:rFonts w:hint="eastAsia"/>
                <w:caps w:val="0"/>
                <w:color w:val="auto"/>
                <w:highlight w:val="none"/>
                <w:u w:val="none"/>
                <w:lang w:val="en-US" w:eastAsia="zh-CN"/>
              </w:rPr>
              <w:t>西侧</w:t>
            </w:r>
            <w:r>
              <w:rPr>
                <w:rFonts w:hint="eastAsia" w:ascii="Times New Roman" w:hAnsi="Times New Roman" w:eastAsia="宋体"/>
                <w:caps w:val="0"/>
                <w:color w:val="auto"/>
                <w:highlight w:val="none"/>
                <w:u w:val="none"/>
                <w:lang w:val="en-US" w:eastAsia="zh-CN"/>
              </w:rPr>
              <w:t>设置生产区，</w:t>
            </w:r>
            <w:r>
              <w:rPr>
                <w:rFonts w:hint="eastAsia"/>
                <w:caps w:val="0"/>
                <w:color w:val="auto"/>
                <w:highlight w:val="none"/>
                <w:u w:val="none"/>
                <w:lang w:val="en-US" w:eastAsia="zh-CN"/>
              </w:rPr>
              <w:t>由北往南依次设置生物质颗粒燃烧机</w:t>
            </w:r>
            <w:r>
              <w:rPr>
                <w:rFonts w:hint="eastAsia" w:ascii="Times New Roman" w:hAnsi="Times New Roman" w:eastAsia="宋体"/>
                <w:caps w:val="0"/>
                <w:color w:val="auto"/>
                <w:highlight w:val="none"/>
                <w:u w:val="none"/>
                <w:lang w:val="en-US" w:eastAsia="zh-CN"/>
              </w:rPr>
              <w:t>、内管式滚筒干燥机、提</w:t>
            </w:r>
            <w:r>
              <w:rPr>
                <w:rFonts w:hint="eastAsia"/>
                <w:caps w:val="0"/>
                <w:color w:val="auto"/>
                <w:highlight w:val="none"/>
                <w:u w:val="none"/>
                <w:lang w:val="en-US" w:eastAsia="zh-CN"/>
              </w:rPr>
              <w:t>升机、成品罐、筛分机，东北侧设置半成品区</w:t>
            </w:r>
            <w:r>
              <w:rPr>
                <w:rFonts w:hint="eastAsia" w:ascii="Times New Roman" w:hAnsi="Times New Roman" w:eastAsia="宋体"/>
                <w:caps w:val="0"/>
                <w:color w:val="auto"/>
                <w:highlight w:val="none"/>
                <w:u w:val="none"/>
                <w:lang w:val="en-US" w:eastAsia="zh-CN"/>
              </w:rPr>
              <w:t>。</w:t>
            </w:r>
          </w:p>
          <w:p w14:paraId="5288779D">
            <w:pPr>
              <w:pStyle w:val="43"/>
              <w:keepNext w:val="0"/>
              <w:keepLines w:val="0"/>
              <w:suppressLineNumbers w:val="0"/>
              <w:spacing w:before="0" w:beforeAutospacing="0" w:after="0" w:afterAutospacing="0"/>
              <w:ind w:left="0" w:right="0" w:firstLine="480"/>
              <w:rPr>
                <w:rFonts w:hint="default" w:ascii="Times New Roman" w:hAnsi="Times New Roman" w:eastAsia="宋体"/>
                <w:caps w:val="0"/>
                <w:color w:val="auto"/>
                <w:highlight w:val="none"/>
                <w:u w:val="none"/>
              </w:rPr>
            </w:pPr>
            <w:r>
              <w:rPr>
                <w:rFonts w:hint="eastAsia" w:ascii="Times New Roman" w:hAnsi="Times New Roman" w:eastAsia="宋体"/>
                <w:caps w:val="0"/>
                <w:color w:val="auto"/>
                <w:highlight w:val="none"/>
                <w:u w:val="none"/>
              </w:rPr>
              <w:t>综上所述，项目</w:t>
            </w:r>
            <w:r>
              <w:rPr>
                <w:rFonts w:hint="eastAsia" w:ascii="Times New Roman" w:hAnsi="Times New Roman" w:eastAsia="宋体"/>
                <w:caps w:val="0"/>
                <w:color w:val="auto"/>
                <w:highlight w:val="none"/>
                <w:u w:val="none"/>
                <w:lang w:eastAsia="zh-CN"/>
              </w:rPr>
              <w:t>各生产构筑物分区简洁明确，</w:t>
            </w:r>
            <w:r>
              <w:rPr>
                <w:rFonts w:hint="eastAsia" w:ascii="Times New Roman" w:hAnsi="Times New Roman" w:eastAsia="宋体"/>
                <w:caps w:val="0"/>
                <w:color w:val="auto"/>
                <w:highlight w:val="none"/>
                <w:u w:val="none"/>
              </w:rPr>
              <w:t>原料、成品运输路线明确，厂内运输道路通畅。</w:t>
            </w:r>
          </w:p>
        </w:tc>
      </w:tr>
      <w:tr w14:paraId="730627E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833" w:hRule="atLeast"/>
          <w:jc w:val="center"/>
        </w:trPr>
        <w:tc>
          <w:tcPr>
            <w:tcW w:w="700" w:type="dxa"/>
            <w:vAlign w:val="center"/>
          </w:tcPr>
          <w:p w14:paraId="3CA5E903">
            <w:pPr>
              <w:keepNext w:val="0"/>
              <w:keepLines w:val="0"/>
              <w:suppressLineNumbers w:val="0"/>
              <w:spacing w:before="0" w:beforeAutospacing="0" w:after="0" w:afterAutospacing="0"/>
              <w:ind w:left="0" w:right="0"/>
              <w:jc w:val="center"/>
              <w:rPr>
                <w:rFonts w:hint="default" w:ascii="Times New Roman" w:hAnsi="Times New Roman" w:eastAsia="宋体" w:cs="宋体"/>
                <w:caps w:val="0"/>
                <w:color w:val="auto"/>
                <w:szCs w:val="21"/>
                <w:highlight w:val="none"/>
                <w:u w:val="none"/>
              </w:rPr>
            </w:pPr>
            <w:r>
              <w:rPr>
                <w:rFonts w:hint="eastAsia" w:ascii="Times New Roman" w:hAnsi="Times New Roman" w:eastAsia="宋体"/>
                <w:caps w:val="0"/>
                <w:color w:val="auto"/>
                <w:highlight w:val="none"/>
                <w:u w:val="none"/>
              </w:rPr>
              <w:t>工艺流程和产排污环节</w:t>
            </w:r>
          </w:p>
        </w:tc>
        <w:tc>
          <w:tcPr>
            <w:tcW w:w="8723" w:type="dxa"/>
          </w:tcPr>
          <w:p w14:paraId="7A687880">
            <w:pPr>
              <w:pStyle w:val="5"/>
              <w:numPr>
                <w:ilvl w:val="0"/>
                <w:numId w:val="5"/>
              </w:numPr>
              <w:suppressLineNumbers w:val="0"/>
              <w:spacing w:before="0" w:beforeAutospacing="0" w:after="0" w:afterAutospacing="0"/>
              <w:ind w:left="0" w:right="0"/>
              <w:rPr>
                <w:rFonts w:hint="default" w:ascii="Times New Roman" w:hAnsi="Times New Roman" w:eastAsia="宋体"/>
                <w:caps w:val="0"/>
                <w:color w:val="auto"/>
                <w:sz w:val="24"/>
                <w:szCs w:val="24"/>
                <w:highlight w:val="none"/>
                <w:u w:val="none"/>
              </w:rPr>
            </w:pPr>
            <w:r>
              <w:rPr>
                <w:rFonts w:hint="eastAsia" w:ascii="Times New Roman" w:hAnsi="Times New Roman" w:eastAsia="宋体"/>
                <w:caps w:val="0"/>
                <w:color w:val="auto"/>
                <w:sz w:val="24"/>
                <w:szCs w:val="24"/>
                <w:highlight w:val="none"/>
                <w:u w:val="none"/>
              </w:rPr>
              <w:t>施工期工艺流程及产污环节</w:t>
            </w:r>
          </w:p>
          <w:p w14:paraId="64A620A0">
            <w:pPr>
              <w:pStyle w:val="43"/>
              <w:keepNext w:val="0"/>
              <w:keepLines w:val="0"/>
              <w:suppressLineNumbers w:val="0"/>
              <w:spacing w:before="0" w:beforeAutospacing="0" w:after="0" w:afterAutospacing="0"/>
              <w:ind w:left="0" w:right="0" w:firstLine="480"/>
              <w:rPr>
                <w:rFonts w:hint="eastAsia" w:ascii="Times New Roman" w:hAnsi="Times New Roman" w:eastAsia="宋体" w:cs="Times New Roman"/>
                <w:caps w:val="0"/>
                <w:color w:val="auto"/>
                <w:highlight w:val="none"/>
                <w:u w:val="none"/>
                <w:lang w:eastAsia="zh-CN"/>
              </w:rPr>
            </w:pPr>
            <w:r>
              <w:rPr>
                <w:rFonts w:hint="eastAsia" w:ascii="Times New Roman" w:hAnsi="Times New Roman" w:eastAsia="宋体" w:cs="Times New Roman"/>
                <w:caps w:val="0"/>
                <w:color w:val="auto"/>
                <w:highlight w:val="none"/>
                <w:u w:val="none"/>
              </w:rPr>
              <w:t>本项目租用空置厂房进行生产</w:t>
            </w:r>
            <w:r>
              <w:rPr>
                <w:rFonts w:hint="eastAsia" w:ascii="Times New Roman" w:hAnsi="Times New Roman" w:eastAsia="宋体" w:cs="Times New Roman"/>
                <w:caps w:val="0"/>
                <w:color w:val="auto"/>
                <w:highlight w:val="none"/>
                <w:u w:val="none"/>
                <w:lang w:eastAsia="zh-CN"/>
              </w:rPr>
              <w:t>，本项目施工期主要进行</w:t>
            </w:r>
            <w:r>
              <w:rPr>
                <w:rFonts w:hint="eastAsia" w:ascii="Times New Roman" w:hAnsi="Times New Roman" w:eastAsia="宋体" w:cs="Times New Roman"/>
                <w:caps w:val="0"/>
                <w:color w:val="auto"/>
                <w:highlight w:val="none"/>
                <w:u w:val="none"/>
                <w:lang w:val="en-US" w:eastAsia="zh-CN"/>
              </w:rPr>
              <w:t>生产设备的安装</w:t>
            </w:r>
            <w:r>
              <w:rPr>
                <w:rFonts w:hint="eastAsia" w:ascii="Times New Roman" w:hAnsi="Times New Roman" w:eastAsia="宋体" w:cs="Times New Roman"/>
                <w:caps w:val="0"/>
                <w:color w:val="auto"/>
                <w:highlight w:val="none"/>
                <w:u w:val="none"/>
              </w:rPr>
              <w:t>。</w:t>
            </w:r>
            <w:r>
              <w:rPr>
                <w:rFonts w:hint="eastAsia" w:cs="Times New Roman"/>
                <w:caps w:val="0"/>
                <w:color w:val="auto"/>
                <w:highlight w:val="none"/>
                <w:u w:val="none"/>
                <w:lang w:val="en-US" w:eastAsia="zh-CN"/>
              </w:rPr>
              <w:t>项目</w:t>
            </w:r>
            <w:r>
              <w:rPr>
                <w:rFonts w:hint="eastAsia"/>
                <w:color w:val="auto"/>
                <w:u w:val="none" w:color="auto"/>
                <w:lang w:eastAsia="zh-CN"/>
              </w:rPr>
              <w:t>施工期较短，施工期间</w:t>
            </w:r>
            <w:r>
              <w:rPr>
                <w:rFonts w:hint="eastAsia"/>
                <w:color w:val="auto"/>
                <w:u w:val="none" w:color="auto"/>
              </w:rPr>
              <w:t>产生的污染源主要为设备安装噪声、设备安装扬尘、包装固废</w:t>
            </w:r>
            <w:r>
              <w:rPr>
                <w:rFonts w:hint="eastAsia"/>
                <w:color w:val="auto"/>
                <w:u w:val="none" w:color="auto"/>
                <w:lang w:eastAsia="zh-CN"/>
              </w:rPr>
              <w:t>、</w:t>
            </w:r>
            <w:r>
              <w:rPr>
                <w:rFonts w:hint="eastAsia"/>
                <w:color w:val="auto"/>
                <w:u w:val="none" w:color="auto"/>
                <w:lang w:val="en-US" w:eastAsia="zh-CN"/>
              </w:rPr>
              <w:t>生活垃圾、生活污水</w:t>
            </w:r>
            <w:r>
              <w:rPr>
                <w:rFonts w:hint="eastAsia"/>
                <w:color w:val="auto"/>
                <w:u w:val="none" w:color="auto"/>
              </w:rPr>
              <w:t>等</w:t>
            </w:r>
            <w:r>
              <w:rPr>
                <w:rFonts w:hint="eastAsia"/>
                <w:color w:val="auto"/>
                <w:u w:val="none" w:color="auto"/>
                <w:lang w:eastAsia="zh-CN"/>
              </w:rPr>
              <w:t>。</w:t>
            </w:r>
          </w:p>
          <w:p w14:paraId="7212D5B0">
            <w:pPr>
              <w:pStyle w:val="5"/>
              <w:pageBreakBefore w:val="0"/>
              <w:widowControl w:val="0"/>
              <w:suppressLineNumbers w:val="0"/>
              <w:kinsoku/>
              <w:wordWrap/>
              <w:overflowPunct/>
              <w:topLinePunct w:val="0"/>
              <w:autoSpaceDE/>
              <w:autoSpaceDN/>
              <w:bidi w:val="0"/>
              <w:adjustRightInd/>
              <w:snapToGrid/>
              <w:spacing w:before="0" w:beforeAutospacing="0" w:after="0" w:afterAutospacing="0"/>
              <w:ind w:left="0" w:right="0"/>
              <w:textAlignment w:val="auto"/>
              <w:rPr>
                <w:rFonts w:hint="default" w:ascii="Times New Roman" w:hAnsi="Times New Roman" w:eastAsia="宋体"/>
                <w:caps w:val="0"/>
                <w:color w:val="auto"/>
                <w:sz w:val="24"/>
                <w:szCs w:val="24"/>
                <w:highlight w:val="none"/>
                <w:u w:val="none"/>
              </w:rPr>
            </w:pPr>
            <w:r>
              <w:rPr>
                <w:rFonts w:hint="eastAsia" w:ascii="Times New Roman" w:hAnsi="Times New Roman" w:eastAsia="宋体"/>
                <w:caps w:val="0"/>
                <w:color w:val="auto"/>
                <w:sz w:val="24"/>
                <w:szCs w:val="24"/>
                <w:highlight w:val="none"/>
                <w:u w:val="none"/>
              </w:rPr>
              <w:t>2、运营期工艺流程及产污环节</w:t>
            </w:r>
          </w:p>
          <w:p w14:paraId="4AFEBFD4">
            <w:pPr>
              <w:pStyle w:val="4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480"/>
              <w:textAlignment w:val="auto"/>
              <w:rPr>
                <w:rFonts w:hint="eastAsia" w:ascii="Times New Roman" w:hAnsi="Times New Roman" w:eastAsia="宋体"/>
                <w:caps w:val="0"/>
                <w:color w:val="auto"/>
                <w:highlight w:val="none"/>
                <w:u w:val="none"/>
              </w:rPr>
            </w:pPr>
            <w:r>
              <w:rPr>
                <w:rFonts w:hint="eastAsia"/>
                <w:caps w:val="0"/>
                <w:color w:val="auto"/>
                <w:sz w:val="24"/>
                <w:szCs w:val="24"/>
                <w:highlight w:val="none"/>
                <w:u w:val="none" w:color="auto"/>
                <w:lang w:val="en-US" w:eastAsia="zh-CN"/>
              </w:rPr>
              <w:t>烘干</w:t>
            </w:r>
            <w:r>
              <w:rPr>
                <w:rFonts w:hint="eastAsia" w:ascii="Times New Roman" w:hAnsi="Times New Roman" w:eastAsia="宋体"/>
                <w:caps w:val="0"/>
                <w:color w:val="auto"/>
                <w:highlight w:val="none"/>
                <w:u w:val="none"/>
              </w:rPr>
              <w:t>石英砂生产工艺流程及产污环节如下：</w:t>
            </w:r>
          </w:p>
          <w:p w14:paraId="4467BBC4">
            <w:pPr>
              <w:pStyle w:val="4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480"/>
              <w:textAlignment w:val="auto"/>
              <w:rPr>
                <w:rFonts w:hint="eastAsia" w:ascii="Times New Roman" w:hAnsi="Times New Roman" w:eastAsia="宋体"/>
                <w:caps w:val="0"/>
                <w:color w:val="auto"/>
                <w:highlight w:val="none"/>
                <w:u w:val="none"/>
              </w:rPr>
            </w:pPr>
            <w:r>
              <w:rPr>
                <w:rFonts w:hint="eastAsia" w:ascii="Times New Roman" w:hAnsi="Times New Roman" w:eastAsia="宋体"/>
                <w:caps w:val="0"/>
                <w:color w:val="auto"/>
                <w:highlight w:val="none"/>
                <w:u w:val="none"/>
              </w:rPr>
              <w:object>
                <v:shape id="_x0000_i1025" o:spt="75" type="#_x0000_t75" style="height:381.15pt;width:358.8pt;" o:ole="t" filled="f" o:preferrelative="t" stroked="f" coordsize="21600,21600">
                  <v:path/>
                  <v:fill on="f" focussize="0,0"/>
                  <v:stroke on="f"/>
                  <v:imagedata r:id="rId15" o:title=""/>
                  <o:lock v:ext="edit" aspectratio="f"/>
                  <w10:wrap type="none"/>
                  <w10:anchorlock/>
                </v:shape>
                <o:OLEObject Type="Embed" ProgID="Visio.Drawing.15" ShapeID="_x0000_i1025" DrawAspect="Content" ObjectID="_1468075725" r:id="rId14">
                  <o:LockedField>false</o:LockedField>
                </o:OLEObject>
              </w:object>
            </w:r>
          </w:p>
          <w:p w14:paraId="78341364">
            <w:pPr>
              <w:pStyle w:val="44"/>
              <w:keepNext w:val="0"/>
              <w:keepLines w:val="0"/>
              <w:suppressLineNumbers w:val="0"/>
              <w:spacing w:before="0" w:beforeAutospacing="0" w:after="0" w:afterAutospacing="0"/>
              <w:ind w:left="0" w:right="0"/>
              <w:rPr>
                <w:rFonts w:hint="eastAsia" w:ascii="Times New Roman" w:hAnsi="Times New Roman" w:eastAsia="宋体"/>
                <w:caps w:val="0"/>
                <w:color w:val="auto"/>
                <w:highlight w:val="none"/>
                <w:u w:val="none"/>
              </w:rPr>
            </w:pPr>
            <w:r>
              <w:rPr>
                <w:rFonts w:hint="eastAsia" w:ascii="Times New Roman" w:hAnsi="Times New Roman" w:eastAsia="宋体"/>
                <w:caps w:val="0"/>
                <w:color w:val="auto"/>
                <w:highlight w:val="none"/>
                <w:u w:val="none"/>
              </w:rPr>
              <w:t>图2-</w:t>
            </w:r>
            <w:r>
              <w:rPr>
                <w:rFonts w:hint="eastAsia"/>
                <w:caps w:val="0"/>
                <w:color w:val="auto"/>
                <w:highlight w:val="none"/>
                <w:u w:val="none"/>
                <w:lang w:val="en-US" w:eastAsia="zh-CN"/>
              </w:rPr>
              <w:t>1</w:t>
            </w:r>
            <w:r>
              <w:rPr>
                <w:rFonts w:hint="eastAsia" w:ascii="Times New Roman" w:hAnsi="Times New Roman" w:eastAsia="宋体"/>
                <w:caps w:val="0"/>
                <w:color w:val="auto"/>
                <w:highlight w:val="none"/>
                <w:u w:val="none"/>
              </w:rPr>
              <w:t xml:space="preserve"> </w:t>
            </w:r>
            <w:r>
              <w:rPr>
                <w:rFonts w:hint="eastAsia"/>
                <w:caps w:val="0"/>
                <w:color w:val="auto"/>
                <w:highlight w:val="none"/>
                <w:u w:val="none"/>
                <w:lang w:val="en-US" w:eastAsia="zh-CN"/>
              </w:rPr>
              <w:t>烘干</w:t>
            </w:r>
            <w:r>
              <w:rPr>
                <w:rFonts w:hint="eastAsia" w:ascii="Times New Roman" w:hAnsi="Times New Roman" w:eastAsia="宋体"/>
                <w:caps w:val="0"/>
                <w:color w:val="auto"/>
                <w:highlight w:val="none"/>
                <w:u w:val="none"/>
                <w:lang w:eastAsia="zh-CN"/>
              </w:rPr>
              <w:t>石英</w:t>
            </w:r>
            <w:r>
              <w:rPr>
                <w:rFonts w:hint="eastAsia" w:ascii="Times New Roman" w:hAnsi="Times New Roman" w:eastAsia="宋体"/>
                <w:caps w:val="0"/>
                <w:color w:val="auto"/>
                <w:highlight w:val="none"/>
                <w:u w:val="none"/>
              </w:rPr>
              <w:t>砂生产工艺流程及产污环节图</w:t>
            </w:r>
          </w:p>
          <w:p w14:paraId="64DA8EDD">
            <w:pPr>
              <w:pStyle w:val="44"/>
              <w:keepNext w:val="0"/>
              <w:keepLines w:val="0"/>
              <w:suppressLineNumbers w:val="0"/>
              <w:spacing w:before="0" w:beforeAutospacing="0" w:after="0" w:afterAutospacing="0"/>
              <w:ind w:left="0" w:right="0"/>
              <w:rPr>
                <w:rFonts w:hint="default" w:ascii="Times New Roman" w:hAnsi="Times New Roman" w:eastAsia="宋体"/>
                <w:caps w:val="0"/>
                <w:color w:val="auto"/>
                <w:highlight w:val="none"/>
                <w:u w:val="single"/>
              </w:rPr>
            </w:pPr>
          </w:p>
          <w:p w14:paraId="4E9DD914">
            <w:pPr>
              <w:pStyle w:val="43"/>
              <w:keepNext w:val="0"/>
              <w:keepLines w:val="0"/>
              <w:suppressLineNumbers w:val="0"/>
              <w:spacing w:before="0" w:beforeAutospacing="0" w:after="0" w:afterAutospacing="0"/>
              <w:ind w:left="0" w:right="0" w:firstLine="482"/>
              <w:rPr>
                <w:rFonts w:hint="eastAsia" w:ascii="Times New Roman" w:hAnsi="Times New Roman" w:eastAsia="宋体"/>
                <w:b/>
                <w:bCs/>
                <w:caps w:val="0"/>
                <w:color w:val="auto"/>
                <w:highlight w:val="none"/>
                <w:u w:val="none"/>
                <w:lang w:eastAsia="zh-CN"/>
              </w:rPr>
            </w:pPr>
            <w:r>
              <w:rPr>
                <w:rFonts w:hint="eastAsia" w:ascii="Times New Roman" w:hAnsi="Times New Roman" w:eastAsia="宋体"/>
                <w:b/>
                <w:bCs/>
                <w:caps w:val="0"/>
                <w:color w:val="auto"/>
                <w:highlight w:val="none"/>
                <w:u w:val="none"/>
              </w:rPr>
              <w:t>生产工艺流程简述：</w:t>
            </w:r>
          </w:p>
          <w:p w14:paraId="33BAFA2B">
            <w:pPr>
              <w:pStyle w:val="43"/>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right="0" w:firstLine="480"/>
              <w:textAlignment w:val="auto"/>
              <w:rPr>
                <w:rFonts w:hint="eastAsia"/>
                <w:b/>
                <w:bCs/>
                <w:color w:val="auto"/>
                <w:highlight w:val="none"/>
                <w:u w:val="none"/>
                <w:lang w:eastAsia="zh-CN"/>
              </w:rPr>
            </w:pPr>
            <w:r>
              <w:rPr>
                <w:rFonts w:hint="eastAsia"/>
                <w:b w:val="0"/>
                <w:bCs w:val="0"/>
                <w:color w:val="auto"/>
                <w:highlight w:val="none"/>
                <w:u w:val="none"/>
                <w:lang w:val="en-US" w:eastAsia="zh-CN"/>
              </w:rPr>
              <w:t>卸料、堆场</w:t>
            </w:r>
            <w:r>
              <w:rPr>
                <w:rFonts w:hint="eastAsia"/>
                <w:b w:val="0"/>
                <w:bCs w:val="0"/>
                <w:color w:val="auto"/>
                <w:highlight w:val="none"/>
                <w:u w:val="none"/>
                <w:lang w:eastAsia="zh-CN"/>
              </w:rPr>
              <w:t>：外购的散装石英砂</w:t>
            </w:r>
            <w:r>
              <w:rPr>
                <w:rFonts w:hint="eastAsia"/>
                <w:b w:val="0"/>
                <w:bCs w:val="0"/>
                <w:color w:val="auto"/>
                <w:highlight w:val="none"/>
                <w:u w:val="none"/>
                <w:lang w:val="en-US" w:eastAsia="zh-CN"/>
              </w:rPr>
              <w:t>半成品</w:t>
            </w:r>
            <w:r>
              <w:rPr>
                <w:rFonts w:hint="eastAsia"/>
                <w:b w:val="0"/>
                <w:bCs w:val="0"/>
                <w:color w:val="auto"/>
                <w:highlight w:val="none"/>
                <w:u w:val="none"/>
                <w:lang w:eastAsia="zh-CN"/>
              </w:rPr>
              <w:t>通过运输车送入厂内，石英砂</w:t>
            </w:r>
            <w:r>
              <w:rPr>
                <w:rFonts w:hint="eastAsia"/>
                <w:b w:val="0"/>
                <w:bCs w:val="0"/>
                <w:color w:val="auto"/>
                <w:highlight w:val="none"/>
                <w:u w:val="none"/>
                <w:lang w:val="en-US" w:eastAsia="zh-CN"/>
              </w:rPr>
              <w:t>半成品</w:t>
            </w:r>
            <w:r>
              <w:rPr>
                <w:rFonts w:hint="eastAsia"/>
                <w:b w:val="0"/>
                <w:bCs w:val="0"/>
                <w:color w:val="auto"/>
                <w:highlight w:val="none"/>
                <w:u w:val="none"/>
                <w:lang w:eastAsia="zh-CN"/>
              </w:rPr>
              <w:t>含水量约在</w:t>
            </w:r>
            <w:r>
              <w:rPr>
                <w:rFonts w:hint="eastAsia"/>
                <w:b w:val="0"/>
                <w:bCs w:val="0"/>
                <w:color w:val="auto"/>
                <w:highlight w:val="none"/>
                <w:u w:val="none"/>
                <w:lang w:val="en-US" w:eastAsia="zh-CN"/>
              </w:rPr>
              <w:t>8</w:t>
            </w:r>
            <w:r>
              <w:rPr>
                <w:rFonts w:hint="eastAsia"/>
                <w:b w:val="0"/>
                <w:bCs w:val="0"/>
                <w:color w:val="auto"/>
                <w:highlight w:val="none"/>
                <w:u w:val="none"/>
                <w:lang w:eastAsia="zh-CN"/>
              </w:rPr>
              <w:t>%，呈现湿润状态，在原料堆场内卸料并堆存。此过程产生的主要污染物为颗粒物和设备噪声。项目原料堆场为封闭仓库，通过封闭仓库措施进行有效降尘处理。</w:t>
            </w:r>
          </w:p>
          <w:p w14:paraId="2E3F144B">
            <w:pPr>
              <w:pStyle w:val="43"/>
              <w:keepNext w:val="0"/>
              <w:keepLines w:val="0"/>
              <w:suppressLineNumbers w:val="0"/>
              <w:spacing w:before="0" w:beforeAutospacing="0" w:after="0" w:afterAutospacing="0"/>
              <w:ind w:left="0" w:right="0" w:firstLine="482"/>
              <w:rPr>
                <w:rFonts w:hint="eastAsia"/>
                <w:color w:val="auto"/>
                <w:highlight w:val="none"/>
                <w:u w:val="none"/>
                <w:lang w:eastAsia="zh-CN"/>
              </w:rPr>
            </w:pPr>
            <w:r>
              <w:rPr>
                <w:rFonts w:hint="eastAsia"/>
                <w:b w:val="0"/>
                <w:bCs w:val="0"/>
                <w:color w:val="auto"/>
                <w:highlight w:val="none"/>
                <w:u w:val="none"/>
                <w:lang w:val="en-US" w:eastAsia="zh-CN"/>
              </w:rPr>
              <w:t>输送、投料</w:t>
            </w:r>
            <w:r>
              <w:rPr>
                <w:rFonts w:hint="eastAsia"/>
                <w:b w:val="0"/>
                <w:bCs w:val="0"/>
                <w:color w:val="auto"/>
                <w:highlight w:val="none"/>
                <w:u w:val="none"/>
              </w:rPr>
              <w:t>：</w:t>
            </w:r>
            <w:r>
              <w:rPr>
                <w:rFonts w:hint="eastAsia"/>
                <w:color w:val="auto"/>
                <w:highlight w:val="none"/>
                <w:u w:val="none"/>
              </w:rPr>
              <w:t>使用铲车将原料堆场的石英砂</w:t>
            </w:r>
            <w:r>
              <w:rPr>
                <w:rFonts w:hint="eastAsia"/>
                <w:color w:val="auto"/>
                <w:highlight w:val="none"/>
                <w:u w:val="none"/>
                <w:lang w:val="en-US" w:eastAsia="zh-CN"/>
              </w:rPr>
              <w:t>半成品</w:t>
            </w:r>
            <w:r>
              <w:rPr>
                <w:rFonts w:hint="eastAsia"/>
                <w:color w:val="auto"/>
                <w:highlight w:val="none"/>
                <w:u w:val="none"/>
              </w:rPr>
              <w:t>放入进料斗内通过皮带运输至</w:t>
            </w:r>
            <w:r>
              <w:rPr>
                <w:rFonts w:hint="eastAsia" w:ascii="Times New Roman" w:hAnsi="Times New Roman" w:eastAsia="宋体"/>
                <w:caps w:val="0"/>
                <w:color w:val="auto"/>
                <w:highlight w:val="none"/>
                <w:u w:val="none"/>
                <w:lang w:val="en-US" w:eastAsia="zh-CN"/>
              </w:rPr>
              <w:t>内管式滚筒干燥机</w:t>
            </w:r>
            <w:r>
              <w:rPr>
                <w:rFonts w:hint="eastAsia" w:ascii="Times New Roman" w:hAnsi="Times New Roman" w:eastAsia="宋体"/>
                <w:b w:val="0"/>
                <w:bCs w:val="0"/>
                <w:caps w:val="0"/>
                <w:color w:val="auto"/>
                <w:sz w:val="24"/>
                <w:szCs w:val="24"/>
                <w:highlight w:val="none"/>
                <w:u w:val="none"/>
                <w:lang w:eastAsia="zh-CN"/>
              </w:rPr>
              <w:t>内筒</w:t>
            </w:r>
            <w:r>
              <w:rPr>
                <w:rFonts w:hint="eastAsia"/>
                <w:color w:val="auto"/>
                <w:highlight w:val="none"/>
                <w:u w:val="none"/>
              </w:rPr>
              <w:t>，</w:t>
            </w:r>
            <w:r>
              <w:rPr>
                <w:rFonts w:hint="eastAsia"/>
                <w:color w:val="auto"/>
                <w:highlight w:val="none"/>
                <w:u w:val="none"/>
                <w:lang w:eastAsia="zh-CN"/>
              </w:rPr>
              <w:t>建设单位拟</w:t>
            </w:r>
            <w:r>
              <w:rPr>
                <w:rFonts w:hint="eastAsia"/>
                <w:color w:val="auto"/>
                <w:highlight w:val="none"/>
                <w:u w:val="none"/>
              </w:rPr>
              <w:t>对输送皮带封闭包围，杜绝皮带输送粉尘溢出。此过程产生的主要污染物为颗粒物和设备噪声。项目原料石英砂含水率高，属于湿润状态，铲装、上料过程粉尘产生量少</w:t>
            </w:r>
            <w:r>
              <w:rPr>
                <w:rFonts w:hint="eastAsia"/>
                <w:color w:val="auto"/>
                <w:highlight w:val="none"/>
                <w:u w:val="none"/>
                <w:lang w:eastAsia="zh-CN"/>
              </w:rPr>
              <w:t>。</w:t>
            </w:r>
          </w:p>
          <w:p w14:paraId="2A4257D3">
            <w:pPr>
              <w:pStyle w:val="43"/>
              <w:keepNext w:val="0"/>
              <w:keepLines w:val="0"/>
              <w:suppressLineNumbers w:val="0"/>
              <w:spacing w:before="0" w:beforeAutospacing="0" w:after="0" w:afterAutospacing="0"/>
              <w:ind w:left="0" w:right="0" w:firstLine="482"/>
              <w:rPr>
                <w:rFonts w:hint="eastAsia" w:ascii="Times New Roman" w:hAnsi="Times New Roman" w:eastAsia="宋体"/>
                <w:b w:val="0"/>
                <w:bCs w:val="0"/>
                <w:caps w:val="0"/>
                <w:color w:val="auto"/>
                <w:highlight w:val="none"/>
                <w:u w:val="none"/>
                <w:lang w:eastAsia="zh-CN"/>
              </w:rPr>
            </w:pPr>
            <w:r>
              <w:rPr>
                <w:rFonts w:hint="eastAsia" w:ascii="Times New Roman" w:hAnsi="Times New Roman" w:eastAsia="宋体"/>
                <w:b w:val="0"/>
                <w:bCs w:val="0"/>
                <w:caps w:val="0"/>
                <w:color w:val="auto"/>
                <w:sz w:val="24"/>
                <w:szCs w:val="24"/>
                <w:highlight w:val="none"/>
                <w:u w:val="none"/>
                <w:lang w:eastAsia="zh-CN"/>
              </w:rPr>
              <w:t>烘干：石英砂通过皮带输送机进入料斗，经加料管道均匀送入</w:t>
            </w:r>
            <w:r>
              <w:rPr>
                <w:rFonts w:hint="eastAsia" w:ascii="Times New Roman" w:hAnsi="Times New Roman" w:eastAsia="宋体"/>
                <w:caps w:val="0"/>
                <w:color w:val="auto"/>
                <w:highlight w:val="none"/>
                <w:u w:val="none"/>
                <w:lang w:val="en-US" w:eastAsia="zh-CN"/>
              </w:rPr>
              <w:t>内管式滚筒干燥机</w:t>
            </w:r>
            <w:r>
              <w:rPr>
                <w:rFonts w:hint="eastAsia" w:ascii="Times New Roman" w:hAnsi="Times New Roman" w:eastAsia="宋体"/>
                <w:b w:val="0"/>
                <w:bCs w:val="0"/>
                <w:caps w:val="0"/>
                <w:color w:val="auto"/>
                <w:sz w:val="24"/>
                <w:szCs w:val="24"/>
                <w:highlight w:val="none"/>
                <w:u w:val="none"/>
                <w:lang w:eastAsia="zh-CN"/>
              </w:rPr>
              <w:t>内筒，</w:t>
            </w:r>
            <w:r>
              <w:rPr>
                <w:rFonts w:hint="eastAsia" w:ascii="Times New Roman" w:hAnsi="Times New Roman" w:eastAsia="宋体"/>
                <w:caps w:val="0"/>
                <w:color w:val="auto"/>
                <w:highlight w:val="none"/>
                <w:u w:val="none"/>
                <w:lang w:val="en-US" w:eastAsia="zh-CN"/>
              </w:rPr>
              <w:t>内管式滚筒干燥机</w:t>
            </w:r>
            <w:r>
              <w:rPr>
                <w:rFonts w:hint="eastAsia" w:ascii="Times New Roman" w:hAnsi="Times New Roman" w:eastAsia="宋体"/>
                <w:b w:val="0"/>
                <w:bCs w:val="0"/>
                <w:caps w:val="0"/>
                <w:color w:val="auto"/>
                <w:sz w:val="24"/>
                <w:szCs w:val="24"/>
                <w:highlight w:val="none"/>
                <w:u w:val="none"/>
                <w:lang w:eastAsia="zh-CN"/>
              </w:rPr>
              <w:t>所需热量由</w:t>
            </w:r>
            <w:r>
              <w:rPr>
                <w:rFonts w:hint="eastAsia"/>
                <w:b w:val="0"/>
                <w:bCs w:val="0"/>
                <w:caps w:val="0"/>
                <w:color w:val="auto"/>
                <w:sz w:val="24"/>
                <w:szCs w:val="24"/>
                <w:highlight w:val="none"/>
                <w:u w:val="none"/>
                <w:lang w:val="en-US" w:eastAsia="zh-CN"/>
              </w:rPr>
              <w:t>生物质颗粒燃烧机</w:t>
            </w:r>
            <w:r>
              <w:rPr>
                <w:rFonts w:hint="eastAsia" w:ascii="Times New Roman" w:hAnsi="Times New Roman" w:eastAsia="宋体"/>
                <w:b w:val="0"/>
                <w:bCs w:val="0"/>
                <w:caps w:val="0"/>
                <w:color w:val="auto"/>
                <w:sz w:val="24"/>
                <w:szCs w:val="24"/>
                <w:highlight w:val="none"/>
                <w:u w:val="none"/>
                <w:lang w:eastAsia="zh-CN"/>
              </w:rPr>
              <w:t>提供，燃料为</w:t>
            </w:r>
            <w:r>
              <w:rPr>
                <w:rFonts w:hint="eastAsia"/>
                <w:b w:val="0"/>
                <w:bCs w:val="0"/>
                <w:caps w:val="0"/>
                <w:color w:val="auto"/>
                <w:sz w:val="24"/>
                <w:szCs w:val="24"/>
                <w:highlight w:val="none"/>
                <w:u w:val="none"/>
                <w:lang w:val="en-US" w:eastAsia="zh-CN"/>
              </w:rPr>
              <w:t>生物质颗粒</w:t>
            </w:r>
            <w:r>
              <w:rPr>
                <w:rFonts w:hint="eastAsia" w:ascii="Times New Roman" w:hAnsi="Times New Roman" w:eastAsia="宋体"/>
                <w:b w:val="0"/>
                <w:bCs w:val="0"/>
                <w:caps w:val="0"/>
                <w:color w:val="auto"/>
                <w:sz w:val="24"/>
                <w:szCs w:val="24"/>
                <w:highlight w:val="none"/>
                <w:u w:val="none"/>
                <w:lang w:eastAsia="zh-CN"/>
              </w:rPr>
              <w:t>。</w:t>
            </w:r>
            <w:r>
              <w:rPr>
                <w:rFonts w:hint="eastAsia"/>
                <w:b w:val="0"/>
                <w:bCs w:val="0"/>
                <w:caps w:val="0"/>
                <w:color w:val="auto"/>
                <w:sz w:val="24"/>
                <w:szCs w:val="24"/>
                <w:highlight w:val="none"/>
                <w:u w:val="none"/>
                <w:lang w:val="en-US" w:eastAsia="zh-CN"/>
              </w:rPr>
              <w:t>生物质颗粒燃烧机</w:t>
            </w:r>
            <w:r>
              <w:rPr>
                <w:rFonts w:hint="eastAsia" w:ascii="Times New Roman" w:hAnsi="Times New Roman" w:eastAsia="宋体"/>
                <w:b w:val="0"/>
                <w:bCs w:val="0"/>
                <w:caps w:val="0"/>
                <w:color w:val="auto"/>
                <w:sz w:val="24"/>
                <w:szCs w:val="24"/>
                <w:highlight w:val="none"/>
                <w:u w:val="none"/>
                <w:lang w:eastAsia="zh-CN"/>
              </w:rPr>
              <w:t>产生的高温烟气</w:t>
            </w:r>
            <w:r>
              <w:rPr>
                <w:rFonts w:hint="default"/>
                <w:color w:val="auto"/>
                <w:sz w:val="24"/>
                <w:szCs w:val="24"/>
              </w:rPr>
              <w:t>配入部分冷风</w:t>
            </w:r>
            <w:r>
              <w:rPr>
                <w:rFonts w:hint="eastAsia"/>
                <w:color w:val="auto"/>
                <w:sz w:val="24"/>
                <w:szCs w:val="24"/>
              </w:rPr>
              <w:t>（750℃左右）</w:t>
            </w:r>
            <w:r>
              <w:rPr>
                <w:rFonts w:hint="default"/>
                <w:color w:val="auto"/>
                <w:sz w:val="24"/>
                <w:szCs w:val="24"/>
              </w:rPr>
              <w:t>，进入烘干支管，支管再将热量传递给物料，物料在滚筒的持续旋转抛撒下水分不断蒸发干燥，烘干过程物料不与烟气接触</w:t>
            </w:r>
            <w:r>
              <w:rPr>
                <w:rFonts w:hint="eastAsia"/>
                <w:color w:val="auto"/>
                <w:sz w:val="24"/>
                <w:szCs w:val="24"/>
                <w:lang w:eastAsia="zh-CN"/>
              </w:rPr>
              <w:t>。</w:t>
            </w:r>
            <w:r>
              <w:rPr>
                <w:rFonts w:hint="eastAsia" w:ascii="宋体" w:hAnsi="宋体"/>
                <w:color w:val="auto"/>
                <w:sz w:val="24"/>
                <w:szCs w:val="24"/>
              </w:rPr>
              <w:t>烘干烟气在滚筒中由一个独立的烟气系统中收集</w:t>
            </w:r>
            <w:r>
              <w:rPr>
                <w:rFonts w:hint="eastAsia" w:ascii="宋体" w:hAnsi="宋体"/>
                <w:color w:val="auto"/>
                <w:sz w:val="24"/>
                <w:szCs w:val="24"/>
                <w:lang w:eastAsia="zh-CN"/>
              </w:rPr>
              <w:t>，</w:t>
            </w:r>
            <w:r>
              <w:rPr>
                <w:rFonts w:hint="eastAsia" w:ascii="宋体" w:hAnsi="宋体"/>
                <w:color w:val="auto"/>
                <w:sz w:val="24"/>
                <w:szCs w:val="24"/>
                <w:lang w:val="en-US" w:eastAsia="zh-CN"/>
              </w:rPr>
              <w:t>并引至旋风除尘器+布袋除尘装置净化处理后由15米高排气筒（DA001）排放。烘干过程产生含湿废气，</w:t>
            </w:r>
            <w:r>
              <w:rPr>
                <w:rFonts w:hint="eastAsia" w:ascii="Times New Roman" w:hAnsi="Times New Roman" w:eastAsia="宋体"/>
                <w:b w:val="0"/>
                <w:bCs w:val="0"/>
                <w:caps w:val="0"/>
                <w:color w:val="auto"/>
                <w:sz w:val="24"/>
                <w:szCs w:val="24"/>
                <w:highlight w:val="none"/>
                <w:u w:val="none"/>
                <w:lang w:eastAsia="zh-CN"/>
              </w:rPr>
              <w:t>在烘干过程中石英砂翻滚产生的粉尘也混入</w:t>
            </w:r>
            <w:r>
              <w:rPr>
                <w:rFonts w:hint="eastAsia" w:ascii="宋体" w:hAnsi="宋体"/>
                <w:color w:val="auto"/>
                <w:sz w:val="24"/>
                <w:szCs w:val="24"/>
                <w:lang w:val="en-US" w:eastAsia="zh-CN"/>
              </w:rPr>
              <w:t>含湿废气</w:t>
            </w:r>
            <w:r>
              <w:rPr>
                <w:rFonts w:hint="eastAsia" w:ascii="Times New Roman" w:hAnsi="Times New Roman" w:eastAsia="宋体"/>
                <w:b w:val="0"/>
                <w:bCs w:val="0"/>
                <w:caps w:val="0"/>
                <w:color w:val="auto"/>
                <w:sz w:val="24"/>
                <w:szCs w:val="24"/>
                <w:highlight w:val="none"/>
                <w:u w:val="none"/>
                <w:lang w:eastAsia="zh-CN"/>
              </w:rPr>
              <w:t>，最终在</w:t>
            </w:r>
            <w:r>
              <w:rPr>
                <w:rFonts w:hint="eastAsia" w:ascii="Times New Roman" w:hAnsi="Times New Roman" w:eastAsia="宋体"/>
                <w:caps w:val="0"/>
                <w:color w:val="auto"/>
                <w:highlight w:val="none"/>
                <w:u w:val="none"/>
                <w:lang w:val="en-US" w:eastAsia="zh-CN"/>
              </w:rPr>
              <w:t>内管式滚筒干燥机</w:t>
            </w:r>
            <w:r>
              <w:rPr>
                <w:rFonts w:hint="eastAsia" w:ascii="Times New Roman" w:hAnsi="Times New Roman" w:eastAsia="宋体"/>
                <w:b w:val="0"/>
                <w:bCs w:val="0"/>
                <w:caps w:val="0"/>
                <w:color w:val="auto"/>
                <w:sz w:val="24"/>
                <w:szCs w:val="24"/>
                <w:highlight w:val="none"/>
                <w:u w:val="none"/>
                <w:lang w:eastAsia="zh-CN"/>
              </w:rPr>
              <w:t>出气口一同排出</w:t>
            </w:r>
            <w:r>
              <w:rPr>
                <w:rFonts w:hint="eastAsia"/>
                <w:b w:val="0"/>
                <w:bCs w:val="0"/>
                <w:caps w:val="0"/>
                <w:color w:val="auto"/>
                <w:sz w:val="24"/>
                <w:szCs w:val="24"/>
                <w:highlight w:val="none"/>
                <w:u w:val="none"/>
                <w:lang w:eastAsia="zh-CN"/>
              </w:rPr>
              <w:t>，</w:t>
            </w:r>
            <w:r>
              <w:rPr>
                <w:rFonts w:hint="eastAsia" w:ascii="Times New Roman" w:hAnsi="Times New Roman" w:eastAsia="宋体"/>
                <w:b w:val="0"/>
                <w:bCs w:val="0"/>
                <w:caps w:val="0"/>
                <w:color w:val="auto"/>
                <w:sz w:val="24"/>
                <w:szCs w:val="24"/>
                <w:highlight w:val="none"/>
                <w:u w:val="none"/>
                <w:lang w:eastAsia="zh-CN"/>
              </w:rPr>
              <w:t>整个过程设备密闭，废气均从</w:t>
            </w:r>
            <w:r>
              <w:rPr>
                <w:rFonts w:hint="eastAsia" w:ascii="Times New Roman" w:hAnsi="Times New Roman" w:eastAsia="宋体"/>
                <w:caps w:val="0"/>
                <w:color w:val="auto"/>
                <w:highlight w:val="none"/>
                <w:u w:val="none"/>
                <w:lang w:val="en-US" w:eastAsia="zh-CN"/>
              </w:rPr>
              <w:t>内管式滚筒干燥机</w:t>
            </w:r>
            <w:r>
              <w:rPr>
                <w:rFonts w:hint="eastAsia" w:ascii="Times New Roman" w:hAnsi="Times New Roman" w:eastAsia="宋体"/>
                <w:b w:val="0"/>
                <w:bCs w:val="0"/>
                <w:caps w:val="0"/>
                <w:color w:val="auto"/>
                <w:sz w:val="24"/>
                <w:szCs w:val="24"/>
                <w:highlight w:val="none"/>
                <w:u w:val="none"/>
                <w:lang w:eastAsia="zh-CN"/>
              </w:rPr>
              <w:t>排气孔排出，并</w:t>
            </w:r>
            <w:r>
              <w:rPr>
                <w:rFonts w:hint="eastAsia"/>
                <w:b w:val="0"/>
                <w:bCs w:val="0"/>
                <w:caps w:val="0"/>
                <w:color w:val="auto"/>
                <w:sz w:val="24"/>
                <w:szCs w:val="24"/>
                <w:highlight w:val="none"/>
                <w:u w:val="none"/>
                <w:lang w:val="en-US" w:eastAsia="zh-CN"/>
              </w:rPr>
              <w:t>将废气收集除湿后经</w:t>
            </w:r>
            <w:r>
              <w:rPr>
                <w:rFonts w:hint="eastAsia" w:ascii="宋体" w:hAnsi="宋体"/>
                <w:color w:val="auto"/>
                <w:sz w:val="24"/>
                <w:szCs w:val="24"/>
                <w:lang w:val="en-US" w:eastAsia="zh-CN"/>
              </w:rPr>
              <w:t>引至布袋除尘装置与筛分、包装粉尘一起净化处理后由15米高排气筒（DA002）排放</w:t>
            </w:r>
            <w:r>
              <w:rPr>
                <w:rFonts w:hint="eastAsia" w:ascii="Times New Roman" w:hAnsi="Times New Roman" w:eastAsia="宋体"/>
                <w:b w:val="0"/>
                <w:bCs w:val="0"/>
                <w:caps w:val="0"/>
                <w:color w:val="auto"/>
                <w:sz w:val="24"/>
                <w:szCs w:val="24"/>
                <w:highlight w:val="none"/>
                <w:u w:val="none"/>
                <w:lang w:eastAsia="zh-CN"/>
              </w:rPr>
              <w:t>。该过程</w:t>
            </w:r>
            <w:r>
              <w:rPr>
                <w:rFonts w:hint="eastAsia"/>
                <w:b w:val="0"/>
                <w:bCs w:val="0"/>
                <w:caps w:val="0"/>
                <w:color w:val="auto"/>
                <w:sz w:val="24"/>
                <w:szCs w:val="24"/>
                <w:highlight w:val="none"/>
                <w:u w:val="none"/>
                <w:lang w:val="en-US" w:eastAsia="zh-CN"/>
              </w:rPr>
              <w:t>还产生</w:t>
            </w:r>
            <w:r>
              <w:rPr>
                <w:rFonts w:hint="eastAsia" w:ascii="Times New Roman" w:hAnsi="Times New Roman" w:eastAsia="宋体"/>
                <w:b w:val="0"/>
                <w:bCs w:val="0"/>
                <w:caps w:val="0"/>
                <w:color w:val="auto"/>
                <w:highlight w:val="none"/>
                <w:u w:val="none"/>
                <w:lang w:eastAsia="zh-CN"/>
              </w:rPr>
              <w:t>机械噪声。</w:t>
            </w:r>
          </w:p>
          <w:p w14:paraId="7E794EBB">
            <w:pPr>
              <w:pStyle w:val="43"/>
              <w:keepNext w:val="0"/>
              <w:keepLines w:val="0"/>
              <w:suppressLineNumbers w:val="0"/>
              <w:spacing w:before="0" w:beforeAutospacing="0" w:after="0" w:afterAutospacing="0"/>
              <w:ind w:left="0" w:right="0" w:firstLine="482"/>
              <w:rPr>
                <w:rFonts w:hint="default" w:ascii="Times New Roman" w:hAnsi="Times New Roman" w:eastAsia="宋体"/>
                <w:b w:val="0"/>
                <w:bCs w:val="0"/>
                <w:caps w:val="0"/>
                <w:color w:val="auto"/>
                <w:highlight w:val="none"/>
                <w:u w:val="none"/>
                <w:lang w:val="en-US" w:eastAsia="zh-CN"/>
              </w:rPr>
            </w:pPr>
            <w:r>
              <w:rPr>
                <w:rFonts w:hint="eastAsia" w:ascii="Times New Roman" w:hAnsi="Times New Roman" w:eastAsia="宋体"/>
                <w:b w:val="0"/>
                <w:bCs w:val="0"/>
                <w:caps w:val="0"/>
                <w:color w:val="auto"/>
                <w:highlight w:val="none"/>
                <w:u w:val="none"/>
                <w:lang w:eastAsia="zh-CN"/>
              </w:rPr>
              <w:t>筛分</w:t>
            </w:r>
            <w:r>
              <w:rPr>
                <w:rFonts w:hint="eastAsia"/>
                <w:b w:val="0"/>
                <w:bCs w:val="0"/>
                <w:caps w:val="0"/>
                <w:color w:val="auto"/>
                <w:highlight w:val="none"/>
                <w:u w:val="none"/>
                <w:lang w:eastAsia="zh-CN"/>
              </w:rPr>
              <w:t>、</w:t>
            </w:r>
            <w:r>
              <w:rPr>
                <w:rFonts w:hint="eastAsia"/>
                <w:b w:val="0"/>
                <w:bCs w:val="0"/>
                <w:caps w:val="0"/>
                <w:color w:val="auto"/>
                <w:highlight w:val="none"/>
                <w:u w:val="none"/>
                <w:lang w:val="en-US" w:eastAsia="zh-CN"/>
              </w:rPr>
              <w:t>包装</w:t>
            </w:r>
            <w:r>
              <w:rPr>
                <w:rFonts w:hint="eastAsia" w:ascii="Times New Roman" w:hAnsi="Times New Roman" w:eastAsia="宋体"/>
                <w:b w:val="0"/>
                <w:bCs w:val="0"/>
                <w:caps w:val="0"/>
                <w:color w:val="auto"/>
                <w:highlight w:val="none"/>
                <w:u w:val="none"/>
                <w:lang w:eastAsia="zh-CN"/>
              </w:rPr>
              <w:t>：烘干后的石英砂经</w:t>
            </w:r>
            <w:r>
              <w:rPr>
                <w:rFonts w:hint="eastAsia"/>
                <w:b w:val="0"/>
                <w:bCs w:val="0"/>
                <w:caps w:val="0"/>
                <w:color w:val="auto"/>
                <w:highlight w:val="none"/>
                <w:u w:val="none"/>
                <w:lang w:val="en-US" w:eastAsia="zh-CN"/>
              </w:rPr>
              <w:t>密闭</w:t>
            </w:r>
            <w:r>
              <w:rPr>
                <w:rFonts w:hint="eastAsia" w:ascii="Times New Roman" w:hAnsi="Times New Roman" w:eastAsia="宋体"/>
                <w:b w:val="0"/>
                <w:bCs w:val="0"/>
                <w:caps w:val="0"/>
                <w:color w:val="auto"/>
                <w:highlight w:val="none"/>
                <w:u w:val="none"/>
                <w:lang w:eastAsia="zh-CN"/>
              </w:rPr>
              <w:t>提升机输送至</w:t>
            </w:r>
            <w:r>
              <w:rPr>
                <w:rFonts w:hint="eastAsia"/>
                <w:b w:val="0"/>
                <w:bCs w:val="0"/>
                <w:caps w:val="0"/>
                <w:color w:val="auto"/>
                <w:highlight w:val="none"/>
                <w:u w:val="none"/>
                <w:lang w:val="en-US" w:eastAsia="zh-CN"/>
              </w:rPr>
              <w:t>成品罐，再输送至筛分机</w:t>
            </w:r>
            <w:r>
              <w:rPr>
                <w:rFonts w:hint="eastAsia" w:ascii="Times New Roman" w:hAnsi="Times New Roman" w:eastAsia="宋体"/>
                <w:b w:val="0"/>
                <w:bCs w:val="0"/>
                <w:caps w:val="0"/>
                <w:color w:val="auto"/>
                <w:highlight w:val="none"/>
                <w:u w:val="none"/>
                <w:lang w:eastAsia="zh-CN"/>
              </w:rPr>
              <w:t>振动筛筛分成各种目数的产品，</w:t>
            </w:r>
            <w:r>
              <w:rPr>
                <w:rFonts w:hint="eastAsia"/>
                <w:b w:val="0"/>
                <w:bCs w:val="0"/>
                <w:caps w:val="0"/>
                <w:color w:val="auto"/>
                <w:highlight w:val="none"/>
                <w:u w:val="none"/>
                <w:lang w:val="en-US" w:eastAsia="zh-CN"/>
              </w:rPr>
              <w:t>筛分机</w:t>
            </w:r>
            <w:r>
              <w:rPr>
                <w:rFonts w:hint="eastAsia" w:ascii="Times New Roman" w:hAnsi="Times New Roman" w:eastAsia="宋体"/>
                <w:b w:val="0"/>
                <w:bCs w:val="0"/>
                <w:caps w:val="0"/>
                <w:color w:val="auto"/>
                <w:highlight w:val="none"/>
                <w:u w:val="none"/>
                <w:lang w:eastAsia="zh-CN"/>
              </w:rPr>
              <w:t>下部设置放料口，筛分后的产品（含水率1%）直接采用吨袋包装。筛分采用负压运行，</w:t>
            </w:r>
            <w:r>
              <w:rPr>
                <w:rFonts w:hint="eastAsia"/>
                <w:b w:val="0"/>
                <w:bCs w:val="0"/>
                <w:caps w:val="0"/>
                <w:color w:val="auto"/>
                <w:highlight w:val="none"/>
                <w:u w:val="none"/>
                <w:lang w:val="en-US" w:eastAsia="zh-CN"/>
              </w:rPr>
              <w:t>筛分和包装过程产生的</w:t>
            </w:r>
            <w:r>
              <w:rPr>
                <w:rFonts w:hint="eastAsia" w:ascii="Times New Roman" w:hAnsi="Times New Roman" w:eastAsia="宋体"/>
                <w:b w:val="0"/>
                <w:bCs w:val="0"/>
                <w:caps w:val="0"/>
                <w:color w:val="auto"/>
                <w:highlight w:val="none"/>
                <w:u w:val="none"/>
                <w:lang w:eastAsia="zh-CN"/>
              </w:rPr>
              <w:t>废气经布袋除尘器收集后</w:t>
            </w:r>
            <w:r>
              <w:rPr>
                <w:rFonts w:hint="eastAsia" w:ascii="宋体" w:hAnsi="宋体"/>
                <w:color w:val="auto"/>
                <w:sz w:val="24"/>
                <w:szCs w:val="24"/>
                <w:lang w:val="en-US" w:eastAsia="zh-CN"/>
              </w:rPr>
              <w:t>由15米高排气筒（DA002）排放</w:t>
            </w:r>
            <w:r>
              <w:rPr>
                <w:rFonts w:hint="eastAsia" w:ascii="Times New Roman" w:hAnsi="Times New Roman" w:eastAsia="宋体"/>
                <w:b w:val="0"/>
                <w:bCs w:val="0"/>
                <w:caps w:val="0"/>
                <w:color w:val="auto"/>
                <w:highlight w:val="none"/>
                <w:u w:val="none"/>
                <w:lang w:eastAsia="zh-CN"/>
              </w:rPr>
              <w:t>，筛分后的石英砂分成20~40目、40~70目、70~140目、100~200目四个规模的产品。该过程</w:t>
            </w:r>
            <w:r>
              <w:rPr>
                <w:rFonts w:hint="eastAsia"/>
                <w:b w:val="0"/>
                <w:bCs w:val="0"/>
                <w:caps w:val="0"/>
                <w:color w:val="auto"/>
                <w:highlight w:val="none"/>
                <w:u w:val="none"/>
                <w:lang w:val="en-US" w:eastAsia="zh-CN"/>
              </w:rPr>
              <w:t>还产生</w:t>
            </w:r>
            <w:r>
              <w:rPr>
                <w:rFonts w:hint="eastAsia" w:ascii="Times New Roman" w:hAnsi="Times New Roman" w:eastAsia="宋体"/>
                <w:b w:val="0"/>
                <w:bCs w:val="0"/>
                <w:caps w:val="0"/>
                <w:color w:val="auto"/>
                <w:highlight w:val="none"/>
                <w:u w:val="none"/>
                <w:lang w:eastAsia="zh-CN"/>
              </w:rPr>
              <w:t>机械噪声。</w:t>
            </w:r>
          </w:p>
          <w:p w14:paraId="1A8CC8DB">
            <w:pPr>
              <w:keepNext w:val="0"/>
              <w:keepLines w:val="0"/>
              <w:pageBreakBefore w:val="0"/>
              <w:widowControl w:val="0"/>
              <w:suppressLineNumbers w:val="0"/>
              <w:kinsoku/>
              <w:wordWrap/>
              <w:overflowPunct/>
              <w:topLinePunct w:val="0"/>
              <w:autoSpaceDE/>
              <w:autoSpaceDN/>
              <w:bidi w:val="0"/>
              <w:adjustRightInd/>
              <w:snapToGrid/>
              <w:spacing w:before="41" w:beforeAutospacing="0" w:after="0" w:afterAutospacing="0" w:line="360" w:lineRule="auto"/>
              <w:ind w:left="0" w:right="0" w:firstLine="458" w:firstLineChars="200"/>
              <w:textAlignment w:val="auto"/>
              <w:rPr>
                <w:rFonts w:hint="eastAsia" w:ascii="宋体" w:hAnsi="宋体" w:eastAsia="宋体" w:cs="宋体"/>
                <w:b/>
                <w:bCs/>
                <w:color w:val="auto"/>
                <w:spacing w:val="-6"/>
                <w:sz w:val="24"/>
                <w:szCs w:val="24"/>
                <w:u w:val="none" w:color="auto"/>
                <w:lang w:val="en-US" w:eastAsia="zh-CN"/>
              </w:rPr>
            </w:pPr>
            <w:r>
              <w:rPr>
                <w:rFonts w:hint="eastAsia" w:ascii="宋体" w:hAnsi="宋体" w:eastAsia="宋体" w:cs="宋体"/>
                <w:b/>
                <w:bCs/>
                <w:color w:val="auto"/>
                <w:spacing w:val="-6"/>
                <w:sz w:val="24"/>
                <w:szCs w:val="24"/>
                <w:u w:val="none" w:color="auto"/>
                <w:lang w:val="en-US" w:eastAsia="zh-CN"/>
              </w:rPr>
              <w:t>3、物料平衡</w:t>
            </w:r>
          </w:p>
          <w:p w14:paraId="2D9978B2">
            <w:pPr>
              <w:keepNext w:val="0"/>
              <w:keepLines w:val="0"/>
              <w:pageBreakBefore w:val="0"/>
              <w:widowControl w:val="0"/>
              <w:suppressLineNumbers w:val="0"/>
              <w:kinsoku/>
              <w:wordWrap/>
              <w:overflowPunct/>
              <w:topLinePunct w:val="0"/>
              <w:autoSpaceDE/>
              <w:autoSpaceDN/>
              <w:bidi w:val="0"/>
              <w:adjustRightInd/>
              <w:snapToGrid/>
              <w:spacing w:before="41" w:beforeAutospacing="0" w:after="0" w:afterAutospacing="0" w:line="360" w:lineRule="auto"/>
              <w:ind w:left="0" w:right="0" w:firstLine="456" w:firstLineChars="200"/>
              <w:textAlignment w:val="auto"/>
              <w:rPr>
                <w:rFonts w:hint="eastAsia" w:ascii="Times New Roman" w:hAnsi="Times New Roman" w:eastAsia="宋体"/>
                <w:caps w:val="0"/>
                <w:color w:val="auto"/>
                <w:highlight w:val="none"/>
                <w:u w:val="none" w:color="auto"/>
                <w:lang w:val="en-US" w:eastAsia="zh-CN"/>
              </w:rPr>
            </w:pPr>
            <w:r>
              <w:rPr>
                <w:rFonts w:hint="eastAsia" w:ascii="宋体" w:hAnsi="宋体" w:eastAsia="宋体" w:cs="宋体"/>
                <w:b w:val="0"/>
                <w:bCs w:val="0"/>
                <w:color w:val="auto"/>
                <w:spacing w:val="-6"/>
                <w:sz w:val="24"/>
                <w:szCs w:val="24"/>
                <w:u w:val="none" w:color="auto"/>
                <w:lang w:eastAsia="zh-CN"/>
              </w:rPr>
              <w:t>项目</w:t>
            </w:r>
            <w:r>
              <w:rPr>
                <w:rFonts w:hint="default" w:ascii="宋体" w:hAnsi="宋体" w:eastAsia="宋体" w:cs="宋体"/>
                <w:b w:val="0"/>
                <w:bCs w:val="0"/>
                <w:color w:val="auto"/>
                <w:spacing w:val="-6"/>
                <w:sz w:val="24"/>
                <w:szCs w:val="24"/>
                <w:u w:val="none" w:color="auto"/>
              </w:rPr>
              <w:t>物料平衡</w:t>
            </w:r>
            <w:r>
              <w:rPr>
                <w:rFonts w:hint="eastAsia" w:ascii="Times New Roman" w:hAnsi="Times New Roman" w:eastAsia="宋体"/>
                <w:caps w:val="0"/>
                <w:color w:val="auto"/>
                <w:highlight w:val="none"/>
                <w:u w:val="none" w:color="auto"/>
              </w:rPr>
              <w:t>详见表2-</w:t>
            </w:r>
            <w:r>
              <w:rPr>
                <w:rFonts w:hint="eastAsia"/>
                <w:caps w:val="0"/>
                <w:color w:val="auto"/>
                <w:highlight w:val="none"/>
                <w:u w:val="none" w:color="auto"/>
                <w:lang w:val="en-US" w:eastAsia="zh-CN"/>
              </w:rPr>
              <w:t>5</w:t>
            </w:r>
            <w:r>
              <w:rPr>
                <w:rFonts w:hint="eastAsia" w:ascii="Times New Roman" w:hAnsi="Times New Roman" w:eastAsia="宋体"/>
                <w:caps w:val="0"/>
                <w:color w:val="auto"/>
                <w:highlight w:val="none"/>
                <w:u w:val="none" w:color="auto"/>
                <w:lang w:val="en-US" w:eastAsia="zh-CN"/>
              </w:rPr>
              <w:t>。</w:t>
            </w:r>
          </w:p>
          <w:p w14:paraId="5EBE3885">
            <w:pPr>
              <w:keepNext w:val="0"/>
              <w:keepLines w:val="0"/>
              <w:suppressLineNumbers w:val="0"/>
              <w:spacing w:before="30" w:beforeAutospacing="0" w:after="0" w:afterAutospacing="0" w:line="214" w:lineRule="auto"/>
              <w:ind w:left="0" w:right="0"/>
              <w:jc w:val="center"/>
              <w:rPr>
                <w:rFonts w:hint="eastAsia" w:ascii="Times New Roman" w:hAnsi="Times New Roman" w:eastAsia="宋体" w:cs="Times New Roman"/>
                <w:b/>
                <w:caps w:val="0"/>
                <w:color w:val="auto"/>
                <w:kern w:val="2"/>
                <w:sz w:val="24"/>
                <w:szCs w:val="24"/>
                <w:highlight w:val="none"/>
                <w:u w:val="none" w:color="auto"/>
                <w:lang w:val="en-US" w:eastAsia="zh-CN" w:bidi="ar-SA"/>
              </w:rPr>
            </w:pPr>
          </w:p>
          <w:p w14:paraId="26AC89EB">
            <w:pPr>
              <w:keepNext w:val="0"/>
              <w:keepLines w:val="0"/>
              <w:suppressLineNumbers w:val="0"/>
              <w:spacing w:before="30" w:beforeAutospacing="0" w:after="0" w:afterAutospacing="0" w:line="214" w:lineRule="auto"/>
              <w:ind w:left="0" w:right="0"/>
              <w:jc w:val="center"/>
              <w:rPr>
                <w:rFonts w:hint="eastAsia" w:ascii="Times New Roman" w:hAnsi="Times New Roman" w:eastAsia="宋体" w:cs="Times New Roman"/>
                <w:b/>
                <w:caps w:val="0"/>
                <w:color w:val="auto"/>
                <w:kern w:val="2"/>
                <w:sz w:val="24"/>
                <w:szCs w:val="24"/>
                <w:highlight w:val="none"/>
                <w:u w:val="none" w:color="auto"/>
                <w:lang w:val="en-US" w:eastAsia="zh-CN" w:bidi="ar-SA"/>
              </w:rPr>
            </w:pPr>
          </w:p>
          <w:p w14:paraId="2BBCC2F7">
            <w:pPr>
              <w:keepNext w:val="0"/>
              <w:keepLines w:val="0"/>
              <w:suppressLineNumbers w:val="0"/>
              <w:spacing w:before="30" w:beforeAutospacing="0" w:after="0" w:afterAutospacing="0" w:line="214" w:lineRule="auto"/>
              <w:ind w:left="0" w:right="0"/>
              <w:jc w:val="center"/>
              <w:rPr>
                <w:rFonts w:hint="eastAsia" w:ascii="Times New Roman" w:hAnsi="Times New Roman" w:eastAsia="宋体" w:cs="Times New Roman"/>
                <w:b/>
                <w:caps w:val="0"/>
                <w:color w:val="auto"/>
                <w:kern w:val="2"/>
                <w:sz w:val="24"/>
                <w:szCs w:val="24"/>
                <w:highlight w:val="none"/>
                <w:u w:val="none" w:color="auto"/>
                <w:lang w:val="en-US" w:eastAsia="zh-CN" w:bidi="ar-SA"/>
              </w:rPr>
            </w:pPr>
          </w:p>
          <w:p w14:paraId="3139F99C">
            <w:pPr>
              <w:keepNext w:val="0"/>
              <w:keepLines w:val="0"/>
              <w:suppressLineNumbers w:val="0"/>
              <w:spacing w:before="30" w:beforeAutospacing="0" w:after="0" w:afterAutospacing="0" w:line="214" w:lineRule="auto"/>
              <w:ind w:left="0" w:right="0"/>
              <w:jc w:val="center"/>
              <w:rPr>
                <w:rFonts w:hint="default" w:ascii="Arial"/>
                <w:color w:val="auto"/>
                <w:sz w:val="21"/>
                <w:u w:val="none" w:color="auto"/>
              </w:rPr>
            </w:pPr>
            <w:r>
              <w:rPr>
                <w:rFonts w:hint="eastAsia" w:ascii="Times New Roman" w:hAnsi="Times New Roman" w:eastAsia="宋体" w:cs="Times New Roman"/>
                <w:b/>
                <w:caps w:val="0"/>
                <w:color w:val="auto"/>
                <w:kern w:val="2"/>
                <w:sz w:val="24"/>
                <w:szCs w:val="24"/>
                <w:highlight w:val="none"/>
                <w:u w:val="none" w:color="auto"/>
                <w:lang w:val="en-US" w:eastAsia="zh-CN" w:bidi="ar-SA"/>
              </w:rPr>
              <w:t>表 2-</w:t>
            </w:r>
            <w:r>
              <w:rPr>
                <w:rFonts w:hint="eastAsia" w:cs="Times New Roman"/>
                <w:b/>
                <w:caps w:val="0"/>
                <w:color w:val="auto"/>
                <w:kern w:val="2"/>
                <w:sz w:val="24"/>
                <w:szCs w:val="24"/>
                <w:highlight w:val="none"/>
                <w:u w:val="none" w:color="auto"/>
                <w:lang w:val="en-US" w:eastAsia="zh-CN" w:bidi="ar-SA"/>
              </w:rPr>
              <w:t>5</w:t>
            </w:r>
            <w:r>
              <w:rPr>
                <w:rFonts w:hint="eastAsia" w:ascii="Times New Roman" w:hAnsi="Times New Roman" w:eastAsia="宋体" w:cs="Times New Roman"/>
                <w:b/>
                <w:caps w:val="0"/>
                <w:color w:val="auto"/>
                <w:kern w:val="2"/>
                <w:sz w:val="24"/>
                <w:szCs w:val="24"/>
                <w:highlight w:val="none"/>
                <w:u w:val="none" w:color="auto"/>
                <w:lang w:val="en-US" w:eastAsia="zh-CN" w:bidi="ar-SA"/>
              </w:rPr>
              <w:t xml:space="preserve"> 项目物料平衡表</w:t>
            </w:r>
          </w:p>
          <w:tbl>
            <w:tblPr>
              <w:tblStyle w:val="98"/>
              <w:tblW w:w="4993"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2294"/>
              <w:gridCol w:w="2298"/>
              <w:gridCol w:w="491"/>
              <w:gridCol w:w="1456"/>
              <w:gridCol w:w="1914"/>
              <w:gridCol w:w="37"/>
            </w:tblGrid>
            <w:tr w14:paraId="0B543F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3" w:hRule="atLeast"/>
              </w:trPr>
              <w:tc>
                <w:tcPr>
                  <w:tcW w:w="2704" w:type="pct"/>
                  <w:gridSpan w:val="2"/>
                  <w:vAlign w:val="center"/>
                </w:tcPr>
                <w:p w14:paraId="38AD4D5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eastAsia" w:ascii="Times New Roman" w:hAnsi="Times New Roman" w:eastAsia="宋体" w:cs="Times New Roman"/>
                      <w:b/>
                      <w:bCs/>
                      <w:caps w:val="0"/>
                      <w:color w:val="auto"/>
                      <w:sz w:val="21"/>
                      <w:szCs w:val="21"/>
                      <w:highlight w:val="none"/>
                      <w:u w:val="none" w:color="auto"/>
                      <w:lang w:eastAsia="zh-CN"/>
                    </w:rPr>
                  </w:pPr>
                  <w:r>
                    <w:rPr>
                      <w:rFonts w:hint="eastAsia" w:cs="Times New Roman"/>
                      <w:b/>
                      <w:bCs/>
                      <w:caps w:val="0"/>
                      <w:color w:val="auto"/>
                      <w:sz w:val="21"/>
                      <w:szCs w:val="21"/>
                      <w:highlight w:val="none"/>
                      <w:u w:val="none" w:color="auto"/>
                      <w:lang w:eastAsia="zh-CN"/>
                    </w:rPr>
                    <w:t>投入</w:t>
                  </w:r>
                </w:p>
              </w:tc>
              <w:tc>
                <w:tcPr>
                  <w:tcW w:w="2295" w:type="pct"/>
                  <w:gridSpan w:val="4"/>
                  <w:vAlign w:val="center"/>
                </w:tcPr>
                <w:p w14:paraId="3AD8F9B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eastAsia" w:ascii="Times New Roman" w:hAnsi="Times New Roman" w:eastAsia="宋体" w:cs="Times New Roman"/>
                      <w:b/>
                      <w:bCs/>
                      <w:caps w:val="0"/>
                      <w:color w:val="auto"/>
                      <w:sz w:val="21"/>
                      <w:szCs w:val="21"/>
                      <w:highlight w:val="none"/>
                      <w:u w:val="none" w:color="auto"/>
                      <w:lang w:eastAsia="zh-CN"/>
                    </w:rPr>
                  </w:pPr>
                  <w:r>
                    <w:rPr>
                      <w:rFonts w:hint="eastAsia" w:cs="Times New Roman"/>
                      <w:b/>
                      <w:bCs/>
                      <w:caps w:val="0"/>
                      <w:color w:val="auto"/>
                      <w:sz w:val="21"/>
                      <w:szCs w:val="21"/>
                      <w:highlight w:val="none"/>
                      <w:u w:val="none" w:color="auto"/>
                      <w:lang w:eastAsia="zh-CN"/>
                    </w:rPr>
                    <w:t>产出</w:t>
                  </w:r>
                </w:p>
              </w:tc>
            </w:tr>
            <w:tr w14:paraId="235D06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21" w:type="pct"/>
                <w:trHeight w:val="396" w:hRule="atLeast"/>
              </w:trPr>
              <w:tc>
                <w:tcPr>
                  <w:tcW w:w="1351" w:type="pct"/>
                  <w:vAlign w:val="center"/>
                </w:tcPr>
                <w:p w14:paraId="35A38E8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eastAsia" w:ascii="Times New Roman" w:hAnsi="Times New Roman" w:eastAsia="宋体" w:cs="Times New Roman"/>
                      <w:b/>
                      <w:bCs/>
                      <w:caps w:val="0"/>
                      <w:color w:val="auto"/>
                      <w:sz w:val="21"/>
                      <w:szCs w:val="21"/>
                      <w:highlight w:val="none"/>
                      <w:u w:val="none" w:color="auto"/>
                    </w:rPr>
                  </w:pPr>
                  <w:r>
                    <w:rPr>
                      <w:rFonts w:hint="eastAsia" w:ascii="Times New Roman" w:hAnsi="Times New Roman" w:eastAsia="宋体" w:cs="Times New Roman"/>
                      <w:b/>
                      <w:bCs/>
                      <w:caps w:val="0"/>
                      <w:color w:val="auto"/>
                      <w:sz w:val="21"/>
                      <w:szCs w:val="21"/>
                      <w:highlight w:val="none"/>
                      <w:u w:val="none" w:color="auto"/>
                    </w:rPr>
                    <w:t>物料名称</w:t>
                  </w:r>
                </w:p>
              </w:tc>
              <w:tc>
                <w:tcPr>
                  <w:tcW w:w="1353" w:type="pct"/>
                  <w:vAlign w:val="center"/>
                </w:tcPr>
                <w:p w14:paraId="3E8D046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eastAsia" w:ascii="Times New Roman" w:hAnsi="Times New Roman" w:eastAsia="宋体" w:cs="Times New Roman"/>
                      <w:b/>
                      <w:bCs/>
                      <w:caps w:val="0"/>
                      <w:color w:val="auto"/>
                      <w:sz w:val="21"/>
                      <w:szCs w:val="21"/>
                      <w:highlight w:val="none"/>
                      <w:u w:val="none" w:color="auto"/>
                    </w:rPr>
                  </w:pPr>
                  <w:r>
                    <w:rPr>
                      <w:rFonts w:hint="eastAsia" w:ascii="Times New Roman" w:hAnsi="Times New Roman" w:eastAsia="宋体" w:cs="Times New Roman"/>
                      <w:b/>
                      <w:bCs/>
                      <w:caps w:val="0"/>
                      <w:color w:val="auto"/>
                      <w:sz w:val="21"/>
                      <w:szCs w:val="21"/>
                      <w:highlight w:val="none"/>
                      <w:u w:val="none" w:color="auto"/>
                    </w:rPr>
                    <w:t>重量（t/a）</w:t>
                  </w:r>
                </w:p>
              </w:tc>
              <w:tc>
                <w:tcPr>
                  <w:tcW w:w="1146" w:type="pct"/>
                  <w:gridSpan w:val="2"/>
                  <w:vAlign w:val="center"/>
                </w:tcPr>
                <w:p w14:paraId="433BA71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eastAsia" w:ascii="Times New Roman" w:hAnsi="Times New Roman" w:eastAsia="宋体" w:cs="Times New Roman"/>
                      <w:b/>
                      <w:bCs/>
                      <w:caps w:val="0"/>
                      <w:color w:val="auto"/>
                      <w:sz w:val="21"/>
                      <w:szCs w:val="21"/>
                      <w:highlight w:val="none"/>
                      <w:u w:val="none" w:color="auto"/>
                    </w:rPr>
                  </w:pPr>
                  <w:r>
                    <w:rPr>
                      <w:rFonts w:hint="eastAsia" w:ascii="Times New Roman" w:hAnsi="Times New Roman" w:eastAsia="宋体" w:cs="Times New Roman"/>
                      <w:b/>
                      <w:bCs/>
                      <w:caps w:val="0"/>
                      <w:color w:val="auto"/>
                      <w:sz w:val="21"/>
                      <w:szCs w:val="21"/>
                      <w:highlight w:val="none"/>
                      <w:u w:val="none" w:color="auto"/>
                    </w:rPr>
                    <w:t>物料名称</w:t>
                  </w:r>
                </w:p>
              </w:tc>
              <w:tc>
                <w:tcPr>
                  <w:tcW w:w="1127" w:type="pct"/>
                  <w:vAlign w:val="center"/>
                </w:tcPr>
                <w:p w14:paraId="4265EF9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eastAsia" w:ascii="Times New Roman" w:hAnsi="Times New Roman" w:eastAsia="宋体" w:cs="Times New Roman"/>
                      <w:b/>
                      <w:bCs/>
                      <w:caps w:val="0"/>
                      <w:color w:val="auto"/>
                      <w:sz w:val="21"/>
                      <w:szCs w:val="21"/>
                      <w:highlight w:val="none"/>
                      <w:u w:val="none" w:color="auto"/>
                    </w:rPr>
                  </w:pPr>
                  <w:r>
                    <w:rPr>
                      <w:rFonts w:hint="eastAsia" w:ascii="Times New Roman" w:hAnsi="Times New Roman" w:eastAsia="宋体" w:cs="Times New Roman"/>
                      <w:b/>
                      <w:bCs/>
                      <w:caps w:val="0"/>
                      <w:color w:val="auto"/>
                      <w:sz w:val="21"/>
                      <w:szCs w:val="21"/>
                      <w:highlight w:val="none"/>
                      <w:u w:val="none" w:color="auto"/>
                    </w:rPr>
                    <w:t>重量（t/a）</w:t>
                  </w:r>
                </w:p>
              </w:tc>
            </w:tr>
            <w:tr w14:paraId="6CF561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21" w:type="pct"/>
                <w:trHeight w:val="393" w:hRule="atLeast"/>
              </w:trPr>
              <w:tc>
                <w:tcPr>
                  <w:tcW w:w="1351" w:type="pct"/>
                  <w:vMerge w:val="restart"/>
                  <w:vAlign w:val="center"/>
                </w:tcPr>
                <w:p w14:paraId="31C1E75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default" w:ascii="Times New Roman" w:hAnsi="Times New Roman" w:eastAsia="宋体" w:cs="Times New Roman"/>
                      <w:caps w:val="0"/>
                      <w:color w:val="auto"/>
                      <w:sz w:val="21"/>
                      <w:szCs w:val="21"/>
                      <w:highlight w:val="none"/>
                      <w:u w:val="none" w:color="auto"/>
                      <w:lang w:val="en-US" w:eastAsia="zh-CN"/>
                    </w:rPr>
                  </w:pPr>
                  <w:r>
                    <w:rPr>
                      <w:rFonts w:hint="eastAsia" w:ascii="Times New Roman" w:hAnsi="Times New Roman" w:eastAsia="宋体" w:cs="Times New Roman"/>
                      <w:caps w:val="0"/>
                      <w:color w:val="auto"/>
                      <w:sz w:val="21"/>
                      <w:szCs w:val="21"/>
                      <w:highlight w:val="none"/>
                      <w:u w:val="none" w:color="auto"/>
                    </w:rPr>
                    <w:t>石英砂</w:t>
                  </w:r>
                  <w:r>
                    <w:rPr>
                      <w:rFonts w:hint="eastAsia" w:cs="Times New Roman"/>
                      <w:caps w:val="0"/>
                      <w:color w:val="auto"/>
                      <w:sz w:val="21"/>
                      <w:szCs w:val="21"/>
                      <w:highlight w:val="none"/>
                      <w:u w:val="none" w:color="auto"/>
                      <w:lang w:val="en-US" w:eastAsia="zh-CN"/>
                    </w:rPr>
                    <w:t>半成品(含水率8%）</w:t>
                  </w:r>
                </w:p>
              </w:tc>
              <w:tc>
                <w:tcPr>
                  <w:tcW w:w="1353" w:type="pct"/>
                  <w:vMerge w:val="restart"/>
                  <w:vAlign w:val="center"/>
                </w:tcPr>
                <w:p w14:paraId="4D3BAEA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default" w:ascii="Times New Roman" w:hAnsi="Times New Roman" w:eastAsia="宋体" w:cs="Times New Roman"/>
                      <w:caps w:val="0"/>
                      <w:color w:val="auto"/>
                      <w:sz w:val="21"/>
                      <w:szCs w:val="21"/>
                      <w:highlight w:val="none"/>
                      <w:u w:val="none" w:color="auto"/>
                      <w:lang w:val="en-US" w:eastAsia="zh-CN"/>
                    </w:rPr>
                  </w:pPr>
                  <w:r>
                    <w:rPr>
                      <w:rFonts w:hint="eastAsia" w:cs="Times New Roman"/>
                      <w:caps w:val="0"/>
                      <w:color w:val="auto"/>
                      <w:sz w:val="21"/>
                      <w:szCs w:val="21"/>
                      <w:highlight w:val="none"/>
                      <w:u w:val="none" w:color="auto"/>
                      <w:lang w:val="en-US" w:eastAsia="zh-CN"/>
                    </w:rPr>
                    <w:t>258700</w:t>
                  </w:r>
                </w:p>
              </w:tc>
              <w:tc>
                <w:tcPr>
                  <w:tcW w:w="289" w:type="pct"/>
                  <w:vMerge w:val="restart"/>
                  <w:tcBorders>
                    <w:right w:val="single" w:color="auto" w:sz="4" w:space="0"/>
                  </w:tcBorders>
                  <w:vAlign w:val="center"/>
                </w:tcPr>
                <w:p w14:paraId="717FA71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default" w:ascii="Times New Roman" w:hAnsi="Times New Roman" w:eastAsia="宋体" w:cs="Times New Roman"/>
                      <w:caps w:val="0"/>
                      <w:color w:val="auto"/>
                      <w:sz w:val="21"/>
                      <w:szCs w:val="21"/>
                      <w:highlight w:val="none"/>
                      <w:u w:val="none" w:color="auto"/>
                      <w:lang w:val="en-US" w:eastAsia="zh-CN"/>
                    </w:rPr>
                  </w:pPr>
                  <w:r>
                    <w:rPr>
                      <w:rFonts w:hint="eastAsia" w:cs="Times New Roman"/>
                      <w:caps w:val="0"/>
                      <w:color w:val="auto"/>
                      <w:sz w:val="21"/>
                      <w:szCs w:val="21"/>
                      <w:highlight w:val="none"/>
                      <w:u w:val="none" w:color="auto"/>
                      <w:lang w:val="en-US" w:eastAsia="zh-CN"/>
                    </w:rPr>
                    <w:t>产品</w:t>
                  </w:r>
                </w:p>
              </w:tc>
              <w:tc>
                <w:tcPr>
                  <w:tcW w:w="857" w:type="pct"/>
                  <w:tcBorders>
                    <w:left w:val="single" w:color="auto" w:sz="4" w:space="0"/>
                  </w:tcBorders>
                  <w:vAlign w:val="center"/>
                </w:tcPr>
                <w:p w14:paraId="19134C1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eastAsia" w:cs="Times New Roman"/>
                      <w:caps w:val="0"/>
                      <w:color w:val="auto"/>
                      <w:sz w:val="21"/>
                      <w:szCs w:val="21"/>
                      <w:highlight w:val="none"/>
                      <w:u w:val="none" w:color="auto"/>
                      <w:lang w:val="en-US" w:eastAsia="zh-CN"/>
                    </w:rPr>
                  </w:pPr>
                  <w:r>
                    <w:rPr>
                      <w:rFonts w:hint="eastAsia" w:cs="Times New Roman"/>
                      <w:caps w:val="0"/>
                      <w:color w:val="auto"/>
                      <w:sz w:val="21"/>
                      <w:szCs w:val="21"/>
                      <w:highlight w:val="none"/>
                      <w:u w:val="none" w:color="auto"/>
                      <w:lang w:val="en-US" w:eastAsia="zh-CN"/>
                    </w:rPr>
                    <w:t>烘干</w:t>
                  </w:r>
                  <w:r>
                    <w:rPr>
                      <w:rFonts w:hint="eastAsia" w:ascii="Times New Roman" w:hAnsi="Times New Roman" w:eastAsia="宋体" w:cs="Times New Roman"/>
                      <w:caps w:val="0"/>
                      <w:color w:val="auto"/>
                      <w:sz w:val="21"/>
                      <w:szCs w:val="21"/>
                      <w:highlight w:val="none"/>
                      <w:u w:val="none" w:color="auto"/>
                      <w:lang w:eastAsia="zh-CN"/>
                    </w:rPr>
                    <w:t>石英砂</w:t>
                  </w:r>
                  <w:r>
                    <w:rPr>
                      <w:rFonts w:hint="eastAsia" w:cs="Times New Roman"/>
                      <w:caps w:val="0"/>
                      <w:color w:val="auto"/>
                      <w:sz w:val="21"/>
                      <w:szCs w:val="21"/>
                      <w:highlight w:val="none"/>
                      <w:u w:val="none" w:color="auto"/>
                      <w:lang w:val="en-US" w:eastAsia="zh-CN"/>
                    </w:rPr>
                    <w:t>(含水率1%）</w:t>
                  </w:r>
                </w:p>
              </w:tc>
              <w:tc>
                <w:tcPr>
                  <w:tcW w:w="1127" w:type="pct"/>
                  <w:vAlign w:val="center"/>
                </w:tcPr>
                <w:p w14:paraId="0DFE090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default" w:ascii="Times New Roman" w:hAnsi="Times New Roman" w:eastAsia="宋体" w:cs="Times New Roman"/>
                      <w:caps w:val="0"/>
                      <w:color w:val="auto"/>
                      <w:sz w:val="21"/>
                      <w:szCs w:val="21"/>
                      <w:highlight w:val="none"/>
                      <w:u w:val="none" w:color="auto"/>
                      <w:lang w:val="en-US"/>
                    </w:rPr>
                  </w:pPr>
                  <w:r>
                    <w:rPr>
                      <w:rFonts w:hint="eastAsia" w:cs="Times New Roman"/>
                      <w:caps w:val="0"/>
                      <w:color w:val="auto"/>
                      <w:sz w:val="21"/>
                      <w:szCs w:val="21"/>
                      <w:highlight w:val="none"/>
                      <w:u w:val="none" w:color="auto"/>
                      <w:lang w:val="en-US" w:eastAsia="zh-CN"/>
                    </w:rPr>
                    <w:t>240000</w:t>
                  </w:r>
                </w:p>
              </w:tc>
            </w:tr>
            <w:tr w14:paraId="76C11E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21" w:type="pct"/>
                <w:trHeight w:val="393" w:hRule="atLeast"/>
              </w:trPr>
              <w:tc>
                <w:tcPr>
                  <w:tcW w:w="1351" w:type="pct"/>
                  <w:vMerge w:val="continue"/>
                  <w:vAlign w:val="center"/>
                </w:tcPr>
                <w:p w14:paraId="54CC4CE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eastAsia" w:ascii="Times New Roman" w:hAnsi="Times New Roman" w:eastAsia="宋体" w:cs="Times New Roman"/>
                      <w:caps w:val="0"/>
                      <w:color w:val="auto"/>
                      <w:sz w:val="21"/>
                      <w:szCs w:val="21"/>
                      <w:highlight w:val="none"/>
                      <w:u w:val="none" w:color="auto"/>
                    </w:rPr>
                  </w:pPr>
                </w:p>
              </w:tc>
              <w:tc>
                <w:tcPr>
                  <w:tcW w:w="1353" w:type="pct"/>
                  <w:vMerge w:val="continue"/>
                  <w:vAlign w:val="center"/>
                </w:tcPr>
                <w:p w14:paraId="7DC27B9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eastAsia" w:cs="Times New Roman"/>
                      <w:caps w:val="0"/>
                      <w:color w:val="auto"/>
                      <w:sz w:val="21"/>
                      <w:szCs w:val="21"/>
                      <w:highlight w:val="none"/>
                      <w:u w:val="none" w:color="auto"/>
                      <w:lang w:val="en-US" w:eastAsia="zh-CN"/>
                    </w:rPr>
                  </w:pPr>
                </w:p>
              </w:tc>
              <w:tc>
                <w:tcPr>
                  <w:tcW w:w="289" w:type="pct"/>
                  <w:vMerge w:val="continue"/>
                  <w:tcBorders>
                    <w:right w:val="single" w:color="auto" w:sz="4" w:space="0"/>
                  </w:tcBorders>
                  <w:vAlign w:val="center"/>
                </w:tcPr>
                <w:p w14:paraId="0535828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default" w:cs="Times New Roman"/>
                      <w:caps w:val="0"/>
                      <w:color w:val="auto"/>
                      <w:sz w:val="21"/>
                      <w:szCs w:val="21"/>
                      <w:highlight w:val="none"/>
                      <w:u w:val="none" w:color="auto"/>
                      <w:lang w:val="en-US" w:eastAsia="zh-CN"/>
                    </w:rPr>
                  </w:pPr>
                </w:p>
              </w:tc>
              <w:tc>
                <w:tcPr>
                  <w:tcW w:w="857" w:type="pct"/>
                  <w:tcBorders>
                    <w:left w:val="single" w:color="auto" w:sz="4" w:space="0"/>
                  </w:tcBorders>
                  <w:vAlign w:val="center"/>
                </w:tcPr>
                <w:p w14:paraId="2B13C0A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eastAsia" w:cs="Times New Roman"/>
                      <w:caps w:val="0"/>
                      <w:color w:val="auto"/>
                      <w:sz w:val="21"/>
                      <w:szCs w:val="21"/>
                      <w:highlight w:val="none"/>
                      <w:u w:val="none" w:color="auto"/>
                      <w:lang w:val="en-US" w:eastAsia="zh-CN"/>
                    </w:rPr>
                  </w:pPr>
                  <w:r>
                    <w:rPr>
                      <w:rFonts w:hint="eastAsia" w:cs="Times New Roman"/>
                      <w:caps w:val="0"/>
                      <w:color w:val="auto"/>
                      <w:sz w:val="21"/>
                      <w:szCs w:val="21"/>
                      <w:highlight w:val="none"/>
                      <w:u w:val="none" w:color="auto"/>
                      <w:lang w:val="en-US" w:eastAsia="zh-CN"/>
                    </w:rPr>
                    <w:t>布袋除尘器收集的石英粉</w:t>
                  </w:r>
                </w:p>
              </w:tc>
              <w:tc>
                <w:tcPr>
                  <w:tcW w:w="1127" w:type="pct"/>
                  <w:vAlign w:val="center"/>
                </w:tcPr>
                <w:p w14:paraId="471BE74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default" w:cs="Times New Roman"/>
                      <w:caps w:val="0"/>
                      <w:color w:val="auto"/>
                      <w:sz w:val="21"/>
                      <w:szCs w:val="21"/>
                      <w:highlight w:val="none"/>
                      <w:u w:val="none" w:color="auto"/>
                      <w:lang w:val="en-US" w:eastAsia="zh-CN"/>
                    </w:rPr>
                  </w:pPr>
                  <w:r>
                    <w:rPr>
                      <w:rFonts w:hint="eastAsia" w:cs="Times New Roman"/>
                      <w:caps w:val="0"/>
                      <w:color w:val="auto"/>
                      <w:sz w:val="21"/>
                      <w:szCs w:val="21"/>
                      <w:highlight w:val="none"/>
                      <w:u w:val="none" w:color="auto"/>
                      <w:lang w:val="en-US" w:eastAsia="zh-CN"/>
                    </w:rPr>
                    <w:t>400.392</w:t>
                  </w:r>
                </w:p>
              </w:tc>
            </w:tr>
            <w:tr w14:paraId="62E592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21" w:type="pct"/>
                <w:trHeight w:val="396" w:hRule="atLeast"/>
              </w:trPr>
              <w:tc>
                <w:tcPr>
                  <w:tcW w:w="1351" w:type="pct"/>
                  <w:vAlign w:val="center"/>
                </w:tcPr>
                <w:p w14:paraId="7820E97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eastAsia" w:ascii="Times New Roman" w:hAnsi="Times New Roman" w:eastAsia="宋体" w:cs="Times New Roman"/>
                      <w:caps w:val="0"/>
                      <w:color w:val="auto"/>
                      <w:sz w:val="21"/>
                      <w:szCs w:val="21"/>
                      <w:highlight w:val="none"/>
                      <w:u w:val="none" w:color="auto"/>
                      <w:lang w:val="en-US" w:eastAsia="zh-CN"/>
                    </w:rPr>
                  </w:pPr>
                  <w:r>
                    <w:rPr>
                      <w:rFonts w:hint="eastAsia" w:cs="Times New Roman"/>
                      <w:caps w:val="0"/>
                      <w:color w:val="auto"/>
                      <w:sz w:val="21"/>
                      <w:szCs w:val="21"/>
                      <w:highlight w:val="none"/>
                      <w:u w:val="none" w:color="auto"/>
                      <w:lang w:val="en-US" w:eastAsia="zh-CN"/>
                    </w:rPr>
                    <w:t>/</w:t>
                  </w:r>
                </w:p>
              </w:tc>
              <w:tc>
                <w:tcPr>
                  <w:tcW w:w="1353" w:type="pct"/>
                  <w:vAlign w:val="center"/>
                </w:tcPr>
                <w:p w14:paraId="02B78F1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default" w:ascii="Times New Roman" w:hAnsi="Times New Roman" w:eastAsia="宋体" w:cs="Times New Roman"/>
                      <w:caps w:val="0"/>
                      <w:color w:val="auto"/>
                      <w:sz w:val="21"/>
                      <w:szCs w:val="21"/>
                      <w:highlight w:val="none"/>
                      <w:u w:val="none" w:color="auto"/>
                      <w:lang w:val="en-US" w:eastAsia="zh-CN"/>
                    </w:rPr>
                  </w:pPr>
                  <w:r>
                    <w:rPr>
                      <w:rFonts w:hint="eastAsia" w:cs="Times New Roman"/>
                      <w:caps w:val="0"/>
                      <w:color w:val="auto"/>
                      <w:sz w:val="21"/>
                      <w:szCs w:val="21"/>
                      <w:highlight w:val="none"/>
                      <w:u w:val="none" w:color="auto"/>
                      <w:lang w:val="en-US" w:eastAsia="zh-CN"/>
                    </w:rPr>
                    <w:t>/</w:t>
                  </w:r>
                </w:p>
              </w:tc>
              <w:tc>
                <w:tcPr>
                  <w:tcW w:w="1146" w:type="pct"/>
                  <w:gridSpan w:val="2"/>
                  <w:shd w:val="clear" w:color="auto" w:fill="auto"/>
                  <w:vAlign w:val="center"/>
                </w:tcPr>
                <w:p w14:paraId="482F511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eastAsia" w:ascii="Times New Roman" w:hAnsi="Times New Roman" w:eastAsia="宋体" w:cs="Times New Roman"/>
                      <w:caps w:val="0"/>
                      <w:color w:val="auto"/>
                      <w:kern w:val="2"/>
                      <w:sz w:val="21"/>
                      <w:szCs w:val="21"/>
                      <w:highlight w:val="none"/>
                      <w:u w:val="none" w:color="auto"/>
                      <w:lang w:val="en-US" w:eastAsia="zh-CN" w:bidi="ar-SA"/>
                    </w:rPr>
                  </w:pPr>
                  <w:r>
                    <w:rPr>
                      <w:rFonts w:hint="eastAsia" w:cs="Times New Roman"/>
                      <w:caps w:val="0"/>
                      <w:color w:val="auto"/>
                      <w:sz w:val="21"/>
                      <w:szCs w:val="21"/>
                      <w:highlight w:val="none"/>
                      <w:u w:val="none" w:color="auto"/>
                      <w:lang w:val="en-US" w:eastAsia="zh-CN"/>
                    </w:rPr>
                    <w:t>处理后排放的</w:t>
                  </w:r>
                  <w:r>
                    <w:rPr>
                      <w:rFonts w:hint="eastAsia" w:cs="Times New Roman"/>
                      <w:caps w:val="0"/>
                      <w:color w:val="auto"/>
                      <w:sz w:val="21"/>
                      <w:szCs w:val="21"/>
                      <w:highlight w:val="none"/>
                      <w:u w:val="none" w:color="auto"/>
                      <w:lang w:eastAsia="zh-CN"/>
                    </w:rPr>
                    <w:t>粉尘</w:t>
                  </w:r>
                </w:p>
              </w:tc>
              <w:tc>
                <w:tcPr>
                  <w:tcW w:w="1127" w:type="pct"/>
                  <w:shd w:val="clear" w:color="auto" w:fill="auto"/>
                  <w:vAlign w:val="center"/>
                </w:tcPr>
                <w:p w14:paraId="68CDE32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default" w:ascii="Times New Roman" w:hAnsi="Times New Roman" w:eastAsia="宋体" w:cs="Times New Roman"/>
                      <w:caps w:val="0"/>
                      <w:color w:val="auto"/>
                      <w:kern w:val="2"/>
                      <w:sz w:val="21"/>
                      <w:szCs w:val="21"/>
                      <w:highlight w:val="none"/>
                      <w:u w:val="none" w:color="auto"/>
                      <w:lang w:val="en-US" w:eastAsia="zh-CN" w:bidi="ar-SA"/>
                    </w:rPr>
                  </w:pPr>
                  <w:r>
                    <w:rPr>
                      <w:rFonts w:hint="eastAsia" w:cs="Times New Roman"/>
                      <w:caps w:val="0"/>
                      <w:color w:val="auto"/>
                      <w:sz w:val="21"/>
                      <w:szCs w:val="21"/>
                      <w:highlight w:val="none"/>
                      <w:u w:val="none" w:color="auto"/>
                      <w:lang w:val="en-US" w:eastAsia="zh-CN"/>
                    </w:rPr>
                    <w:t>4.044</w:t>
                  </w:r>
                </w:p>
              </w:tc>
            </w:tr>
            <w:tr w14:paraId="4057CB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21" w:type="pct"/>
                <w:trHeight w:val="593" w:hRule="atLeast"/>
              </w:trPr>
              <w:tc>
                <w:tcPr>
                  <w:tcW w:w="1351" w:type="pct"/>
                  <w:vAlign w:val="center"/>
                </w:tcPr>
                <w:p w14:paraId="08E25C94">
                  <w:pPr>
                    <w:pStyle w:val="42"/>
                    <w:keepNext w:val="0"/>
                    <w:keepLines w:val="0"/>
                    <w:suppressLineNumbers w:val="0"/>
                    <w:spacing w:before="0" w:beforeAutospacing="0" w:after="0" w:afterAutospacing="0"/>
                    <w:ind w:left="0" w:leftChars="0" w:right="0" w:rightChars="0" w:firstLine="0" w:firstLineChars="0"/>
                    <w:rPr>
                      <w:rFonts w:hint="eastAsia" w:ascii="Times New Roman" w:hAnsi="Times New Roman" w:eastAsia="宋体" w:cs="Times New Roman"/>
                      <w:caps w:val="0"/>
                      <w:color w:val="auto"/>
                      <w:sz w:val="21"/>
                      <w:szCs w:val="21"/>
                      <w:highlight w:val="none"/>
                      <w:u w:val="none" w:color="auto"/>
                      <w:lang w:val="en-US" w:eastAsia="zh-CN"/>
                    </w:rPr>
                  </w:pPr>
                  <w:r>
                    <w:rPr>
                      <w:rFonts w:hint="eastAsia" w:ascii="Times New Roman" w:hAnsi="Times New Roman" w:cs="Times New Roman"/>
                      <w:caps w:val="0"/>
                      <w:color w:val="auto"/>
                      <w:sz w:val="21"/>
                      <w:szCs w:val="21"/>
                      <w:highlight w:val="none"/>
                      <w:u w:val="none" w:color="auto"/>
                      <w:lang w:val="en-US" w:eastAsia="zh-CN"/>
                    </w:rPr>
                    <w:t>/</w:t>
                  </w:r>
                </w:p>
              </w:tc>
              <w:tc>
                <w:tcPr>
                  <w:tcW w:w="1353" w:type="pct"/>
                  <w:vAlign w:val="center"/>
                </w:tcPr>
                <w:p w14:paraId="061D8F7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default" w:eastAsia="宋体" w:cs="Times New Roman"/>
                      <w:color w:val="auto"/>
                      <w:spacing w:val="-3"/>
                      <w:sz w:val="21"/>
                      <w:szCs w:val="21"/>
                      <w:highlight w:val="none"/>
                      <w:u w:val="none" w:color="auto"/>
                      <w:lang w:val="en-US" w:eastAsia="zh-CN"/>
                    </w:rPr>
                  </w:pPr>
                  <w:r>
                    <w:rPr>
                      <w:rFonts w:hint="eastAsia" w:cs="Times New Roman"/>
                      <w:color w:val="auto"/>
                      <w:spacing w:val="-3"/>
                      <w:sz w:val="21"/>
                      <w:szCs w:val="21"/>
                      <w:highlight w:val="none"/>
                      <w:u w:val="none" w:color="auto"/>
                      <w:lang w:val="en-US" w:eastAsia="zh-CN"/>
                    </w:rPr>
                    <w:t>/</w:t>
                  </w:r>
                </w:p>
              </w:tc>
              <w:tc>
                <w:tcPr>
                  <w:tcW w:w="1146" w:type="pct"/>
                  <w:gridSpan w:val="2"/>
                  <w:vAlign w:val="center"/>
                </w:tcPr>
                <w:p w14:paraId="0C206C4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eastAsia" w:cs="Times New Roman"/>
                      <w:caps w:val="0"/>
                      <w:color w:val="auto"/>
                      <w:sz w:val="21"/>
                      <w:szCs w:val="21"/>
                      <w:highlight w:val="none"/>
                      <w:u w:val="none" w:color="auto"/>
                      <w:lang w:eastAsia="zh-CN"/>
                    </w:rPr>
                  </w:pPr>
                  <w:r>
                    <w:rPr>
                      <w:rFonts w:hint="eastAsia" w:ascii="Times New Roman" w:hAnsi="Times New Roman" w:eastAsia="宋体" w:cs="Times New Roman"/>
                      <w:caps w:val="0"/>
                      <w:color w:val="auto"/>
                      <w:sz w:val="21"/>
                      <w:szCs w:val="21"/>
                      <w:highlight w:val="none"/>
                      <w:u w:val="none" w:color="auto"/>
                    </w:rPr>
                    <w:t>水蒸发损耗</w:t>
                  </w:r>
                </w:p>
              </w:tc>
              <w:tc>
                <w:tcPr>
                  <w:tcW w:w="1127" w:type="pct"/>
                  <w:vAlign w:val="center"/>
                </w:tcPr>
                <w:p w14:paraId="5DA7742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default" w:cs="Times New Roman"/>
                      <w:caps w:val="0"/>
                      <w:color w:val="auto"/>
                      <w:sz w:val="21"/>
                      <w:szCs w:val="21"/>
                      <w:highlight w:val="none"/>
                      <w:u w:val="none" w:color="auto"/>
                      <w:lang w:val="en-US" w:eastAsia="zh-CN"/>
                    </w:rPr>
                  </w:pPr>
                  <w:r>
                    <w:rPr>
                      <w:rFonts w:hint="eastAsia" w:cs="Times New Roman"/>
                      <w:caps w:val="0"/>
                      <w:color w:val="auto"/>
                      <w:kern w:val="2"/>
                      <w:sz w:val="21"/>
                      <w:szCs w:val="21"/>
                      <w:highlight w:val="none"/>
                      <w:u w:val="none" w:color="auto"/>
                      <w:lang w:val="en-US" w:eastAsia="zh-CN" w:bidi="ar-SA"/>
                    </w:rPr>
                    <w:t>18295.564</w:t>
                  </w:r>
                </w:p>
              </w:tc>
            </w:tr>
            <w:tr w14:paraId="4BC524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21" w:type="pct"/>
                <w:trHeight w:val="295" w:hRule="atLeast"/>
              </w:trPr>
              <w:tc>
                <w:tcPr>
                  <w:tcW w:w="1351" w:type="pct"/>
                  <w:vAlign w:val="center"/>
                </w:tcPr>
                <w:p w14:paraId="366F3DC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eastAsia" w:ascii="Times New Roman" w:hAnsi="Times New Roman" w:eastAsia="宋体" w:cs="Times New Roman"/>
                      <w:caps w:val="0"/>
                      <w:color w:val="auto"/>
                      <w:sz w:val="21"/>
                      <w:szCs w:val="21"/>
                      <w:highlight w:val="none"/>
                      <w:u w:val="none" w:color="auto"/>
                    </w:rPr>
                  </w:pPr>
                  <w:r>
                    <w:rPr>
                      <w:rFonts w:hint="eastAsia" w:ascii="Times New Roman" w:hAnsi="Times New Roman" w:eastAsia="宋体" w:cs="Times New Roman"/>
                      <w:caps w:val="0"/>
                      <w:color w:val="auto"/>
                      <w:sz w:val="21"/>
                      <w:szCs w:val="21"/>
                      <w:highlight w:val="none"/>
                      <w:u w:val="none" w:color="auto"/>
                    </w:rPr>
                    <w:t>合计</w:t>
                  </w:r>
                </w:p>
              </w:tc>
              <w:tc>
                <w:tcPr>
                  <w:tcW w:w="1353" w:type="pct"/>
                  <w:shd w:val="clear" w:color="auto" w:fill="auto"/>
                  <w:vAlign w:val="center"/>
                </w:tcPr>
                <w:p w14:paraId="046BDD2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default" w:ascii="宋体" w:hAnsi="宋体" w:eastAsia="宋体" w:cs="宋体"/>
                      <w:i w:val="0"/>
                      <w:iCs w:val="0"/>
                      <w:color w:val="auto"/>
                      <w:kern w:val="2"/>
                      <w:sz w:val="21"/>
                      <w:szCs w:val="21"/>
                      <w:highlight w:val="none"/>
                      <w:u w:val="none" w:color="auto"/>
                      <w:lang w:val="en-US" w:eastAsia="zh-CN" w:bidi="ar-SA"/>
                    </w:rPr>
                  </w:pPr>
                  <w:r>
                    <w:rPr>
                      <w:rFonts w:hint="eastAsia" w:cs="Times New Roman"/>
                      <w:caps w:val="0"/>
                      <w:color w:val="auto"/>
                      <w:sz w:val="21"/>
                      <w:szCs w:val="21"/>
                      <w:highlight w:val="none"/>
                      <w:u w:val="none" w:color="auto"/>
                      <w:lang w:val="en-US" w:eastAsia="zh-CN"/>
                    </w:rPr>
                    <w:t>258700</w:t>
                  </w:r>
                </w:p>
              </w:tc>
              <w:tc>
                <w:tcPr>
                  <w:tcW w:w="1146" w:type="pct"/>
                  <w:gridSpan w:val="2"/>
                  <w:vAlign w:val="center"/>
                </w:tcPr>
                <w:p w14:paraId="603D606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eastAsia" w:ascii="Times New Roman" w:hAnsi="Times New Roman" w:eastAsia="宋体" w:cs="Times New Roman"/>
                      <w:caps w:val="0"/>
                      <w:color w:val="auto"/>
                      <w:sz w:val="21"/>
                      <w:szCs w:val="21"/>
                      <w:highlight w:val="none"/>
                      <w:u w:val="none" w:color="auto"/>
                    </w:rPr>
                  </w:pPr>
                  <w:r>
                    <w:rPr>
                      <w:rFonts w:hint="eastAsia" w:ascii="Times New Roman" w:hAnsi="Times New Roman" w:eastAsia="宋体" w:cs="Times New Roman"/>
                      <w:caps w:val="0"/>
                      <w:color w:val="auto"/>
                      <w:sz w:val="21"/>
                      <w:szCs w:val="21"/>
                      <w:highlight w:val="none"/>
                      <w:u w:val="none" w:color="auto"/>
                    </w:rPr>
                    <w:t>合计</w:t>
                  </w:r>
                </w:p>
              </w:tc>
              <w:tc>
                <w:tcPr>
                  <w:tcW w:w="1127" w:type="pct"/>
                  <w:shd w:val="clear" w:color="auto" w:fill="auto"/>
                  <w:vAlign w:val="center"/>
                </w:tcPr>
                <w:p w14:paraId="68E189F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default" w:ascii="宋体" w:hAnsi="宋体" w:eastAsia="宋体" w:cs="宋体"/>
                      <w:i w:val="0"/>
                      <w:iCs w:val="0"/>
                      <w:color w:val="auto"/>
                      <w:kern w:val="2"/>
                      <w:sz w:val="22"/>
                      <w:szCs w:val="22"/>
                      <w:highlight w:val="none"/>
                      <w:u w:val="none" w:color="auto"/>
                      <w:lang w:val="en-US" w:eastAsia="zh-CN" w:bidi="ar-SA"/>
                    </w:rPr>
                  </w:pPr>
                  <w:r>
                    <w:rPr>
                      <w:rFonts w:hint="eastAsia" w:cs="Times New Roman"/>
                      <w:caps w:val="0"/>
                      <w:color w:val="auto"/>
                      <w:sz w:val="21"/>
                      <w:szCs w:val="21"/>
                      <w:highlight w:val="none"/>
                      <w:u w:val="none" w:color="auto"/>
                      <w:lang w:val="en-US" w:eastAsia="zh-CN"/>
                    </w:rPr>
                    <w:t>258700</w:t>
                  </w:r>
                </w:p>
              </w:tc>
            </w:tr>
          </w:tbl>
          <w:p w14:paraId="210EEB2E">
            <w:pPr>
              <w:pStyle w:val="5"/>
              <w:suppressLineNumbers w:val="0"/>
              <w:spacing w:before="0" w:beforeAutospacing="0" w:after="0" w:afterAutospacing="0"/>
              <w:ind w:left="0" w:right="0"/>
              <w:rPr>
                <w:rFonts w:hint="default" w:ascii="Times New Roman" w:hAnsi="Times New Roman" w:eastAsia="宋体"/>
                <w:caps w:val="0"/>
                <w:color w:val="auto"/>
                <w:sz w:val="24"/>
                <w:szCs w:val="24"/>
                <w:highlight w:val="none"/>
                <w:u w:val="none"/>
              </w:rPr>
            </w:pPr>
            <w:r>
              <w:rPr>
                <w:rFonts w:hint="eastAsia"/>
                <w:caps w:val="0"/>
                <w:color w:val="auto"/>
                <w:sz w:val="24"/>
                <w:szCs w:val="24"/>
                <w:highlight w:val="none"/>
                <w:u w:val="none"/>
                <w:lang w:val="en-US" w:eastAsia="zh-CN"/>
              </w:rPr>
              <w:t>4</w:t>
            </w:r>
            <w:r>
              <w:rPr>
                <w:rFonts w:hint="eastAsia" w:ascii="Times New Roman" w:hAnsi="Times New Roman" w:eastAsia="宋体"/>
                <w:caps w:val="0"/>
                <w:color w:val="auto"/>
                <w:sz w:val="24"/>
                <w:szCs w:val="24"/>
                <w:highlight w:val="none"/>
                <w:u w:val="none"/>
              </w:rPr>
              <w:t>、污染工序</w:t>
            </w:r>
          </w:p>
          <w:p w14:paraId="7C176867">
            <w:pPr>
              <w:pStyle w:val="43"/>
              <w:keepNext w:val="0"/>
              <w:keepLines w:val="0"/>
              <w:suppressLineNumbers w:val="0"/>
              <w:spacing w:before="0" w:beforeAutospacing="0" w:after="0" w:afterAutospacing="0"/>
              <w:ind w:left="0" w:right="0" w:firstLine="480"/>
              <w:rPr>
                <w:rFonts w:hint="default" w:ascii="Times New Roman" w:hAnsi="Times New Roman" w:eastAsia="宋体"/>
                <w:caps w:val="0"/>
                <w:color w:val="auto"/>
                <w:highlight w:val="none"/>
                <w:u w:val="none"/>
              </w:rPr>
            </w:pPr>
            <w:r>
              <w:rPr>
                <w:rFonts w:hint="eastAsia" w:ascii="Times New Roman" w:hAnsi="Times New Roman" w:eastAsia="宋体"/>
                <w:caps w:val="0"/>
                <w:color w:val="auto"/>
                <w:highlight w:val="none"/>
                <w:u w:val="none"/>
              </w:rPr>
              <w:t>根据工程生产工艺及产污环节分析，本项目运营过程中产生的污染物包括废水、废气、噪声和固废，其具体类型及产生来源情况见下表2-</w:t>
            </w:r>
            <w:r>
              <w:rPr>
                <w:rFonts w:hint="eastAsia"/>
                <w:caps w:val="0"/>
                <w:color w:val="auto"/>
                <w:highlight w:val="none"/>
                <w:u w:val="none"/>
                <w:lang w:val="en-US" w:eastAsia="zh-CN"/>
              </w:rPr>
              <w:t>6</w:t>
            </w:r>
            <w:r>
              <w:rPr>
                <w:rFonts w:hint="eastAsia" w:ascii="Times New Roman" w:hAnsi="Times New Roman" w:eastAsia="宋体"/>
                <w:caps w:val="0"/>
                <w:color w:val="auto"/>
                <w:highlight w:val="none"/>
                <w:u w:val="none"/>
              </w:rPr>
              <w:t>。</w:t>
            </w:r>
          </w:p>
          <w:p w14:paraId="795AF3DF">
            <w:pPr>
              <w:pStyle w:val="44"/>
              <w:keepNext w:val="0"/>
              <w:keepLines w:val="0"/>
              <w:suppressLineNumbers w:val="0"/>
              <w:spacing w:before="0" w:beforeAutospacing="0" w:after="0" w:afterAutospacing="0"/>
              <w:ind w:left="0" w:right="0"/>
              <w:rPr>
                <w:rFonts w:hint="default" w:ascii="Times New Roman" w:hAnsi="Times New Roman" w:eastAsia="宋体"/>
                <w:caps w:val="0"/>
                <w:color w:val="auto"/>
                <w:highlight w:val="none"/>
                <w:u w:val="none"/>
              </w:rPr>
            </w:pPr>
            <w:r>
              <w:rPr>
                <w:rFonts w:hint="eastAsia" w:ascii="Times New Roman" w:hAnsi="Times New Roman" w:eastAsia="宋体"/>
                <w:caps w:val="0"/>
                <w:color w:val="auto"/>
                <w:highlight w:val="none"/>
                <w:u w:val="none"/>
              </w:rPr>
              <w:t>表2-</w:t>
            </w:r>
            <w:r>
              <w:rPr>
                <w:rFonts w:hint="eastAsia"/>
                <w:caps w:val="0"/>
                <w:color w:val="auto"/>
                <w:highlight w:val="none"/>
                <w:u w:val="none"/>
                <w:lang w:val="en-US" w:eastAsia="zh-CN"/>
              </w:rPr>
              <w:t>6</w:t>
            </w:r>
            <w:r>
              <w:rPr>
                <w:rFonts w:hint="eastAsia" w:ascii="Times New Roman" w:hAnsi="Times New Roman" w:eastAsia="宋体"/>
                <w:caps w:val="0"/>
                <w:color w:val="auto"/>
                <w:highlight w:val="none"/>
                <w:u w:val="none"/>
              </w:rPr>
              <w:t xml:space="preserve"> 项目生产工艺产污环节和排污特征</w:t>
            </w:r>
          </w:p>
          <w:tbl>
            <w:tblPr>
              <w:tblStyle w:val="32"/>
              <w:tblW w:w="4997" w:type="pct"/>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2"/>
              <w:gridCol w:w="2686"/>
              <w:gridCol w:w="1602"/>
              <w:gridCol w:w="2305"/>
              <w:gridCol w:w="1267"/>
            </w:tblGrid>
            <w:tr w14:paraId="31980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tblHeader/>
              </w:trPr>
              <w:tc>
                <w:tcPr>
                  <w:tcW w:w="372" w:type="pct"/>
                  <w:tcBorders>
                    <w:tl2br w:val="nil"/>
                    <w:tr2bl w:val="nil"/>
                  </w:tcBorders>
                  <w:tcMar>
                    <w:left w:w="0" w:type="dxa"/>
                    <w:right w:w="0" w:type="dxa"/>
                  </w:tcMar>
                  <w:vAlign w:val="center"/>
                </w:tcPr>
                <w:p w14:paraId="2C890B83">
                  <w:pPr>
                    <w:pStyle w:val="4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right="0"/>
                    <w:textAlignment w:val="auto"/>
                    <w:rPr>
                      <w:rFonts w:hint="default" w:ascii="Times New Roman" w:hAnsi="Times New Roman" w:eastAsia="宋体"/>
                      <w:caps w:val="0"/>
                      <w:color w:val="auto"/>
                      <w:sz w:val="21"/>
                      <w:szCs w:val="21"/>
                      <w:highlight w:val="none"/>
                      <w:u w:val="none"/>
                    </w:rPr>
                  </w:pPr>
                  <w:r>
                    <w:rPr>
                      <w:rFonts w:hint="eastAsia" w:ascii="Times New Roman" w:hAnsi="Times New Roman" w:eastAsia="宋体"/>
                      <w:caps w:val="0"/>
                      <w:color w:val="auto"/>
                      <w:sz w:val="21"/>
                      <w:szCs w:val="21"/>
                      <w:highlight w:val="none"/>
                      <w:u w:val="none"/>
                    </w:rPr>
                    <w:t>类别</w:t>
                  </w:r>
                </w:p>
              </w:tc>
              <w:tc>
                <w:tcPr>
                  <w:tcW w:w="1581" w:type="pct"/>
                  <w:tcBorders>
                    <w:tl2br w:val="nil"/>
                    <w:tr2bl w:val="nil"/>
                  </w:tcBorders>
                  <w:tcMar>
                    <w:top w:w="0" w:type="dxa"/>
                    <w:left w:w="0" w:type="dxa"/>
                    <w:bottom w:w="0" w:type="dxa"/>
                    <w:right w:w="0" w:type="dxa"/>
                  </w:tcMar>
                  <w:vAlign w:val="center"/>
                </w:tcPr>
                <w:p w14:paraId="1875732F">
                  <w:pPr>
                    <w:pStyle w:val="4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right="0"/>
                    <w:textAlignment w:val="auto"/>
                    <w:rPr>
                      <w:rFonts w:hint="eastAsia" w:ascii="Times New Roman" w:hAnsi="Times New Roman" w:eastAsia="宋体"/>
                      <w:caps w:val="0"/>
                      <w:color w:val="auto"/>
                      <w:sz w:val="21"/>
                      <w:szCs w:val="21"/>
                      <w:highlight w:val="none"/>
                      <w:u w:val="none"/>
                      <w:lang w:eastAsia="zh-CN"/>
                    </w:rPr>
                  </w:pPr>
                  <w:r>
                    <w:rPr>
                      <w:rFonts w:hint="eastAsia" w:ascii="Times New Roman" w:hAnsi="Times New Roman" w:eastAsia="宋体"/>
                      <w:caps w:val="0"/>
                      <w:color w:val="auto"/>
                      <w:sz w:val="21"/>
                      <w:szCs w:val="21"/>
                      <w:highlight w:val="none"/>
                      <w:u w:val="none"/>
                      <w:lang w:eastAsia="zh-CN"/>
                    </w:rPr>
                    <w:t>产污</w:t>
                  </w:r>
                  <w:r>
                    <w:rPr>
                      <w:rFonts w:hint="eastAsia" w:ascii="Times New Roman" w:hAnsi="Times New Roman"/>
                      <w:caps w:val="0"/>
                      <w:color w:val="auto"/>
                      <w:sz w:val="21"/>
                      <w:szCs w:val="21"/>
                      <w:highlight w:val="none"/>
                      <w:u w:val="none"/>
                      <w:lang w:val="en-US" w:eastAsia="zh-CN"/>
                    </w:rPr>
                    <w:t>环节</w:t>
                  </w:r>
                </w:p>
              </w:tc>
              <w:tc>
                <w:tcPr>
                  <w:tcW w:w="943" w:type="pct"/>
                  <w:tcBorders>
                    <w:tl2br w:val="nil"/>
                    <w:tr2bl w:val="nil"/>
                  </w:tcBorders>
                  <w:tcMar>
                    <w:left w:w="0" w:type="dxa"/>
                    <w:right w:w="0" w:type="dxa"/>
                  </w:tcMar>
                  <w:vAlign w:val="center"/>
                </w:tcPr>
                <w:p w14:paraId="600A119D">
                  <w:pPr>
                    <w:pStyle w:val="4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right="0"/>
                    <w:textAlignment w:val="auto"/>
                    <w:rPr>
                      <w:rFonts w:hint="default" w:ascii="Times New Roman" w:hAnsi="Times New Roman" w:eastAsia="宋体"/>
                      <w:caps w:val="0"/>
                      <w:color w:val="auto"/>
                      <w:sz w:val="21"/>
                      <w:szCs w:val="21"/>
                      <w:highlight w:val="none"/>
                      <w:u w:val="none"/>
                    </w:rPr>
                  </w:pPr>
                  <w:r>
                    <w:rPr>
                      <w:rFonts w:hint="eastAsia" w:ascii="Times New Roman" w:hAnsi="Times New Roman" w:eastAsia="宋体"/>
                      <w:caps w:val="0"/>
                      <w:color w:val="auto"/>
                      <w:sz w:val="21"/>
                      <w:szCs w:val="21"/>
                      <w:highlight w:val="none"/>
                      <w:u w:val="none"/>
                    </w:rPr>
                    <w:t>污染物</w:t>
                  </w:r>
                </w:p>
              </w:tc>
              <w:tc>
                <w:tcPr>
                  <w:tcW w:w="1357" w:type="pct"/>
                  <w:tcBorders>
                    <w:tl2br w:val="nil"/>
                    <w:tr2bl w:val="nil"/>
                  </w:tcBorders>
                  <w:tcMar>
                    <w:left w:w="0" w:type="dxa"/>
                    <w:right w:w="0" w:type="dxa"/>
                  </w:tcMar>
                  <w:vAlign w:val="center"/>
                </w:tcPr>
                <w:p w14:paraId="3912C859">
                  <w:pPr>
                    <w:pStyle w:val="4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right="0"/>
                    <w:textAlignment w:val="auto"/>
                    <w:rPr>
                      <w:rFonts w:hint="default" w:ascii="Times New Roman" w:hAnsi="Times New Roman" w:eastAsia="宋体"/>
                      <w:caps w:val="0"/>
                      <w:color w:val="auto"/>
                      <w:sz w:val="21"/>
                      <w:szCs w:val="21"/>
                      <w:highlight w:val="none"/>
                      <w:u w:val="none"/>
                    </w:rPr>
                  </w:pPr>
                  <w:r>
                    <w:rPr>
                      <w:rFonts w:hint="eastAsia" w:ascii="Times New Roman" w:hAnsi="Times New Roman" w:eastAsia="宋体"/>
                      <w:caps w:val="0"/>
                      <w:color w:val="auto"/>
                      <w:sz w:val="21"/>
                      <w:szCs w:val="21"/>
                      <w:highlight w:val="none"/>
                      <w:u w:val="none"/>
                    </w:rPr>
                    <w:t>业主拟采取的末端治理技术</w:t>
                  </w:r>
                </w:p>
              </w:tc>
              <w:tc>
                <w:tcPr>
                  <w:tcW w:w="745" w:type="pct"/>
                  <w:tcBorders>
                    <w:tl2br w:val="nil"/>
                    <w:tr2bl w:val="nil"/>
                  </w:tcBorders>
                  <w:tcMar>
                    <w:left w:w="0" w:type="dxa"/>
                    <w:right w:w="0" w:type="dxa"/>
                  </w:tcMar>
                  <w:vAlign w:val="center"/>
                </w:tcPr>
                <w:p w14:paraId="7D72CE6F">
                  <w:pPr>
                    <w:pStyle w:val="4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right="0"/>
                    <w:textAlignment w:val="auto"/>
                    <w:rPr>
                      <w:rFonts w:hint="default" w:ascii="Times New Roman" w:hAnsi="Times New Roman" w:eastAsia="宋体"/>
                      <w:caps w:val="0"/>
                      <w:color w:val="auto"/>
                      <w:sz w:val="21"/>
                      <w:szCs w:val="21"/>
                      <w:highlight w:val="none"/>
                      <w:u w:val="none"/>
                    </w:rPr>
                  </w:pPr>
                  <w:r>
                    <w:rPr>
                      <w:rFonts w:hint="eastAsia" w:ascii="Times New Roman" w:hAnsi="Times New Roman" w:eastAsia="宋体"/>
                      <w:caps w:val="0"/>
                      <w:color w:val="auto"/>
                      <w:sz w:val="21"/>
                      <w:szCs w:val="21"/>
                      <w:highlight w:val="none"/>
                      <w:u w:val="none"/>
                    </w:rPr>
                    <w:t>排放方式</w:t>
                  </w:r>
                </w:p>
              </w:tc>
            </w:tr>
            <w:tr w14:paraId="566E0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blHeader/>
              </w:trPr>
              <w:tc>
                <w:tcPr>
                  <w:tcW w:w="372" w:type="pct"/>
                  <w:vMerge w:val="restart"/>
                  <w:tcBorders>
                    <w:tl2br w:val="nil"/>
                    <w:tr2bl w:val="nil"/>
                  </w:tcBorders>
                  <w:tcMar>
                    <w:left w:w="0" w:type="dxa"/>
                    <w:right w:w="0" w:type="dxa"/>
                  </w:tcMar>
                  <w:vAlign w:val="center"/>
                </w:tcPr>
                <w:p w14:paraId="229EA2DE">
                  <w:pPr>
                    <w:pStyle w:val="4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right="0"/>
                    <w:textAlignment w:val="auto"/>
                    <w:rPr>
                      <w:rFonts w:hint="default" w:ascii="Times New Roman" w:hAnsi="Times New Roman" w:eastAsia="宋体"/>
                      <w:caps w:val="0"/>
                      <w:color w:val="auto"/>
                      <w:sz w:val="21"/>
                      <w:szCs w:val="21"/>
                      <w:highlight w:val="none"/>
                      <w:u w:val="none"/>
                    </w:rPr>
                  </w:pPr>
                  <w:r>
                    <w:rPr>
                      <w:rFonts w:hint="eastAsia" w:ascii="Times New Roman" w:hAnsi="Times New Roman" w:eastAsia="宋体"/>
                      <w:caps w:val="0"/>
                      <w:color w:val="auto"/>
                      <w:sz w:val="21"/>
                      <w:szCs w:val="21"/>
                      <w:highlight w:val="none"/>
                      <w:u w:val="none"/>
                    </w:rPr>
                    <w:t>废气</w:t>
                  </w:r>
                </w:p>
              </w:tc>
              <w:tc>
                <w:tcPr>
                  <w:tcW w:w="1581" w:type="pct"/>
                  <w:tcBorders>
                    <w:tl2br w:val="nil"/>
                    <w:tr2bl w:val="nil"/>
                  </w:tcBorders>
                  <w:tcMar>
                    <w:left w:w="0" w:type="dxa"/>
                    <w:right w:w="0" w:type="dxa"/>
                  </w:tcMar>
                  <w:vAlign w:val="center"/>
                </w:tcPr>
                <w:p w14:paraId="45251E85">
                  <w:pPr>
                    <w:pStyle w:val="4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right="0"/>
                    <w:textAlignment w:val="auto"/>
                    <w:rPr>
                      <w:rFonts w:hint="default" w:ascii="Times New Roman" w:hAnsi="Times New Roman" w:eastAsia="宋体"/>
                      <w:caps w:val="0"/>
                      <w:color w:val="auto"/>
                      <w:sz w:val="21"/>
                      <w:szCs w:val="21"/>
                      <w:highlight w:val="none"/>
                      <w:u w:val="none"/>
                      <w:lang w:val="en-US" w:eastAsia="zh-CN"/>
                    </w:rPr>
                  </w:pPr>
                  <w:r>
                    <w:rPr>
                      <w:rFonts w:hint="eastAsia" w:ascii="Times New Roman" w:hAnsi="Times New Roman"/>
                      <w:caps w:val="0"/>
                      <w:color w:val="auto"/>
                      <w:sz w:val="21"/>
                      <w:szCs w:val="21"/>
                      <w:highlight w:val="none"/>
                      <w:u w:val="none"/>
                      <w:lang w:val="en-US" w:eastAsia="zh-CN"/>
                    </w:rPr>
                    <w:t>卸料工序、堆场</w:t>
                  </w:r>
                </w:p>
              </w:tc>
              <w:tc>
                <w:tcPr>
                  <w:tcW w:w="943" w:type="pct"/>
                  <w:tcBorders>
                    <w:tl2br w:val="nil"/>
                    <w:tr2bl w:val="nil"/>
                  </w:tcBorders>
                  <w:tcMar>
                    <w:left w:w="0" w:type="dxa"/>
                    <w:right w:w="0" w:type="dxa"/>
                  </w:tcMar>
                  <w:vAlign w:val="center"/>
                </w:tcPr>
                <w:p w14:paraId="1FF24943">
                  <w:pPr>
                    <w:pStyle w:val="4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right="0"/>
                    <w:textAlignment w:val="auto"/>
                    <w:rPr>
                      <w:rFonts w:hint="default" w:ascii="Times New Roman" w:hAnsi="Times New Roman" w:eastAsia="宋体"/>
                      <w:caps w:val="0"/>
                      <w:color w:val="auto"/>
                      <w:sz w:val="21"/>
                      <w:szCs w:val="21"/>
                      <w:highlight w:val="none"/>
                      <w:u w:val="none"/>
                    </w:rPr>
                  </w:pPr>
                  <w:r>
                    <w:rPr>
                      <w:rFonts w:hint="eastAsia" w:ascii="Times New Roman" w:hAnsi="Times New Roman" w:eastAsia="宋体"/>
                      <w:caps w:val="0"/>
                      <w:color w:val="auto"/>
                      <w:sz w:val="21"/>
                      <w:szCs w:val="21"/>
                      <w:highlight w:val="none"/>
                      <w:u w:val="none"/>
                    </w:rPr>
                    <w:t>颗粒物</w:t>
                  </w:r>
                </w:p>
              </w:tc>
              <w:tc>
                <w:tcPr>
                  <w:tcW w:w="1357" w:type="pct"/>
                  <w:tcBorders>
                    <w:tl2br w:val="nil"/>
                    <w:tr2bl w:val="nil"/>
                  </w:tcBorders>
                  <w:tcMar>
                    <w:left w:w="0" w:type="dxa"/>
                    <w:right w:w="0" w:type="dxa"/>
                  </w:tcMar>
                  <w:vAlign w:val="center"/>
                </w:tcPr>
                <w:p w14:paraId="4F5E5416">
                  <w:pPr>
                    <w:pStyle w:val="4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right="0"/>
                    <w:textAlignment w:val="auto"/>
                    <w:rPr>
                      <w:rFonts w:hint="default" w:ascii="Times New Roman" w:hAnsi="Times New Roman" w:eastAsia="宋体"/>
                      <w:caps w:val="0"/>
                      <w:color w:val="auto"/>
                      <w:sz w:val="21"/>
                      <w:szCs w:val="21"/>
                      <w:highlight w:val="none"/>
                      <w:u w:val="none"/>
                    </w:rPr>
                  </w:pPr>
                  <w:r>
                    <w:rPr>
                      <w:rFonts w:hint="eastAsia" w:ascii="Times New Roman" w:hAnsi="Times New Roman" w:eastAsia="宋体"/>
                      <w:caps w:val="0"/>
                      <w:color w:val="auto"/>
                      <w:sz w:val="21"/>
                      <w:szCs w:val="21"/>
                      <w:highlight w:val="none"/>
                      <w:u w:val="none"/>
                    </w:rPr>
                    <w:t>封闭式厂房</w:t>
                  </w:r>
                </w:p>
              </w:tc>
              <w:tc>
                <w:tcPr>
                  <w:tcW w:w="745" w:type="pct"/>
                  <w:tcBorders>
                    <w:tl2br w:val="nil"/>
                    <w:tr2bl w:val="nil"/>
                  </w:tcBorders>
                  <w:tcMar>
                    <w:left w:w="0" w:type="dxa"/>
                    <w:right w:w="0" w:type="dxa"/>
                  </w:tcMar>
                  <w:vAlign w:val="center"/>
                </w:tcPr>
                <w:p w14:paraId="1C4E6249">
                  <w:pPr>
                    <w:pStyle w:val="4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right="0"/>
                    <w:textAlignment w:val="auto"/>
                    <w:rPr>
                      <w:rFonts w:hint="default" w:ascii="Times New Roman" w:hAnsi="Times New Roman" w:eastAsia="宋体"/>
                      <w:caps w:val="0"/>
                      <w:color w:val="auto"/>
                      <w:sz w:val="21"/>
                      <w:szCs w:val="21"/>
                      <w:highlight w:val="none"/>
                      <w:u w:val="none"/>
                    </w:rPr>
                  </w:pPr>
                  <w:r>
                    <w:rPr>
                      <w:rFonts w:hint="eastAsia" w:ascii="Times New Roman" w:hAnsi="Times New Roman" w:eastAsia="宋体"/>
                      <w:caps w:val="0"/>
                      <w:color w:val="auto"/>
                      <w:sz w:val="21"/>
                      <w:szCs w:val="21"/>
                      <w:highlight w:val="none"/>
                      <w:u w:val="none"/>
                    </w:rPr>
                    <w:t>无组织排放</w:t>
                  </w:r>
                </w:p>
              </w:tc>
            </w:tr>
            <w:tr w14:paraId="124DC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blHeader/>
              </w:trPr>
              <w:tc>
                <w:tcPr>
                  <w:tcW w:w="372" w:type="pct"/>
                  <w:vMerge w:val="continue"/>
                  <w:tcBorders>
                    <w:tl2br w:val="nil"/>
                    <w:tr2bl w:val="nil"/>
                  </w:tcBorders>
                  <w:tcMar>
                    <w:left w:w="0" w:type="dxa"/>
                    <w:right w:w="0" w:type="dxa"/>
                  </w:tcMar>
                  <w:vAlign w:val="center"/>
                </w:tcPr>
                <w:p w14:paraId="36313618">
                  <w:pPr>
                    <w:pStyle w:val="4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right="0"/>
                    <w:textAlignment w:val="auto"/>
                    <w:rPr>
                      <w:rFonts w:hint="eastAsia" w:ascii="Times New Roman" w:hAnsi="Times New Roman" w:eastAsia="宋体"/>
                      <w:caps w:val="0"/>
                      <w:color w:val="auto"/>
                      <w:sz w:val="21"/>
                      <w:szCs w:val="21"/>
                      <w:highlight w:val="none"/>
                      <w:u w:val="none"/>
                    </w:rPr>
                  </w:pPr>
                </w:p>
              </w:tc>
              <w:tc>
                <w:tcPr>
                  <w:tcW w:w="1581" w:type="pct"/>
                  <w:tcBorders>
                    <w:tl2br w:val="nil"/>
                    <w:tr2bl w:val="nil"/>
                  </w:tcBorders>
                  <w:tcMar>
                    <w:left w:w="0" w:type="dxa"/>
                    <w:right w:w="0" w:type="dxa"/>
                  </w:tcMar>
                  <w:vAlign w:val="center"/>
                </w:tcPr>
                <w:p w14:paraId="2BFBF5E3">
                  <w:pPr>
                    <w:pStyle w:val="4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firstLine="0" w:firstLineChars="0"/>
                    <w:jc w:val="center"/>
                    <w:textAlignment w:val="auto"/>
                    <w:rPr>
                      <w:rFonts w:hint="default" w:ascii="Times New Roman" w:hAnsi="Times New Roman" w:eastAsia="宋体" w:cs="Times New Roman"/>
                      <w:caps w:val="0"/>
                      <w:color w:val="auto"/>
                      <w:kern w:val="2"/>
                      <w:sz w:val="21"/>
                      <w:szCs w:val="21"/>
                      <w:highlight w:val="none"/>
                      <w:u w:val="none"/>
                      <w:lang w:val="en-US" w:eastAsia="zh-CN" w:bidi="ar-SA"/>
                    </w:rPr>
                  </w:pPr>
                  <w:r>
                    <w:rPr>
                      <w:rFonts w:hint="eastAsia" w:ascii="Times New Roman" w:hAnsi="Times New Roman"/>
                      <w:caps w:val="0"/>
                      <w:color w:val="auto"/>
                      <w:sz w:val="21"/>
                      <w:szCs w:val="21"/>
                      <w:highlight w:val="none"/>
                      <w:u w:val="none"/>
                      <w:lang w:val="en-US" w:eastAsia="zh-CN"/>
                    </w:rPr>
                    <w:t xml:space="preserve">输送、投料工序 </w:t>
                  </w:r>
                </w:p>
              </w:tc>
              <w:tc>
                <w:tcPr>
                  <w:tcW w:w="943" w:type="pct"/>
                  <w:tcBorders>
                    <w:tl2br w:val="nil"/>
                    <w:tr2bl w:val="nil"/>
                  </w:tcBorders>
                  <w:tcMar>
                    <w:left w:w="0" w:type="dxa"/>
                    <w:right w:w="0" w:type="dxa"/>
                  </w:tcMar>
                  <w:vAlign w:val="center"/>
                </w:tcPr>
                <w:p w14:paraId="2E08874D">
                  <w:pPr>
                    <w:pStyle w:val="4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firstLine="0" w:firstLineChars="0"/>
                    <w:textAlignment w:val="auto"/>
                    <w:rPr>
                      <w:rFonts w:hint="eastAsia" w:ascii="Times New Roman" w:hAnsi="Times New Roman" w:eastAsia="宋体" w:cs="Times New Roman"/>
                      <w:caps w:val="0"/>
                      <w:color w:val="auto"/>
                      <w:kern w:val="2"/>
                      <w:sz w:val="21"/>
                      <w:szCs w:val="21"/>
                      <w:highlight w:val="none"/>
                      <w:u w:val="none"/>
                      <w:lang w:val="en-US" w:eastAsia="zh-CN" w:bidi="ar-SA"/>
                    </w:rPr>
                  </w:pPr>
                  <w:r>
                    <w:rPr>
                      <w:rFonts w:hint="eastAsia" w:ascii="Times New Roman" w:hAnsi="Times New Roman" w:eastAsia="宋体"/>
                      <w:caps w:val="0"/>
                      <w:color w:val="auto"/>
                      <w:sz w:val="21"/>
                      <w:szCs w:val="21"/>
                      <w:highlight w:val="none"/>
                      <w:u w:val="none"/>
                    </w:rPr>
                    <w:t>颗粒物</w:t>
                  </w:r>
                </w:p>
              </w:tc>
              <w:tc>
                <w:tcPr>
                  <w:tcW w:w="1357" w:type="pct"/>
                  <w:tcBorders>
                    <w:tl2br w:val="nil"/>
                    <w:tr2bl w:val="nil"/>
                  </w:tcBorders>
                  <w:tcMar>
                    <w:left w:w="0" w:type="dxa"/>
                    <w:right w:w="0" w:type="dxa"/>
                  </w:tcMar>
                  <w:vAlign w:val="center"/>
                </w:tcPr>
                <w:p w14:paraId="18F2DA5B">
                  <w:pPr>
                    <w:pStyle w:val="4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firstLine="0" w:firstLineChars="0"/>
                    <w:textAlignment w:val="auto"/>
                    <w:rPr>
                      <w:rFonts w:hint="eastAsia" w:ascii="Times New Roman" w:hAnsi="Times New Roman" w:eastAsia="宋体" w:cs="Times New Roman"/>
                      <w:caps w:val="0"/>
                      <w:color w:val="auto"/>
                      <w:kern w:val="2"/>
                      <w:sz w:val="21"/>
                      <w:szCs w:val="21"/>
                      <w:highlight w:val="none"/>
                      <w:u w:val="none"/>
                      <w:lang w:val="en-US" w:eastAsia="zh-CN" w:bidi="ar-SA"/>
                    </w:rPr>
                  </w:pPr>
                  <w:r>
                    <w:rPr>
                      <w:rFonts w:hint="eastAsia" w:ascii="Times New Roman" w:hAnsi="Times New Roman" w:eastAsia="宋体"/>
                      <w:caps w:val="0"/>
                      <w:color w:val="auto"/>
                      <w:sz w:val="21"/>
                      <w:szCs w:val="21"/>
                      <w:highlight w:val="none"/>
                      <w:u w:val="none"/>
                    </w:rPr>
                    <w:t>封闭式厂房</w:t>
                  </w:r>
                </w:p>
              </w:tc>
              <w:tc>
                <w:tcPr>
                  <w:tcW w:w="745" w:type="pct"/>
                  <w:tcBorders>
                    <w:tl2br w:val="nil"/>
                    <w:tr2bl w:val="nil"/>
                  </w:tcBorders>
                  <w:tcMar>
                    <w:left w:w="0" w:type="dxa"/>
                    <w:right w:w="0" w:type="dxa"/>
                  </w:tcMar>
                  <w:vAlign w:val="center"/>
                </w:tcPr>
                <w:p w14:paraId="7B76CBCF">
                  <w:pPr>
                    <w:pStyle w:val="4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firstLine="0" w:firstLineChars="0"/>
                    <w:textAlignment w:val="auto"/>
                    <w:rPr>
                      <w:rFonts w:hint="eastAsia" w:ascii="Times New Roman" w:hAnsi="Times New Roman" w:eastAsia="宋体" w:cs="Times New Roman"/>
                      <w:caps w:val="0"/>
                      <w:color w:val="auto"/>
                      <w:kern w:val="2"/>
                      <w:sz w:val="21"/>
                      <w:szCs w:val="21"/>
                      <w:highlight w:val="none"/>
                      <w:u w:val="none"/>
                      <w:lang w:val="en-US" w:eastAsia="zh-CN" w:bidi="ar-SA"/>
                    </w:rPr>
                  </w:pPr>
                  <w:r>
                    <w:rPr>
                      <w:rFonts w:hint="eastAsia" w:ascii="Times New Roman" w:hAnsi="Times New Roman" w:eastAsia="宋体"/>
                      <w:caps w:val="0"/>
                      <w:color w:val="auto"/>
                      <w:sz w:val="21"/>
                      <w:szCs w:val="21"/>
                      <w:highlight w:val="none"/>
                      <w:u w:val="none"/>
                    </w:rPr>
                    <w:t>无组织排放</w:t>
                  </w:r>
                </w:p>
              </w:tc>
            </w:tr>
            <w:tr w14:paraId="2C17E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72" w:type="pct"/>
                  <w:vMerge w:val="continue"/>
                  <w:tcBorders>
                    <w:tl2br w:val="nil"/>
                    <w:tr2bl w:val="nil"/>
                  </w:tcBorders>
                  <w:tcMar>
                    <w:left w:w="0" w:type="dxa"/>
                    <w:right w:w="0" w:type="dxa"/>
                  </w:tcMar>
                  <w:vAlign w:val="center"/>
                </w:tcPr>
                <w:p w14:paraId="2CD1FE08">
                  <w:pPr>
                    <w:pStyle w:val="4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right="0"/>
                    <w:textAlignment w:val="auto"/>
                    <w:rPr>
                      <w:rFonts w:hint="default" w:ascii="Times New Roman" w:hAnsi="Times New Roman" w:eastAsia="宋体"/>
                      <w:caps w:val="0"/>
                      <w:color w:val="auto"/>
                      <w:sz w:val="21"/>
                      <w:szCs w:val="21"/>
                      <w:highlight w:val="none"/>
                      <w:u w:val="none"/>
                    </w:rPr>
                  </w:pPr>
                </w:p>
              </w:tc>
              <w:tc>
                <w:tcPr>
                  <w:tcW w:w="1581" w:type="pct"/>
                  <w:tcBorders>
                    <w:tl2br w:val="nil"/>
                    <w:tr2bl w:val="nil"/>
                  </w:tcBorders>
                  <w:tcMar>
                    <w:left w:w="0" w:type="dxa"/>
                    <w:right w:w="0" w:type="dxa"/>
                  </w:tcMar>
                  <w:vAlign w:val="center"/>
                </w:tcPr>
                <w:p w14:paraId="1D7D6CAA">
                  <w:pPr>
                    <w:pStyle w:val="4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firstLine="0" w:firstLineChars="0"/>
                    <w:textAlignment w:val="auto"/>
                    <w:rPr>
                      <w:rFonts w:hint="eastAsia" w:ascii="Times New Roman" w:hAnsi="Times New Roman" w:eastAsia="宋体" w:cs="Times New Roman"/>
                      <w:caps w:val="0"/>
                      <w:color w:val="auto"/>
                      <w:kern w:val="2"/>
                      <w:sz w:val="21"/>
                      <w:szCs w:val="21"/>
                      <w:highlight w:val="none"/>
                      <w:u w:val="none"/>
                      <w:lang w:val="en-US" w:eastAsia="zh-CN" w:bidi="ar-SA"/>
                    </w:rPr>
                  </w:pPr>
                  <w:r>
                    <w:rPr>
                      <w:rFonts w:hint="eastAsia" w:ascii="Times New Roman" w:hAnsi="Times New Roman"/>
                      <w:caps w:val="0"/>
                      <w:color w:val="auto"/>
                      <w:sz w:val="21"/>
                      <w:szCs w:val="21"/>
                      <w:highlight w:val="none"/>
                      <w:u w:val="none"/>
                      <w:lang w:val="en-US" w:eastAsia="zh-CN"/>
                    </w:rPr>
                    <w:t>生物质颗粒燃烧机</w:t>
                  </w:r>
                </w:p>
              </w:tc>
              <w:tc>
                <w:tcPr>
                  <w:tcW w:w="943" w:type="pct"/>
                  <w:tcBorders>
                    <w:tl2br w:val="nil"/>
                    <w:tr2bl w:val="nil"/>
                  </w:tcBorders>
                  <w:tcMar>
                    <w:left w:w="0" w:type="dxa"/>
                    <w:right w:w="0" w:type="dxa"/>
                  </w:tcMar>
                  <w:vAlign w:val="center"/>
                </w:tcPr>
                <w:p w14:paraId="470AAE6E">
                  <w:pPr>
                    <w:pStyle w:val="4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firstLine="0" w:firstLineChars="0"/>
                    <w:textAlignment w:val="auto"/>
                    <w:rPr>
                      <w:rFonts w:hint="default" w:ascii="Times New Roman" w:hAnsi="Times New Roman" w:eastAsia="宋体" w:cs="Times New Roman"/>
                      <w:caps w:val="0"/>
                      <w:color w:val="auto"/>
                      <w:kern w:val="2"/>
                      <w:sz w:val="21"/>
                      <w:szCs w:val="21"/>
                      <w:highlight w:val="none"/>
                      <w:u w:val="none"/>
                      <w:lang w:val="en-US" w:eastAsia="zh-CN" w:bidi="ar-SA"/>
                    </w:rPr>
                  </w:pPr>
                  <w:r>
                    <w:rPr>
                      <w:rFonts w:hint="eastAsia" w:ascii="Times New Roman" w:hAnsi="Times New Roman" w:eastAsia="宋体"/>
                      <w:caps w:val="0"/>
                      <w:color w:val="auto"/>
                      <w:sz w:val="21"/>
                      <w:szCs w:val="21"/>
                      <w:highlight w:val="none"/>
                      <w:u w:val="none"/>
                    </w:rPr>
                    <w:t>颗粒物、SO</w:t>
                  </w:r>
                  <w:r>
                    <w:rPr>
                      <w:rFonts w:hint="eastAsia" w:ascii="Times New Roman" w:hAnsi="Times New Roman" w:eastAsia="宋体"/>
                      <w:caps w:val="0"/>
                      <w:color w:val="auto"/>
                      <w:sz w:val="21"/>
                      <w:szCs w:val="21"/>
                      <w:highlight w:val="none"/>
                      <w:u w:val="none"/>
                      <w:vertAlign w:val="subscript"/>
                    </w:rPr>
                    <w:t>2</w:t>
                  </w:r>
                  <w:r>
                    <w:rPr>
                      <w:rFonts w:hint="eastAsia" w:ascii="Times New Roman" w:hAnsi="Times New Roman" w:eastAsia="宋体"/>
                      <w:caps w:val="0"/>
                      <w:color w:val="auto"/>
                      <w:sz w:val="21"/>
                      <w:szCs w:val="21"/>
                      <w:highlight w:val="none"/>
                      <w:u w:val="none"/>
                    </w:rPr>
                    <w:t>、NO</w:t>
                  </w:r>
                  <w:r>
                    <w:rPr>
                      <w:rFonts w:hint="eastAsia" w:ascii="Times New Roman" w:hAnsi="Times New Roman" w:eastAsia="宋体"/>
                      <w:caps w:val="0"/>
                      <w:color w:val="auto"/>
                      <w:sz w:val="21"/>
                      <w:szCs w:val="21"/>
                      <w:highlight w:val="none"/>
                      <w:u w:val="none"/>
                      <w:vertAlign w:val="subscript"/>
                    </w:rPr>
                    <w:t>X</w:t>
                  </w:r>
                </w:p>
              </w:tc>
              <w:tc>
                <w:tcPr>
                  <w:tcW w:w="1357" w:type="pct"/>
                  <w:tcBorders>
                    <w:tl2br w:val="nil"/>
                    <w:tr2bl w:val="nil"/>
                  </w:tcBorders>
                  <w:tcMar>
                    <w:left w:w="0" w:type="dxa"/>
                    <w:right w:w="0" w:type="dxa"/>
                  </w:tcMar>
                  <w:vAlign w:val="center"/>
                </w:tcPr>
                <w:p w14:paraId="5D5EB8D8">
                  <w:pPr>
                    <w:pStyle w:val="4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firstLine="0" w:firstLineChars="0"/>
                    <w:textAlignment w:val="auto"/>
                    <w:rPr>
                      <w:rFonts w:hint="default" w:ascii="Times New Roman" w:hAnsi="Times New Roman" w:eastAsia="宋体" w:cs="Times New Roman"/>
                      <w:caps w:val="0"/>
                      <w:color w:val="auto"/>
                      <w:kern w:val="2"/>
                      <w:sz w:val="21"/>
                      <w:szCs w:val="21"/>
                      <w:highlight w:val="none"/>
                      <w:u w:val="none"/>
                      <w:lang w:val="en-US" w:eastAsia="zh-CN" w:bidi="ar-SA"/>
                    </w:rPr>
                  </w:pPr>
                  <w:r>
                    <w:rPr>
                      <w:rFonts w:hint="eastAsia"/>
                      <w:bCs/>
                      <w:caps w:val="0"/>
                      <w:color w:val="auto"/>
                      <w:sz w:val="21"/>
                      <w:szCs w:val="21"/>
                      <w:highlight w:val="none"/>
                      <w:u w:val="none" w:color="auto"/>
                      <w:lang w:val="en-US" w:eastAsia="zh-CN"/>
                    </w:rPr>
                    <w:t>旋风除尘器+布袋除尘器（负压）</w:t>
                  </w:r>
                  <w:r>
                    <w:rPr>
                      <w:rFonts w:hint="eastAsia" w:ascii="Times New Roman" w:hAnsi="Times New Roman" w:eastAsia="宋体"/>
                      <w:caps w:val="0"/>
                      <w:color w:val="auto"/>
                      <w:sz w:val="21"/>
                      <w:szCs w:val="21"/>
                      <w:highlight w:val="none"/>
                      <w:u w:val="none"/>
                      <w:lang w:val="en-US" w:eastAsia="zh-CN"/>
                    </w:rPr>
                    <w:t>+</w:t>
                  </w:r>
                  <w:r>
                    <w:rPr>
                      <w:rFonts w:hint="eastAsia" w:ascii="Times New Roman" w:hAnsi="Times New Roman"/>
                      <w:caps w:val="0"/>
                      <w:color w:val="auto"/>
                      <w:sz w:val="21"/>
                      <w:szCs w:val="21"/>
                      <w:highlight w:val="none"/>
                      <w:u w:val="none"/>
                      <w:lang w:val="en-US" w:eastAsia="zh-CN"/>
                    </w:rPr>
                    <w:t>15</w:t>
                  </w:r>
                  <w:r>
                    <w:rPr>
                      <w:rFonts w:hint="eastAsia" w:ascii="Times New Roman" w:hAnsi="Times New Roman" w:eastAsia="宋体"/>
                      <w:caps w:val="0"/>
                      <w:color w:val="auto"/>
                      <w:sz w:val="21"/>
                      <w:szCs w:val="21"/>
                      <w:highlight w:val="none"/>
                      <w:u w:val="none"/>
                      <w:lang w:val="en-US" w:eastAsia="zh-CN"/>
                    </w:rPr>
                    <w:t>m</w:t>
                  </w:r>
                  <w:r>
                    <w:rPr>
                      <w:rFonts w:hint="eastAsia" w:ascii="Times New Roman" w:hAnsi="Times New Roman"/>
                      <w:caps w:val="0"/>
                      <w:color w:val="auto"/>
                      <w:sz w:val="21"/>
                      <w:szCs w:val="21"/>
                      <w:highlight w:val="none"/>
                      <w:u w:val="none"/>
                      <w:lang w:val="en-US" w:eastAsia="zh-CN"/>
                    </w:rPr>
                    <w:t>排气筒（DA001）</w:t>
                  </w:r>
                </w:p>
              </w:tc>
              <w:tc>
                <w:tcPr>
                  <w:tcW w:w="745" w:type="pct"/>
                  <w:tcBorders>
                    <w:tl2br w:val="nil"/>
                    <w:tr2bl w:val="nil"/>
                  </w:tcBorders>
                  <w:tcMar>
                    <w:left w:w="0" w:type="dxa"/>
                    <w:right w:w="0" w:type="dxa"/>
                  </w:tcMar>
                  <w:vAlign w:val="center"/>
                </w:tcPr>
                <w:p w14:paraId="37EAA7CF">
                  <w:pPr>
                    <w:pStyle w:val="4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firstLine="0" w:firstLineChars="0"/>
                    <w:jc w:val="center"/>
                    <w:textAlignment w:val="auto"/>
                    <w:rPr>
                      <w:rFonts w:hint="default" w:ascii="Times New Roman" w:hAnsi="Times New Roman" w:eastAsia="宋体" w:cs="Times New Roman"/>
                      <w:caps w:val="0"/>
                      <w:color w:val="auto"/>
                      <w:kern w:val="2"/>
                      <w:sz w:val="21"/>
                      <w:szCs w:val="21"/>
                      <w:highlight w:val="none"/>
                      <w:u w:val="none"/>
                      <w:lang w:val="en-US" w:eastAsia="zh-CN" w:bidi="ar-SA"/>
                    </w:rPr>
                  </w:pPr>
                  <w:r>
                    <w:rPr>
                      <w:rFonts w:hint="eastAsia" w:ascii="Times New Roman" w:hAnsi="Times New Roman" w:eastAsia="宋体"/>
                      <w:caps w:val="0"/>
                      <w:color w:val="auto"/>
                      <w:sz w:val="21"/>
                      <w:szCs w:val="21"/>
                      <w:highlight w:val="none"/>
                      <w:u w:val="none"/>
                    </w:rPr>
                    <w:t>有组织排放</w:t>
                  </w:r>
                </w:p>
              </w:tc>
            </w:tr>
            <w:tr w14:paraId="0066E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72" w:type="pct"/>
                  <w:vMerge w:val="continue"/>
                  <w:tcBorders>
                    <w:tl2br w:val="nil"/>
                    <w:tr2bl w:val="nil"/>
                  </w:tcBorders>
                  <w:tcMar>
                    <w:left w:w="0" w:type="dxa"/>
                    <w:right w:w="0" w:type="dxa"/>
                  </w:tcMar>
                  <w:vAlign w:val="center"/>
                </w:tcPr>
                <w:p w14:paraId="29339283">
                  <w:pPr>
                    <w:pStyle w:val="4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right="0"/>
                    <w:textAlignment w:val="auto"/>
                    <w:rPr>
                      <w:rFonts w:hint="default" w:ascii="Times New Roman" w:hAnsi="Times New Roman" w:eastAsia="宋体"/>
                      <w:caps w:val="0"/>
                      <w:color w:val="auto"/>
                      <w:sz w:val="21"/>
                      <w:szCs w:val="21"/>
                      <w:highlight w:val="none"/>
                      <w:u w:val="none"/>
                    </w:rPr>
                  </w:pPr>
                </w:p>
              </w:tc>
              <w:tc>
                <w:tcPr>
                  <w:tcW w:w="1581" w:type="pct"/>
                  <w:tcBorders>
                    <w:tl2br w:val="nil"/>
                    <w:tr2bl w:val="nil"/>
                  </w:tcBorders>
                  <w:tcMar>
                    <w:left w:w="0" w:type="dxa"/>
                    <w:right w:w="0" w:type="dxa"/>
                  </w:tcMar>
                  <w:vAlign w:val="center"/>
                </w:tcPr>
                <w:p w14:paraId="22E32D55">
                  <w:pPr>
                    <w:pStyle w:val="4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firstLine="0" w:firstLineChars="0"/>
                    <w:textAlignment w:val="auto"/>
                    <w:rPr>
                      <w:rFonts w:hint="eastAsia" w:ascii="Times New Roman" w:hAnsi="Times New Roman" w:eastAsia="宋体"/>
                      <w:caps w:val="0"/>
                      <w:color w:val="auto"/>
                      <w:sz w:val="21"/>
                      <w:szCs w:val="21"/>
                      <w:highlight w:val="none"/>
                      <w:u w:val="none"/>
                      <w:lang w:eastAsia="zh-CN"/>
                    </w:rPr>
                  </w:pPr>
                  <w:r>
                    <w:rPr>
                      <w:rFonts w:hint="eastAsia" w:ascii="Times New Roman" w:hAnsi="Times New Roman" w:eastAsia="宋体"/>
                      <w:caps w:val="0"/>
                      <w:color w:val="auto"/>
                      <w:sz w:val="21"/>
                      <w:szCs w:val="21"/>
                      <w:highlight w:val="none"/>
                      <w:u w:val="none"/>
                      <w:lang w:val="en-US" w:eastAsia="zh-CN"/>
                    </w:rPr>
                    <w:t>内管式滚筒干燥机</w:t>
                  </w:r>
                  <w:r>
                    <w:rPr>
                      <w:rFonts w:hint="eastAsia" w:ascii="Times New Roman" w:hAnsi="Times New Roman"/>
                      <w:caps w:val="0"/>
                      <w:color w:val="auto"/>
                      <w:sz w:val="21"/>
                      <w:szCs w:val="21"/>
                      <w:highlight w:val="none"/>
                      <w:u w:val="none"/>
                      <w:lang w:val="en-US" w:eastAsia="zh-CN"/>
                    </w:rPr>
                    <w:t>、</w:t>
                  </w:r>
                  <w:r>
                    <w:rPr>
                      <w:rFonts w:hint="eastAsia"/>
                      <w:caps w:val="0"/>
                      <w:color w:val="auto"/>
                      <w:sz w:val="21"/>
                      <w:szCs w:val="21"/>
                      <w:highlight w:val="none"/>
                      <w:u w:val="none"/>
                      <w:lang w:val="en-US" w:eastAsia="zh-CN"/>
                    </w:rPr>
                    <w:t>筛分机</w:t>
                  </w:r>
                </w:p>
              </w:tc>
              <w:tc>
                <w:tcPr>
                  <w:tcW w:w="943" w:type="pct"/>
                  <w:tcBorders>
                    <w:tl2br w:val="nil"/>
                    <w:tr2bl w:val="nil"/>
                  </w:tcBorders>
                  <w:tcMar>
                    <w:left w:w="0" w:type="dxa"/>
                    <w:right w:w="0" w:type="dxa"/>
                  </w:tcMar>
                  <w:vAlign w:val="center"/>
                </w:tcPr>
                <w:p w14:paraId="21B02028">
                  <w:pPr>
                    <w:pStyle w:val="4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firstLine="0" w:firstLineChars="0"/>
                    <w:textAlignment w:val="auto"/>
                    <w:rPr>
                      <w:rFonts w:hint="eastAsia" w:ascii="Times New Roman" w:hAnsi="Times New Roman" w:eastAsia="宋体"/>
                      <w:caps w:val="0"/>
                      <w:color w:val="auto"/>
                      <w:sz w:val="21"/>
                      <w:szCs w:val="21"/>
                      <w:highlight w:val="none"/>
                      <w:u w:val="none"/>
                      <w:lang w:eastAsia="zh-CN"/>
                    </w:rPr>
                  </w:pPr>
                  <w:r>
                    <w:rPr>
                      <w:rFonts w:hint="eastAsia" w:ascii="Times New Roman" w:hAnsi="Times New Roman"/>
                      <w:caps w:val="0"/>
                      <w:color w:val="auto"/>
                      <w:sz w:val="21"/>
                      <w:szCs w:val="21"/>
                      <w:highlight w:val="none"/>
                      <w:u w:val="none"/>
                      <w:lang w:val="en-US" w:eastAsia="zh-CN"/>
                    </w:rPr>
                    <w:t>颗粒物</w:t>
                  </w:r>
                </w:p>
              </w:tc>
              <w:tc>
                <w:tcPr>
                  <w:tcW w:w="1357" w:type="pct"/>
                  <w:tcBorders>
                    <w:tl2br w:val="nil"/>
                    <w:tr2bl w:val="nil"/>
                  </w:tcBorders>
                  <w:tcMar>
                    <w:left w:w="0" w:type="dxa"/>
                    <w:right w:w="0" w:type="dxa"/>
                  </w:tcMar>
                  <w:vAlign w:val="center"/>
                </w:tcPr>
                <w:p w14:paraId="54CE7606">
                  <w:pPr>
                    <w:pStyle w:val="4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firstLine="0" w:firstLineChars="0"/>
                    <w:textAlignment w:val="auto"/>
                    <w:rPr>
                      <w:rFonts w:hint="default" w:ascii="Times New Roman" w:hAnsi="Times New Roman" w:eastAsia="宋体"/>
                      <w:caps w:val="0"/>
                      <w:color w:val="auto"/>
                      <w:sz w:val="21"/>
                      <w:szCs w:val="21"/>
                      <w:highlight w:val="none"/>
                      <w:u w:val="none"/>
                      <w:lang w:val="en-US" w:eastAsia="zh-CN"/>
                    </w:rPr>
                  </w:pPr>
                  <w:r>
                    <w:rPr>
                      <w:rFonts w:hint="eastAsia"/>
                      <w:bCs/>
                      <w:caps w:val="0"/>
                      <w:color w:val="auto"/>
                      <w:sz w:val="21"/>
                      <w:szCs w:val="21"/>
                      <w:highlight w:val="none"/>
                      <w:u w:val="none" w:color="auto"/>
                      <w:lang w:val="en-US" w:eastAsia="zh-CN"/>
                    </w:rPr>
                    <w:t>布袋除尘器（负压）</w:t>
                  </w:r>
                  <w:r>
                    <w:rPr>
                      <w:rFonts w:hint="eastAsia" w:ascii="Times New Roman" w:hAnsi="Times New Roman" w:eastAsia="宋体"/>
                      <w:caps w:val="0"/>
                      <w:color w:val="auto"/>
                      <w:sz w:val="21"/>
                      <w:szCs w:val="21"/>
                      <w:highlight w:val="none"/>
                      <w:u w:val="none"/>
                      <w:lang w:val="en-US" w:eastAsia="zh-CN"/>
                    </w:rPr>
                    <w:t>+</w:t>
                  </w:r>
                  <w:r>
                    <w:rPr>
                      <w:rFonts w:hint="eastAsia" w:ascii="Times New Roman" w:hAnsi="Times New Roman"/>
                      <w:caps w:val="0"/>
                      <w:color w:val="auto"/>
                      <w:sz w:val="21"/>
                      <w:szCs w:val="21"/>
                      <w:highlight w:val="none"/>
                      <w:u w:val="none"/>
                      <w:lang w:val="en-US" w:eastAsia="zh-CN"/>
                    </w:rPr>
                    <w:t>15</w:t>
                  </w:r>
                  <w:r>
                    <w:rPr>
                      <w:rFonts w:hint="eastAsia" w:ascii="Times New Roman" w:hAnsi="Times New Roman" w:eastAsia="宋体"/>
                      <w:caps w:val="0"/>
                      <w:color w:val="auto"/>
                      <w:sz w:val="21"/>
                      <w:szCs w:val="21"/>
                      <w:highlight w:val="none"/>
                      <w:u w:val="none"/>
                      <w:lang w:val="en-US" w:eastAsia="zh-CN"/>
                    </w:rPr>
                    <w:t>m</w:t>
                  </w:r>
                  <w:r>
                    <w:rPr>
                      <w:rFonts w:hint="eastAsia" w:ascii="Times New Roman" w:hAnsi="Times New Roman"/>
                      <w:caps w:val="0"/>
                      <w:color w:val="auto"/>
                      <w:sz w:val="21"/>
                      <w:szCs w:val="21"/>
                      <w:highlight w:val="none"/>
                      <w:u w:val="none"/>
                      <w:lang w:val="en-US" w:eastAsia="zh-CN"/>
                    </w:rPr>
                    <w:t>排气筒（DA002）</w:t>
                  </w:r>
                </w:p>
              </w:tc>
              <w:tc>
                <w:tcPr>
                  <w:tcW w:w="745" w:type="pct"/>
                  <w:tcBorders>
                    <w:tl2br w:val="nil"/>
                    <w:tr2bl w:val="nil"/>
                  </w:tcBorders>
                  <w:tcMar>
                    <w:left w:w="0" w:type="dxa"/>
                    <w:right w:w="0" w:type="dxa"/>
                  </w:tcMar>
                  <w:vAlign w:val="center"/>
                </w:tcPr>
                <w:p w14:paraId="5A5AA1FC">
                  <w:pPr>
                    <w:pStyle w:val="4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firstLine="0" w:firstLineChars="0"/>
                    <w:textAlignment w:val="auto"/>
                    <w:rPr>
                      <w:rFonts w:hint="default" w:ascii="Times New Roman" w:hAnsi="Times New Roman" w:eastAsia="宋体"/>
                      <w:caps w:val="0"/>
                      <w:color w:val="auto"/>
                      <w:sz w:val="21"/>
                      <w:szCs w:val="21"/>
                      <w:highlight w:val="none"/>
                      <w:u w:val="none"/>
                    </w:rPr>
                  </w:pPr>
                  <w:r>
                    <w:rPr>
                      <w:rFonts w:hint="eastAsia" w:ascii="Times New Roman" w:hAnsi="Times New Roman" w:eastAsia="宋体"/>
                      <w:caps w:val="0"/>
                      <w:color w:val="auto"/>
                      <w:sz w:val="21"/>
                      <w:szCs w:val="21"/>
                      <w:highlight w:val="none"/>
                      <w:u w:val="none"/>
                    </w:rPr>
                    <w:t>有组织排放</w:t>
                  </w:r>
                </w:p>
              </w:tc>
            </w:tr>
            <w:tr w14:paraId="3B571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72" w:type="pct"/>
                  <w:tcBorders>
                    <w:tl2br w:val="nil"/>
                    <w:tr2bl w:val="nil"/>
                  </w:tcBorders>
                  <w:tcMar>
                    <w:left w:w="0" w:type="dxa"/>
                    <w:right w:w="0" w:type="dxa"/>
                  </w:tcMar>
                  <w:vAlign w:val="center"/>
                </w:tcPr>
                <w:p w14:paraId="191A6CC7">
                  <w:pPr>
                    <w:pStyle w:val="4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right="0"/>
                    <w:textAlignment w:val="auto"/>
                    <w:rPr>
                      <w:rFonts w:hint="default" w:ascii="Times New Roman" w:hAnsi="Times New Roman" w:eastAsia="宋体"/>
                      <w:caps w:val="0"/>
                      <w:color w:val="auto"/>
                      <w:sz w:val="21"/>
                      <w:szCs w:val="21"/>
                      <w:highlight w:val="none"/>
                      <w:u w:val="none"/>
                    </w:rPr>
                  </w:pPr>
                  <w:r>
                    <w:rPr>
                      <w:rFonts w:hint="eastAsia" w:ascii="Times New Roman" w:hAnsi="Times New Roman" w:eastAsia="宋体"/>
                      <w:caps w:val="0"/>
                      <w:color w:val="auto"/>
                      <w:sz w:val="21"/>
                      <w:szCs w:val="21"/>
                      <w:highlight w:val="none"/>
                      <w:u w:val="none"/>
                    </w:rPr>
                    <w:t>废水</w:t>
                  </w:r>
                </w:p>
              </w:tc>
              <w:tc>
                <w:tcPr>
                  <w:tcW w:w="4627" w:type="pct"/>
                  <w:gridSpan w:val="4"/>
                  <w:tcBorders>
                    <w:tl2br w:val="nil"/>
                    <w:tr2bl w:val="nil"/>
                  </w:tcBorders>
                  <w:tcMar>
                    <w:left w:w="0" w:type="dxa"/>
                    <w:right w:w="0" w:type="dxa"/>
                  </w:tcMar>
                  <w:vAlign w:val="center"/>
                </w:tcPr>
                <w:p w14:paraId="2638750E">
                  <w:pPr>
                    <w:pStyle w:val="4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right="0"/>
                    <w:textAlignment w:val="auto"/>
                    <w:rPr>
                      <w:rFonts w:hint="default" w:ascii="Times New Roman" w:hAnsi="Times New Roman" w:eastAsia="宋体"/>
                      <w:caps w:val="0"/>
                      <w:color w:val="auto"/>
                      <w:sz w:val="21"/>
                      <w:szCs w:val="21"/>
                      <w:highlight w:val="none"/>
                      <w:u w:val="none"/>
                      <w:lang w:val="en-US"/>
                    </w:rPr>
                  </w:pPr>
                  <w:r>
                    <w:rPr>
                      <w:rFonts w:hint="eastAsia" w:ascii="Times New Roman" w:hAnsi="Times New Roman"/>
                      <w:caps w:val="0"/>
                      <w:color w:val="auto"/>
                      <w:sz w:val="21"/>
                      <w:szCs w:val="21"/>
                      <w:highlight w:val="none"/>
                      <w:u w:val="none"/>
                      <w:lang w:val="en-US" w:eastAsia="zh-CN"/>
                    </w:rPr>
                    <w:t>项目无废水产生和排放</w:t>
                  </w:r>
                </w:p>
              </w:tc>
            </w:tr>
            <w:tr w14:paraId="3FE51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72" w:type="pct"/>
                  <w:tcBorders>
                    <w:tl2br w:val="nil"/>
                    <w:tr2bl w:val="nil"/>
                  </w:tcBorders>
                  <w:tcMar>
                    <w:left w:w="0" w:type="dxa"/>
                    <w:right w:w="0" w:type="dxa"/>
                  </w:tcMar>
                  <w:vAlign w:val="center"/>
                </w:tcPr>
                <w:p w14:paraId="47A74F43">
                  <w:pPr>
                    <w:pStyle w:val="4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right="0"/>
                    <w:textAlignment w:val="auto"/>
                    <w:rPr>
                      <w:rFonts w:hint="default" w:ascii="Times New Roman" w:hAnsi="Times New Roman" w:eastAsia="宋体"/>
                      <w:caps w:val="0"/>
                      <w:color w:val="auto"/>
                      <w:sz w:val="21"/>
                      <w:szCs w:val="21"/>
                      <w:highlight w:val="none"/>
                      <w:u w:val="none"/>
                    </w:rPr>
                  </w:pPr>
                  <w:r>
                    <w:rPr>
                      <w:rFonts w:hint="eastAsia" w:ascii="Times New Roman" w:hAnsi="Times New Roman" w:eastAsia="宋体"/>
                      <w:caps w:val="0"/>
                      <w:color w:val="auto"/>
                      <w:sz w:val="21"/>
                      <w:szCs w:val="21"/>
                      <w:highlight w:val="none"/>
                      <w:u w:val="none"/>
                    </w:rPr>
                    <w:t>噪声</w:t>
                  </w:r>
                </w:p>
              </w:tc>
              <w:tc>
                <w:tcPr>
                  <w:tcW w:w="1581" w:type="pct"/>
                  <w:tcBorders>
                    <w:tl2br w:val="nil"/>
                    <w:tr2bl w:val="nil"/>
                  </w:tcBorders>
                  <w:tcMar>
                    <w:left w:w="0" w:type="dxa"/>
                    <w:right w:w="0" w:type="dxa"/>
                  </w:tcMar>
                  <w:vAlign w:val="center"/>
                </w:tcPr>
                <w:p w14:paraId="2251A943">
                  <w:pPr>
                    <w:pStyle w:val="4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right="0"/>
                    <w:textAlignment w:val="auto"/>
                    <w:rPr>
                      <w:rFonts w:hint="default" w:ascii="Times New Roman" w:hAnsi="Times New Roman" w:eastAsia="宋体"/>
                      <w:caps w:val="0"/>
                      <w:color w:val="auto"/>
                      <w:sz w:val="21"/>
                      <w:szCs w:val="21"/>
                      <w:highlight w:val="none"/>
                      <w:u w:val="none"/>
                    </w:rPr>
                  </w:pPr>
                  <w:r>
                    <w:rPr>
                      <w:rFonts w:hint="eastAsia" w:ascii="Times New Roman" w:hAnsi="Times New Roman" w:eastAsia="宋体"/>
                      <w:caps w:val="0"/>
                      <w:color w:val="auto"/>
                      <w:sz w:val="21"/>
                      <w:szCs w:val="21"/>
                      <w:highlight w:val="none"/>
                      <w:u w:val="none"/>
                      <w:lang w:eastAsia="zh-CN"/>
                    </w:rPr>
                    <w:t>生产</w:t>
                  </w:r>
                  <w:r>
                    <w:rPr>
                      <w:rFonts w:hint="eastAsia" w:ascii="Times New Roman" w:hAnsi="Times New Roman" w:eastAsia="宋体"/>
                      <w:caps w:val="0"/>
                      <w:color w:val="auto"/>
                      <w:sz w:val="21"/>
                      <w:szCs w:val="21"/>
                      <w:highlight w:val="none"/>
                      <w:u w:val="none"/>
                    </w:rPr>
                    <w:t>设备运行</w:t>
                  </w:r>
                </w:p>
              </w:tc>
              <w:tc>
                <w:tcPr>
                  <w:tcW w:w="943" w:type="pct"/>
                  <w:tcBorders>
                    <w:tl2br w:val="nil"/>
                    <w:tr2bl w:val="nil"/>
                  </w:tcBorders>
                  <w:tcMar>
                    <w:left w:w="0" w:type="dxa"/>
                    <w:right w:w="0" w:type="dxa"/>
                  </w:tcMar>
                  <w:vAlign w:val="center"/>
                </w:tcPr>
                <w:p w14:paraId="2A1A689F">
                  <w:pPr>
                    <w:pStyle w:val="4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right="0"/>
                    <w:textAlignment w:val="auto"/>
                    <w:rPr>
                      <w:rFonts w:hint="default" w:ascii="Times New Roman" w:hAnsi="Times New Roman" w:eastAsia="宋体"/>
                      <w:caps w:val="0"/>
                      <w:color w:val="auto"/>
                      <w:sz w:val="21"/>
                      <w:szCs w:val="21"/>
                      <w:highlight w:val="none"/>
                      <w:u w:val="none"/>
                    </w:rPr>
                  </w:pPr>
                  <w:r>
                    <w:rPr>
                      <w:rFonts w:hint="eastAsia" w:ascii="Times New Roman" w:hAnsi="Times New Roman" w:eastAsia="宋体"/>
                      <w:caps w:val="0"/>
                      <w:color w:val="auto"/>
                      <w:sz w:val="21"/>
                      <w:szCs w:val="21"/>
                      <w:highlight w:val="none"/>
                      <w:u w:val="none"/>
                    </w:rPr>
                    <w:t>噪声</w:t>
                  </w:r>
                </w:p>
              </w:tc>
              <w:tc>
                <w:tcPr>
                  <w:tcW w:w="1357" w:type="pct"/>
                  <w:tcBorders>
                    <w:tl2br w:val="nil"/>
                    <w:tr2bl w:val="nil"/>
                  </w:tcBorders>
                  <w:tcMar>
                    <w:left w:w="0" w:type="dxa"/>
                    <w:right w:w="0" w:type="dxa"/>
                  </w:tcMar>
                  <w:vAlign w:val="center"/>
                </w:tcPr>
                <w:p w14:paraId="41B454EE">
                  <w:pPr>
                    <w:pStyle w:val="4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right="0"/>
                    <w:textAlignment w:val="auto"/>
                    <w:rPr>
                      <w:rFonts w:hint="eastAsia" w:ascii="Times New Roman" w:hAnsi="Times New Roman" w:eastAsia="宋体"/>
                      <w:caps w:val="0"/>
                      <w:color w:val="auto"/>
                      <w:sz w:val="21"/>
                      <w:szCs w:val="21"/>
                      <w:highlight w:val="none"/>
                      <w:u w:val="none"/>
                      <w:lang w:eastAsia="zh-CN"/>
                    </w:rPr>
                  </w:pPr>
                  <w:r>
                    <w:rPr>
                      <w:rFonts w:hint="eastAsia" w:ascii="Times New Roman" w:hAnsi="Times New Roman" w:eastAsia="宋体"/>
                      <w:caps w:val="0"/>
                      <w:color w:val="auto"/>
                      <w:sz w:val="21"/>
                      <w:szCs w:val="21"/>
                      <w:highlight w:val="none"/>
                      <w:u w:val="none"/>
                    </w:rPr>
                    <w:t>建筑隔声、</w:t>
                  </w:r>
                  <w:r>
                    <w:rPr>
                      <w:rFonts w:hint="eastAsia" w:ascii="Times New Roman" w:hAnsi="Times New Roman" w:eastAsia="宋体"/>
                      <w:caps w:val="0"/>
                      <w:color w:val="auto"/>
                      <w:sz w:val="21"/>
                      <w:szCs w:val="21"/>
                      <w:highlight w:val="none"/>
                      <w:u w:val="none"/>
                      <w:lang w:eastAsia="zh-CN"/>
                    </w:rPr>
                    <w:t>隔声</w:t>
                  </w:r>
                  <w:r>
                    <w:rPr>
                      <w:rFonts w:hint="eastAsia" w:ascii="Times New Roman" w:hAnsi="Times New Roman" w:eastAsia="宋体"/>
                      <w:caps w:val="0"/>
                      <w:color w:val="auto"/>
                      <w:sz w:val="21"/>
                      <w:szCs w:val="21"/>
                      <w:highlight w:val="none"/>
                      <w:u w:val="none"/>
                    </w:rPr>
                    <w:t>减振机座</w:t>
                  </w:r>
                  <w:r>
                    <w:rPr>
                      <w:rFonts w:hint="eastAsia" w:ascii="Times New Roman" w:hAnsi="Times New Roman" w:eastAsia="宋体"/>
                      <w:caps w:val="0"/>
                      <w:color w:val="auto"/>
                      <w:sz w:val="21"/>
                      <w:szCs w:val="21"/>
                      <w:highlight w:val="none"/>
                      <w:u w:val="none"/>
                      <w:lang w:eastAsia="zh-CN"/>
                    </w:rPr>
                    <w:t>、高噪声设备安装隔声罩、消声器等</w:t>
                  </w:r>
                </w:p>
              </w:tc>
              <w:tc>
                <w:tcPr>
                  <w:tcW w:w="745" w:type="pct"/>
                  <w:tcBorders>
                    <w:tl2br w:val="nil"/>
                    <w:tr2bl w:val="nil"/>
                  </w:tcBorders>
                  <w:tcMar>
                    <w:left w:w="0" w:type="dxa"/>
                    <w:right w:w="0" w:type="dxa"/>
                  </w:tcMar>
                  <w:vAlign w:val="center"/>
                </w:tcPr>
                <w:p w14:paraId="3BB3AE9A">
                  <w:pPr>
                    <w:pStyle w:val="4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right="0"/>
                    <w:textAlignment w:val="auto"/>
                    <w:rPr>
                      <w:rFonts w:hint="eastAsia" w:ascii="Times New Roman" w:hAnsi="Times New Roman" w:eastAsia="宋体"/>
                      <w:caps w:val="0"/>
                      <w:color w:val="auto"/>
                      <w:sz w:val="21"/>
                      <w:szCs w:val="21"/>
                      <w:highlight w:val="none"/>
                      <w:u w:val="none"/>
                      <w:lang w:eastAsia="zh-CN"/>
                    </w:rPr>
                  </w:pPr>
                  <w:r>
                    <w:rPr>
                      <w:rFonts w:hint="eastAsia" w:ascii="Times New Roman" w:hAnsi="Times New Roman" w:eastAsia="宋体"/>
                      <w:caps w:val="0"/>
                      <w:color w:val="auto"/>
                      <w:sz w:val="21"/>
                      <w:szCs w:val="21"/>
                      <w:highlight w:val="none"/>
                      <w:u w:val="none"/>
                      <w:lang w:eastAsia="zh-CN"/>
                    </w:rPr>
                    <w:t>达标排放</w:t>
                  </w:r>
                </w:p>
              </w:tc>
            </w:tr>
            <w:tr w14:paraId="2CBE3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372" w:type="pct"/>
                  <w:vMerge w:val="restart"/>
                  <w:tcBorders>
                    <w:tl2br w:val="nil"/>
                    <w:tr2bl w:val="nil"/>
                  </w:tcBorders>
                  <w:tcMar>
                    <w:left w:w="0" w:type="dxa"/>
                    <w:right w:w="0" w:type="dxa"/>
                  </w:tcMar>
                  <w:vAlign w:val="center"/>
                </w:tcPr>
                <w:p w14:paraId="5C90EDFE">
                  <w:pPr>
                    <w:pStyle w:val="4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right="0"/>
                    <w:textAlignment w:val="auto"/>
                    <w:rPr>
                      <w:rFonts w:hint="default" w:ascii="Times New Roman" w:hAnsi="Times New Roman" w:eastAsia="宋体"/>
                      <w:caps w:val="0"/>
                      <w:color w:val="auto"/>
                      <w:sz w:val="21"/>
                      <w:szCs w:val="21"/>
                      <w:highlight w:val="none"/>
                      <w:u w:val="none"/>
                    </w:rPr>
                  </w:pPr>
                  <w:r>
                    <w:rPr>
                      <w:rFonts w:hint="eastAsia" w:ascii="Times New Roman" w:hAnsi="Times New Roman" w:eastAsia="宋体"/>
                      <w:caps w:val="0"/>
                      <w:color w:val="auto"/>
                      <w:sz w:val="21"/>
                      <w:szCs w:val="21"/>
                      <w:highlight w:val="none"/>
                      <w:u w:val="none"/>
                    </w:rPr>
                    <w:t>一般工业固废</w:t>
                  </w:r>
                </w:p>
              </w:tc>
              <w:tc>
                <w:tcPr>
                  <w:tcW w:w="1581" w:type="pct"/>
                  <w:tcBorders>
                    <w:tl2br w:val="nil"/>
                    <w:tr2bl w:val="nil"/>
                  </w:tcBorders>
                  <w:tcMar>
                    <w:top w:w="0" w:type="dxa"/>
                    <w:left w:w="0" w:type="dxa"/>
                    <w:bottom w:w="0" w:type="dxa"/>
                    <w:right w:w="0" w:type="dxa"/>
                  </w:tcMar>
                  <w:vAlign w:val="center"/>
                </w:tcPr>
                <w:p w14:paraId="202D1399">
                  <w:pPr>
                    <w:pStyle w:val="4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right="0"/>
                    <w:textAlignment w:val="auto"/>
                    <w:rPr>
                      <w:rFonts w:hint="eastAsia" w:ascii="Times New Roman" w:hAnsi="Times New Roman" w:eastAsia="宋体"/>
                      <w:caps w:val="0"/>
                      <w:color w:val="auto"/>
                      <w:sz w:val="21"/>
                      <w:szCs w:val="21"/>
                      <w:highlight w:val="none"/>
                      <w:u w:val="none"/>
                      <w:lang w:eastAsia="zh-CN"/>
                    </w:rPr>
                  </w:pPr>
                  <w:r>
                    <w:rPr>
                      <w:rFonts w:hint="eastAsia"/>
                      <w:caps w:val="0"/>
                      <w:color w:val="auto"/>
                      <w:sz w:val="21"/>
                      <w:szCs w:val="21"/>
                      <w:highlight w:val="none"/>
                      <w:u w:val="none"/>
                      <w:lang w:val="en-US" w:eastAsia="zh-CN"/>
                    </w:rPr>
                    <w:t>生物质颗粒燃烧机</w:t>
                  </w:r>
                </w:p>
              </w:tc>
              <w:tc>
                <w:tcPr>
                  <w:tcW w:w="943" w:type="pct"/>
                  <w:tcBorders>
                    <w:tl2br w:val="nil"/>
                    <w:tr2bl w:val="nil"/>
                  </w:tcBorders>
                  <w:tcMar>
                    <w:left w:w="0" w:type="dxa"/>
                    <w:right w:w="0" w:type="dxa"/>
                  </w:tcMar>
                  <w:vAlign w:val="center"/>
                </w:tcPr>
                <w:p w14:paraId="5F6DCB17">
                  <w:pPr>
                    <w:pStyle w:val="4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right="0"/>
                    <w:textAlignment w:val="auto"/>
                    <w:rPr>
                      <w:rFonts w:hint="default" w:ascii="Times New Roman" w:hAnsi="Times New Roman" w:eastAsia="宋体"/>
                      <w:caps w:val="0"/>
                      <w:color w:val="auto"/>
                      <w:sz w:val="21"/>
                      <w:szCs w:val="21"/>
                      <w:highlight w:val="none"/>
                      <w:u w:val="none"/>
                    </w:rPr>
                  </w:pPr>
                  <w:r>
                    <w:rPr>
                      <w:rFonts w:hint="eastAsia"/>
                      <w:caps w:val="0"/>
                      <w:color w:val="auto"/>
                      <w:sz w:val="21"/>
                      <w:szCs w:val="21"/>
                      <w:highlight w:val="none"/>
                      <w:u w:val="none"/>
                      <w:lang w:eastAsia="zh-CN"/>
                    </w:rPr>
                    <w:t>灰渣、烟尘</w:t>
                  </w:r>
                </w:p>
              </w:tc>
              <w:tc>
                <w:tcPr>
                  <w:tcW w:w="1357" w:type="pct"/>
                  <w:tcBorders>
                    <w:tl2br w:val="nil"/>
                    <w:tr2bl w:val="nil"/>
                  </w:tcBorders>
                  <w:tcMar>
                    <w:left w:w="0" w:type="dxa"/>
                    <w:right w:w="0" w:type="dxa"/>
                  </w:tcMar>
                  <w:vAlign w:val="center"/>
                </w:tcPr>
                <w:p w14:paraId="60DBD46C">
                  <w:pPr>
                    <w:pStyle w:val="4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right="0"/>
                    <w:textAlignment w:val="auto"/>
                    <w:rPr>
                      <w:rFonts w:hint="default" w:ascii="Times New Roman" w:hAnsi="Times New Roman" w:eastAsia="宋体"/>
                      <w:caps w:val="0"/>
                      <w:color w:val="auto"/>
                      <w:sz w:val="21"/>
                      <w:szCs w:val="21"/>
                      <w:highlight w:val="none"/>
                      <w:u w:val="none" w:color="auto"/>
                    </w:rPr>
                  </w:pPr>
                  <w:r>
                    <w:rPr>
                      <w:rFonts w:hint="eastAsia" w:ascii="宋体" w:hAnsi="宋体" w:eastAsia="宋体" w:cs="宋体"/>
                      <w:color w:val="auto"/>
                      <w:spacing w:val="-2"/>
                      <w:sz w:val="21"/>
                      <w:szCs w:val="21"/>
                      <w:u w:val="none" w:color="auto"/>
                    </w:rPr>
                    <w:t>使用编织袋包装暂存在</w:t>
                  </w:r>
                  <w:r>
                    <w:rPr>
                      <w:rFonts w:hint="eastAsia" w:ascii="Times New Roman" w:hAnsi="Times New Roman" w:eastAsia="宋体"/>
                      <w:caps w:val="0"/>
                      <w:color w:val="auto"/>
                      <w:sz w:val="21"/>
                      <w:szCs w:val="21"/>
                      <w:highlight w:val="none"/>
                      <w:u w:val="none" w:color="auto"/>
                    </w:rPr>
                    <w:t>一般工业固废暂存间</w:t>
                  </w:r>
                </w:p>
              </w:tc>
              <w:tc>
                <w:tcPr>
                  <w:tcW w:w="745" w:type="pct"/>
                  <w:tcBorders>
                    <w:tl2br w:val="nil"/>
                    <w:tr2bl w:val="nil"/>
                  </w:tcBorders>
                  <w:tcMar>
                    <w:left w:w="0" w:type="dxa"/>
                    <w:right w:w="0" w:type="dxa"/>
                  </w:tcMar>
                  <w:vAlign w:val="center"/>
                </w:tcPr>
                <w:p w14:paraId="62357C57">
                  <w:pPr>
                    <w:pStyle w:val="4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right="0"/>
                    <w:textAlignment w:val="auto"/>
                    <w:rPr>
                      <w:rFonts w:hint="default" w:ascii="Times New Roman" w:hAnsi="Times New Roman" w:eastAsia="宋体"/>
                      <w:caps w:val="0"/>
                      <w:color w:val="auto"/>
                      <w:sz w:val="21"/>
                      <w:szCs w:val="21"/>
                      <w:highlight w:val="none"/>
                      <w:u w:val="none" w:color="auto"/>
                    </w:rPr>
                  </w:pPr>
                  <w:r>
                    <w:rPr>
                      <w:rFonts w:hint="default" w:ascii="宋体" w:hAnsi="宋体" w:eastAsia="宋体" w:cs="宋体"/>
                      <w:color w:val="auto"/>
                      <w:spacing w:val="-2"/>
                      <w:sz w:val="21"/>
                      <w:szCs w:val="21"/>
                      <w:u w:val="none" w:color="auto"/>
                    </w:rPr>
                    <w:t>期</w:t>
                  </w:r>
                  <w:r>
                    <w:rPr>
                      <w:rFonts w:hint="default" w:ascii="宋体" w:hAnsi="宋体" w:eastAsia="宋体" w:cs="宋体"/>
                      <w:color w:val="auto"/>
                      <w:spacing w:val="-2"/>
                      <w:sz w:val="21"/>
                      <w:szCs w:val="21"/>
                    </w:rPr>
                    <w:t>外售给有机肥生产企业</w:t>
                  </w:r>
                </w:p>
              </w:tc>
            </w:tr>
            <w:tr w14:paraId="501D1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72" w:type="pct"/>
                  <w:vMerge w:val="continue"/>
                  <w:tcBorders>
                    <w:tl2br w:val="nil"/>
                    <w:tr2bl w:val="nil"/>
                  </w:tcBorders>
                  <w:tcMar>
                    <w:left w:w="0" w:type="dxa"/>
                    <w:right w:w="0" w:type="dxa"/>
                  </w:tcMar>
                  <w:vAlign w:val="center"/>
                </w:tcPr>
                <w:p w14:paraId="2319A1E1">
                  <w:pPr>
                    <w:pStyle w:val="4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right="0"/>
                    <w:textAlignment w:val="auto"/>
                    <w:rPr>
                      <w:rFonts w:hint="default" w:ascii="Times New Roman" w:hAnsi="Times New Roman" w:eastAsia="宋体"/>
                      <w:caps w:val="0"/>
                      <w:color w:val="auto"/>
                      <w:sz w:val="21"/>
                      <w:szCs w:val="21"/>
                      <w:highlight w:val="none"/>
                      <w:u w:val="none"/>
                    </w:rPr>
                  </w:pPr>
                </w:p>
              </w:tc>
              <w:tc>
                <w:tcPr>
                  <w:tcW w:w="1581" w:type="pct"/>
                  <w:tcBorders>
                    <w:tl2br w:val="nil"/>
                    <w:tr2bl w:val="nil"/>
                  </w:tcBorders>
                  <w:tcMar>
                    <w:left w:w="0" w:type="dxa"/>
                    <w:right w:w="0" w:type="dxa"/>
                  </w:tcMar>
                  <w:vAlign w:val="center"/>
                </w:tcPr>
                <w:p w14:paraId="1CEEE09C">
                  <w:pPr>
                    <w:pStyle w:val="4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firstLine="0" w:firstLineChars="0"/>
                    <w:jc w:val="center"/>
                    <w:textAlignment w:val="auto"/>
                    <w:rPr>
                      <w:rFonts w:hint="eastAsia" w:ascii="Times New Roman" w:hAnsi="Times New Roman" w:eastAsia="宋体" w:cs="Times New Roman"/>
                      <w:caps w:val="0"/>
                      <w:color w:val="auto"/>
                      <w:kern w:val="2"/>
                      <w:sz w:val="21"/>
                      <w:szCs w:val="21"/>
                      <w:highlight w:val="none"/>
                      <w:u w:val="none"/>
                      <w:lang w:val="en-US" w:eastAsia="zh-CN" w:bidi="ar-SA"/>
                    </w:rPr>
                  </w:pPr>
                  <w:r>
                    <w:rPr>
                      <w:rFonts w:hint="eastAsia" w:ascii="Times New Roman" w:hAnsi="Times New Roman" w:eastAsia="宋体"/>
                      <w:caps w:val="0"/>
                      <w:color w:val="auto"/>
                      <w:sz w:val="21"/>
                      <w:szCs w:val="21"/>
                      <w:highlight w:val="none"/>
                      <w:u w:val="none"/>
                      <w:lang w:eastAsia="zh-CN"/>
                    </w:rPr>
                    <w:t>原料库</w:t>
                  </w:r>
                </w:p>
              </w:tc>
              <w:tc>
                <w:tcPr>
                  <w:tcW w:w="943" w:type="pct"/>
                  <w:tcBorders>
                    <w:tl2br w:val="nil"/>
                    <w:tr2bl w:val="nil"/>
                  </w:tcBorders>
                  <w:tcMar>
                    <w:left w:w="0" w:type="dxa"/>
                    <w:right w:w="0" w:type="dxa"/>
                  </w:tcMar>
                  <w:vAlign w:val="center"/>
                </w:tcPr>
                <w:p w14:paraId="2C9EDE62">
                  <w:pPr>
                    <w:pStyle w:val="4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firstLine="0" w:firstLineChars="0"/>
                    <w:textAlignment w:val="auto"/>
                    <w:rPr>
                      <w:rFonts w:hint="eastAsia" w:ascii="Times New Roman" w:hAnsi="Times New Roman" w:eastAsia="宋体" w:cs="Times New Roman"/>
                      <w:caps w:val="0"/>
                      <w:color w:val="auto"/>
                      <w:kern w:val="2"/>
                      <w:sz w:val="21"/>
                      <w:szCs w:val="21"/>
                      <w:highlight w:val="none"/>
                      <w:u w:val="none"/>
                      <w:lang w:val="en-US" w:eastAsia="zh-CN" w:bidi="ar-SA"/>
                    </w:rPr>
                  </w:pPr>
                  <w:r>
                    <w:rPr>
                      <w:rFonts w:hint="eastAsia" w:ascii="Times New Roman" w:hAnsi="Times New Roman" w:eastAsia="宋体"/>
                      <w:caps w:val="0"/>
                      <w:color w:val="auto"/>
                      <w:sz w:val="21"/>
                      <w:szCs w:val="21"/>
                      <w:highlight w:val="none"/>
                      <w:u w:val="none"/>
                      <w:lang w:eastAsia="zh-CN"/>
                    </w:rPr>
                    <w:t>废包装袋</w:t>
                  </w:r>
                </w:p>
              </w:tc>
              <w:tc>
                <w:tcPr>
                  <w:tcW w:w="1357" w:type="pct"/>
                  <w:tcBorders>
                    <w:tl2br w:val="nil"/>
                    <w:tr2bl w:val="nil"/>
                  </w:tcBorders>
                  <w:tcMar>
                    <w:left w:w="0" w:type="dxa"/>
                    <w:right w:w="0" w:type="dxa"/>
                  </w:tcMar>
                  <w:vAlign w:val="center"/>
                </w:tcPr>
                <w:p w14:paraId="33D8088C">
                  <w:pPr>
                    <w:pStyle w:val="4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firstLine="0" w:firstLineChars="0"/>
                    <w:textAlignment w:val="auto"/>
                    <w:rPr>
                      <w:rFonts w:hint="eastAsia" w:ascii="Times New Roman" w:hAnsi="Times New Roman" w:eastAsia="宋体" w:cs="Times New Roman"/>
                      <w:caps w:val="0"/>
                      <w:color w:val="auto"/>
                      <w:kern w:val="2"/>
                      <w:sz w:val="21"/>
                      <w:szCs w:val="21"/>
                      <w:highlight w:val="none"/>
                      <w:u w:val="none"/>
                      <w:lang w:val="en-US" w:eastAsia="zh-CN" w:bidi="ar-SA"/>
                    </w:rPr>
                  </w:pPr>
                  <w:r>
                    <w:rPr>
                      <w:rFonts w:hint="eastAsia" w:ascii="Times New Roman" w:hAnsi="Times New Roman" w:eastAsia="宋体"/>
                      <w:caps w:val="0"/>
                      <w:color w:val="auto"/>
                      <w:sz w:val="21"/>
                      <w:szCs w:val="21"/>
                      <w:highlight w:val="none"/>
                      <w:u w:val="none"/>
                    </w:rPr>
                    <w:t>统一收集至一般工业固废暂存间</w:t>
                  </w:r>
                </w:p>
              </w:tc>
              <w:tc>
                <w:tcPr>
                  <w:tcW w:w="745" w:type="pct"/>
                  <w:tcBorders>
                    <w:tl2br w:val="nil"/>
                    <w:tr2bl w:val="nil"/>
                  </w:tcBorders>
                  <w:tcMar>
                    <w:left w:w="0" w:type="dxa"/>
                    <w:right w:w="0" w:type="dxa"/>
                  </w:tcMar>
                  <w:vAlign w:val="center"/>
                </w:tcPr>
                <w:p w14:paraId="762C7065">
                  <w:pPr>
                    <w:pStyle w:val="4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firstLine="0" w:firstLineChars="0"/>
                    <w:textAlignment w:val="auto"/>
                    <w:rPr>
                      <w:rFonts w:hint="eastAsia" w:ascii="Times New Roman" w:hAnsi="Times New Roman" w:eastAsia="宋体" w:cs="Times New Roman"/>
                      <w:caps w:val="0"/>
                      <w:color w:val="auto"/>
                      <w:kern w:val="2"/>
                      <w:sz w:val="21"/>
                      <w:szCs w:val="21"/>
                      <w:highlight w:val="none"/>
                      <w:u w:val="none"/>
                      <w:lang w:val="en-US" w:eastAsia="zh-CN" w:bidi="ar-SA"/>
                    </w:rPr>
                  </w:pPr>
                  <w:r>
                    <w:rPr>
                      <w:rFonts w:hint="eastAsia" w:ascii="Times New Roman" w:hAnsi="Times New Roman" w:eastAsia="宋体"/>
                      <w:caps w:val="0"/>
                      <w:color w:val="auto"/>
                      <w:sz w:val="21"/>
                      <w:szCs w:val="21"/>
                      <w:highlight w:val="none"/>
                      <w:u w:val="none"/>
                    </w:rPr>
                    <w:t>定期外售废品回收站</w:t>
                  </w:r>
                </w:p>
              </w:tc>
            </w:tr>
            <w:tr w14:paraId="35B64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72" w:type="pct"/>
                  <w:vMerge w:val="restart"/>
                  <w:tcBorders>
                    <w:tl2br w:val="nil"/>
                    <w:tr2bl w:val="nil"/>
                  </w:tcBorders>
                  <w:tcMar>
                    <w:left w:w="0" w:type="dxa"/>
                    <w:right w:w="0" w:type="dxa"/>
                  </w:tcMar>
                  <w:vAlign w:val="center"/>
                </w:tcPr>
                <w:p w14:paraId="1E510658">
                  <w:pPr>
                    <w:pStyle w:val="4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right="0"/>
                    <w:textAlignment w:val="auto"/>
                    <w:rPr>
                      <w:rFonts w:hint="default" w:ascii="Times New Roman" w:hAnsi="Times New Roman" w:eastAsia="宋体"/>
                      <w:caps w:val="0"/>
                      <w:color w:val="auto"/>
                      <w:sz w:val="21"/>
                      <w:szCs w:val="21"/>
                      <w:highlight w:val="none"/>
                      <w:u w:val="none"/>
                    </w:rPr>
                  </w:pPr>
                  <w:r>
                    <w:rPr>
                      <w:rFonts w:hint="eastAsia" w:ascii="Times New Roman" w:hAnsi="Times New Roman" w:eastAsia="宋体"/>
                      <w:caps w:val="0"/>
                      <w:color w:val="auto"/>
                      <w:sz w:val="21"/>
                      <w:szCs w:val="21"/>
                      <w:highlight w:val="none"/>
                      <w:u w:val="none"/>
                    </w:rPr>
                    <w:t>危险废物</w:t>
                  </w:r>
                </w:p>
              </w:tc>
              <w:tc>
                <w:tcPr>
                  <w:tcW w:w="1581" w:type="pct"/>
                  <w:vMerge w:val="restart"/>
                  <w:tcBorders>
                    <w:tl2br w:val="nil"/>
                    <w:tr2bl w:val="nil"/>
                  </w:tcBorders>
                  <w:tcMar>
                    <w:left w:w="0" w:type="dxa"/>
                    <w:right w:w="0" w:type="dxa"/>
                  </w:tcMar>
                  <w:vAlign w:val="center"/>
                </w:tcPr>
                <w:p w14:paraId="6ABCA4C5">
                  <w:pPr>
                    <w:pStyle w:val="4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right="0"/>
                    <w:textAlignment w:val="auto"/>
                    <w:rPr>
                      <w:rFonts w:hint="default" w:ascii="Times New Roman" w:hAnsi="Times New Roman" w:eastAsia="宋体"/>
                      <w:caps w:val="0"/>
                      <w:color w:val="auto"/>
                      <w:sz w:val="21"/>
                      <w:szCs w:val="21"/>
                      <w:highlight w:val="none"/>
                      <w:u w:val="none"/>
                    </w:rPr>
                  </w:pPr>
                  <w:r>
                    <w:rPr>
                      <w:rFonts w:hint="eastAsia" w:ascii="Times New Roman" w:hAnsi="Times New Roman" w:eastAsia="宋体"/>
                      <w:caps w:val="0"/>
                      <w:color w:val="auto"/>
                      <w:sz w:val="21"/>
                      <w:szCs w:val="21"/>
                      <w:highlight w:val="none"/>
                      <w:u w:val="none"/>
                    </w:rPr>
                    <w:t>设备维修、维护过程</w:t>
                  </w:r>
                </w:p>
              </w:tc>
              <w:tc>
                <w:tcPr>
                  <w:tcW w:w="943" w:type="pct"/>
                  <w:tcBorders>
                    <w:tl2br w:val="nil"/>
                    <w:tr2bl w:val="nil"/>
                  </w:tcBorders>
                  <w:tcMar>
                    <w:left w:w="0" w:type="dxa"/>
                    <w:right w:w="0" w:type="dxa"/>
                  </w:tcMar>
                  <w:vAlign w:val="center"/>
                </w:tcPr>
                <w:p w14:paraId="37ACD0F4">
                  <w:pPr>
                    <w:pStyle w:val="4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right="0"/>
                    <w:textAlignment w:val="auto"/>
                    <w:rPr>
                      <w:rFonts w:hint="default" w:ascii="Times New Roman" w:hAnsi="Times New Roman" w:eastAsia="宋体"/>
                      <w:caps w:val="0"/>
                      <w:color w:val="auto"/>
                      <w:sz w:val="21"/>
                      <w:szCs w:val="21"/>
                      <w:highlight w:val="none"/>
                      <w:u w:val="none"/>
                    </w:rPr>
                  </w:pPr>
                  <w:r>
                    <w:rPr>
                      <w:rFonts w:hint="eastAsia" w:ascii="Times New Roman" w:hAnsi="Times New Roman" w:eastAsia="宋体"/>
                      <w:caps w:val="0"/>
                      <w:color w:val="auto"/>
                      <w:sz w:val="21"/>
                      <w:szCs w:val="21"/>
                      <w:highlight w:val="none"/>
                      <w:u w:val="none"/>
                    </w:rPr>
                    <w:t>废机油</w:t>
                  </w:r>
                </w:p>
              </w:tc>
              <w:tc>
                <w:tcPr>
                  <w:tcW w:w="1357" w:type="pct"/>
                  <w:vMerge w:val="restart"/>
                  <w:tcBorders>
                    <w:tl2br w:val="nil"/>
                    <w:tr2bl w:val="nil"/>
                  </w:tcBorders>
                  <w:tcMar>
                    <w:left w:w="0" w:type="dxa"/>
                    <w:right w:w="0" w:type="dxa"/>
                  </w:tcMar>
                  <w:vAlign w:val="center"/>
                </w:tcPr>
                <w:p w14:paraId="6C1C6144">
                  <w:pPr>
                    <w:pStyle w:val="4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right="0"/>
                    <w:textAlignment w:val="auto"/>
                    <w:rPr>
                      <w:rFonts w:hint="default" w:ascii="Times New Roman" w:hAnsi="Times New Roman" w:eastAsia="宋体"/>
                      <w:caps w:val="0"/>
                      <w:color w:val="auto"/>
                      <w:sz w:val="21"/>
                      <w:szCs w:val="21"/>
                      <w:highlight w:val="none"/>
                      <w:u w:val="none"/>
                    </w:rPr>
                  </w:pPr>
                  <w:r>
                    <w:rPr>
                      <w:rFonts w:hint="eastAsia" w:ascii="Times New Roman" w:hAnsi="Times New Roman" w:eastAsia="宋体"/>
                      <w:caps w:val="0"/>
                      <w:color w:val="auto"/>
                      <w:sz w:val="21"/>
                      <w:szCs w:val="21"/>
                      <w:highlight w:val="none"/>
                      <w:u w:val="none"/>
                    </w:rPr>
                    <w:t>暂存于危险废物暂存间</w:t>
                  </w:r>
                </w:p>
              </w:tc>
              <w:tc>
                <w:tcPr>
                  <w:tcW w:w="745" w:type="pct"/>
                  <w:vMerge w:val="restart"/>
                  <w:tcBorders>
                    <w:tl2br w:val="nil"/>
                    <w:tr2bl w:val="nil"/>
                  </w:tcBorders>
                  <w:tcMar>
                    <w:left w:w="0" w:type="dxa"/>
                    <w:right w:w="0" w:type="dxa"/>
                  </w:tcMar>
                  <w:vAlign w:val="center"/>
                </w:tcPr>
                <w:p w14:paraId="47A37B4D">
                  <w:pPr>
                    <w:pStyle w:val="4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right="0"/>
                    <w:textAlignment w:val="auto"/>
                    <w:rPr>
                      <w:rFonts w:hint="default" w:ascii="Times New Roman" w:hAnsi="Times New Roman" w:eastAsia="宋体"/>
                      <w:caps w:val="0"/>
                      <w:color w:val="auto"/>
                      <w:sz w:val="21"/>
                      <w:szCs w:val="21"/>
                      <w:highlight w:val="none"/>
                      <w:u w:val="none"/>
                    </w:rPr>
                  </w:pPr>
                  <w:r>
                    <w:rPr>
                      <w:rFonts w:hint="eastAsia" w:ascii="Times New Roman" w:hAnsi="Times New Roman" w:eastAsia="宋体"/>
                      <w:caps w:val="0"/>
                      <w:color w:val="auto"/>
                      <w:sz w:val="21"/>
                      <w:szCs w:val="21"/>
                      <w:highlight w:val="none"/>
                      <w:u w:val="none"/>
                    </w:rPr>
                    <w:t>委托有资质的单位定期转运、处理</w:t>
                  </w:r>
                </w:p>
              </w:tc>
            </w:tr>
            <w:tr w14:paraId="5BB6D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72" w:type="pct"/>
                  <w:vMerge w:val="continue"/>
                  <w:tcBorders>
                    <w:tl2br w:val="nil"/>
                    <w:tr2bl w:val="nil"/>
                  </w:tcBorders>
                  <w:tcMar>
                    <w:left w:w="0" w:type="dxa"/>
                    <w:right w:w="0" w:type="dxa"/>
                  </w:tcMar>
                  <w:vAlign w:val="center"/>
                </w:tcPr>
                <w:p w14:paraId="6D49A2B2">
                  <w:pPr>
                    <w:pStyle w:val="4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right="0"/>
                    <w:textAlignment w:val="auto"/>
                    <w:rPr>
                      <w:rFonts w:hint="default" w:ascii="Times New Roman" w:hAnsi="Times New Roman" w:eastAsia="宋体"/>
                      <w:caps w:val="0"/>
                      <w:color w:val="auto"/>
                      <w:sz w:val="21"/>
                      <w:szCs w:val="21"/>
                      <w:highlight w:val="none"/>
                      <w:u w:val="none"/>
                    </w:rPr>
                  </w:pPr>
                </w:p>
              </w:tc>
              <w:tc>
                <w:tcPr>
                  <w:tcW w:w="1581" w:type="pct"/>
                  <w:vMerge w:val="continue"/>
                  <w:tcBorders>
                    <w:tl2br w:val="nil"/>
                    <w:tr2bl w:val="nil"/>
                  </w:tcBorders>
                  <w:tcMar>
                    <w:left w:w="0" w:type="dxa"/>
                    <w:right w:w="0" w:type="dxa"/>
                  </w:tcMar>
                  <w:vAlign w:val="center"/>
                </w:tcPr>
                <w:p w14:paraId="4CAEA205">
                  <w:pPr>
                    <w:pStyle w:val="4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right="0"/>
                    <w:textAlignment w:val="auto"/>
                    <w:rPr>
                      <w:rFonts w:hint="default" w:ascii="Times New Roman" w:hAnsi="Times New Roman" w:eastAsia="宋体"/>
                      <w:caps w:val="0"/>
                      <w:color w:val="auto"/>
                      <w:sz w:val="21"/>
                      <w:szCs w:val="21"/>
                      <w:highlight w:val="none"/>
                      <w:u w:val="none"/>
                    </w:rPr>
                  </w:pPr>
                </w:p>
              </w:tc>
              <w:tc>
                <w:tcPr>
                  <w:tcW w:w="943" w:type="pct"/>
                  <w:tcBorders>
                    <w:tl2br w:val="nil"/>
                    <w:tr2bl w:val="nil"/>
                  </w:tcBorders>
                  <w:tcMar>
                    <w:left w:w="0" w:type="dxa"/>
                    <w:right w:w="0" w:type="dxa"/>
                  </w:tcMar>
                  <w:vAlign w:val="center"/>
                </w:tcPr>
                <w:p w14:paraId="74FD5BF2">
                  <w:pPr>
                    <w:pStyle w:val="4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right="0"/>
                    <w:textAlignment w:val="auto"/>
                    <w:rPr>
                      <w:rFonts w:hint="eastAsia" w:ascii="Times New Roman" w:hAnsi="Times New Roman" w:eastAsia="宋体"/>
                      <w:caps w:val="0"/>
                      <w:color w:val="auto"/>
                      <w:sz w:val="21"/>
                      <w:szCs w:val="21"/>
                      <w:highlight w:val="none"/>
                      <w:u w:val="none"/>
                      <w:lang w:eastAsia="zh-CN"/>
                    </w:rPr>
                  </w:pPr>
                  <w:r>
                    <w:rPr>
                      <w:rFonts w:hint="eastAsia" w:ascii="Times New Roman" w:hAnsi="Times New Roman" w:eastAsia="宋体"/>
                      <w:caps w:val="0"/>
                      <w:color w:val="auto"/>
                      <w:sz w:val="21"/>
                      <w:szCs w:val="21"/>
                      <w:highlight w:val="none"/>
                      <w:u w:val="none"/>
                    </w:rPr>
                    <w:t>含油抹布、</w:t>
                  </w:r>
                  <w:r>
                    <w:rPr>
                      <w:rFonts w:hint="eastAsia" w:ascii="Times New Roman" w:hAnsi="Times New Roman" w:eastAsia="宋体"/>
                      <w:caps w:val="0"/>
                      <w:color w:val="auto"/>
                      <w:sz w:val="21"/>
                      <w:szCs w:val="21"/>
                      <w:highlight w:val="none"/>
                      <w:u w:val="none"/>
                      <w:lang w:eastAsia="zh-CN"/>
                    </w:rPr>
                    <w:t>手套</w:t>
                  </w:r>
                </w:p>
              </w:tc>
              <w:tc>
                <w:tcPr>
                  <w:tcW w:w="1357" w:type="pct"/>
                  <w:vMerge w:val="continue"/>
                  <w:tcBorders>
                    <w:tl2br w:val="nil"/>
                    <w:tr2bl w:val="nil"/>
                  </w:tcBorders>
                  <w:tcMar>
                    <w:left w:w="0" w:type="dxa"/>
                    <w:right w:w="0" w:type="dxa"/>
                  </w:tcMar>
                  <w:vAlign w:val="center"/>
                </w:tcPr>
                <w:p w14:paraId="0C5AA983">
                  <w:pPr>
                    <w:pStyle w:val="4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right="0"/>
                    <w:textAlignment w:val="auto"/>
                    <w:rPr>
                      <w:rFonts w:hint="default" w:ascii="Times New Roman" w:hAnsi="Times New Roman" w:eastAsia="宋体"/>
                      <w:caps w:val="0"/>
                      <w:color w:val="auto"/>
                      <w:sz w:val="21"/>
                      <w:szCs w:val="21"/>
                      <w:highlight w:val="none"/>
                      <w:u w:val="none"/>
                    </w:rPr>
                  </w:pPr>
                </w:p>
              </w:tc>
              <w:tc>
                <w:tcPr>
                  <w:tcW w:w="745" w:type="pct"/>
                  <w:vMerge w:val="continue"/>
                  <w:tcBorders>
                    <w:tl2br w:val="nil"/>
                    <w:tr2bl w:val="nil"/>
                  </w:tcBorders>
                  <w:tcMar>
                    <w:left w:w="0" w:type="dxa"/>
                    <w:right w:w="0" w:type="dxa"/>
                  </w:tcMar>
                  <w:vAlign w:val="center"/>
                </w:tcPr>
                <w:p w14:paraId="27B20850">
                  <w:pPr>
                    <w:pStyle w:val="4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right="0"/>
                    <w:textAlignment w:val="auto"/>
                    <w:rPr>
                      <w:rFonts w:hint="default" w:ascii="Times New Roman" w:hAnsi="Times New Roman" w:eastAsia="宋体"/>
                      <w:caps w:val="0"/>
                      <w:color w:val="auto"/>
                      <w:sz w:val="21"/>
                      <w:szCs w:val="21"/>
                      <w:highlight w:val="none"/>
                      <w:u w:val="none"/>
                    </w:rPr>
                  </w:pPr>
                </w:p>
              </w:tc>
            </w:tr>
            <w:tr w14:paraId="1725F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72" w:type="pct"/>
                  <w:tcBorders>
                    <w:tl2br w:val="nil"/>
                    <w:tr2bl w:val="nil"/>
                  </w:tcBorders>
                  <w:tcMar>
                    <w:left w:w="0" w:type="dxa"/>
                    <w:right w:w="0" w:type="dxa"/>
                  </w:tcMar>
                  <w:vAlign w:val="center"/>
                </w:tcPr>
                <w:p w14:paraId="6960147C">
                  <w:pPr>
                    <w:pStyle w:val="4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right="0"/>
                    <w:textAlignment w:val="auto"/>
                    <w:rPr>
                      <w:rFonts w:hint="default" w:ascii="Times New Roman" w:hAnsi="Times New Roman" w:eastAsia="宋体"/>
                      <w:caps w:val="0"/>
                      <w:color w:val="auto"/>
                      <w:sz w:val="21"/>
                      <w:szCs w:val="21"/>
                      <w:highlight w:val="none"/>
                      <w:u w:val="none"/>
                    </w:rPr>
                  </w:pPr>
                  <w:r>
                    <w:rPr>
                      <w:rFonts w:hint="eastAsia" w:ascii="Times New Roman" w:hAnsi="Times New Roman" w:eastAsia="宋体"/>
                      <w:caps w:val="0"/>
                      <w:color w:val="auto"/>
                      <w:sz w:val="21"/>
                      <w:szCs w:val="21"/>
                      <w:highlight w:val="none"/>
                      <w:u w:val="none"/>
                    </w:rPr>
                    <w:t>生活垃圾</w:t>
                  </w:r>
                </w:p>
              </w:tc>
              <w:tc>
                <w:tcPr>
                  <w:tcW w:w="1581" w:type="pct"/>
                  <w:tcBorders>
                    <w:tl2br w:val="nil"/>
                    <w:tr2bl w:val="nil"/>
                  </w:tcBorders>
                  <w:tcMar>
                    <w:left w:w="0" w:type="dxa"/>
                    <w:right w:w="0" w:type="dxa"/>
                  </w:tcMar>
                  <w:vAlign w:val="center"/>
                </w:tcPr>
                <w:p w14:paraId="164412C9">
                  <w:pPr>
                    <w:pStyle w:val="4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right="0"/>
                    <w:textAlignment w:val="auto"/>
                    <w:rPr>
                      <w:rFonts w:hint="default" w:ascii="Times New Roman" w:hAnsi="Times New Roman" w:eastAsia="宋体"/>
                      <w:caps w:val="0"/>
                      <w:color w:val="auto"/>
                      <w:sz w:val="21"/>
                      <w:szCs w:val="21"/>
                      <w:highlight w:val="none"/>
                      <w:u w:val="none"/>
                    </w:rPr>
                  </w:pPr>
                  <w:r>
                    <w:rPr>
                      <w:rFonts w:hint="eastAsia" w:ascii="Times New Roman" w:hAnsi="Times New Roman" w:eastAsia="宋体"/>
                      <w:caps w:val="0"/>
                      <w:color w:val="auto"/>
                      <w:sz w:val="21"/>
                      <w:szCs w:val="21"/>
                      <w:highlight w:val="none"/>
                      <w:u w:val="none"/>
                    </w:rPr>
                    <w:t>职工日常</w:t>
                  </w:r>
                </w:p>
              </w:tc>
              <w:tc>
                <w:tcPr>
                  <w:tcW w:w="943" w:type="pct"/>
                  <w:tcBorders>
                    <w:tl2br w:val="nil"/>
                    <w:tr2bl w:val="nil"/>
                  </w:tcBorders>
                  <w:tcMar>
                    <w:left w:w="0" w:type="dxa"/>
                    <w:right w:w="0" w:type="dxa"/>
                  </w:tcMar>
                  <w:vAlign w:val="center"/>
                </w:tcPr>
                <w:p w14:paraId="2BB2348D">
                  <w:pPr>
                    <w:pStyle w:val="4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right="0"/>
                    <w:textAlignment w:val="auto"/>
                    <w:rPr>
                      <w:rFonts w:hint="default" w:ascii="Times New Roman" w:hAnsi="Times New Roman" w:eastAsia="宋体"/>
                      <w:caps w:val="0"/>
                      <w:color w:val="auto"/>
                      <w:sz w:val="21"/>
                      <w:szCs w:val="21"/>
                      <w:highlight w:val="none"/>
                      <w:u w:val="none"/>
                    </w:rPr>
                  </w:pPr>
                  <w:r>
                    <w:rPr>
                      <w:rFonts w:hint="eastAsia" w:ascii="Times New Roman" w:hAnsi="Times New Roman" w:eastAsia="宋体"/>
                      <w:caps w:val="0"/>
                      <w:color w:val="auto"/>
                      <w:sz w:val="21"/>
                      <w:szCs w:val="21"/>
                      <w:highlight w:val="none"/>
                      <w:u w:val="none"/>
                    </w:rPr>
                    <w:t>生活垃圾</w:t>
                  </w:r>
                </w:p>
              </w:tc>
              <w:tc>
                <w:tcPr>
                  <w:tcW w:w="1357" w:type="pct"/>
                  <w:tcBorders>
                    <w:tl2br w:val="nil"/>
                    <w:tr2bl w:val="nil"/>
                  </w:tcBorders>
                  <w:tcMar>
                    <w:left w:w="0" w:type="dxa"/>
                    <w:right w:w="0" w:type="dxa"/>
                  </w:tcMar>
                  <w:vAlign w:val="center"/>
                </w:tcPr>
                <w:p w14:paraId="3118D10A">
                  <w:pPr>
                    <w:pStyle w:val="4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right="0"/>
                    <w:textAlignment w:val="auto"/>
                    <w:rPr>
                      <w:rFonts w:hint="eastAsia" w:ascii="Times New Roman" w:hAnsi="Times New Roman" w:eastAsia="宋体"/>
                      <w:caps w:val="0"/>
                      <w:color w:val="auto"/>
                      <w:sz w:val="21"/>
                      <w:szCs w:val="21"/>
                      <w:highlight w:val="none"/>
                      <w:u w:val="none"/>
                      <w:lang w:eastAsia="zh-CN"/>
                    </w:rPr>
                  </w:pPr>
                  <w:r>
                    <w:rPr>
                      <w:rFonts w:hint="eastAsia" w:ascii="Times New Roman" w:hAnsi="Times New Roman" w:eastAsia="宋体"/>
                      <w:caps w:val="0"/>
                      <w:color w:val="auto"/>
                      <w:sz w:val="21"/>
                      <w:szCs w:val="21"/>
                      <w:highlight w:val="none"/>
                      <w:u w:val="none"/>
                    </w:rPr>
                    <w:t>收集于</w:t>
                  </w:r>
                  <w:r>
                    <w:rPr>
                      <w:rFonts w:hint="eastAsia" w:ascii="Times New Roman" w:hAnsi="Times New Roman" w:eastAsia="宋体"/>
                      <w:caps w:val="0"/>
                      <w:color w:val="auto"/>
                      <w:sz w:val="21"/>
                      <w:szCs w:val="21"/>
                      <w:highlight w:val="none"/>
                      <w:u w:val="none"/>
                      <w:lang w:eastAsia="zh-CN"/>
                    </w:rPr>
                    <w:t>垃圾收集桶</w:t>
                  </w:r>
                </w:p>
              </w:tc>
              <w:tc>
                <w:tcPr>
                  <w:tcW w:w="745" w:type="pct"/>
                  <w:tcBorders>
                    <w:tl2br w:val="nil"/>
                    <w:tr2bl w:val="nil"/>
                  </w:tcBorders>
                  <w:tcMar>
                    <w:left w:w="0" w:type="dxa"/>
                    <w:right w:w="0" w:type="dxa"/>
                  </w:tcMar>
                  <w:vAlign w:val="center"/>
                </w:tcPr>
                <w:p w14:paraId="3E56892C">
                  <w:pPr>
                    <w:pStyle w:val="4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right="0"/>
                    <w:textAlignment w:val="auto"/>
                    <w:rPr>
                      <w:rFonts w:hint="default" w:ascii="Times New Roman" w:hAnsi="Times New Roman" w:eastAsia="宋体"/>
                      <w:caps w:val="0"/>
                      <w:color w:val="auto"/>
                      <w:sz w:val="21"/>
                      <w:szCs w:val="21"/>
                      <w:highlight w:val="yellow"/>
                      <w:u w:val="none"/>
                    </w:rPr>
                  </w:pPr>
                  <w:bookmarkStart w:id="65" w:name="OLE_LINK8"/>
                  <w:r>
                    <w:rPr>
                      <w:rFonts w:hint="eastAsia" w:ascii="Times New Roman" w:hAnsi="Times New Roman" w:eastAsia="宋体"/>
                      <w:caps w:val="0"/>
                      <w:color w:val="auto"/>
                      <w:sz w:val="21"/>
                      <w:szCs w:val="21"/>
                      <w:highlight w:val="none"/>
                      <w:u w:val="none"/>
                    </w:rPr>
                    <w:t>委托环卫部门统一清运</w:t>
                  </w:r>
                  <w:bookmarkEnd w:id="65"/>
                </w:p>
              </w:tc>
            </w:tr>
          </w:tbl>
          <w:p w14:paraId="590CEA4C">
            <w:pPr>
              <w:pStyle w:val="43"/>
              <w:keepNext w:val="0"/>
              <w:keepLines w:val="0"/>
              <w:suppressLineNumbers w:val="0"/>
              <w:spacing w:before="0" w:beforeAutospacing="0" w:after="0" w:afterAutospacing="0"/>
              <w:ind w:left="0" w:right="0" w:firstLine="0" w:firstLineChars="0"/>
              <w:rPr>
                <w:rFonts w:hint="default" w:ascii="Times New Roman" w:hAnsi="Times New Roman" w:eastAsia="宋体"/>
                <w:caps w:val="0"/>
                <w:color w:val="auto"/>
                <w:highlight w:val="none"/>
                <w:u w:val="none"/>
              </w:rPr>
            </w:pPr>
          </w:p>
          <w:p w14:paraId="6612C0AC">
            <w:pPr>
              <w:pStyle w:val="43"/>
              <w:keepNext w:val="0"/>
              <w:keepLines w:val="0"/>
              <w:suppressLineNumbers w:val="0"/>
              <w:spacing w:before="0" w:beforeAutospacing="0" w:after="0" w:afterAutospacing="0"/>
              <w:ind w:left="0" w:right="0" w:firstLine="0" w:firstLineChars="0"/>
              <w:rPr>
                <w:rFonts w:hint="default" w:ascii="Times New Roman" w:hAnsi="Times New Roman" w:eastAsia="宋体"/>
                <w:caps w:val="0"/>
                <w:color w:val="auto"/>
                <w:highlight w:val="none"/>
                <w:u w:val="none"/>
              </w:rPr>
            </w:pPr>
          </w:p>
          <w:p w14:paraId="291E75B9">
            <w:pPr>
              <w:pStyle w:val="43"/>
              <w:keepNext w:val="0"/>
              <w:keepLines w:val="0"/>
              <w:suppressLineNumbers w:val="0"/>
              <w:spacing w:before="0" w:beforeAutospacing="0" w:after="0" w:afterAutospacing="0"/>
              <w:ind w:left="0" w:right="0" w:firstLine="0" w:firstLineChars="0"/>
              <w:rPr>
                <w:rFonts w:hint="default" w:ascii="Times New Roman" w:hAnsi="Times New Roman" w:eastAsia="宋体"/>
                <w:caps w:val="0"/>
                <w:color w:val="auto"/>
                <w:highlight w:val="none"/>
                <w:u w:val="none"/>
              </w:rPr>
            </w:pPr>
          </w:p>
          <w:p w14:paraId="42C8357B">
            <w:pPr>
              <w:pStyle w:val="43"/>
              <w:keepNext w:val="0"/>
              <w:keepLines w:val="0"/>
              <w:suppressLineNumbers w:val="0"/>
              <w:spacing w:before="0" w:beforeAutospacing="0" w:after="0" w:afterAutospacing="0"/>
              <w:ind w:left="0" w:right="0" w:firstLine="0" w:firstLineChars="0"/>
              <w:rPr>
                <w:rFonts w:hint="default" w:ascii="Times New Roman" w:hAnsi="Times New Roman" w:eastAsia="宋体"/>
                <w:caps w:val="0"/>
                <w:color w:val="auto"/>
                <w:highlight w:val="none"/>
                <w:u w:val="none"/>
              </w:rPr>
            </w:pPr>
          </w:p>
        </w:tc>
      </w:tr>
      <w:tr w14:paraId="431177C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6" w:hRule="atLeast"/>
          <w:jc w:val="center"/>
        </w:trPr>
        <w:tc>
          <w:tcPr>
            <w:tcW w:w="700" w:type="dxa"/>
            <w:vAlign w:val="center"/>
          </w:tcPr>
          <w:p w14:paraId="4AA1A56F">
            <w:pPr>
              <w:keepNext w:val="0"/>
              <w:keepLines w:val="0"/>
              <w:suppressLineNumbers w:val="0"/>
              <w:spacing w:before="0" w:beforeAutospacing="0" w:after="0" w:afterAutospacing="0"/>
              <w:ind w:left="0" w:right="0"/>
              <w:jc w:val="center"/>
              <w:rPr>
                <w:rFonts w:hint="default" w:ascii="Times New Roman" w:hAnsi="Times New Roman" w:eastAsia="宋体" w:cs="宋体"/>
                <w:caps w:val="0"/>
                <w:color w:val="auto"/>
                <w:szCs w:val="21"/>
                <w:highlight w:val="none"/>
                <w:u w:val="none"/>
              </w:rPr>
            </w:pPr>
            <w:r>
              <w:rPr>
                <w:rFonts w:hint="eastAsia" w:ascii="Times New Roman" w:hAnsi="Times New Roman" w:eastAsia="宋体"/>
                <w:caps w:val="0"/>
                <w:color w:val="auto"/>
                <w:highlight w:val="none"/>
                <w:u w:val="none"/>
              </w:rPr>
              <w:t>与项目有关的原有环境污染问题</w:t>
            </w:r>
          </w:p>
        </w:tc>
        <w:tc>
          <w:tcPr>
            <w:tcW w:w="8723" w:type="dxa"/>
            <w:vAlign w:val="center"/>
          </w:tcPr>
          <w:p w14:paraId="1D487096">
            <w:pPr>
              <w:pStyle w:val="4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480" w:firstLineChars="200"/>
              <w:textAlignment w:val="auto"/>
              <w:rPr>
                <w:rFonts w:hint="eastAsia"/>
                <w:bCs/>
                <w:color w:val="auto"/>
                <w:sz w:val="24"/>
              </w:rPr>
            </w:pPr>
          </w:p>
          <w:p w14:paraId="5CB79AD3">
            <w:pPr>
              <w:pStyle w:val="4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480" w:firstLineChars="200"/>
              <w:textAlignment w:val="auto"/>
              <w:rPr>
                <w:rFonts w:hint="eastAsia"/>
                <w:bCs/>
                <w:color w:val="auto"/>
                <w:sz w:val="24"/>
              </w:rPr>
            </w:pPr>
          </w:p>
          <w:p w14:paraId="13997211">
            <w:pPr>
              <w:pStyle w:val="4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480" w:firstLineChars="200"/>
              <w:textAlignment w:val="auto"/>
              <w:rPr>
                <w:rFonts w:hint="eastAsia"/>
                <w:bCs/>
                <w:color w:val="auto"/>
                <w:sz w:val="24"/>
              </w:rPr>
            </w:pPr>
          </w:p>
          <w:p w14:paraId="2E1E6164">
            <w:pPr>
              <w:pStyle w:val="4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480" w:firstLineChars="200"/>
              <w:textAlignment w:val="auto"/>
              <w:rPr>
                <w:rFonts w:hint="eastAsia"/>
                <w:bCs/>
                <w:color w:val="auto"/>
                <w:sz w:val="24"/>
              </w:rPr>
            </w:pPr>
          </w:p>
          <w:p w14:paraId="03206A43">
            <w:pPr>
              <w:pStyle w:val="4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480" w:firstLineChars="200"/>
              <w:textAlignment w:val="auto"/>
              <w:rPr>
                <w:rFonts w:hint="eastAsia"/>
                <w:bCs/>
                <w:color w:val="auto"/>
                <w:sz w:val="24"/>
              </w:rPr>
            </w:pPr>
          </w:p>
          <w:p w14:paraId="7424A3D5">
            <w:pPr>
              <w:pStyle w:val="4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480" w:firstLineChars="200"/>
              <w:textAlignment w:val="auto"/>
              <w:rPr>
                <w:rFonts w:hint="eastAsia"/>
                <w:bCs/>
                <w:color w:val="auto"/>
                <w:sz w:val="24"/>
              </w:rPr>
            </w:pPr>
          </w:p>
          <w:p w14:paraId="5A6AB543">
            <w:pPr>
              <w:pStyle w:val="4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480" w:firstLineChars="200"/>
              <w:textAlignment w:val="auto"/>
              <w:rPr>
                <w:rFonts w:hint="eastAsia"/>
                <w:bCs/>
                <w:color w:val="auto"/>
                <w:sz w:val="24"/>
              </w:rPr>
            </w:pPr>
          </w:p>
          <w:p w14:paraId="70507EF9">
            <w:pPr>
              <w:pStyle w:val="4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480" w:firstLineChars="200"/>
              <w:textAlignment w:val="auto"/>
              <w:rPr>
                <w:rFonts w:hint="eastAsia"/>
                <w:bCs/>
                <w:color w:val="auto"/>
                <w:sz w:val="24"/>
              </w:rPr>
            </w:pPr>
          </w:p>
          <w:p w14:paraId="71A89399">
            <w:pPr>
              <w:pStyle w:val="4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480" w:firstLineChars="200"/>
              <w:textAlignment w:val="auto"/>
              <w:rPr>
                <w:rFonts w:hint="eastAsia"/>
                <w:bCs/>
                <w:color w:val="auto"/>
                <w:sz w:val="24"/>
              </w:rPr>
            </w:pPr>
          </w:p>
          <w:p w14:paraId="19E537E5">
            <w:pPr>
              <w:pStyle w:val="4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480" w:firstLineChars="200"/>
              <w:textAlignment w:val="auto"/>
              <w:rPr>
                <w:rFonts w:hint="eastAsia"/>
                <w:bCs/>
                <w:color w:val="auto"/>
                <w:sz w:val="24"/>
              </w:rPr>
            </w:pPr>
          </w:p>
          <w:p w14:paraId="104E6BF6">
            <w:pPr>
              <w:pStyle w:val="4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480" w:firstLineChars="200"/>
              <w:textAlignment w:val="auto"/>
              <w:rPr>
                <w:rFonts w:hint="default"/>
                <w:b/>
                <w:bCs/>
                <w:color w:val="auto"/>
                <w:sz w:val="24"/>
              </w:rPr>
            </w:pPr>
            <w:r>
              <w:rPr>
                <w:rFonts w:hint="eastAsia"/>
                <w:bCs/>
                <w:color w:val="auto"/>
                <w:sz w:val="24"/>
              </w:rPr>
              <w:t>本项目租赁</w:t>
            </w:r>
            <w:r>
              <w:rPr>
                <w:rFonts w:hint="eastAsia"/>
                <w:bCs/>
                <w:color w:val="auto"/>
                <w:sz w:val="24"/>
                <w:lang w:val="en-US" w:eastAsia="zh-CN"/>
              </w:rPr>
              <w:t>已</w:t>
            </w:r>
            <w:r>
              <w:rPr>
                <w:rFonts w:hint="eastAsia"/>
                <w:bCs/>
                <w:color w:val="auto"/>
                <w:sz w:val="24"/>
              </w:rPr>
              <w:t>建厂房进行生产，</w:t>
            </w:r>
            <w:r>
              <w:rPr>
                <w:rFonts w:hint="eastAsia" w:ascii="Times New Roman" w:hAnsi="Times New Roman" w:eastAsia="宋体" w:cs="Times New Roman"/>
                <w:color w:val="auto"/>
                <w:sz w:val="24"/>
                <w:szCs w:val="28"/>
              </w:rPr>
              <w:t>厂房内</w:t>
            </w:r>
            <w:r>
              <w:rPr>
                <w:rFonts w:hint="eastAsia" w:ascii="Times New Roman" w:hAnsi="Times New Roman" w:eastAsia="宋体" w:cs="Times New Roman"/>
                <w:color w:val="auto"/>
                <w:sz w:val="24"/>
                <w:szCs w:val="28"/>
                <w:lang w:eastAsia="zh-CN"/>
              </w:rPr>
              <w:t>无</w:t>
            </w:r>
            <w:r>
              <w:rPr>
                <w:rFonts w:hint="eastAsia" w:ascii="Times New Roman" w:hAnsi="Times New Roman" w:eastAsia="宋体" w:cs="Times New Roman"/>
                <w:color w:val="auto"/>
                <w:sz w:val="24"/>
                <w:szCs w:val="28"/>
              </w:rPr>
              <w:t>原有设施，场地</w:t>
            </w:r>
            <w:r>
              <w:rPr>
                <w:rFonts w:hint="eastAsia" w:ascii="Times New Roman" w:hAnsi="Times New Roman" w:eastAsia="宋体" w:cs="Times New Roman"/>
                <w:color w:val="auto"/>
                <w:sz w:val="24"/>
                <w:szCs w:val="28"/>
                <w:lang w:eastAsia="zh-CN"/>
              </w:rPr>
              <w:t>已</w:t>
            </w:r>
            <w:r>
              <w:rPr>
                <w:rFonts w:hint="eastAsia" w:ascii="Times New Roman" w:hAnsi="Times New Roman" w:eastAsia="宋体" w:cs="Times New Roman"/>
                <w:color w:val="auto"/>
                <w:sz w:val="24"/>
                <w:szCs w:val="28"/>
              </w:rPr>
              <w:t>硬化，</w:t>
            </w:r>
            <w:r>
              <w:rPr>
                <w:rFonts w:hint="eastAsia" w:ascii="Times New Roman" w:hAnsi="Times New Roman" w:eastAsia="宋体" w:cs="Times New Roman"/>
                <w:color w:val="auto"/>
                <w:sz w:val="24"/>
                <w:szCs w:val="28"/>
                <w:lang w:eastAsia="zh-CN"/>
              </w:rPr>
              <w:t>不</w:t>
            </w:r>
            <w:r>
              <w:rPr>
                <w:rFonts w:hint="eastAsia" w:ascii="Times New Roman" w:hAnsi="Times New Roman" w:eastAsia="宋体" w:cs="Times New Roman"/>
                <w:color w:val="auto"/>
                <w:sz w:val="24"/>
                <w:szCs w:val="28"/>
              </w:rPr>
              <w:t>存在环境遗留问题</w:t>
            </w:r>
            <w:r>
              <w:rPr>
                <w:rFonts w:hint="eastAsia" w:ascii="Times New Roman" w:hAnsi="Times New Roman" w:eastAsia="宋体" w:cs="Times New Roman"/>
                <w:color w:val="auto"/>
                <w:sz w:val="24"/>
                <w:szCs w:val="28"/>
                <w:lang w:eastAsia="zh-CN"/>
              </w:rPr>
              <w:t>，</w:t>
            </w:r>
            <w:r>
              <w:rPr>
                <w:rFonts w:hint="eastAsia" w:hAnsi="宋体"/>
                <w:color w:val="auto"/>
                <w:sz w:val="24"/>
              </w:rPr>
              <w:t>不存在原有污染情况</w:t>
            </w:r>
            <w:r>
              <w:rPr>
                <w:rFonts w:hint="eastAsia"/>
                <w:color w:val="auto"/>
              </w:rPr>
              <w:t>。</w:t>
            </w:r>
          </w:p>
          <w:p w14:paraId="73535D7C">
            <w:pPr>
              <w:pStyle w:val="4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firstLine="0" w:firstLineChars="0"/>
              <w:textAlignment w:val="auto"/>
              <w:rPr>
                <w:rFonts w:hint="eastAsia" w:ascii="Times New Roman" w:hAnsi="Times New Roman" w:eastAsia="宋体"/>
                <w:caps w:val="0"/>
                <w:color w:val="auto"/>
                <w:highlight w:val="none"/>
                <w:u w:val="none"/>
              </w:rPr>
            </w:pPr>
          </w:p>
          <w:p w14:paraId="11CC51B5">
            <w:pPr>
              <w:pStyle w:val="4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firstLine="0" w:firstLineChars="0"/>
              <w:textAlignment w:val="auto"/>
              <w:rPr>
                <w:rFonts w:hint="eastAsia" w:ascii="Times New Roman" w:hAnsi="Times New Roman" w:eastAsia="宋体"/>
                <w:caps w:val="0"/>
                <w:color w:val="auto"/>
                <w:highlight w:val="none"/>
                <w:u w:val="none"/>
              </w:rPr>
            </w:pPr>
          </w:p>
          <w:p w14:paraId="52F347CD">
            <w:pPr>
              <w:pStyle w:val="4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firstLine="0" w:firstLineChars="0"/>
              <w:textAlignment w:val="auto"/>
              <w:rPr>
                <w:rFonts w:hint="eastAsia" w:ascii="Times New Roman" w:hAnsi="Times New Roman" w:eastAsia="宋体"/>
                <w:caps w:val="0"/>
                <w:color w:val="auto"/>
                <w:highlight w:val="none"/>
                <w:u w:val="none"/>
              </w:rPr>
            </w:pPr>
          </w:p>
          <w:p w14:paraId="5508AA4C">
            <w:pPr>
              <w:pStyle w:val="4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firstLine="0" w:firstLineChars="0"/>
              <w:textAlignment w:val="auto"/>
              <w:rPr>
                <w:rFonts w:hint="eastAsia" w:ascii="Times New Roman" w:hAnsi="Times New Roman" w:eastAsia="宋体"/>
                <w:caps w:val="0"/>
                <w:color w:val="auto"/>
                <w:highlight w:val="none"/>
                <w:u w:val="none"/>
              </w:rPr>
            </w:pPr>
          </w:p>
          <w:p w14:paraId="4D8FD9E5">
            <w:pPr>
              <w:pStyle w:val="4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firstLine="0" w:firstLineChars="0"/>
              <w:textAlignment w:val="auto"/>
              <w:rPr>
                <w:rFonts w:hint="eastAsia" w:ascii="Times New Roman" w:hAnsi="Times New Roman" w:eastAsia="宋体"/>
                <w:caps w:val="0"/>
                <w:color w:val="auto"/>
                <w:highlight w:val="none"/>
                <w:u w:val="none"/>
              </w:rPr>
            </w:pPr>
          </w:p>
          <w:p w14:paraId="607A0F9A">
            <w:pPr>
              <w:pStyle w:val="4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firstLine="0" w:firstLineChars="0"/>
              <w:textAlignment w:val="auto"/>
              <w:rPr>
                <w:rFonts w:hint="eastAsia" w:ascii="Times New Roman" w:hAnsi="Times New Roman" w:eastAsia="宋体"/>
                <w:caps w:val="0"/>
                <w:color w:val="auto"/>
                <w:highlight w:val="none"/>
                <w:u w:val="none"/>
              </w:rPr>
            </w:pPr>
          </w:p>
          <w:p w14:paraId="1EBE4148">
            <w:pPr>
              <w:pStyle w:val="4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firstLine="0" w:firstLineChars="0"/>
              <w:textAlignment w:val="auto"/>
              <w:rPr>
                <w:rFonts w:hint="eastAsia" w:ascii="Times New Roman" w:hAnsi="Times New Roman" w:eastAsia="宋体"/>
                <w:caps w:val="0"/>
                <w:color w:val="auto"/>
                <w:highlight w:val="none"/>
                <w:u w:val="none"/>
              </w:rPr>
            </w:pPr>
          </w:p>
          <w:p w14:paraId="04071D02">
            <w:pPr>
              <w:pStyle w:val="4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firstLine="0" w:firstLineChars="0"/>
              <w:textAlignment w:val="auto"/>
              <w:rPr>
                <w:rFonts w:hint="eastAsia" w:ascii="Times New Roman" w:hAnsi="Times New Roman" w:eastAsia="宋体"/>
                <w:caps w:val="0"/>
                <w:color w:val="auto"/>
                <w:highlight w:val="none"/>
                <w:u w:val="none"/>
              </w:rPr>
            </w:pPr>
          </w:p>
          <w:p w14:paraId="1F96585F">
            <w:pPr>
              <w:pStyle w:val="4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firstLine="0" w:firstLineChars="0"/>
              <w:textAlignment w:val="auto"/>
              <w:rPr>
                <w:rFonts w:hint="eastAsia" w:ascii="Times New Roman" w:hAnsi="Times New Roman" w:eastAsia="宋体"/>
                <w:caps w:val="0"/>
                <w:color w:val="auto"/>
                <w:highlight w:val="none"/>
                <w:u w:val="none"/>
              </w:rPr>
            </w:pPr>
          </w:p>
          <w:p w14:paraId="374FE6E9">
            <w:pPr>
              <w:pStyle w:val="4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firstLine="0" w:firstLineChars="0"/>
              <w:textAlignment w:val="auto"/>
              <w:rPr>
                <w:rFonts w:hint="eastAsia" w:ascii="Times New Roman" w:hAnsi="Times New Roman" w:eastAsia="宋体"/>
                <w:caps w:val="0"/>
                <w:color w:val="auto"/>
                <w:highlight w:val="none"/>
                <w:u w:val="none"/>
              </w:rPr>
            </w:pPr>
          </w:p>
          <w:p w14:paraId="72B372C3">
            <w:pPr>
              <w:pStyle w:val="4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firstLine="0" w:firstLineChars="0"/>
              <w:textAlignment w:val="auto"/>
              <w:rPr>
                <w:rFonts w:hint="eastAsia" w:ascii="Times New Roman" w:hAnsi="Times New Roman" w:eastAsia="宋体"/>
                <w:caps w:val="0"/>
                <w:color w:val="auto"/>
                <w:highlight w:val="none"/>
                <w:u w:val="none"/>
              </w:rPr>
            </w:pPr>
          </w:p>
          <w:p w14:paraId="30E141C3">
            <w:pPr>
              <w:pStyle w:val="4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firstLine="0" w:firstLineChars="0"/>
              <w:textAlignment w:val="auto"/>
              <w:rPr>
                <w:rFonts w:hint="eastAsia" w:ascii="Times New Roman" w:hAnsi="Times New Roman" w:eastAsia="宋体"/>
                <w:caps w:val="0"/>
                <w:color w:val="auto"/>
                <w:highlight w:val="none"/>
                <w:u w:val="none"/>
              </w:rPr>
            </w:pPr>
          </w:p>
          <w:p w14:paraId="5C9E7981">
            <w:pPr>
              <w:pStyle w:val="4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firstLine="0" w:firstLineChars="0"/>
              <w:textAlignment w:val="auto"/>
              <w:rPr>
                <w:rFonts w:hint="eastAsia" w:ascii="Times New Roman" w:hAnsi="Times New Roman" w:eastAsia="宋体"/>
                <w:caps w:val="0"/>
                <w:color w:val="auto"/>
                <w:highlight w:val="none"/>
                <w:u w:val="none"/>
              </w:rPr>
            </w:pPr>
          </w:p>
          <w:p w14:paraId="121320E3">
            <w:pPr>
              <w:pStyle w:val="4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firstLine="0" w:firstLineChars="0"/>
              <w:textAlignment w:val="auto"/>
              <w:rPr>
                <w:rFonts w:hint="eastAsia" w:ascii="Times New Roman" w:hAnsi="Times New Roman" w:eastAsia="宋体"/>
                <w:caps w:val="0"/>
                <w:color w:val="auto"/>
                <w:highlight w:val="none"/>
                <w:u w:val="none"/>
              </w:rPr>
            </w:pPr>
          </w:p>
          <w:p w14:paraId="0DBA2747">
            <w:pPr>
              <w:pStyle w:val="4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firstLine="0" w:firstLineChars="0"/>
              <w:textAlignment w:val="auto"/>
              <w:rPr>
                <w:rFonts w:hint="eastAsia" w:ascii="Times New Roman" w:hAnsi="Times New Roman" w:eastAsia="宋体"/>
                <w:caps w:val="0"/>
                <w:color w:val="auto"/>
                <w:highlight w:val="none"/>
                <w:u w:val="none"/>
              </w:rPr>
            </w:pPr>
          </w:p>
          <w:p w14:paraId="41D746AE">
            <w:pPr>
              <w:pStyle w:val="4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firstLine="0" w:firstLineChars="0"/>
              <w:textAlignment w:val="auto"/>
              <w:rPr>
                <w:rFonts w:hint="eastAsia" w:ascii="Times New Roman" w:hAnsi="Times New Roman" w:eastAsia="宋体"/>
                <w:caps w:val="0"/>
                <w:color w:val="auto"/>
                <w:highlight w:val="none"/>
                <w:u w:val="none"/>
              </w:rPr>
            </w:pPr>
          </w:p>
          <w:p w14:paraId="5D904673">
            <w:pPr>
              <w:pStyle w:val="4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firstLine="0" w:firstLineChars="0"/>
              <w:textAlignment w:val="auto"/>
              <w:rPr>
                <w:rFonts w:hint="eastAsia" w:ascii="Times New Roman" w:hAnsi="Times New Roman" w:eastAsia="宋体"/>
                <w:caps w:val="0"/>
                <w:color w:val="auto"/>
                <w:highlight w:val="none"/>
                <w:u w:val="none"/>
              </w:rPr>
            </w:pPr>
          </w:p>
          <w:p w14:paraId="3B1FCF39">
            <w:pPr>
              <w:pStyle w:val="4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firstLine="0" w:firstLineChars="0"/>
              <w:textAlignment w:val="auto"/>
              <w:rPr>
                <w:rFonts w:hint="eastAsia" w:ascii="Times New Roman" w:hAnsi="Times New Roman" w:eastAsia="宋体"/>
                <w:caps w:val="0"/>
                <w:color w:val="auto"/>
                <w:highlight w:val="none"/>
                <w:u w:val="none"/>
              </w:rPr>
            </w:pPr>
          </w:p>
          <w:p w14:paraId="4D67B7B4">
            <w:pPr>
              <w:pStyle w:val="4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firstLine="0" w:firstLineChars="0"/>
              <w:textAlignment w:val="auto"/>
              <w:rPr>
                <w:rFonts w:hint="eastAsia" w:ascii="Times New Roman" w:hAnsi="Times New Roman" w:eastAsia="宋体"/>
                <w:caps w:val="0"/>
                <w:color w:val="auto"/>
                <w:highlight w:val="none"/>
                <w:u w:val="none"/>
              </w:rPr>
            </w:pPr>
          </w:p>
        </w:tc>
      </w:tr>
    </w:tbl>
    <w:p w14:paraId="59EF04C9">
      <w:pPr>
        <w:pStyle w:val="26"/>
        <w:jc w:val="center"/>
        <w:rPr>
          <w:rFonts w:ascii="Times New Roman" w:hAnsi="Times New Roman" w:eastAsia="宋体"/>
          <w:caps w:val="0"/>
          <w:snapToGrid w:val="0"/>
          <w:color w:val="auto"/>
          <w:sz w:val="36"/>
          <w:szCs w:val="36"/>
          <w:highlight w:val="none"/>
          <w:u w:val="none"/>
        </w:rPr>
        <w:sectPr>
          <w:pgSz w:w="11906" w:h="16838"/>
          <w:pgMar w:top="1701" w:right="1531" w:bottom="1701" w:left="1531" w:header="851" w:footer="851" w:gutter="0"/>
          <w:pgBorders>
            <w:top w:val="none" w:sz="0" w:space="0"/>
            <w:left w:val="none" w:sz="0" w:space="0"/>
            <w:bottom w:val="none" w:sz="0" w:space="0"/>
            <w:right w:val="none" w:sz="0" w:space="0"/>
          </w:pgBorders>
          <w:cols w:space="720" w:num="1"/>
          <w:docGrid w:linePitch="312" w:charSpace="0"/>
        </w:sectPr>
      </w:pPr>
    </w:p>
    <w:p w14:paraId="66078859">
      <w:pPr>
        <w:pStyle w:val="4"/>
        <w:rPr>
          <w:rFonts w:ascii="Times New Roman" w:hAnsi="Times New Roman" w:eastAsia="宋体"/>
          <w:caps w:val="0"/>
          <w:color w:val="auto"/>
          <w:highlight w:val="none"/>
          <w:u w:val="none"/>
        </w:rPr>
      </w:pPr>
      <w:bookmarkStart w:id="66" w:name="_Toc14286"/>
      <w:bookmarkStart w:id="67" w:name="_Toc12538"/>
      <w:bookmarkStart w:id="68" w:name="_Toc17762"/>
      <w:bookmarkStart w:id="69" w:name="_Toc27297"/>
      <w:bookmarkStart w:id="70" w:name="_Toc26386"/>
      <w:bookmarkStart w:id="71" w:name="_Toc16444"/>
      <w:bookmarkStart w:id="72" w:name="_Toc16762"/>
      <w:bookmarkStart w:id="73" w:name="_Toc26048"/>
      <w:bookmarkStart w:id="74" w:name="_Toc6521"/>
      <w:bookmarkStart w:id="75" w:name="_Toc6996"/>
      <w:bookmarkStart w:id="76" w:name="_Toc12042"/>
      <w:bookmarkStart w:id="77" w:name="_Toc21195"/>
      <w:bookmarkStart w:id="78" w:name="_Toc20504"/>
      <w:bookmarkStart w:id="79" w:name="_Toc23950"/>
      <w:bookmarkStart w:id="80" w:name="_Toc25780"/>
      <w:bookmarkStart w:id="81" w:name="_Toc32142"/>
      <w:bookmarkStart w:id="82" w:name="_Toc26828"/>
      <w:bookmarkStart w:id="83" w:name="_Toc18569"/>
      <w:bookmarkStart w:id="84" w:name="_Toc31342"/>
      <w:bookmarkStart w:id="85" w:name="_Toc20435"/>
      <w:r>
        <w:rPr>
          <w:rFonts w:hint="eastAsia" w:ascii="Times New Roman" w:hAnsi="Times New Roman" w:eastAsia="宋体"/>
          <w:caps w:val="0"/>
          <w:color w:val="auto"/>
          <w:highlight w:val="none"/>
          <w:u w:val="none"/>
        </w:rPr>
        <w:t>三、区域环境质量现状、环境保护目标及评价标准</w:t>
      </w:r>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tbl>
      <w:tblPr>
        <w:tblStyle w:val="31"/>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403"/>
        <w:gridCol w:w="8658"/>
      </w:tblGrid>
      <w:tr w14:paraId="53D1BEC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0" w:type="dxa"/>
            <w:noWrap w:val="0"/>
            <w:vAlign w:val="center"/>
          </w:tcPr>
          <w:p w14:paraId="273F9106">
            <w:pPr>
              <w:pStyle w:val="42"/>
              <w:keepNext w:val="0"/>
              <w:keepLines w:val="0"/>
              <w:suppressLineNumbers w:val="0"/>
              <w:spacing w:before="0" w:beforeAutospacing="0" w:after="0" w:afterAutospacing="0"/>
              <w:ind w:left="0" w:right="0"/>
              <w:rPr>
                <w:rFonts w:hint="eastAsia" w:ascii="Times New Roman" w:hAnsi="Times New Roman" w:eastAsia="宋体"/>
                <w:caps w:val="0"/>
                <w:color w:val="auto"/>
              </w:rPr>
            </w:pPr>
            <w:r>
              <w:rPr>
                <w:rFonts w:hint="eastAsia" w:ascii="Times New Roman" w:hAnsi="Times New Roman" w:eastAsia="宋体"/>
                <w:caps w:val="0"/>
                <w:color w:val="auto"/>
              </w:rPr>
              <w:t>区域</w:t>
            </w:r>
          </w:p>
          <w:p w14:paraId="0242C591">
            <w:pPr>
              <w:pStyle w:val="42"/>
              <w:keepNext w:val="0"/>
              <w:keepLines w:val="0"/>
              <w:suppressLineNumbers w:val="0"/>
              <w:spacing w:before="0" w:beforeAutospacing="0" w:after="0" w:afterAutospacing="0"/>
              <w:ind w:left="0" w:right="0"/>
              <w:rPr>
                <w:rFonts w:hint="eastAsia" w:ascii="Times New Roman" w:hAnsi="Times New Roman" w:eastAsia="宋体"/>
                <w:caps w:val="0"/>
                <w:color w:val="auto"/>
              </w:rPr>
            </w:pPr>
            <w:r>
              <w:rPr>
                <w:rFonts w:hint="eastAsia" w:ascii="Times New Roman" w:hAnsi="Times New Roman" w:eastAsia="宋体"/>
                <w:caps w:val="0"/>
                <w:color w:val="auto"/>
              </w:rPr>
              <w:t>环境</w:t>
            </w:r>
          </w:p>
          <w:p w14:paraId="7C3FB643">
            <w:pPr>
              <w:pStyle w:val="42"/>
              <w:keepNext w:val="0"/>
              <w:keepLines w:val="0"/>
              <w:suppressLineNumbers w:val="0"/>
              <w:spacing w:before="0" w:beforeAutospacing="0" w:after="0" w:afterAutospacing="0"/>
              <w:ind w:left="0" w:right="0"/>
              <w:rPr>
                <w:rFonts w:hint="eastAsia" w:ascii="Times New Roman" w:hAnsi="Times New Roman" w:eastAsia="宋体"/>
                <w:caps w:val="0"/>
                <w:color w:val="auto"/>
              </w:rPr>
            </w:pPr>
            <w:r>
              <w:rPr>
                <w:rFonts w:hint="eastAsia" w:ascii="Times New Roman" w:hAnsi="Times New Roman" w:eastAsia="宋体"/>
                <w:caps w:val="0"/>
                <w:color w:val="auto"/>
              </w:rPr>
              <w:t>质量</w:t>
            </w:r>
          </w:p>
          <w:p w14:paraId="41D66363">
            <w:pPr>
              <w:pStyle w:val="42"/>
              <w:keepNext w:val="0"/>
              <w:keepLines w:val="0"/>
              <w:suppressLineNumbers w:val="0"/>
              <w:spacing w:before="0" w:beforeAutospacing="0" w:after="0" w:afterAutospacing="0"/>
              <w:ind w:left="0" w:right="0"/>
              <w:rPr>
                <w:rFonts w:hint="default" w:ascii="Times New Roman" w:hAnsi="Times New Roman" w:eastAsia="宋体"/>
                <w:caps w:val="0"/>
                <w:color w:val="auto"/>
              </w:rPr>
            </w:pPr>
            <w:r>
              <w:rPr>
                <w:rFonts w:hint="eastAsia" w:ascii="Times New Roman" w:hAnsi="Times New Roman" w:eastAsia="宋体"/>
                <w:caps w:val="0"/>
                <w:color w:val="auto"/>
              </w:rPr>
              <w:t>现状</w:t>
            </w:r>
          </w:p>
        </w:tc>
        <w:tc>
          <w:tcPr>
            <w:tcW w:w="8190" w:type="dxa"/>
            <w:noWrap w:val="0"/>
            <w:vAlign w:val="center"/>
          </w:tcPr>
          <w:p w14:paraId="3A0B73DD">
            <w:pPr>
              <w:pStyle w:val="86"/>
              <w:keepNext w:val="0"/>
              <w:keepLines w:val="0"/>
              <w:numPr>
                <w:ilvl w:val="2"/>
                <w:numId w:val="0"/>
              </w:numPr>
              <w:suppressLineNumbers w:val="0"/>
              <w:spacing w:before="0" w:beforeAutospacing="0" w:after="0" w:afterAutospacing="0" w:line="360" w:lineRule="auto"/>
              <w:ind w:left="0" w:leftChars="0" w:right="0" w:rightChars="0"/>
              <w:rPr>
                <w:rFonts w:hint="default" w:ascii="Times New Roman" w:hAnsi="Times New Roman" w:eastAsia="宋体"/>
                <w:caps w:val="0"/>
                <w:color w:val="auto"/>
              </w:rPr>
            </w:pPr>
            <w:r>
              <w:rPr>
                <w:rFonts w:hint="eastAsia" w:ascii="Times New Roman" w:hAnsi="Times New Roman" w:eastAsia="宋体"/>
                <w:caps w:val="0"/>
                <w:color w:val="auto"/>
                <w:lang w:val="en-US" w:eastAsia="zh-CN"/>
              </w:rPr>
              <w:t>1.1</w:t>
            </w:r>
            <w:r>
              <w:rPr>
                <w:rFonts w:hint="default" w:ascii="Times New Roman" w:hAnsi="Times New Roman" w:eastAsia="宋体"/>
                <w:caps w:val="0"/>
                <w:color w:val="auto"/>
              </w:rPr>
              <w:t>环境空气</w:t>
            </w:r>
          </w:p>
          <w:p w14:paraId="0BCFB74D">
            <w:pPr>
              <w:pStyle w:val="87"/>
              <w:keepNext w:val="0"/>
              <w:keepLines w:val="0"/>
              <w:numPr>
                <w:ilvl w:val="3"/>
                <w:numId w:val="0"/>
              </w:numPr>
              <w:suppressLineNumbers w:val="0"/>
              <w:spacing w:before="0" w:beforeAutospacing="0" w:after="0" w:afterAutospacing="0" w:line="360" w:lineRule="auto"/>
              <w:ind w:left="0" w:leftChars="0" w:right="0" w:rightChars="0"/>
              <w:rPr>
                <w:rFonts w:hint="default" w:ascii="Times New Roman" w:hAnsi="Times New Roman" w:eastAsia="宋体"/>
                <w:caps w:val="0"/>
                <w:color w:val="auto"/>
              </w:rPr>
            </w:pPr>
            <w:r>
              <w:rPr>
                <w:rFonts w:hint="eastAsia" w:ascii="Times New Roman" w:hAnsi="Times New Roman" w:eastAsia="宋体"/>
                <w:caps w:val="0"/>
                <w:color w:val="auto"/>
                <w:lang w:val="en-US" w:eastAsia="zh-CN"/>
              </w:rPr>
              <w:t>（1）</w:t>
            </w:r>
            <w:r>
              <w:rPr>
                <w:rFonts w:hint="default" w:ascii="Times New Roman" w:hAnsi="Times New Roman" w:eastAsia="宋体"/>
                <w:caps w:val="0"/>
                <w:color w:val="auto"/>
              </w:rPr>
              <w:t>达标区判定</w:t>
            </w:r>
          </w:p>
          <w:p w14:paraId="18B4F3B6">
            <w:pPr>
              <w:keepNext w:val="0"/>
              <w:keepLines w:val="0"/>
              <w:suppressLineNumbers w:val="0"/>
              <w:spacing w:before="0" w:beforeAutospacing="0" w:after="0" w:afterAutospacing="0" w:line="360" w:lineRule="auto"/>
              <w:ind w:left="0" w:right="0" w:firstLine="480"/>
              <w:rPr>
                <w:rFonts w:hint="default" w:ascii="Times New Roman" w:hAnsi="Times New Roman" w:eastAsia="宋体"/>
                <w:caps w:val="0"/>
                <w:color w:val="auto"/>
              </w:rPr>
            </w:pPr>
            <w:r>
              <w:rPr>
                <w:rFonts w:hint="default" w:ascii="Times New Roman" w:hAnsi="Times New Roman" w:eastAsia="宋体"/>
                <w:caps w:val="0"/>
                <w:color w:val="auto"/>
              </w:rPr>
              <w:t>本项目厂址位于</w:t>
            </w:r>
            <w:r>
              <w:rPr>
                <w:rFonts w:hint="eastAsia" w:ascii="Times New Roman" w:hAnsi="Times New Roman" w:eastAsia="宋体"/>
                <w:bCs/>
                <w:caps w:val="0"/>
                <w:color w:val="auto"/>
              </w:rPr>
              <w:t>钦州港大榄坪物流加工区</w:t>
            </w:r>
            <w:r>
              <w:rPr>
                <w:rFonts w:hint="default" w:ascii="Times New Roman" w:hAnsi="Times New Roman" w:eastAsia="宋体"/>
                <w:caps w:val="0"/>
                <w:color w:val="auto"/>
              </w:rPr>
              <w:t>，属于环境空气二类功能区，执行《环境空气质量标准》（GB3095-2012）及其修改单二级标准。</w:t>
            </w:r>
          </w:p>
          <w:p w14:paraId="7F8EBC91">
            <w:pPr>
              <w:keepNext w:val="0"/>
              <w:keepLines w:val="0"/>
              <w:suppressLineNumbers w:val="0"/>
              <w:spacing w:before="0" w:beforeAutospacing="0" w:after="0" w:afterAutospacing="0" w:line="360" w:lineRule="auto"/>
              <w:ind w:left="0" w:right="0" w:firstLine="480" w:firstLineChars="200"/>
              <w:rPr>
                <w:rFonts w:hint="default" w:ascii="Times New Roman" w:hAnsi="Times New Roman" w:eastAsia="宋体" w:cs="Times New Roman"/>
                <w:caps w:val="0"/>
                <w:color w:val="auto"/>
                <w:spacing w:val="10"/>
                <w:sz w:val="24"/>
                <w:u w:val="none"/>
              </w:rPr>
            </w:pPr>
            <w:r>
              <w:rPr>
                <w:rFonts w:hint="default" w:ascii="Times New Roman" w:hAnsi="Times New Roman" w:eastAsia="宋体" w:cs="Times New Roman"/>
                <w:caps w:val="0"/>
                <w:color w:val="auto"/>
                <w:sz w:val="24"/>
                <w:u w:val="none"/>
                <w:lang w:val="en-US" w:eastAsia="zh-CN"/>
              </w:rPr>
              <w:t>根据广西壮族自治区生态环境厅网站于202</w:t>
            </w:r>
            <w:r>
              <w:rPr>
                <w:rFonts w:hint="eastAsia" w:ascii="Times New Roman" w:hAnsi="Times New Roman" w:eastAsia="宋体" w:cs="Times New Roman"/>
                <w:caps w:val="0"/>
                <w:color w:val="auto"/>
                <w:sz w:val="24"/>
                <w:u w:val="none"/>
                <w:lang w:val="en-US" w:eastAsia="zh-CN"/>
              </w:rPr>
              <w:t>4</w:t>
            </w:r>
            <w:r>
              <w:rPr>
                <w:rFonts w:hint="default" w:ascii="Times New Roman" w:hAnsi="Times New Roman" w:eastAsia="宋体" w:cs="Times New Roman"/>
                <w:caps w:val="0"/>
                <w:color w:val="auto"/>
                <w:sz w:val="24"/>
                <w:u w:val="none"/>
                <w:lang w:val="en-US" w:eastAsia="zh-CN"/>
              </w:rPr>
              <w:t>年1月</w:t>
            </w:r>
            <w:r>
              <w:rPr>
                <w:rFonts w:hint="eastAsia" w:ascii="Times New Roman" w:hAnsi="Times New Roman" w:eastAsia="宋体" w:cs="Times New Roman"/>
                <w:caps w:val="0"/>
                <w:color w:val="auto"/>
                <w:sz w:val="24"/>
                <w:u w:val="none"/>
                <w:lang w:val="en-US" w:eastAsia="zh-CN"/>
              </w:rPr>
              <w:t>11</w:t>
            </w:r>
            <w:r>
              <w:rPr>
                <w:rFonts w:hint="default" w:ascii="Times New Roman" w:hAnsi="Times New Roman" w:eastAsia="宋体" w:cs="Times New Roman"/>
                <w:caps w:val="0"/>
                <w:color w:val="auto"/>
                <w:sz w:val="24"/>
                <w:u w:val="none"/>
                <w:lang w:val="en-US" w:eastAsia="zh-CN"/>
              </w:rPr>
              <w:t>日发布的《自治区生态环境厅关于通报202</w:t>
            </w:r>
            <w:r>
              <w:rPr>
                <w:rFonts w:hint="eastAsia" w:ascii="Times New Roman" w:hAnsi="Times New Roman" w:eastAsia="宋体" w:cs="Times New Roman"/>
                <w:caps w:val="0"/>
                <w:color w:val="auto"/>
                <w:sz w:val="24"/>
                <w:u w:val="none"/>
                <w:lang w:val="en-US" w:eastAsia="zh-CN"/>
              </w:rPr>
              <w:t>3</w:t>
            </w:r>
            <w:r>
              <w:rPr>
                <w:rFonts w:hint="default" w:ascii="Times New Roman" w:hAnsi="Times New Roman" w:eastAsia="宋体" w:cs="Times New Roman"/>
                <w:caps w:val="0"/>
                <w:color w:val="auto"/>
                <w:sz w:val="24"/>
                <w:u w:val="none"/>
                <w:lang w:val="en-US" w:eastAsia="zh-CN"/>
              </w:rPr>
              <w:t>年设区城市及各县（市、区）环境空气质量的函》（桂环函〔202</w:t>
            </w:r>
            <w:r>
              <w:rPr>
                <w:rFonts w:hint="eastAsia" w:ascii="Times New Roman" w:hAnsi="Times New Roman" w:eastAsia="宋体" w:cs="Times New Roman"/>
                <w:caps w:val="0"/>
                <w:color w:val="auto"/>
                <w:sz w:val="24"/>
                <w:u w:val="none"/>
                <w:lang w:val="en-US" w:eastAsia="zh-CN"/>
              </w:rPr>
              <w:t>4</w:t>
            </w:r>
            <w:r>
              <w:rPr>
                <w:rFonts w:hint="default" w:ascii="Times New Roman" w:hAnsi="Times New Roman" w:eastAsia="宋体" w:cs="Times New Roman"/>
                <w:caps w:val="0"/>
                <w:color w:val="auto"/>
                <w:sz w:val="24"/>
                <w:u w:val="none"/>
                <w:lang w:val="en-US" w:eastAsia="zh-CN"/>
              </w:rPr>
              <w:t>〕</w:t>
            </w:r>
            <w:r>
              <w:rPr>
                <w:rFonts w:hint="eastAsia" w:ascii="Times New Roman" w:hAnsi="Times New Roman" w:eastAsia="宋体" w:cs="Times New Roman"/>
                <w:caps w:val="0"/>
                <w:color w:val="auto"/>
                <w:sz w:val="24"/>
                <w:u w:val="none"/>
                <w:lang w:val="en-US" w:eastAsia="zh-CN"/>
              </w:rPr>
              <w:t>58</w:t>
            </w:r>
            <w:r>
              <w:rPr>
                <w:rFonts w:hint="default" w:ascii="Times New Roman" w:hAnsi="Times New Roman" w:eastAsia="宋体" w:cs="Times New Roman"/>
                <w:caps w:val="0"/>
                <w:color w:val="auto"/>
                <w:sz w:val="24"/>
                <w:u w:val="none"/>
                <w:lang w:val="en-US" w:eastAsia="zh-CN"/>
              </w:rPr>
              <w:t>号），202</w:t>
            </w:r>
            <w:r>
              <w:rPr>
                <w:rFonts w:hint="eastAsia" w:ascii="Times New Roman" w:hAnsi="Times New Roman" w:eastAsia="宋体" w:cs="Times New Roman"/>
                <w:caps w:val="0"/>
                <w:color w:val="auto"/>
                <w:sz w:val="24"/>
                <w:u w:val="none"/>
                <w:lang w:val="en-US" w:eastAsia="zh-CN"/>
              </w:rPr>
              <w:t>3</w:t>
            </w:r>
            <w:r>
              <w:rPr>
                <w:rFonts w:hint="default" w:ascii="Times New Roman" w:hAnsi="Times New Roman" w:eastAsia="宋体" w:cs="Times New Roman"/>
                <w:caps w:val="0"/>
                <w:color w:val="auto"/>
                <w:sz w:val="24"/>
                <w:u w:val="none"/>
                <w:lang w:val="en-US" w:eastAsia="zh-CN"/>
              </w:rPr>
              <w:t>年</w:t>
            </w:r>
            <w:r>
              <w:rPr>
                <w:rFonts w:hint="eastAsia" w:ascii="Times New Roman" w:hAnsi="Times New Roman" w:eastAsia="宋体" w:cs="Times New Roman"/>
                <w:caps w:val="0"/>
                <w:color w:val="auto"/>
                <w:sz w:val="24"/>
                <w:u w:val="none"/>
                <w:lang w:val="en-US" w:eastAsia="zh-CN"/>
              </w:rPr>
              <w:t>钦州市</w:t>
            </w:r>
            <w:r>
              <w:rPr>
                <w:rFonts w:hint="default" w:ascii="Times New Roman" w:hAnsi="Times New Roman" w:eastAsia="宋体" w:cs="Times New Roman"/>
                <w:caps w:val="0"/>
                <w:color w:val="auto"/>
                <w:sz w:val="24"/>
                <w:u w:val="none"/>
                <w:lang w:val="en-US" w:eastAsia="zh-CN"/>
              </w:rPr>
              <w:t>环境空气各项污染物年平均浓度见表3-1。由表可知，</w:t>
            </w:r>
            <w:r>
              <w:rPr>
                <w:rFonts w:hint="eastAsia" w:ascii="Times New Roman" w:hAnsi="Times New Roman" w:eastAsia="宋体" w:cs="Times New Roman"/>
                <w:caps w:val="0"/>
                <w:color w:val="auto"/>
                <w:sz w:val="24"/>
                <w:u w:val="none"/>
                <w:lang w:val="en-US" w:eastAsia="zh-CN"/>
              </w:rPr>
              <w:t>钦州市</w:t>
            </w:r>
            <w:r>
              <w:rPr>
                <w:rFonts w:hint="default" w:ascii="Times New Roman" w:hAnsi="Times New Roman" w:eastAsia="宋体" w:cs="Times New Roman"/>
                <w:caps w:val="0"/>
                <w:color w:val="auto"/>
                <w:sz w:val="24"/>
                <w:u w:val="none"/>
                <w:lang w:val="en-US" w:eastAsia="zh-CN"/>
              </w:rPr>
              <w:t>SO</w:t>
            </w:r>
            <w:r>
              <w:rPr>
                <w:rFonts w:hint="default" w:ascii="Times New Roman" w:hAnsi="Times New Roman" w:eastAsia="宋体" w:cs="Times New Roman"/>
                <w:caps w:val="0"/>
                <w:color w:val="auto"/>
                <w:sz w:val="24"/>
                <w:u w:val="none"/>
                <w:vertAlign w:val="subscript"/>
                <w:lang w:val="en-US" w:eastAsia="zh-CN"/>
              </w:rPr>
              <w:t>2</w:t>
            </w:r>
            <w:r>
              <w:rPr>
                <w:rFonts w:hint="default" w:ascii="Times New Roman" w:hAnsi="Times New Roman" w:eastAsia="宋体" w:cs="Times New Roman"/>
                <w:caps w:val="0"/>
                <w:color w:val="auto"/>
                <w:sz w:val="24"/>
                <w:u w:val="none"/>
                <w:lang w:val="en-US" w:eastAsia="zh-CN"/>
              </w:rPr>
              <w:t>、NO</w:t>
            </w:r>
            <w:r>
              <w:rPr>
                <w:rFonts w:hint="default" w:ascii="Times New Roman" w:hAnsi="Times New Roman" w:eastAsia="宋体" w:cs="Times New Roman"/>
                <w:caps w:val="0"/>
                <w:color w:val="auto"/>
                <w:sz w:val="24"/>
                <w:u w:val="none"/>
                <w:vertAlign w:val="subscript"/>
                <w:lang w:val="en-US" w:eastAsia="zh-CN"/>
              </w:rPr>
              <w:t>2</w:t>
            </w:r>
            <w:r>
              <w:rPr>
                <w:rFonts w:hint="default" w:ascii="Times New Roman" w:hAnsi="Times New Roman" w:eastAsia="宋体" w:cs="Times New Roman"/>
                <w:caps w:val="0"/>
                <w:color w:val="auto"/>
                <w:sz w:val="24"/>
                <w:u w:val="none"/>
                <w:lang w:val="en-US" w:eastAsia="zh-CN"/>
              </w:rPr>
              <w:t>、PM</w:t>
            </w:r>
            <w:r>
              <w:rPr>
                <w:rFonts w:hint="default" w:ascii="Times New Roman" w:hAnsi="Times New Roman" w:eastAsia="宋体" w:cs="Times New Roman"/>
                <w:caps w:val="0"/>
                <w:color w:val="auto"/>
                <w:sz w:val="24"/>
                <w:u w:val="none"/>
                <w:vertAlign w:val="subscript"/>
                <w:lang w:val="en-US" w:eastAsia="zh-CN"/>
              </w:rPr>
              <w:t>10</w:t>
            </w:r>
            <w:r>
              <w:rPr>
                <w:rFonts w:hint="default" w:ascii="Times New Roman" w:hAnsi="Times New Roman" w:eastAsia="宋体" w:cs="Times New Roman"/>
                <w:caps w:val="0"/>
                <w:color w:val="auto"/>
                <w:sz w:val="24"/>
                <w:u w:val="none"/>
                <w:lang w:val="en-US" w:eastAsia="zh-CN"/>
              </w:rPr>
              <w:t>、PM</w:t>
            </w:r>
            <w:r>
              <w:rPr>
                <w:rFonts w:hint="default" w:ascii="Times New Roman" w:hAnsi="Times New Roman" w:eastAsia="宋体" w:cs="Times New Roman"/>
                <w:caps w:val="0"/>
                <w:color w:val="auto"/>
                <w:sz w:val="24"/>
                <w:u w:val="none"/>
                <w:vertAlign w:val="subscript"/>
                <w:lang w:val="en-US" w:eastAsia="zh-CN"/>
              </w:rPr>
              <w:t>2.5</w:t>
            </w:r>
            <w:r>
              <w:rPr>
                <w:rFonts w:hint="default" w:ascii="Times New Roman" w:hAnsi="Times New Roman" w:eastAsia="宋体" w:cs="Times New Roman"/>
                <w:caps w:val="0"/>
                <w:color w:val="auto"/>
                <w:sz w:val="24"/>
                <w:u w:val="none"/>
                <w:lang w:val="en-US" w:eastAsia="zh-CN"/>
              </w:rPr>
              <w:t>年平均质量浓度以及CO24小时平均第95百分位数、O</w:t>
            </w:r>
            <w:r>
              <w:rPr>
                <w:rFonts w:hint="default" w:ascii="Times New Roman" w:hAnsi="Times New Roman" w:eastAsia="宋体" w:cs="Times New Roman"/>
                <w:caps w:val="0"/>
                <w:color w:val="auto"/>
                <w:sz w:val="24"/>
                <w:u w:val="none"/>
                <w:vertAlign w:val="subscript"/>
                <w:lang w:val="en-US" w:eastAsia="zh-CN"/>
              </w:rPr>
              <w:t>3</w:t>
            </w:r>
            <w:r>
              <w:rPr>
                <w:rFonts w:hint="default" w:ascii="Times New Roman" w:hAnsi="Times New Roman" w:eastAsia="宋体" w:cs="Times New Roman"/>
                <w:caps w:val="0"/>
                <w:color w:val="auto"/>
                <w:sz w:val="24"/>
                <w:u w:val="none"/>
                <w:lang w:val="en-US" w:eastAsia="zh-CN"/>
              </w:rPr>
              <w:t>日最大8小时平均第90百分位数浓度均达到《环境空气质量标准》（GB3095-2012）及其2018年修改单中的二级标准。本项目所在区域属于环境空气质量达标区</w:t>
            </w:r>
            <w:r>
              <w:rPr>
                <w:rFonts w:hint="default" w:ascii="Times New Roman" w:hAnsi="Times New Roman" w:eastAsia="宋体" w:cs="Times New Roman"/>
                <w:caps w:val="0"/>
                <w:color w:val="auto"/>
                <w:sz w:val="24"/>
                <w:u w:val="none"/>
              </w:rPr>
              <w:t>。</w:t>
            </w:r>
          </w:p>
          <w:p w14:paraId="64AABC1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bCs/>
                <w:caps w:val="0"/>
                <w:color w:val="auto"/>
                <w:sz w:val="24"/>
                <w:szCs w:val="24"/>
                <w:u w:val="none"/>
                <w:shd w:val="clear" w:color="auto" w:fill="FFFFFF"/>
              </w:rPr>
            </w:pPr>
            <w:r>
              <w:rPr>
                <w:rFonts w:hint="default" w:ascii="Times New Roman" w:hAnsi="Times New Roman" w:eastAsia="宋体" w:cs="Times New Roman"/>
                <w:b/>
                <w:bCs/>
                <w:caps w:val="0"/>
                <w:color w:val="auto"/>
                <w:sz w:val="24"/>
                <w:szCs w:val="24"/>
                <w:u w:val="none"/>
                <w:shd w:val="clear" w:color="auto" w:fill="FFFFFF"/>
              </w:rPr>
              <w:t>表3-1</w:t>
            </w:r>
            <w:r>
              <w:rPr>
                <w:rFonts w:hint="eastAsia" w:ascii="Times New Roman" w:hAnsi="Times New Roman" w:eastAsia="宋体" w:cs="Times New Roman"/>
                <w:b/>
                <w:bCs/>
                <w:caps w:val="0"/>
                <w:color w:val="auto"/>
                <w:sz w:val="24"/>
                <w:szCs w:val="24"/>
                <w:u w:val="none"/>
                <w:shd w:val="clear" w:color="auto" w:fill="FFFFFF"/>
                <w:lang w:val="en-US" w:eastAsia="zh-CN"/>
              </w:rPr>
              <w:t xml:space="preserve">   </w:t>
            </w:r>
            <w:r>
              <w:rPr>
                <w:rFonts w:hint="default" w:ascii="Times New Roman" w:hAnsi="Times New Roman" w:eastAsia="宋体" w:cs="Times New Roman"/>
                <w:b/>
                <w:bCs/>
                <w:caps w:val="0"/>
                <w:color w:val="auto"/>
                <w:sz w:val="24"/>
                <w:szCs w:val="24"/>
                <w:u w:val="none"/>
                <w:shd w:val="clear" w:color="auto" w:fill="FFFFFF"/>
              </w:rPr>
              <w:t>钦州市环境空气质量评价表</w:t>
            </w:r>
          </w:p>
          <w:tbl>
            <w:tblPr>
              <w:tblStyle w:val="31"/>
              <w:tblW w:w="0" w:type="auto"/>
              <w:jc w:val="center"/>
              <w:tblBorders>
                <w:top w:val="single" w:color="auto" w:sz="12" w:space="0"/>
                <w:left w:val="dotted" w:color="auto" w:sz="4" w:space="0"/>
                <w:bottom w:val="single" w:color="auto" w:sz="12" w:space="0"/>
                <w:right w:val="dotted"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4"/>
              <w:gridCol w:w="2332"/>
              <w:gridCol w:w="1247"/>
              <w:gridCol w:w="1219"/>
              <w:gridCol w:w="1126"/>
              <w:gridCol w:w="1212"/>
            </w:tblGrid>
            <w:tr w14:paraId="4FB4A20E">
              <w:tblPrEx>
                <w:tblBorders>
                  <w:top w:val="single" w:color="auto" w:sz="12" w:space="0"/>
                  <w:left w:val="dotted" w:color="auto" w:sz="4" w:space="0"/>
                  <w:bottom w:val="single" w:color="auto" w:sz="12" w:space="0"/>
                  <w:right w:val="dotted"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44" w:type="dxa"/>
                  <w:tcBorders>
                    <w:top w:val="single" w:color="auto" w:sz="4" w:space="0"/>
                  </w:tcBorders>
                  <w:noWrap w:val="0"/>
                  <w:vAlign w:val="center"/>
                </w:tcPr>
                <w:p w14:paraId="3E70E768">
                  <w:pPr>
                    <w:keepNext w:val="0"/>
                    <w:keepLines w:val="0"/>
                    <w:widowControl/>
                    <w:suppressLineNumbers w:val="0"/>
                    <w:adjustRightInd w:val="0"/>
                    <w:snapToGrid w:val="0"/>
                    <w:spacing w:before="0" w:beforeAutospacing="0" w:after="0" w:afterAutospacing="0"/>
                    <w:ind w:left="0" w:right="0"/>
                    <w:contextualSpacing/>
                    <w:jc w:val="center"/>
                    <w:rPr>
                      <w:rFonts w:hint="default" w:ascii="Times New Roman" w:hAnsi="Times New Roman" w:eastAsia="宋体" w:cs="Times New Roman"/>
                      <w:b/>
                      <w:bCs/>
                      <w:caps w:val="0"/>
                      <w:color w:val="auto"/>
                      <w:sz w:val="21"/>
                      <w:szCs w:val="21"/>
                      <w:u w:val="none"/>
                    </w:rPr>
                  </w:pPr>
                  <w:r>
                    <w:rPr>
                      <w:rFonts w:hint="default" w:ascii="Times New Roman" w:hAnsi="Times New Roman" w:eastAsia="宋体" w:cs="Times New Roman"/>
                      <w:b/>
                      <w:bCs/>
                      <w:caps w:val="0"/>
                      <w:color w:val="auto"/>
                      <w:sz w:val="21"/>
                      <w:szCs w:val="21"/>
                      <w:u w:val="none"/>
                    </w:rPr>
                    <w:t>污染物</w:t>
                  </w:r>
                </w:p>
              </w:tc>
              <w:tc>
                <w:tcPr>
                  <w:tcW w:w="2332" w:type="dxa"/>
                  <w:tcBorders>
                    <w:top w:val="single" w:color="auto" w:sz="4" w:space="0"/>
                  </w:tcBorders>
                  <w:noWrap w:val="0"/>
                  <w:vAlign w:val="center"/>
                </w:tcPr>
                <w:p w14:paraId="5527E465">
                  <w:pPr>
                    <w:keepNext w:val="0"/>
                    <w:keepLines w:val="0"/>
                    <w:widowControl/>
                    <w:suppressLineNumbers w:val="0"/>
                    <w:adjustRightInd w:val="0"/>
                    <w:snapToGrid w:val="0"/>
                    <w:spacing w:before="0" w:beforeAutospacing="0" w:after="0" w:afterAutospacing="0"/>
                    <w:ind w:left="0" w:right="0"/>
                    <w:contextualSpacing/>
                    <w:jc w:val="center"/>
                    <w:rPr>
                      <w:rFonts w:hint="default" w:ascii="Times New Roman" w:hAnsi="Times New Roman" w:eastAsia="宋体" w:cs="Times New Roman"/>
                      <w:b/>
                      <w:bCs/>
                      <w:caps w:val="0"/>
                      <w:color w:val="auto"/>
                      <w:sz w:val="21"/>
                      <w:szCs w:val="21"/>
                      <w:u w:val="none"/>
                    </w:rPr>
                  </w:pPr>
                  <w:r>
                    <w:rPr>
                      <w:rFonts w:hint="default" w:ascii="Times New Roman" w:hAnsi="Times New Roman" w:eastAsia="宋体" w:cs="Times New Roman"/>
                      <w:b/>
                      <w:bCs/>
                      <w:caps w:val="0"/>
                      <w:color w:val="auto"/>
                      <w:sz w:val="21"/>
                      <w:szCs w:val="21"/>
                      <w:u w:val="none"/>
                    </w:rPr>
                    <w:t>年评价指标</w:t>
                  </w:r>
                </w:p>
              </w:tc>
              <w:tc>
                <w:tcPr>
                  <w:tcW w:w="1247" w:type="dxa"/>
                  <w:tcBorders>
                    <w:top w:val="single" w:color="auto" w:sz="4" w:space="0"/>
                  </w:tcBorders>
                  <w:noWrap w:val="0"/>
                  <w:vAlign w:val="center"/>
                </w:tcPr>
                <w:p w14:paraId="0BE27E20">
                  <w:pPr>
                    <w:keepNext w:val="0"/>
                    <w:keepLines w:val="0"/>
                    <w:widowControl/>
                    <w:suppressLineNumbers w:val="0"/>
                    <w:adjustRightInd w:val="0"/>
                    <w:snapToGrid w:val="0"/>
                    <w:spacing w:before="0" w:beforeAutospacing="0" w:after="0" w:afterAutospacing="0"/>
                    <w:ind w:left="0" w:right="0"/>
                    <w:contextualSpacing/>
                    <w:jc w:val="center"/>
                    <w:rPr>
                      <w:rFonts w:hint="default" w:ascii="Times New Roman" w:hAnsi="Times New Roman" w:eastAsia="宋体" w:cs="Times New Roman"/>
                      <w:b/>
                      <w:bCs/>
                      <w:caps w:val="0"/>
                      <w:color w:val="auto"/>
                      <w:sz w:val="21"/>
                      <w:szCs w:val="21"/>
                      <w:u w:val="none"/>
                    </w:rPr>
                  </w:pPr>
                  <w:r>
                    <w:rPr>
                      <w:rFonts w:hint="default" w:ascii="Times New Roman" w:hAnsi="Times New Roman" w:eastAsia="宋体" w:cs="Times New Roman"/>
                      <w:b/>
                      <w:bCs/>
                      <w:caps w:val="0"/>
                      <w:color w:val="auto"/>
                      <w:sz w:val="21"/>
                      <w:szCs w:val="21"/>
                      <w:u w:val="none"/>
                    </w:rPr>
                    <w:t>现状浓度（μg/m</w:t>
                  </w:r>
                  <w:r>
                    <w:rPr>
                      <w:rFonts w:hint="default" w:ascii="Times New Roman" w:hAnsi="Times New Roman" w:eastAsia="宋体" w:cs="Times New Roman"/>
                      <w:b/>
                      <w:bCs/>
                      <w:caps w:val="0"/>
                      <w:color w:val="auto"/>
                      <w:sz w:val="21"/>
                      <w:szCs w:val="21"/>
                      <w:u w:val="none"/>
                      <w:vertAlign w:val="superscript"/>
                    </w:rPr>
                    <w:t>3</w:t>
                  </w:r>
                  <w:r>
                    <w:rPr>
                      <w:rFonts w:hint="default" w:ascii="Times New Roman" w:hAnsi="Times New Roman" w:eastAsia="宋体" w:cs="Times New Roman"/>
                      <w:b/>
                      <w:bCs/>
                      <w:caps w:val="0"/>
                      <w:color w:val="auto"/>
                      <w:sz w:val="21"/>
                      <w:szCs w:val="21"/>
                      <w:u w:val="none"/>
                    </w:rPr>
                    <w:t>）</w:t>
                  </w:r>
                </w:p>
              </w:tc>
              <w:tc>
                <w:tcPr>
                  <w:tcW w:w="1219" w:type="dxa"/>
                  <w:tcBorders>
                    <w:top w:val="single" w:color="auto" w:sz="4" w:space="0"/>
                  </w:tcBorders>
                  <w:noWrap w:val="0"/>
                  <w:vAlign w:val="center"/>
                </w:tcPr>
                <w:p w14:paraId="1A0C0D7A">
                  <w:pPr>
                    <w:keepNext w:val="0"/>
                    <w:keepLines w:val="0"/>
                    <w:widowControl/>
                    <w:suppressLineNumbers w:val="0"/>
                    <w:adjustRightInd w:val="0"/>
                    <w:snapToGrid w:val="0"/>
                    <w:spacing w:before="0" w:beforeAutospacing="0" w:after="0" w:afterAutospacing="0"/>
                    <w:ind w:left="0" w:right="0"/>
                    <w:contextualSpacing/>
                    <w:jc w:val="center"/>
                    <w:rPr>
                      <w:rFonts w:hint="default" w:ascii="Times New Roman" w:hAnsi="Times New Roman" w:eastAsia="宋体" w:cs="Times New Roman"/>
                      <w:b/>
                      <w:bCs/>
                      <w:caps w:val="0"/>
                      <w:color w:val="auto"/>
                      <w:sz w:val="21"/>
                      <w:szCs w:val="21"/>
                      <w:u w:val="none"/>
                    </w:rPr>
                  </w:pPr>
                  <w:r>
                    <w:rPr>
                      <w:rFonts w:hint="default" w:ascii="Times New Roman" w:hAnsi="Times New Roman" w:eastAsia="宋体" w:cs="Times New Roman"/>
                      <w:b/>
                      <w:bCs/>
                      <w:caps w:val="0"/>
                      <w:color w:val="auto"/>
                      <w:sz w:val="21"/>
                      <w:szCs w:val="21"/>
                      <w:u w:val="none"/>
                    </w:rPr>
                    <w:t>标准值（μg/m</w:t>
                  </w:r>
                  <w:r>
                    <w:rPr>
                      <w:rFonts w:hint="default" w:ascii="Times New Roman" w:hAnsi="Times New Roman" w:eastAsia="宋体" w:cs="Times New Roman"/>
                      <w:b/>
                      <w:bCs/>
                      <w:caps w:val="0"/>
                      <w:color w:val="auto"/>
                      <w:sz w:val="21"/>
                      <w:szCs w:val="21"/>
                      <w:u w:val="none"/>
                      <w:vertAlign w:val="superscript"/>
                    </w:rPr>
                    <w:t>3</w:t>
                  </w:r>
                  <w:r>
                    <w:rPr>
                      <w:rFonts w:hint="default" w:ascii="Times New Roman" w:hAnsi="Times New Roman" w:eastAsia="宋体" w:cs="Times New Roman"/>
                      <w:b/>
                      <w:bCs/>
                      <w:caps w:val="0"/>
                      <w:color w:val="auto"/>
                      <w:sz w:val="21"/>
                      <w:szCs w:val="21"/>
                      <w:u w:val="none"/>
                    </w:rPr>
                    <w:t>）</w:t>
                  </w:r>
                </w:p>
              </w:tc>
              <w:tc>
                <w:tcPr>
                  <w:tcW w:w="1126" w:type="dxa"/>
                  <w:tcBorders>
                    <w:top w:val="single" w:color="auto" w:sz="4" w:space="0"/>
                  </w:tcBorders>
                  <w:noWrap w:val="0"/>
                  <w:vAlign w:val="center"/>
                </w:tcPr>
                <w:p w14:paraId="3F4DED0E">
                  <w:pPr>
                    <w:keepNext w:val="0"/>
                    <w:keepLines w:val="0"/>
                    <w:widowControl/>
                    <w:suppressLineNumbers w:val="0"/>
                    <w:adjustRightInd w:val="0"/>
                    <w:snapToGrid w:val="0"/>
                    <w:spacing w:before="0" w:beforeAutospacing="0" w:after="0" w:afterAutospacing="0"/>
                    <w:ind w:left="0" w:right="0"/>
                    <w:contextualSpacing/>
                    <w:jc w:val="center"/>
                    <w:rPr>
                      <w:rFonts w:hint="default" w:ascii="Times New Roman" w:hAnsi="Times New Roman" w:eastAsia="宋体" w:cs="Times New Roman"/>
                      <w:b/>
                      <w:bCs/>
                      <w:caps w:val="0"/>
                      <w:color w:val="auto"/>
                      <w:sz w:val="21"/>
                      <w:szCs w:val="21"/>
                      <w:u w:val="none"/>
                    </w:rPr>
                  </w:pPr>
                  <w:r>
                    <w:rPr>
                      <w:rFonts w:hint="default" w:ascii="Times New Roman" w:hAnsi="Times New Roman" w:eastAsia="宋体" w:cs="Times New Roman"/>
                      <w:b/>
                      <w:bCs/>
                      <w:caps w:val="0"/>
                      <w:color w:val="auto"/>
                      <w:sz w:val="21"/>
                      <w:szCs w:val="21"/>
                      <w:u w:val="none"/>
                    </w:rPr>
                    <w:t>占标率%</w:t>
                  </w:r>
                </w:p>
              </w:tc>
              <w:tc>
                <w:tcPr>
                  <w:tcW w:w="1212" w:type="dxa"/>
                  <w:tcBorders>
                    <w:top w:val="single" w:color="auto" w:sz="4" w:space="0"/>
                    <w:right w:val="single" w:color="auto" w:sz="4" w:space="0"/>
                  </w:tcBorders>
                  <w:noWrap w:val="0"/>
                  <w:vAlign w:val="center"/>
                </w:tcPr>
                <w:p w14:paraId="273F90C0">
                  <w:pPr>
                    <w:keepNext w:val="0"/>
                    <w:keepLines w:val="0"/>
                    <w:widowControl/>
                    <w:suppressLineNumbers w:val="0"/>
                    <w:adjustRightInd w:val="0"/>
                    <w:snapToGrid w:val="0"/>
                    <w:spacing w:before="0" w:beforeAutospacing="0" w:after="0" w:afterAutospacing="0"/>
                    <w:ind w:left="0" w:right="0"/>
                    <w:contextualSpacing/>
                    <w:jc w:val="center"/>
                    <w:rPr>
                      <w:rFonts w:hint="default" w:ascii="Times New Roman" w:hAnsi="Times New Roman" w:eastAsia="宋体" w:cs="Times New Roman"/>
                      <w:b/>
                      <w:bCs/>
                      <w:caps w:val="0"/>
                      <w:color w:val="auto"/>
                      <w:sz w:val="21"/>
                      <w:szCs w:val="21"/>
                      <w:u w:val="none"/>
                    </w:rPr>
                  </w:pPr>
                  <w:r>
                    <w:rPr>
                      <w:rFonts w:hint="default" w:ascii="Times New Roman" w:hAnsi="Times New Roman" w:eastAsia="宋体" w:cs="Times New Roman"/>
                      <w:b/>
                      <w:bCs/>
                      <w:caps w:val="0"/>
                      <w:color w:val="auto"/>
                      <w:sz w:val="21"/>
                      <w:szCs w:val="21"/>
                      <w:u w:val="none"/>
                    </w:rPr>
                    <w:t>达标情况</w:t>
                  </w:r>
                </w:p>
              </w:tc>
            </w:tr>
            <w:tr w14:paraId="6A45F68B">
              <w:tblPrEx>
                <w:tblBorders>
                  <w:top w:val="single" w:color="auto" w:sz="12" w:space="0"/>
                  <w:left w:val="dotted" w:color="auto" w:sz="4" w:space="0"/>
                  <w:bottom w:val="single" w:color="auto" w:sz="12" w:space="0"/>
                  <w:right w:val="dotted"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44" w:type="dxa"/>
                  <w:tcBorders>
                    <w:left w:val="single" w:color="auto" w:sz="4" w:space="0"/>
                  </w:tcBorders>
                  <w:noWrap w:val="0"/>
                  <w:vAlign w:val="center"/>
                </w:tcPr>
                <w:p w14:paraId="50A92D43">
                  <w:pPr>
                    <w:keepNext w:val="0"/>
                    <w:keepLines w:val="0"/>
                    <w:widowControl/>
                    <w:suppressLineNumbers w:val="0"/>
                    <w:adjustRightInd w:val="0"/>
                    <w:snapToGrid w:val="0"/>
                    <w:spacing w:before="0" w:beforeAutospacing="0" w:after="0" w:afterAutospacing="0"/>
                    <w:ind w:left="0" w:right="0"/>
                    <w:contextualSpacing/>
                    <w:jc w:val="center"/>
                    <w:rPr>
                      <w:rFonts w:hint="default" w:ascii="Times New Roman" w:hAnsi="Times New Roman" w:eastAsia="宋体" w:cs="Times New Roman"/>
                      <w:caps w:val="0"/>
                      <w:color w:val="auto"/>
                      <w:sz w:val="21"/>
                      <w:szCs w:val="21"/>
                      <w:u w:val="none"/>
                    </w:rPr>
                  </w:pPr>
                  <w:r>
                    <w:rPr>
                      <w:rFonts w:hint="default" w:ascii="Times New Roman" w:hAnsi="Times New Roman" w:eastAsia="宋体" w:cs="Times New Roman"/>
                      <w:caps w:val="0"/>
                      <w:color w:val="auto"/>
                      <w:sz w:val="21"/>
                      <w:szCs w:val="21"/>
                      <w:u w:val="none"/>
                    </w:rPr>
                    <w:t>SO</w:t>
                  </w:r>
                  <w:r>
                    <w:rPr>
                      <w:rFonts w:hint="default" w:ascii="Times New Roman" w:hAnsi="Times New Roman" w:eastAsia="宋体" w:cs="Times New Roman"/>
                      <w:caps w:val="0"/>
                      <w:color w:val="auto"/>
                      <w:sz w:val="21"/>
                      <w:szCs w:val="21"/>
                      <w:u w:val="none"/>
                      <w:vertAlign w:val="subscript"/>
                    </w:rPr>
                    <w:t>2</w:t>
                  </w:r>
                </w:p>
              </w:tc>
              <w:tc>
                <w:tcPr>
                  <w:tcW w:w="2332" w:type="dxa"/>
                  <w:noWrap w:val="0"/>
                  <w:vAlign w:val="center"/>
                </w:tcPr>
                <w:p w14:paraId="5B3C76B7">
                  <w:pPr>
                    <w:keepNext w:val="0"/>
                    <w:keepLines w:val="0"/>
                    <w:widowControl/>
                    <w:suppressLineNumbers w:val="0"/>
                    <w:adjustRightInd w:val="0"/>
                    <w:snapToGrid w:val="0"/>
                    <w:spacing w:before="0" w:beforeAutospacing="0" w:after="0" w:afterAutospacing="0"/>
                    <w:ind w:left="0" w:right="0"/>
                    <w:contextualSpacing/>
                    <w:jc w:val="center"/>
                    <w:rPr>
                      <w:rFonts w:hint="default" w:ascii="Times New Roman" w:hAnsi="Times New Roman" w:eastAsia="宋体" w:cs="Times New Roman"/>
                      <w:caps w:val="0"/>
                      <w:color w:val="auto"/>
                      <w:sz w:val="21"/>
                      <w:szCs w:val="21"/>
                      <w:u w:val="none"/>
                    </w:rPr>
                  </w:pPr>
                  <w:r>
                    <w:rPr>
                      <w:rFonts w:hint="default" w:ascii="Times New Roman" w:hAnsi="Times New Roman" w:eastAsia="宋体" w:cs="Times New Roman"/>
                      <w:caps w:val="0"/>
                      <w:color w:val="auto"/>
                      <w:sz w:val="21"/>
                      <w:szCs w:val="21"/>
                      <w:u w:val="none"/>
                    </w:rPr>
                    <w:t>年平均质量浓度</w:t>
                  </w:r>
                </w:p>
              </w:tc>
              <w:tc>
                <w:tcPr>
                  <w:tcW w:w="1247" w:type="dxa"/>
                  <w:noWrap w:val="0"/>
                  <w:vAlign w:val="center"/>
                </w:tcPr>
                <w:p w14:paraId="5AF85D5E">
                  <w:pPr>
                    <w:keepNext w:val="0"/>
                    <w:keepLines w:val="0"/>
                    <w:widowControl/>
                    <w:suppressLineNumbers w:val="0"/>
                    <w:adjustRightInd w:val="0"/>
                    <w:snapToGrid w:val="0"/>
                    <w:spacing w:before="0" w:beforeAutospacing="0" w:after="0" w:afterAutospacing="0"/>
                    <w:ind w:left="0" w:right="0"/>
                    <w:contextualSpacing/>
                    <w:jc w:val="center"/>
                    <w:rPr>
                      <w:rFonts w:hint="eastAsia" w:ascii="Times New Roman" w:hAnsi="Times New Roman" w:eastAsia="宋体" w:cs="Times New Roman"/>
                      <w:caps w:val="0"/>
                      <w:color w:val="auto"/>
                      <w:sz w:val="21"/>
                      <w:szCs w:val="21"/>
                      <w:u w:val="none"/>
                      <w:lang w:eastAsia="zh-CN"/>
                    </w:rPr>
                  </w:pPr>
                  <w:r>
                    <w:rPr>
                      <w:rFonts w:hint="eastAsia" w:ascii="Times New Roman" w:hAnsi="Times New Roman" w:eastAsia="宋体" w:cs="Times New Roman"/>
                      <w:caps w:val="0"/>
                      <w:color w:val="auto"/>
                      <w:sz w:val="21"/>
                      <w:szCs w:val="21"/>
                      <w:u w:val="none"/>
                      <w:lang w:val="en-US" w:eastAsia="zh-CN"/>
                    </w:rPr>
                    <w:t>8</w:t>
                  </w:r>
                </w:p>
              </w:tc>
              <w:tc>
                <w:tcPr>
                  <w:tcW w:w="1219" w:type="dxa"/>
                  <w:noWrap w:val="0"/>
                  <w:vAlign w:val="center"/>
                </w:tcPr>
                <w:p w14:paraId="20F908B1">
                  <w:pPr>
                    <w:keepNext w:val="0"/>
                    <w:keepLines w:val="0"/>
                    <w:widowControl/>
                    <w:suppressLineNumbers w:val="0"/>
                    <w:adjustRightInd w:val="0"/>
                    <w:snapToGrid w:val="0"/>
                    <w:spacing w:before="0" w:beforeAutospacing="0" w:after="0" w:afterAutospacing="0"/>
                    <w:ind w:left="0" w:right="0"/>
                    <w:contextualSpacing/>
                    <w:jc w:val="center"/>
                    <w:rPr>
                      <w:rFonts w:hint="default" w:ascii="Times New Roman" w:hAnsi="Times New Roman" w:eastAsia="宋体" w:cs="Times New Roman"/>
                      <w:caps w:val="0"/>
                      <w:color w:val="auto"/>
                      <w:sz w:val="21"/>
                      <w:szCs w:val="21"/>
                      <w:u w:val="none"/>
                    </w:rPr>
                  </w:pPr>
                  <w:r>
                    <w:rPr>
                      <w:rFonts w:hint="default" w:ascii="Times New Roman" w:hAnsi="Times New Roman" w:eastAsia="宋体" w:cs="Times New Roman"/>
                      <w:caps w:val="0"/>
                      <w:color w:val="auto"/>
                      <w:sz w:val="21"/>
                      <w:szCs w:val="21"/>
                      <w:u w:val="none"/>
                    </w:rPr>
                    <w:t>60</w:t>
                  </w:r>
                </w:p>
              </w:tc>
              <w:tc>
                <w:tcPr>
                  <w:tcW w:w="1126" w:type="dxa"/>
                  <w:noWrap w:val="0"/>
                  <w:vAlign w:val="top"/>
                </w:tcPr>
                <w:p w14:paraId="285C513A">
                  <w:pPr>
                    <w:keepNext w:val="0"/>
                    <w:keepLines w:val="0"/>
                    <w:widowControl/>
                    <w:suppressLineNumbers w:val="0"/>
                    <w:adjustRightInd w:val="0"/>
                    <w:snapToGrid w:val="0"/>
                    <w:spacing w:before="0" w:beforeAutospacing="0" w:after="0" w:afterAutospacing="0"/>
                    <w:ind w:left="0" w:right="0"/>
                    <w:contextualSpacing/>
                    <w:jc w:val="center"/>
                    <w:rPr>
                      <w:rFonts w:hint="default" w:ascii="Times New Roman" w:hAnsi="Times New Roman" w:eastAsia="宋体" w:cs="Times New Roman"/>
                      <w:caps w:val="0"/>
                      <w:color w:val="auto"/>
                      <w:sz w:val="21"/>
                      <w:szCs w:val="21"/>
                      <w:u w:val="none"/>
                      <w:lang w:val="en-US" w:eastAsia="zh-CN"/>
                    </w:rPr>
                  </w:pPr>
                  <w:r>
                    <w:rPr>
                      <w:rFonts w:hint="eastAsia" w:ascii="Times New Roman" w:hAnsi="Times New Roman" w:eastAsia="宋体" w:cs="Times New Roman"/>
                      <w:caps w:val="0"/>
                      <w:color w:val="auto"/>
                      <w:sz w:val="21"/>
                      <w:szCs w:val="21"/>
                      <w:u w:val="none"/>
                      <w:lang w:val="en-US" w:eastAsia="zh-CN"/>
                    </w:rPr>
                    <w:t>13.3</w:t>
                  </w:r>
                </w:p>
              </w:tc>
              <w:tc>
                <w:tcPr>
                  <w:tcW w:w="1212" w:type="dxa"/>
                  <w:tcBorders>
                    <w:right w:val="single" w:color="auto" w:sz="4" w:space="0"/>
                  </w:tcBorders>
                  <w:noWrap w:val="0"/>
                  <w:vAlign w:val="top"/>
                </w:tcPr>
                <w:p w14:paraId="5C99C445">
                  <w:pPr>
                    <w:keepNext w:val="0"/>
                    <w:keepLines w:val="0"/>
                    <w:widowControl/>
                    <w:suppressLineNumbers w:val="0"/>
                    <w:adjustRightInd w:val="0"/>
                    <w:snapToGrid w:val="0"/>
                    <w:spacing w:before="0" w:beforeAutospacing="0" w:after="0" w:afterAutospacing="0"/>
                    <w:ind w:left="0" w:right="0"/>
                    <w:contextualSpacing/>
                    <w:jc w:val="center"/>
                    <w:rPr>
                      <w:rFonts w:hint="default" w:ascii="Times New Roman" w:hAnsi="Times New Roman" w:eastAsia="宋体" w:cs="Times New Roman"/>
                      <w:caps w:val="0"/>
                      <w:color w:val="auto"/>
                      <w:sz w:val="21"/>
                      <w:szCs w:val="21"/>
                      <w:u w:val="none"/>
                    </w:rPr>
                  </w:pPr>
                  <w:r>
                    <w:rPr>
                      <w:rFonts w:hint="default" w:ascii="Times New Roman" w:hAnsi="Times New Roman" w:eastAsia="宋体" w:cs="Times New Roman"/>
                      <w:caps w:val="0"/>
                      <w:color w:val="auto"/>
                      <w:sz w:val="21"/>
                      <w:szCs w:val="21"/>
                      <w:u w:val="none"/>
                    </w:rPr>
                    <w:t>达标</w:t>
                  </w:r>
                </w:p>
              </w:tc>
            </w:tr>
            <w:tr w14:paraId="1936A1D9">
              <w:tblPrEx>
                <w:tblBorders>
                  <w:top w:val="single" w:color="auto" w:sz="12" w:space="0"/>
                  <w:left w:val="dotted" w:color="auto" w:sz="4" w:space="0"/>
                  <w:bottom w:val="single" w:color="auto" w:sz="12" w:space="0"/>
                  <w:right w:val="dotted"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44" w:type="dxa"/>
                  <w:tcBorders>
                    <w:left w:val="single" w:color="auto" w:sz="4" w:space="0"/>
                  </w:tcBorders>
                  <w:noWrap w:val="0"/>
                  <w:vAlign w:val="center"/>
                </w:tcPr>
                <w:p w14:paraId="4EF5EF27">
                  <w:pPr>
                    <w:keepNext w:val="0"/>
                    <w:keepLines w:val="0"/>
                    <w:widowControl/>
                    <w:suppressLineNumbers w:val="0"/>
                    <w:adjustRightInd w:val="0"/>
                    <w:snapToGrid w:val="0"/>
                    <w:spacing w:before="0" w:beforeAutospacing="0" w:after="0" w:afterAutospacing="0"/>
                    <w:ind w:left="0" w:right="0"/>
                    <w:contextualSpacing/>
                    <w:jc w:val="center"/>
                    <w:rPr>
                      <w:rFonts w:hint="default" w:ascii="Times New Roman" w:hAnsi="Times New Roman" w:eastAsia="宋体" w:cs="Times New Roman"/>
                      <w:caps w:val="0"/>
                      <w:color w:val="auto"/>
                      <w:sz w:val="21"/>
                      <w:szCs w:val="21"/>
                      <w:u w:val="none"/>
                    </w:rPr>
                  </w:pPr>
                  <w:r>
                    <w:rPr>
                      <w:rFonts w:hint="default" w:ascii="Times New Roman" w:hAnsi="Times New Roman" w:eastAsia="宋体" w:cs="Times New Roman"/>
                      <w:caps w:val="0"/>
                      <w:color w:val="auto"/>
                      <w:sz w:val="21"/>
                      <w:szCs w:val="21"/>
                      <w:u w:val="none"/>
                    </w:rPr>
                    <w:t>NO</w:t>
                  </w:r>
                  <w:r>
                    <w:rPr>
                      <w:rFonts w:hint="default" w:ascii="Times New Roman" w:hAnsi="Times New Roman" w:eastAsia="宋体" w:cs="Times New Roman"/>
                      <w:caps w:val="0"/>
                      <w:color w:val="auto"/>
                      <w:sz w:val="21"/>
                      <w:szCs w:val="21"/>
                      <w:u w:val="none"/>
                      <w:vertAlign w:val="subscript"/>
                    </w:rPr>
                    <w:t>2</w:t>
                  </w:r>
                </w:p>
              </w:tc>
              <w:tc>
                <w:tcPr>
                  <w:tcW w:w="2332" w:type="dxa"/>
                  <w:noWrap w:val="0"/>
                  <w:vAlign w:val="center"/>
                </w:tcPr>
                <w:p w14:paraId="4433954E">
                  <w:pPr>
                    <w:keepNext w:val="0"/>
                    <w:keepLines w:val="0"/>
                    <w:widowControl/>
                    <w:suppressLineNumbers w:val="0"/>
                    <w:adjustRightInd w:val="0"/>
                    <w:snapToGrid w:val="0"/>
                    <w:spacing w:before="0" w:beforeAutospacing="0" w:after="0" w:afterAutospacing="0"/>
                    <w:ind w:left="0" w:right="0"/>
                    <w:contextualSpacing/>
                    <w:jc w:val="center"/>
                    <w:rPr>
                      <w:rFonts w:hint="default" w:ascii="Times New Roman" w:hAnsi="Times New Roman" w:eastAsia="宋体" w:cs="Times New Roman"/>
                      <w:caps w:val="0"/>
                      <w:color w:val="auto"/>
                      <w:sz w:val="21"/>
                      <w:szCs w:val="21"/>
                      <w:u w:val="none"/>
                    </w:rPr>
                  </w:pPr>
                  <w:r>
                    <w:rPr>
                      <w:rFonts w:hint="default" w:ascii="Times New Roman" w:hAnsi="Times New Roman" w:eastAsia="宋体" w:cs="Times New Roman"/>
                      <w:caps w:val="0"/>
                      <w:color w:val="auto"/>
                      <w:sz w:val="21"/>
                      <w:szCs w:val="21"/>
                      <w:u w:val="none"/>
                    </w:rPr>
                    <w:t>年平均质量浓度</w:t>
                  </w:r>
                </w:p>
              </w:tc>
              <w:tc>
                <w:tcPr>
                  <w:tcW w:w="1247" w:type="dxa"/>
                  <w:noWrap w:val="0"/>
                  <w:vAlign w:val="center"/>
                </w:tcPr>
                <w:p w14:paraId="5842CFEB">
                  <w:pPr>
                    <w:keepNext w:val="0"/>
                    <w:keepLines w:val="0"/>
                    <w:widowControl/>
                    <w:suppressLineNumbers w:val="0"/>
                    <w:adjustRightInd w:val="0"/>
                    <w:snapToGrid w:val="0"/>
                    <w:spacing w:before="0" w:beforeAutospacing="0" w:after="0" w:afterAutospacing="0"/>
                    <w:ind w:left="0" w:right="0"/>
                    <w:contextualSpacing/>
                    <w:jc w:val="center"/>
                    <w:rPr>
                      <w:rFonts w:hint="eastAsia" w:ascii="Times New Roman" w:hAnsi="Times New Roman" w:eastAsia="宋体" w:cs="Times New Roman"/>
                      <w:caps w:val="0"/>
                      <w:color w:val="auto"/>
                      <w:sz w:val="21"/>
                      <w:szCs w:val="21"/>
                      <w:u w:val="none"/>
                      <w:lang w:val="en-US" w:eastAsia="zh-CN"/>
                    </w:rPr>
                  </w:pPr>
                  <w:r>
                    <w:rPr>
                      <w:rFonts w:hint="default" w:ascii="Times New Roman" w:hAnsi="Times New Roman" w:eastAsia="宋体" w:cs="Times New Roman"/>
                      <w:caps w:val="0"/>
                      <w:color w:val="auto"/>
                      <w:sz w:val="21"/>
                      <w:szCs w:val="21"/>
                      <w:u w:val="none"/>
                    </w:rPr>
                    <w:t>1</w:t>
                  </w:r>
                  <w:r>
                    <w:rPr>
                      <w:rFonts w:hint="eastAsia" w:ascii="Times New Roman" w:hAnsi="Times New Roman" w:eastAsia="宋体" w:cs="Times New Roman"/>
                      <w:caps w:val="0"/>
                      <w:color w:val="auto"/>
                      <w:sz w:val="21"/>
                      <w:szCs w:val="21"/>
                      <w:u w:val="none"/>
                      <w:lang w:val="en-US" w:eastAsia="zh-CN"/>
                    </w:rPr>
                    <w:t>9</w:t>
                  </w:r>
                </w:p>
              </w:tc>
              <w:tc>
                <w:tcPr>
                  <w:tcW w:w="1219" w:type="dxa"/>
                  <w:noWrap w:val="0"/>
                  <w:vAlign w:val="center"/>
                </w:tcPr>
                <w:p w14:paraId="0B179CEC">
                  <w:pPr>
                    <w:keepNext w:val="0"/>
                    <w:keepLines w:val="0"/>
                    <w:widowControl/>
                    <w:suppressLineNumbers w:val="0"/>
                    <w:adjustRightInd w:val="0"/>
                    <w:snapToGrid w:val="0"/>
                    <w:spacing w:before="0" w:beforeAutospacing="0" w:after="0" w:afterAutospacing="0"/>
                    <w:ind w:left="0" w:right="0"/>
                    <w:contextualSpacing/>
                    <w:jc w:val="center"/>
                    <w:rPr>
                      <w:rFonts w:hint="default" w:ascii="Times New Roman" w:hAnsi="Times New Roman" w:eastAsia="宋体" w:cs="Times New Roman"/>
                      <w:caps w:val="0"/>
                      <w:color w:val="auto"/>
                      <w:sz w:val="21"/>
                      <w:szCs w:val="21"/>
                      <w:u w:val="none"/>
                    </w:rPr>
                  </w:pPr>
                  <w:r>
                    <w:rPr>
                      <w:rFonts w:hint="default" w:ascii="Times New Roman" w:hAnsi="Times New Roman" w:eastAsia="宋体" w:cs="Times New Roman"/>
                      <w:caps w:val="0"/>
                      <w:color w:val="auto"/>
                      <w:sz w:val="21"/>
                      <w:szCs w:val="21"/>
                      <w:u w:val="none"/>
                    </w:rPr>
                    <w:t>40</w:t>
                  </w:r>
                </w:p>
              </w:tc>
              <w:tc>
                <w:tcPr>
                  <w:tcW w:w="1126" w:type="dxa"/>
                  <w:noWrap w:val="0"/>
                  <w:vAlign w:val="top"/>
                </w:tcPr>
                <w:p w14:paraId="2331FFD7">
                  <w:pPr>
                    <w:keepNext w:val="0"/>
                    <w:keepLines w:val="0"/>
                    <w:widowControl/>
                    <w:suppressLineNumbers w:val="0"/>
                    <w:adjustRightInd w:val="0"/>
                    <w:snapToGrid w:val="0"/>
                    <w:spacing w:before="0" w:beforeAutospacing="0" w:after="0" w:afterAutospacing="0"/>
                    <w:ind w:left="0" w:right="0"/>
                    <w:contextualSpacing/>
                    <w:jc w:val="center"/>
                    <w:rPr>
                      <w:rFonts w:hint="default" w:ascii="Times New Roman" w:hAnsi="Times New Roman" w:eastAsia="宋体" w:cs="Times New Roman"/>
                      <w:caps w:val="0"/>
                      <w:color w:val="auto"/>
                      <w:sz w:val="21"/>
                      <w:szCs w:val="21"/>
                      <w:u w:val="none"/>
                      <w:lang w:val="en-US" w:eastAsia="zh-CN"/>
                    </w:rPr>
                  </w:pPr>
                  <w:r>
                    <w:rPr>
                      <w:rFonts w:hint="default" w:ascii="Times New Roman" w:hAnsi="Times New Roman" w:eastAsia="宋体" w:cs="Times New Roman"/>
                      <w:caps w:val="0"/>
                      <w:color w:val="auto"/>
                      <w:sz w:val="21"/>
                      <w:szCs w:val="21"/>
                      <w:u w:val="none"/>
                    </w:rPr>
                    <w:t>4</w:t>
                  </w:r>
                  <w:r>
                    <w:rPr>
                      <w:rFonts w:hint="eastAsia" w:ascii="Times New Roman" w:hAnsi="Times New Roman" w:eastAsia="宋体" w:cs="Times New Roman"/>
                      <w:caps w:val="0"/>
                      <w:color w:val="auto"/>
                      <w:sz w:val="21"/>
                      <w:szCs w:val="21"/>
                      <w:u w:val="none"/>
                      <w:lang w:val="en-US" w:eastAsia="zh-CN"/>
                    </w:rPr>
                    <w:t>7.5</w:t>
                  </w:r>
                </w:p>
              </w:tc>
              <w:tc>
                <w:tcPr>
                  <w:tcW w:w="1212" w:type="dxa"/>
                  <w:tcBorders>
                    <w:right w:val="single" w:color="auto" w:sz="4" w:space="0"/>
                  </w:tcBorders>
                  <w:noWrap w:val="0"/>
                  <w:vAlign w:val="top"/>
                </w:tcPr>
                <w:p w14:paraId="22F498D0">
                  <w:pPr>
                    <w:keepNext w:val="0"/>
                    <w:keepLines w:val="0"/>
                    <w:widowControl/>
                    <w:suppressLineNumbers w:val="0"/>
                    <w:adjustRightInd w:val="0"/>
                    <w:snapToGrid w:val="0"/>
                    <w:spacing w:before="0" w:beforeAutospacing="0" w:after="0" w:afterAutospacing="0"/>
                    <w:ind w:left="0" w:right="0"/>
                    <w:contextualSpacing/>
                    <w:jc w:val="center"/>
                    <w:rPr>
                      <w:rFonts w:hint="default" w:ascii="Times New Roman" w:hAnsi="Times New Roman" w:eastAsia="宋体" w:cs="Times New Roman"/>
                      <w:caps w:val="0"/>
                      <w:color w:val="auto"/>
                      <w:sz w:val="21"/>
                      <w:szCs w:val="21"/>
                      <w:u w:val="none"/>
                    </w:rPr>
                  </w:pPr>
                  <w:r>
                    <w:rPr>
                      <w:rFonts w:hint="default" w:ascii="Times New Roman" w:hAnsi="Times New Roman" w:eastAsia="宋体" w:cs="Times New Roman"/>
                      <w:caps w:val="0"/>
                      <w:color w:val="auto"/>
                      <w:sz w:val="21"/>
                      <w:szCs w:val="21"/>
                      <w:u w:val="none"/>
                    </w:rPr>
                    <w:t>达标</w:t>
                  </w:r>
                </w:p>
              </w:tc>
            </w:tr>
            <w:tr w14:paraId="63D66986">
              <w:tblPrEx>
                <w:tblBorders>
                  <w:top w:val="single" w:color="auto" w:sz="12" w:space="0"/>
                  <w:left w:val="dotted" w:color="auto" w:sz="4" w:space="0"/>
                  <w:bottom w:val="single" w:color="auto" w:sz="12" w:space="0"/>
                  <w:right w:val="dotted"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44" w:type="dxa"/>
                  <w:tcBorders>
                    <w:left w:val="single" w:color="auto" w:sz="4" w:space="0"/>
                  </w:tcBorders>
                  <w:noWrap w:val="0"/>
                  <w:vAlign w:val="center"/>
                </w:tcPr>
                <w:p w14:paraId="69A0E6B9">
                  <w:pPr>
                    <w:keepNext w:val="0"/>
                    <w:keepLines w:val="0"/>
                    <w:widowControl/>
                    <w:suppressLineNumbers w:val="0"/>
                    <w:adjustRightInd w:val="0"/>
                    <w:snapToGrid w:val="0"/>
                    <w:spacing w:before="0" w:beforeAutospacing="0" w:after="0" w:afterAutospacing="0"/>
                    <w:ind w:left="0" w:right="0"/>
                    <w:contextualSpacing/>
                    <w:jc w:val="center"/>
                    <w:rPr>
                      <w:rFonts w:hint="default" w:ascii="Times New Roman" w:hAnsi="Times New Roman" w:eastAsia="宋体" w:cs="Times New Roman"/>
                      <w:caps w:val="0"/>
                      <w:color w:val="auto"/>
                      <w:sz w:val="21"/>
                      <w:szCs w:val="21"/>
                      <w:u w:val="none"/>
                    </w:rPr>
                  </w:pPr>
                  <w:r>
                    <w:rPr>
                      <w:rFonts w:hint="default" w:ascii="Times New Roman" w:hAnsi="Times New Roman" w:eastAsia="宋体" w:cs="Times New Roman"/>
                      <w:caps w:val="0"/>
                      <w:color w:val="auto"/>
                      <w:sz w:val="21"/>
                      <w:szCs w:val="21"/>
                      <w:u w:val="none"/>
                    </w:rPr>
                    <w:t>PM</w:t>
                  </w:r>
                  <w:r>
                    <w:rPr>
                      <w:rFonts w:hint="default" w:ascii="Times New Roman" w:hAnsi="Times New Roman" w:eastAsia="宋体" w:cs="Times New Roman"/>
                      <w:caps w:val="0"/>
                      <w:color w:val="auto"/>
                      <w:sz w:val="21"/>
                      <w:szCs w:val="21"/>
                      <w:u w:val="none"/>
                      <w:vertAlign w:val="subscript"/>
                    </w:rPr>
                    <w:t>10</w:t>
                  </w:r>
                </w:p>
              </w:tc>
              <w:tc>
                <w:tcPr>
                  <w:tcW w:w="2332" w:type="dxa"/>
                  <w:noWrap w:val="0"/>
                  <w:vAlign w:val="center"/>
                </w:tcPr>
                <w:p w14:paraId="281A8BBB">
                  <w:pPr>
                    <w:keepNext w:val="0"/>
                    <w:keepLines w:val="0"/>
                    <w:widowControl/>
                    <w:suppressLineNumbers w:val="0"/>
                    <w:adjustRightInd w:val="0"/>
                    <w:snapToGrid w:val="0"/>
                    <w:spacing w:before="0" w:beforeAutospacing="0" w:after="0" w:afterAutospacing="0"/>
                    <w:ind w:left="0" w:right="0"/>
                    <w:contextualSpacing/>
                    <w:jc w:val="center"/>
                    <w:rPr>
                      <w:rFonts w:hint="default" w:ascii="Times New Roman" w:hAnsi="Times New Roman" w:eastAsia="宋体" w:cs="Times New Roman"/>
                      <w:caps w:val="0"/>
                      <w:color w:val="auto"/>
                      <w:sz w:val="21"/>
                      <w:szCs w:val="21"/>
                      <w:u w:val="none"/>
                    </w:rPr>
                  </w:pPr>
                  <w:r>
                    <w:rPr>
                      <w:rFonts w:hint="default" w:ascii="Times New Roman" w:hAnsi="Times New Roman" w:eastAsia="宋体" w:cs="Times New Roman"/>
                      <w:caps w:val="0"/>
                      <w:color w:val="auto"/>
                      <w:sz w:val="21"/>
                      <w:szCs w:val="21"/>
                      <w:u w:val="none"/>
                    </w:rPr>
                    <w:t>年平均质量浓度</w:t>
                  </w:r>
                </w:p>
              </w:tc>
              <w:tc>
                <w:tcPr>
                  <w:tcW w:w="1247" w:type="dxa"/>
                  <w:noWrap w:val="0"/>
                  <w:vAlign w:val="center"/>
                </w:tcPr>
                <w:p w14:paraId="4B67D640">
                  <w:pPr>
                    <w:keepNext w:val="0"/>
                    <w:keepLines w:val="0"/>
                    <w:widowControl/>
                    <w:suppressLineNumbers w:val="0"/>
                    <w:adjustRightInd w:val="0"/>
                    <w:snapToGrid w:val="0"/>
                    <w:spacing w:before="0" w:beforeAutospacing="0" w:after="0" w:afterAutospacing="0"/>
                    <w:ind w:left="0" w:right="0"/>
                    <w:contextualSpacing/>
                    <w:jc w:val="center"/>
                    <w:rPr>
                      <w:rFonts w:hint="eastAsia" w:ascii="Times New Roman" w:hAnsi="Times New Roman" w:eastAsia="宋体" w:cs="Times New Roman"/>
                      <w:caps w:val="0"/>
                      <w:color w:val="auto"/>
                      <w:sz w:val="21"/>
                      <w:szCs w:val="21"/>
                      <w:u w:val="none"/>
                      <w:lang w:val="en-US" w:eastAsia="zh-CN"/>
                    </w:rPr>
                  </w:pPr>
                  <w:r>
                    <w:rPr>
                      <w:rFonts w:hint="default" w:ascii="Times New Roman" w:hAnsi="Times New Roman" w:eastAsia="宋体" w:cs="Times New Roman"/>
                      <w:caps w:val="0"/>
                      <w:color w:val="auto"/>
                      <w:sz w:val="21"/>
                      <w:szCs w:val="21"/>
                      <w:u w:val="none"/>
                    </w:rPr>
                    <w:t>4</w:t>
                  </w:r>
                  <w:r>
                    <w:rPr>
                      <w:rFonts w:hint="eastAsia" w:ascii="Times New Roman" w:hAnsi="Times New Roman" w:eastAsia="宋体" w:cs="Times New Roman"/>
                      <w:caps w:val="0"/>
                      <w:color w:val="auto"/>
                      <w:sz w:val="21"/>
                      <w:szCs w:val="21"/>
                      <w:u w:val="none"/>
                      <w:lang w:val="en-US" w:eastAsia="zh-CN"/>
                    </w:rPr>
                    <w:t>4</w:t>
                  </w:r>
                </w:p>
              </w:tc>
              <w:tc>
                <w:tcPr>
                  <w:tcW w:w="1219" w:type="dxa"/>
                  <w:noWrap w:val="0"/>
                  <w:vAlign w:val="center"/>
                </w:tcPr>
                <w:p w14:paraId="7EA93949">
                  <w:pPr>
                    <w:keepNext w:val="0"/>
                    <w:keepLines w:val="0"/>
                    <w:widowControl/>
                    <w:suppressLineNumbers w:val="0"/>
                    <w:adjustRightInd w:val="0"/>
                    <w:snapToGrid w:val="0"/>
                    <w:spacing w:before="0" w:beforeAutospacing="0" w:after="0" w:afterAutospacing="0"/>
                    <w:ind w:left="0" w:right="0"/>
                    <w:contextualSpacing/>
                    <w:jc w:val="center"/>
                    <w:rPr>
                      <w:rFonts w:hint="default" w:ascii="Times New Roman" w:hAnsi="Times New Roman" w:eastAsia="宋体" w:cs="Times New Roman"/>
                      <w:caps w:val="0"/>
                      <w:color w:val="auto"/>
                      <w:sz w:val="21"/>
                      <w:szCs w:val="21"/>
                      <w:u w:val="none"/>
                    </w:rPr>
                  </w:pPr>
                  <w:r>
                    <w:rPr>
                      <w:rFonts w:hint="default" w:ascii="Times New Roman" w:hAnsi="Times New Roman" w:eastAsia="宋体" w:cs="Times New Roman"/>
                      <w:caps w:val="0"/>
                      <w:color w:val="auto"/>
                      <w:sz w:val="21"/>
                      <w:szCs w:val="21"/>
                      <w:u w:val="none"/>
                    </w:rPr>
                    <w:t>70</w:t>
                  </w:r>
                </w:p>
              </w:tc>
              <w:tc>
                <w:tcPr>
                  <w:tcW w:w="1126" w:type="dxa"/>
                  <w:noWrap w:val="0"/>
                  <w:vAlign w:val="top"/>
                </w:tcPr>
                <w:p w14:paraId="75A020C9">
                  <w:pPr>
                    <w:keepNext w:val="0"/>
                    <w:keepLines w:val="0"/>
                    <w:widowControl/>
                    <w:suppressLineNumbers w:val="0"/>
                    <w:adjustRightInd w:val="0"/>
                    <w:snapToGrid w:val="0"/>
                    <w:spacing w:before="0" w:beforeAutospacing="0" w:after="0" w:afterAutospacing="0"/>
                    <w:ind w:left="0" w:right="0"/>
                    <w:contextualSpacing/>
                    <w:jc w:val="center"/>
                    <w:rPr>
                      <w:rFonts w:hint="default" w:ascii="Times New Roman" w:hAnsi="Times New Roman" w:eastAsia="宋体" w:cs="Times New Roman"/>
                      <w:caps w:val="0"/>
                      <w:color w:val="auto"/>
                      <w:sz w:val="21"/>
                      <w:szCs w:val="21"/>
                      <w:u w:val="none"/>
                      <w:lang w:val="en-US" w:eastAsia="zh-CN"/>
                    </w:rPr>
                  </w:pPr>
                  <w:r>
                    <w:rPr>
                      <w:rFonts w:hint="default" w:ascii="Times New Roman" w:hAnsi="Times New Roman" w:eastAsia="宋体" w:cs="Times New Roman"/>
                      <w:caps w:val="0"/>
                      <w:color w:val="auto"/>
                      <w:sz w:val="21"/>
                      <w:szCs w:val="21"/>
                      <w:u w:val="none"/>
                    </w:rPr>
                    <w:t>6</w:t>
                  </w:r>
                  <w:r>
                    <w:rPr>
                      <w:rFonts w:hint="eastAsia" w:ascii="Times New Roman" w:hAnsi="Times New Roman" w:eastAsia="宋体" w:cs="Times New Roman"/>
                      <w:caps w:val="0"/>
                      <w:color w:val="auto"/>
                      <w:sz w:val="21"/>
                      <w:szCs w:val="21"/>
                      <w:u w:val="none"/>
                      <w:lang w:val="en-US" w:eastAsia="zh-CN"/>
                    </w:rPr>
                    <w:t>2.9</w:t>
                  </w:r>
                </w:p>
              </w:tc>
              <w:tc>
                <w:tcPr>
                  <w:tcW w:w="1212" w:type="dxa"/>
                  <w:tcBorders>
                    <w:right w:val="single" w:color="auto" w:sz="4" w:space="0"/>
                  </w:tcBorders>
                  <w:noWrap w:val="0"/>
                  <w:vAlign w:val="top"/>
                </w:tcPr>
                <w:p w14:paraId="7A50D48E">
                  <w:pPr>
                    <w:keepNext w:val="0"/>
                    <w:keepLines w:val="0"/>
                    <w:widowControl/>
                    <w:suppressLineNumbers w:val="0"/>
                    <w:adjustRightInd w:val="0"/>
                    <w:snapToGrid w:val="0"/>
                    <w:spacing w:before="0" w:beforeAutospacing="0" w:after="0" w:afterAutospacing="0"/>
                    <w:ind w:left="0" w:right="0"/>
                    <w:contextualSpacing/>
                    <w:jc w:val="center"/>
                    <w:rPr>
                      <w:rFonts w:hint="default" w:ascii="Times New Roman" w:hAnsi="Times New Roman" w:eastAsia="宋体" w:cs="Times New Roman"/>
                      <w:caps w:val="0"/>
                      <w:color w:val="auto"/>
                      <w:sz w:val="21"/>
                      <w:szCs w:val="21"/>
                      <w:u w:val="none"/>
                    </w:rPr>
                  </w:pPr>
                  <w:r>
                    <w:rPr>
                      <w:rFonts w:hint="default" w:ascii="Times New Roman" w:hAnsi="Times New Roman" w:eastAsia="宋体" w:cs="Times New Roman"/>
                      <w:caps w:val="0"/>
                      <w:color w:val="auto"/>
                      <w:sz w:val="21"/>
                      <w:szCs w:val="21"/>
                      <w:u w:val="none"/>
                    </w:rPr>
                    <w:t>达标</w:t>
                  </w:r>
                </w:p>
              </w:tc>
            </w:tr>
            <w:tr w14:paraId="2231A5DF">
              <w:tblPrEx>
                <w:tblBorders>
                  <w:top w:val="single" w:color="auto" w:sz="12" w:space="0"/>
                  <w:left w:val="dotted" w:color="auto" w:sz="4" w:space="0"/>
                  <w:bottom w:val="single" w:color="auto" w:sz="12" w:space="0"/>
                  <w:right w:val="dotted"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44" w:type="dxa"/>
                  <w:tcBorders>
                    <w:left w:val="single" w:color="auto" w:sz="4" w:space="0"/>
                  </w:tcBorders>
                  <w:noWrap w:val="0"/>
                  <w:vAlign w:val="center"/>
                </w:tcPr>
                <w:p w14:paraId="737992D3">
                  <w:pPr>
                    <w:keepNext w:val="0"/>
                    <w:keepLines w:val="0"/>
                    <w:widowControl/>
                    <w:suppressLineNumbers w:val="0"/>
                    <w:adjustRightInd w:val="0"/>
                    <w:snapToGrid w:val="0"/>
                    <w:spacing w:before="0" w:beforeAutospacing="0" w:after="0" w:afterAutospacing="0"/>
                    <w:ind w:left="0" w:right="0"/>
                    <w:contextualSpacing/>
                    <w:jc w:val="center"/>
                    <w:rPr>
                      <w:rFonts w:hint="default" w:ascii="Times New Roman" w:hAnsi="Times New Roman" w:eastAsia="宋体" w:cs="Times New Roman"/>
                      <w:caps w:val="0"/>
                      <w:color w:val="auto"/>
                      <w:sz w:val="21"/>
                      <w:szCs w:val="21"/>
                      <w:u w:val="none"/>
                    </w:rPr>
                  </w:pPr>
                  <w:r>
                    <w:rPr>
                      <w:rFonts w:hint="default" w:ascii="Times New Roman" w:hAnsi="Times New Roman" w:eastAsia="宋体" w:cs="Times New Roman"/>
                      <w:caps w:val="0"/>
                      <w:color w:val="auto"/>
                      <w:sz w:val="21"/>
                      <w:szCs w:val="21"/>
                      <w:u w:val="none"/>
                    </w:rPr>
                    <w:t>PM</w:t>
                  </w:r>
                  <w:r>
                    <w:rPr>
                      <w:rFonts w:hint="default" w:ascii="Times New Roman" w:hAnsi="Times New Roman" w:eastAsia="宋体" w:cs="Times New Roman"/>
                      <w:caps w:val="0"/>
                      <w:color w:val="auto"/>
                      <w:sz w:val="21"/>
                      <w:szCs w:val="21"/>
                      <w:u w:val="none"/>
                      <w:vertAlign w:val="subscript"/>
                    </w:rPr>
                    <w:t>2.5</w:t>
                  </w:r>
                </w:p>
              </w:tc>
              <w:tc>
                <w:tcPr>
                  <w:tcW w:w="2332" w:type="dxa"/>
                  <w:noWrap w:val="0"/>
                  <w:vAlign w:val="center"/>
                </w:tcPr>
                <w:p w14:paraId="65F66878">
                  <w:pPr>
                    <w:keepNext w:val="0"/>
                    <w:keepLines w:val="0"/>
                    <w:widowControl/>
                    <w:suppressLineNumbers w:val="0"/>
                    <w:adjustRightInd w:val="0"/>
                    <w:snapToGrid w:val="0"/>
                    <w:spacing w:before="0" w:beforeAutospacing="0" w:after="0" w:afterAutospacing="0"/>
                    <w:ind w:left="0" w:right="0"/>
                    <w:contextualSpacing/>
                    <w:jc w:val="center"/>
                    <w:rPr>
                      <w:rFonts w:hint="default" w:ascii="Times New Roman" w:hAnsi="Times New Roman" w:eastAsia="宋体" w:cs="Times New Roman"/>
                      <w:caps w:val="0"/>
                      <w:color w:val="auto"/>
                      <w:sz w:val="21"/>
                      <w:szCs w:val="21"/>
                      <w:u w:val="none"/>
                    </w:rPr>
                  </w:pPr>
                  <w:r>
                    <w:rPr>
                      <w:rFonts w:hint="default" w:ascii="Times New Roman" w:hAnsi="Times New Roman" w:eastAsia="宋体" w:cs="Times New Roman"/>
                      <w:caps w:val="0"/>
                      <w:color w:val="auto"/>
                      <w:sz w:val="21"/>
                      <w:szCs w:val="21"/>
                      <w:u w:val="none"/>
                    </w:rPr>
                    <w:t>年平均质量浓度</w:t>
                  </w:r>
                </w:p>
              </w:tc>
              <w:tc>
                <w:tcPr>
                  <w:tcW w:w="1247" w:type="dxa"/>
                  <w:noWrap w:val="0"/>
                  <w:vAlign w:val="center"/>
                </w:tcPr>
                <w:p w14:paraId="6F17B3EA">
                  <w:pPr>
                    <w:keepNext w:val="0"/>
                    <w:keepLines w:val="0"/>
                    <w:widowControl/>
                    <w:suppressLineNumbers w:val="0"/>
                    <w:adjustRightInd w:val="0"/>
                    <w:snapToGrid w:val="0"/>
                    <w:spacing w:before="0" w:beforeAutospacing="0" w:after="0" w:afterAutospacing="0"/>
                    <w:ind w:left="0" w:right="0"/>
                    <w:contextualSpacing/>
                    <w:jc w:val="center"/>
                    <w:rPr>
                      <w:rFonts w:hint="default" w:ascii="Times New Roman" w:hAnsi="Times New Roman" w:eastAsia="宋体" w:cs="Times New Roman"/>
                      <w:caps w:val="0"/>
                      <w:color w:val="auto"/>
                      <w:sz w:val="21"/>
                      <w:szCs w:val="21"/>
                      <w:u w:val="none"/>
                      <w:lang w:val="en-US" w:eastAsia="zh-CN"/>
                    </w:rPr>
                  </w:pPr>
                  <w:r>
                    <w:rPr>
                      <w:rFonts w:hint="eastAsia" w:ascii="Times New Roman" w:hAnsi="Times New Roman" w:eastAsia="宋体" w:cs="Times New Roman"/>
                      <w:caps w:val="0"/>
                      <w:color w:val="auto"/>
                      <w:sz w:val="21"/>
                      <w:szCs w:val="21"/>
                      <w:u w:val="none"/>
                      <w:lang w:val="en-US" w:eastAsia="zh-CN"/>
                    </w:rPr>
                    <w:t>24.3</w:t>
                  </w:r>
                </w:p>
              </w:tc>
              <w:tc>
                <w:tcPr>
                  <w:tcW w:w="1219" w:type="dxa"/>
                  <w:noWrap w:val="0"/>
                  <w:vAlign w:val="center"/>
                </w:tcPr>
                <w:p w14:paraId="555C5648">
                  <w:pPr>
                    <w:keepNext w:val="0"/>
                    <w:keepLines w:val="0"/>
                    <w:widowControl/>
                    <w:suppressLineNumbers w:val="0"/>
                    <w:adjustRightInd w:val="0"/>
                    <w:snapToGrid w:val="0"/>
                    <w:spacing w:before="0" w:beforeAutospacing="0" w:after="0" w:afterAutospacing="0"/>
                    <w:ind w:left="0" w:right="0"/>
                    <w:contextualSpacing/>
                    <w:jc w:val="center"/>
                    <w:rPr>
                      <w:rFonts w:hint="default" w:ascii="Times New Roman" w:hAnsi="Times New Roman" w:eastAsia="宋体" w:cs="Times New Roman"/>
                      <w:caps w:val="0"/>
                      <w:color w:val="auto"/>
                      <w:sz w:val="21"/>
                      <w:szCs w:val="21"/>
                      <w:u w:val="none"/>
                    </w:rPr>
                  </w:pPr>
                  <w:r>
                    <w:rPr>
                      <w:rFonts w:hint="default" w:ascii="Times New Roman" w:hAnsi="Times New Roman" w:eastAsia="宋体" w:cs="Times New Roman"/>
                      <w:caps w:val="0"/>
                      <w:color w:val="auto"/>
                      <w:sz w:val="21"/>
                      <w:szCs w:val="21"/>
                      <w:u w:val="none"/>
                    </w:rPr>
                    <w:t>35</w:t>
                  </w:r>
                </w:p>
              </w:tc>
              <w:tc>
                <w:tcPr>
                  <w:tcW w:w="1126" w:type="dxa"/>
                  <w:noWrap w:val="0"/>
                  <w:vAlign w:val="top"/>
                </w:tcPr>
                <w:p w14:paraId="3AB15D79">
                  <w:pPr>
                    <w:keepNext w:val="0"/>
                    <w:keepLines w:val="0"/>
                    <w:widowControl/>
                    <w:suppressLineNumbers w:val="0"/>
                    <w:adjustRightInd w:val="0"/>
                    <w:snapToGrid w:val="0"/>
                    <w:spacing w:before="0" w:beforeAutospacing="0" w:after="0" w:afterAutospacing="0"/>
                    <w:ind w:left="0" w:right="0"/>
                    <w:contextualSpacing/>
                    <w:jc w:val="center"/>
                    <w:rPr>
                      <w:rFonts w:hint="default" w:ascii="Times New Roman" w:hAnsi="Times New Roman" w:eastAsia="宋体" w:cs="Times New Roman"/>
                      <w:caps w:val="0"/>
                      <w:color w:val="auto"/>
                      <w:sz w:val="21"/>
                      <w:szCs w:val="21"/>
                      <w:u w:val="none"/>
                      <w:lang w:val="en-US" w:eastAsia="zh-CN"/>
                    </w:rPr>
                  </w:pPr>
                  <w:r>
                    <w:rPr>
                      <w:rFonts w:hint="eastAsia" w:ascii="Times New Roman" w:hAnsi="Times New Roman" w:eastAsia="宋体" w:cs="Times New Roman"/>
                      <w:caps w:val="0"/>
                      <w:color w:val="auto"/>
                      <w:sz w:val="21"/>
                      <w:szCs w:val="21"/>
                      <w:u w:val="none"/>
                      <w:lang w:val="en-US" w:eastAsia="zh-CN"/>
                    </w:rPr>
                    <w:t>69.4</w:t>
                  </w:r>
                </w:p>
              </w:tc>
              <w:tc>
                <w:tcPr>
                  <w:tcW w:w="1212" w:type="dxa"/>
                  <w:tcBorders>
                    <w:right w:val="single" w:color="auto" w:sz="4" w:space="0"/>
                  </w:tcBorders>
                  <w:noWrap w:val="0"/>
                  <w:vAlign w:val="top"/>
                </w:tcPr>
                <w:p w14:paraId="50AD2142">
                  <w:pPr>
                    <w:keepNext w:val="0"/>
                    <w:keepLines w:val="0"/>
                    <w:widowControl/>
                    <w:suppressLineNumbers w:val="0"/>
                    <w:adjustRightInd w:val="0"/>
                    <w:snapToGrid w:val="0"/>
                    <w:spacing w:before="0" w:beforeAutospacing="0" w:after="0" w:afterAutospacing="0"/>
                    <w:ind w:left="0" w:right="0"/>
                    <w:contextualSpacing/>
                    <w:jc w:val="center"/>
                    <w:rPr>
                      <w:rFonts w:hint="default" w:ascii="Times New Roman" w:hAnsi="Times New Roman" w:eastAsia="宋体" w:cs="Times New Roman"/>
                      <w:caps w:val="0"/>
                      <w:color w:val="auto"/>
                      <w:sz w:val="21"/>
                      <w:szCs w:val="21"/>
                      <w:u w:val="none"/>
                    </w:rPr>
                  </w:pPr>
                  <w:r>
                    <w:rPr>
                      <w:rFonts w:hint="default" w:ascii="Times New Roman" w:hAnsi="Times New Roman" w:eastAsia="宋体" w:cs="Times New Roman"/>
                      <w:caps w:val="0"/>
                      <w:color w:val="auto"/>
                      <w:sz w:val="21"/>
                      <w:szCs w:val="21"/>
                      <w:u w:val="none"/>
                    </w:rPr>
                    <w:t>达标</w:t>
                  </w:r>
                </w:p>
              </w:tc>
            </w:tr>
            <w:tr w14:paraId="4950ACB6">
              <w:tblPrEx>
                <w:tblBorders>
                  <w:top w:val="single" w:color="auto" w:sz="12" w:space="0"/>
                  <w:left w:val="dotted" w:color="auto" w:sz="4" w:space="0"/>
                  <w:bottom w:val="single" w:color="auto" w:sz="12" w:space="0"/>
                  <w:right w:val="dotted"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44" w:type="dxa"/>
                  <w:tcBorders>
                    <w:left w:val="single" w:color="auto" w:sz="4" w:space="0"/>
                  </w:tcBorders>
                  <w:noWrap w:val="0"/>
                  <w:vAlign w:val="center"/>
                </w:tcPr>
                <w:p w14:paraId="4A2C46BA">
                  <w:pPr>
                    <w:keepNext w:val="0"/>
                    <w:keepLines w:val="0"/>
                    <w:widowControl/>
                    <w:suppressLineNumbers w:val="0"/>
                    <w:adjustRightInd w:val="0"/>
                    <w:snapToGrid w:val="0"/>
                    <w:spacing w:before="0" w:beforeAutospacing="0" w:after="0" w:afterAutospacing="0"/>
                    <w:ind w:left="0" w:right="0"/>
                    <w:contextualSpacing/>
                    <w:jc w:val="center"/>
                    <w:rPr>
                      <w:rFonts w:hint="default" w:ascii="Times New Roman" w:hAnsi="Times New Roman" w:eastAsia="宋体" w:cs="Times New Roman"/>
                      <w:caps w:val="0"/>
                      <w:color w:val="auto"/>
                      <w:sz w:val="21"/>
                      <w:szCs w:val="21"/>
                      <w:u w:val="none"/>
                    </w:rPr>
                  </w:pPr>
                  <w:r>
                    <w:rPr>
                      <w:rFonts w:hint="default" w:ascii="Times New Roman" w:hAnsi="Times New Roman" w:eastAsia="宋体" w:cs="Times New Roman"/>
                      <w:caps w:val="0"/>
                      <w:color w:val="auto"/>
                      <w:sz w:val="21"/>
                      <w:szCs w:val="21"/>
                      <w:u w:val="none"/>
                    </w:rPr>
                    <w:t>CO</w:t>
                  </w:r>
                </w:p>
              </w:tc>
              <w:tc>
                <w:tcPr>
                  <w:tcW w:w="2332" w:type="dxa"/>
                  <w:noWrap w:val="0"/>
                  <w:vAlign w:val="center"/>
                </w:tcPr>
                <w:p w14:paraId="28879F1E">
                  <w:pPr>
                    <w:keepNext w:val="0"/>
                    <w:keepLines w:val="0"/>
                    <w:widowControl/>
                    <w:suppressLineNumbers w:val="0"/>
                    <w:adjustRightInd w:val="0"/>
                    <w:snapToGrid w:val="0"/>
                    <w:spacing w:before="0" w:beforeAutospacing="0" w:after="0" w:afterAutospacing="0"/>
                    <w:ind w:left="0" w:right="0"/>
                    <w:contextualSpacing/>
                    <w:jc w:val="center"/>
                    <w:rPr>
                      <w:rFonts w:hint="default" w:ascii="Times New Roman" w:hAnsi="Times New Roman" w:eastAsia="宋体" w:cs="Times New Roman"/>
                      <w:caps w:val="0"/>
                      <w:color w:val="auto"/>
                      <w:sz w:val="21"/>
                      <w:szCs w:val="21"/>
                      <w:u w:val="none"/>
                    </w:rPr>
                  </w:pPr>
                  <w:r>
                    <w:rPr>
                      <w:rFonts w:hint="default" w:ascii="Times New Roman" w:hAnsi="Times New Roman" w:eastAsia="宋体" w:cs="Times New Roman"/>
                      <w:caps w:val="0"/>
                      <w:color w:val="auto"/>
                      <w:sz w:val="21"/>
                      <w:szCs w:val="21"/>
                      <w:u w:val="none"/>
                    </w:rPr>
                    <w:t>24小时平均浓度日</w:t>
                  </w:r>
                </w:p>
              </w:tc>
              <w:tc>
                <w:tcPr>
                  <w:tcW w:w="1247" w:type="dxa"/>
                  <w:noWrap w:val="0"/>
                  <w:vAlign w:val="center"/>
                </w:tcPr>
                <w:p w14:paraId="40D05639">
                  <w:pPr>
                    <w:keepNext w:val="0"/>
                    <w:keepLines w:val="0"/>
                    <w:widowControl/>
                    <w:suppressLineNumbers w:val="0"/>
                    <w:adjustRightInd w:val="0"/>
                    <w:snapToGrid w:val="0"/>
                    <w:spacing w:before="0" w:beforeAutospacing="0" w:after="0" w:afterAutospacing="0"/>
                    <w:ind w:left="0" w:right="0"/>
                    <w:contextualSpacing/>
                    <w:jc w:val="center"/>
                    <w:rPr>
                      <w:rFonts w:hint="default" w:ascii="Times New Roman" w:hAnsi="Times New Roman" w:eastAsia="宋体" w:cs="Times New Roman"/>
                      <w:caps w:val="0"/>
                      <w:color w:val="auto"/>
                      <w:sz w:val="21"/>
                      <w:szCs w:val="21"/>
                      <w:u w:val="none"/>
                    </w:rPr>
                  </w:pPr>
                  <w:r>
                    <w:rPr>
                      <w:rFonts w:hint="default" w:ascii="Times New Roman" w:hAnsi="Times New Roman" w:eastAsia="宋体" w:cs="Times New Roman"/>
                      <w:caps w:val="0"/>
                      <w:color w:val="auto"/>
                      <w:sz w:val="21"/>
                      <w:szCs w:val="21"/>
                      <w:u w:val="none"/>
                    </w:rPr>
                    <w:t>1.</w:t>
                  </w:r>
                  <w:r>
                    <w:rPr>
                      <w:rFonts w:hint="eastAsia" w:ascii="Times New Roman" w:hAnsi="Times New Roman" w:eastAsia="宋体" w:cs="Times New Roman"/>
                      <w:caps w:val="0"/>
                      <w:color w:val="auto"/>
                      <w:sz w:val="21"/>
                      <w:szCs w:val="21"/>
                      <w:u w:val="none"/>
                      <w:lang w:val="en-US" w:eastAsia="zh-CN"/>
                    </w:rPr>
                    <w:t>1</w:t>
                  </w:r>
                  <w:r>
                    <w:rPr>
                      <w:rFonts w:hint="default" w:ascii="Times New Roman" w:hAnsi="Times New Roman" w:eastAsia="宋体" w:cs="Times New Roman"/>
                      <w:caps w:val="0"/>
                      <w:color w:val="auto"/>
                      <w:sz w:val="21"/>
                      <w:szCs w:val="21"/>
                      <w:u w:val="none"/>
                    </w:rPr>
                    <w:t>mg/m</w:t>
                  </w:r>
                  <w:r>
                    <w:rPr>
                      <w:rFonts w:hint="default" w:ascii="Times New Roman" w:hAnsi="Times New Roman" w:eastAsia="宋体" w:cs="Times New Roman"/>
                      <w:caps w:val="0"/>
                      <w:color w:val="auto"/>
                      <w:sz w:val="21"/>
                      <w:szCs w:val="21"/>
                      <w:u w:val="none"/>
                      <w:vertAlign w:val="superscript"/>
                    </w:rPr>
                    <w:t>3</w:t>
                  </w:r>
                </w:p>
              </w:tc>
              <w:tc>
                <w:tcPr>
                  <w:tcW w:w="1219" w:type="dxa"/>
                  <w:noWrap w:val="0"/>
                  <w:vAlign w:val="center"/>
                </w:tcPr>
                <w:p w14:paraId="48F6E5AE">
                  <w:pPr>
                    <w:keepNext w:val="0"/>
                    <w:keepLines w:val="0"/>
                    <w:widowControl/>
                    <w:suppressLineNumbers w:val="0"/>
                    <w:adjustRightInd w:val="0"/>
                    <w:snapToGrid w:val="0"/>
                    <w:spacing w:before="0" w:beforeAutospacing="0" w:after="0" w:afterAutospacing="0"/>
                    <w:ind w:left="0" w:right="0"/>
                    <w:contextualSpacing/>
                    <w:jc w:val="center"/>
                    <w:rPr>
                      <w:rFonts w:hint="default" w:ascii="Times New Roman" w:hAnsi="Times New Roman" w:eastAsia="宋体" w:cs="Times New Roman"/>
                      <w:caps w:val="0"/>
                      <w:color w:val="auto"/>
                      <w:sz w:val="21"/>
                      <w:szCs w:val="21"/>
                      <w:u w:val="none"/>
                    </w:rPr>
                  </w:pPr>
                  <w:r>
                    <w:rPr>
                      <w:rFonts w:hint="default" w:ascii="Times New Roman" w:hAnsi="Times New Roman" w:eastAsia="宋体" w:cs="Times New Roman"/>
                      <w:caps w:val="0"/>
                      <w:color w:val="auto"/>
                      <w:sz w:val="21"/>
                      <w:szCs w:val="21"/>
                      <w:u w:val="none"/>
                    </w:rPr>
                    <w:t>4mg/m</w:t>
                  </w:r>
                  <w:r>
                    <w:rPr>
                      <w:rFonts w:hint="default" w:ascii="Times New Roman" w:hAnsi="Times New Roman" w:eastAsia="宋体" w:cs="Times New Roman"/>
                      <w:caps w:val="0"/>
                      <w:color w:val="auto"/>
                      <w:sz w:val="21"/>
                      <w:szCs w:val="21"/>
                      <w:u w:val="none"/>
                      <w:vertAlign w:val="superscript"/>
                    </w:rPr>
                    <w:t>3</w:t>
                  </w:r>
                </w:p>
              </w:tc>
              <w:tc>
                <w:tcPr>
                  <w:tcW w:w="1126" w:type="dxa"/>
                  <w:noWrap w:val="0"/>
                  <w:vAlign w:val="top"/>
                </w:tcPr>
                <w:p w14:paraId="1A966C8F">
                  <w:pPr>
                    <w:keepNext w:val="0"/>
                    <w:keepLines w:val="0"/>
                    <w:widowControl/>
                    <w:suppressLineNumbers w:val="0"/>
                    <w:adjustRightInd w:val="0"/>
                    <w:snapToGrid w:val="0"/>
                    <w:spacing w:before="0" w:beforeAutospacing="0" w:after="0" w:afterAutospacing="0"/>
                    <w:ind w:left="0" w:right="0"/>
                    <w:contextualSpacing/>
                    <w:jc w:val="center"/>
                    <w:rPr>
                      <w:rFonts w:hint="default" w:ascii="Times New Roman" w:hAnsi="Times New Roman" w:eastAsia="宋体" w:cs="Times New Roman"/>
                      <w:caps w:val="0"/>
                      <w:color w:val="auto"/>
                      <w:sz w:val="21"/>
                      <w:szCs w:val="21"/>
                      <w:u w:val="none"/>
                      <w:lang w:val="en-US" w:eastAsia="zh-CN"/>
                    </w:rPr>
                  </w:pPr>
                  <w:r>
                    <w:rPr>
                      <w:rFonts w:hint="eastAsia" w:ascii="Times New Roman" w:hAnsi="Times New Roman" w:eastAsia="宋体" w:cs="Times New Roman"/>
                      <w:caps w:val="0"/>
                      <w:color w:val="auto"/>
                      <w:sz w:val="21"/>
                      <w:szCs w:val="21"/>
                      <w:u w:val="none"/>
                      <w:lang w:val="en-US" w:eastAsia="zh-CN"/>
                    </w:rPr>
                    <w:t>27.5</w:t>
                  </w:r>
                </w:p>
              </w:tc>
              <w:tc>
                <w:tcPr>
                  <w:tcW w:w="1212" w:type="dxa"/>
                  <w:tcBorders>
                    <w:right w:val="single" w:color="auto" w:sz="4" w:space="0"/>
                  </w:tcBorders>
                  <w:noWrap w:val="0"/>
                  <w:vAlign w:val="top"/>
                </w:tcPr>
                <w:p w14:paraId="470D0D70">
                  <w:pPr>
                    <w:keepNext w:val="0"/>
                    <w:keepLines w:val="0"/>
                    <w:widowControl/>
                    <w:suppressLineNumbers w:val="0"/>
                    <w:adjustRightInd w:val="0"/>
                    <w:snapToGrid w:val="0"/>
                    <w:spacing w:before="0" w:beforeAutospacing="0" w:after="0" w:afterAutospacing="0"/>
                    <w:ind w:left="0" w:right="0"/>
                    <w:contextualSpacing/>
                    <w:jc w:val="center"/>
                    <w:rPr>
                      <w:rFonts w:hint="default" w:ascii="Times New Roman" w:hAnsi="Times New Roman" w:eastAsia="宋体" w:cs="Times New Roman"/>
                      <w:caps w:val="0"/>
                      <w:color w:val="auto"/>
                      <w:sz w:val="21"/>
                      <w:szCs w:val="21"/>
                      <w:u w:val="none"/>
                    </w:rPr>
                  </w:pPr>
                  <w:r>
                    <w:rPr>
                      <w:rFonts w:hint="default" w:ascii="Times New Roman" w:hAnsi="Times New Roman" w:eastAsia="宋体" w:cs="Times New Roman"/>
                      <w:caps w:val="0"/>
                      <w:color w:val="auto"/>
                      <w:sz w:val="21"/>
                      <w:szCs w:val="21"/>
                      <w:u w:val="none"/>
                    </w:rPr>
                    <w:t>达标</w:t>
                  </w:r>
                </w:p>
              </w:tc>
            </w:tr>
            <w:tr w14:paraId="5FE8919F">
              <w:tblPrEx>
                <w:tblBorders>
                  <w:top w:val="single" w:color="auto" w:sz="12" w:space="0"/>
                  <w:left w:val="dotted" w:color="auto" w:sz="4" w:space="0"/>
                  <w:bottom w:val="single" w:color="auto" w:sz="12" w:space="0"/>
                  <w:right w:val="dotted"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44" w:type="dxa"/>
                  <w:tcBorders>
                    <w:left w:val="single" w:color="auto" w:sz="4" w:space="0"/>
                    <w:bottom w:val="single" w:color="auto" w:sz="4" w:space="0"/>
                  </w:tcBorders>
                  <w:noWrap w:val="0"/>
                  <w:vAlign w:val="center"/>
                </w:tcPr>
                <w:p w14:paraId="692AEE55">
                  <w:pPr>
                    <w:keepNext w:val="0"/>
                    <w:keepLines w:val="0"/>
                    <w:widowControl/>
                    <w:suppressLineNumbers w:val="0"/>
                    <w:adjustRightInd w:val="0"/>
                    <w:snapToGrid w:val="0"/>
                    <w:spacing w:before="0" w:beforeAutospacing="0" w:after="0" w:afterAutospacing="0"/>
                    <w:ind w:left="0" w:right="0"/>
                    <w:contextualSpacing/>
                    <w:jc w:val="center"/>
                    <w:rPr>
                      <w:rFonts w:hint="default" w:ascii="Times New Roman" w:hAnsi="Times New Roman" w:eastAsia="宋体" w:cs="Times New Roman"/>
                      <w:caps w:val="0"/>
                      <w:color w:val="auto"/>
                      <w:sz w:val="21"/>
                      <w:szCs w:val="21"/>
                      <w:u w:val="none"/>
                    </w:rPr>
                  </w:pPr>
                  <w:r>
                    <w:rPr>
                      <w:rFonts w:hint="default" w:ascii="Times New Roman" w:hAnsi="Times New Roman" w:eastAsia="宋体" w:cs="Times New Roman"/>
                      <w:caps w:val="0"/>
                      <w:color w:val="auto"/>
                      <w:sz w:val="21"/>
                      <w:szCs w:val="21"/>
                      <w:u w:val="none"/>
                    </w:rPr>
                    <w:t>O</w:t>
                  </w:r>
                  <w:r>
                    <w:rPr>
                      <w:rFonts w:hint="default" w:ascii="Times New Roman" w:hAnsi="Times New Roman" w:eastAsia="宋体" w:cs="Times New Roman"/>
                      <w:caps w:val="0"/>
                      <w:color w:val="auto"/>
                      <w:sz w:val="21"/>
                      <w:szCs w:val="21"/>
                      <w:u w:val="none"/>
                      <w:vertAlign w:val="subscript"/>
                    </w:rPr>
                    <w:t>3</w:t>
                  </w:r>
                </w:p>
              </w:tc>
              <w:tc>
                <w:tcPr>
                  <w:tcW w:w="2332" w:type="dxa"/>
                  <w:tcBorders>
                    <w:bottom w:val="single" w:color="auto" w:sz="4" w:space="0"/>
                  </w:tcBorders>
                  <w:noWrap w:val="0"/>
                  <w:vAlign w:val="center"/>
                </w:tcPr>
                <w:p w14:paraId="092EEDEB">
                  <w:pPr>
                    <w:keepNext w:val="0"/>
                    <w:keepLines w:val="0"/>
                    <w:widowControl/>
                    <w:suppressLineNumbers w:val="0"/>
                    <w:adjustRightInd w:val="0"/>
                    <w:snapToGrid w:val="0"/>
                    <w:spacing w:before="0" w:beforeAutospacing="0" w:after="0" w:afterAutospacing="0"/>
                    <w:ind w:left="0" w:right="0"/>
                    <w:contextualSpacing/>
                    <w:jc w:val="center"/>
                    <w:rPr>
                      <w:rFonts w:hint="default" w:ascii="Times New Roman" w:hAnsi="Times New Roman" w:eastAsia="宋体" w:cs="Times New Roman"/>
                      <w:caps w:val="0"/>
                      <w:color w:val="auto"/>
                      <w:sz w:val="21"/>
                      <w:szCs w:val="21"/>
                      <w:u w:val="none"/>
                    </w:rPr>
                  </w:pPr>
                  <w:r>
                    <w:rPr>
                      <w:rFonts w:hint="default" w:ascii="Times New Roman" w:hAnsi="Times New Roman" w:eastAsia="宋体" w:cs="Times New Roman"/>
                      <w:caps w:val="0"/>
                      <w:color w:val="auto"/>
                      <w:sz w:val="21"/>
                      <w:szCs w:val="21"/>
                      <w:u w:val="none"/>
                    </w:rPr>
                    <w:t>日最大8小时平均浓度</w:t>
                  </w:r>
                </w:p>
              </w:tc>
              <w:tc>
                <w:tcPr>
                  <w:tcW w:w="1247" w:type="dxa"/>
                  <w:tcBorders>
                    <w:bottom w:val="single" w:color="auto" w:sz="4" w:space="0"/>
                  </w:tcBorders>
                  <w:noWrap w:val="0"/>
                  <w:vAlign w:val="center"/>
                </w:tcPr>
                <w:p w14:paraId="506BE37E">
                  <w:pPr>
                    <w:keepNext w:val="0"/>
                    <w:keepLines w:val="0"/>
                    <w:widowControl/>
                    <w:suppressLineNumbers w:val="0"/>
                    <w:adjustRightInd w:val="0"/>
                    <w:snapToGrid w:val="0"/>
                    <w:spacing w:before="0" w:beforeAutospacing="0" w:after="0" w:afterAutospacing="0"/>
                    <w:ind w:left="0" w:right="0"/>
                    <w:contextualSpacing/>
                    <w:jc w:val="center"/>
                    <w:rPr>
                      <w:rFonts w:hint="default" w:ascii="Times New Roman" w:hAnsi="Times New Roman" w:eastAsia="宋体" w:cs="Times New Roman"/>
                      <w:caps w:val="0"/>
                      <w:color w:val="auto"/>
                      <w:sz w:val="21"/>
                      <w:szCs w:val="21"/>
                      <w:u w:val="none"/>
                      <w:lang w:val="en-US" w:eastAsia="zh-CN"/>
                    </w:rPr>
                  </w:pPr>
                  <w:r>
                    <w:rPr>
                      <w:rFonts w:hint="eastAsia" w:ascii="Times New Roman" w:hAnsi="Times New Roman" w:eastAsia="宋体" w:cs="Times New Roman"/>
                      <w:caps w:val="0"/>
                      <w:color w:val="auto"/>
                      <w:sz w:val="21"/>
                      <w:szCs w:val="21"/>
                      <w:u w:val="none"/>
                      <w:lang w:val="en-US" w:eastAsia="zh-CN"/>
                    </w:rPr>
                    <w:t>118</w:t>
                  </w:r>
                </w:p>
              </w:tc>
              <w:tc>
                <w:tcPr>
                  <w:tcW w:w="1219" w:type="dxa"/>
                  <w:tcBorders>
                    <w:bottom w:val="single" w:color="auto" w:sz="4" w:space="0"/>
                  </w:tcBorders>
                  <w:noWrap w:val="0"/>
                  <w:vAlign w:val="center"/>
                </w:tcPr>
                <w:p w14:paraId="5DCDDDEB">
                  <w:pPr>
                    <w:keepNext w:val="0"/>
                    <w:keepLines w:val="0"/>
                    <w:widowControl/>
                    <w:suppressLineNumbers w:val="0"/>
                    <w:adjustRightInd w:val="0"/>
                    <w:snapToGrid w:val="0"/>
                    <w:spacing w:before="0" w:beforeAutospacing="0" w:after="0" w:afterAutospacing="0"/>
                    <w:ind w:left="0" w:right="0"/>
                    <w:contextualSpacing/>
                    <w:jc w:val="center"/>
                    <w:rPr>
                      <w:rFonts w:hint="default" w:ascii="Times New Roman" w:hAnsi="Times New Roman" w:eastAsia="宋体" w:cs="Times New Roman"/>
                      <w:caps w:val="0"/>
                      <w:color w:val="auto"/>
                      <w:sz w:val="21"/>
                      <w:szCs w:val="21"/>
                      <w:u w:val="none"/>
                    </w:rPr>
                  </w:pPr>
                  <w:r>
                    <w:rPr>
                      <w:rFonts w:hint="default" w:ascii="Times New Roman" w:hAnsi="Times New Roman" w:eastAsia="宋体" w:cs="Times New Roman"/>
                      <w:caps w:val="0"/>
                      <w:color w:val="auto"/>
                      <w:sz w:val="21"/>
                      <w:szCs w:val="21"/>
                      <w:u w:val="none"/>
                    </w:rPr>
                    <w:t>160</w:t>
                  </w:r>
                </w:p>
              </w:tc>
              <w:tc>
                <w:tcPr>
                  <w:tcW w:w="1126" w:type="dxa"/>
                  <w:tcBorders>
                    <w:bottom w:val="single" w:color="auto" w:sz="4" w:space="0"/>
                  </w:tcBorders>
                  <w:noWrap w:val="0"/>
                  <w:vAlign w:val="center"/>
                </w:tcPr>
                <w:p w14:paraId="797AE1BF">
                  <w:pPr>
                    <w:keepNext w:val="0"/>
                    <w:keepLines w:val="0"/>
                    <w:widowControl/>
                    <w:suppressLineNumbers w:val="0"/>
                    <w:adjustRightInd w:val="0"/>
                    <w:snapToGrid w:val="0"/>
                    <w:spacing w:before="0" w:beforeAutospacing="0" w:after="0" w:afterAutospacing="0"/>
                    <w:ind w:left="0" w:right="0"/>
                    <w:contextualSpacing/>
                    <w:jc w:val="center"/>
                    <w:rPr>
                      <w:rFonts w:hint="default" w:ascii="Times New Roman" w:hAnsi="Times New Roman" w:eastAsia="宋体" w:cs="Times New Roman"/>
                      <w:caps w:val="0"/>
                      <w:color w:val="auto"/>
                      <w:sz w:val="21"/>
                      <w:szCs w:val="21"/>
                      <w:u w:val="none"/>
                      <w:lang w:val="en-US" w:eastAsia="zh-CN"/>
                    </w:rPr>
                  </w:pPr>
                  <w:r>
                    <w:rPr>
                      <w:rFonts w:hint="eastAsia" w:ascii="Times New Roman" w:hAnsi="Times New Roman" w:eastAsia="宋体" w:cs="Times New Roman"/>
                      <w:caps w:val="0"/>
                      <w:color w:val="auto"/>
                      <w:sz w:val="21"/>
                      <w:szCs w:val="21"/>
                      <w:u w:val="none"/>
                      <w:lang w:val="en-US" w:eastAsia="zh-CN"/>
                    </w:rPr>
                    <w:t>73.8</w:t>
                  </w:r>
                </w:p>
              </w:tc>
              <w:tc>
                <w:tcPr>
                  <w:tcW w:w="1212" w:type="dxa"/>
                  <w:tcBorders>
                    <w:bottom w:val="single" w:color="auto" w:sz="4" w:space="0"/>
                    <w:right w:val="single" w:color="auto" w:sz="4" w:space="0"/>
                  </w:tcBorders>
                  <w:noWrap w:val="0"/>
                  <w:vAlign w:val="center"/>
                </w:tcPr>
                <w:p w14:paraId="2B2B4810">
                  <w:pPr>
                    <w:keepNext w:val="0"/>
                    <w:keepLines w:val="0"/>
                    <w:widowControl/>
                    <w:suppressLineNumbers w:val="0"/>
                    <w:adjustRightInd w:val="0"/>
                    <w:snapToGrid w:val="0"/>
                    <w:spacing w:before="0" w:beforeAutospacing="0" w:after="0" w:afterAutospacing="0"/>
                    <w:ind w:left="0" w:right="0"/>
                    <w:contextualSpacing/>
                    <w:jc w:val="center"/>
                    <w:rPr>
                      <w:rFonts w:hint="default" w:ascii="Times New Roman" w:hAnsi="Times New Roman" w:eastAsia="宋体" w:cs="Times New Roman"/>
                      <w:caps w:val="0"/>
                      <w:color w:val="auto"/>
                      <w:sz w:val="21"/>
                      <w:szCs w:val="21"/>
                      <w:u w:val="none"/>
                    </w:rPr>
                  </w:pPr>
                  <w:r>
                    <w:rPr>
                      <w:rFonts w:hint="default" w:ascii="Times New Roman" w:hAnsi="Times New Roman" w:eastAsia="宋体" w:cs="Times New Roman"/>
                      <w:caps w:val="0"/>
                      <w:color w:val="auto"/>
                      <w:sz w:val="21"/>
                      <w:szCs w:val="21"/>
                      <w:u w:val="none"/>
                    </w:rPr>
                    <w:t>达标</w:t>
                  </w:r>
                </w:p>
              </w:tc>
            </w:tr>
          </w:tbl>
          <w:p w14:paraId="1ECFE89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default" w:ascii="Times New Roman" w:hAnsi="Times New Roman" w:eastAsia="宋体" w:cs="Times New Roman"/>
                <w:caps w:val="0"/>
                <w:color w:val="auto"/>
                <w:sz w:val="24"/>
                <w:u w:val="single"/>
              </w:rPr>
            </w:pPr>
            <w:r>
              <w:rPr>
                <w:rFonts w:hint="default" w:ascii="Times New Roman" w:hAnsi="Times New Roman" w:eastAsia="宋体" w:cs="Times New Roman"/>
                <w:caps w:val="0"/>
                <w:color w:val="auto"/>
                <w:sz w:val="24"/>
                <w:u w:val="none"/>
              </w:rPr>
              <w:t>从表3-1可知，钦州市</w:t>
            </w:r>
            <w:r>
              <w:rPr>
                <w:rFonts w:hint="default" w:ascii="Times New Roman" w:hAnsi="Times New Roman" w:eastAsia="宋体" w:cs="Times New Roman"/>
                <w:caps w:val="0"/>
                <w:color w:val="auto"/>
                <w:sz w:val="24"/>
                <w:u w:val="none"/>
                <w:lang w:val="en-US" w:eastAsia="zh-CN"/>
              </w:rPr>
              <w:t>202</w:t>
            </w:r>
            <w:r>
              <w:rPr>
                <w:rFonts w:hint="eastAsia" w:ascii="Times New Roman" w:hAnsi="Times New Roman" w:eastAsia="宋体" w:cs="Times New Roman"/>
                <w:caps w:val="0"/>
                <w:color w:val="auto"/>
                <w:sz w:val="24"/>
                <w:u w:val="none"/>
                <w:lang w:val="en-US" w:eastAsia="zh-CN"/>
              </w:rPr>
              <w:t>3</w:t>
            </w:r>
            <w:r>
              <w:rPr>
                <w:rFonts w:hint="default" w:ascii="Times New Roman" w:hAnsi="Times New Roman" w:eastAsia="宋体" w:cs="Times New Roman"/>
                <w:caps w:val="0"/>
                <w:color w:val="auto"/>
                <w:sz w:val="24"/>
                <w:u w:val="none"/>
                <w:lang w:val="en-US" w:eastAsia="zh-CN"/>
              </w:rPr>
              <w:t>年城市环境空气质量基本污染物的年评价指标均达到《环境空气质量标准》（GB3095-2012）及其2018年修改单中的二级标准，故项目所在区域属于达标区</w:t>
            </w:r>
            <w:r>
              <w:rPr>
                <w:rFonts w:hint="default" w:ascii="Times New Roman" w:hAnsi="Times New Roman" w:eastAsia="宋体" w:cs="Times New Roman"/>
                <w:caps w:val="0"/>
                <w:color w:val="auto"/>
                <w:sz w:val="24"/>
                <w:u w:val="none"/>
              </w:rPr>
              <w:t>。</w:t>
            </w:r>
          </w:p>
          <w:p w14:paraId="5940066A">
            <w:pPr>
              <w:pStyle w:val="87"/>
              <w:keepNext w:val="0"/>
              <w:keepLines w:val="0"/>
              <w:numPr>
                <w:ilvl w:val="3"/>
                <w:numId w:val="0"/>
              </w:numPr>
              <w:suppressLineNumbers w:val="0"/>
              <w:spacing w:before="0" w:beforeAutospacing="0" w:after="0" w:afterAutospacing="0" w:line="360" w:lineRule="auto"/>
              <w:ind w:left="0" w:leftChars="0" w:right="0" w:rightChars="0"/>
              <w:rPr>
                <w:rFonts w:hint="default" w:ascii="Times New Roman" w:hAnsi="Times New Roman" w:eastAsia="宋体"/>
                <w:caps w:val="0"/>
                <w:color w:val="auto"/>
              </w:rPr>
            </w:pPr>
            <w:r>
              <w:rPr>
                <w:rFonts w:hint="eastAsia" w:ascii="Times New Roman" w:hAnsi="Times New Roman" w:eastAsia="宋体"/>
                <w:caps w:val="0"/>
                <w:color w:val="auto"/>
                <w:lang w:val="en-US" w:eastAsia="zh-CN"/>
              </w:rPr>
              <w:t>（2）</w:t>
            </w:r>
            <w:r>
              <w:rPr>
                <w:rFonts w:hint="default" w:ascii="Times New Roman" w:hAnsi="Times New Roman" w:eastAsia="宋体"/>
                <w:caps w:val="0"/>
                <w:color w:val="auto"/>
              </w:rPr>
              <w:t>特征污染物环境质量现状评价</w:t>
            </w:r>
          </w:p>
          <w:p w14:paraId="151C5752">
            <w:pPr>
              <w:keepNext w:val="0"/>
              <w:keepLines w:val="0"/>
              <w:suppressLineNumbers w:val="0"/>
              <w:spacing w:before="0" w:beforeAutospacing="0" w:after="0" w:afterAutospacing="0" w:line="360" w:lineRule="auto"/>
              <w:ind w:left="0" w:right="0" w:firstLine="480"/>
              <w:rPr>
                <w:rFonts w:hint="eastAsia" w:ascii="Times New Roman" w:hAnsi="Times New Roman" w:eastAsia="宋体"/>
                <w:caps w:val="0"/>
                <w:color w:val="auto"/>
                <w:lang w:eastAsia="zh-CN"/>
              </w:rPr>
            </w:pPr>
            <w:r>
              <w:rPr>
                <w:rFonts w:hint="default" w:ascii="Times New Roman" w:hAnsi="Times New Roman" w:eastAsia="宋体"/>
                <w:caps w:val="0"/>
                <w:color w:val="auto"/>
              </w:rPr>
              <w:t>为进一步了解项目</w:t>
            </w:r>
            <w:r>
              <w:rPr>
                <w:rFonts w:hint="eastAsia" w:ascii="Times New Roman" w:hAnsi="Times New Roman" w:eastAsia="宋体"/>
                <w:caps w:val="0"/>
                <w:color w:val="auto"/>
                <w:lang w:eastAsia="zh-CN"/>
              </w:rPr>
              <w:t>特征</w:t>
            </w:r>
            <w:r>
              <w:rPr>
                <w:rFonts w:hint="default" w:ascii="Times New Roman" w:hAnsi="Times New Roman" w:eastAsia="宋体"/>
                <w:caps w:val="0"/>
                <w:color w:val="auto"/>
              </w:rPr>
              <w:t>污染物（</w:t>
            </w:r>
            <w:r>
              <w:rPr>
                <w:rFonts w:hint="eastAsia" w:ascii="Times New Roman" w:hAnsi="Times New Roman" w:eastAsia="宋体"/>
                <w:caps w:val="0"/>
                <w:color w:val="auto"/>
              </w:rPr>
              <w:t>TSP</w:t>
            </w:r>
            <w:r>
              <w:rPr>
                <w:rFonts w:hint="default" w:ascii="Times New Roman" w:hAnsi="Times New Roman" w:eastAsia="宋体"/>
                <w:caps w:val="0"/>
                <w:color w:val="auto"/>
              </w:rPr>
              <w:t>）环境空气质量状况，本</w:t>
            </w:r>
            <w:r>
              <w:rPr>
                <w:rFonts w:hint="eastAsia" w:ascii="Times New Roman" w:hAnsi="Times New Roman" w:eastAsia="宋体"/>
                <w:caps w:val="0"/>
                <w:color w:val="auto"/>
              </w:rPr>
              <w:t>次评价</w:t>
            </w:r>
            <w:r>
              <w:rPr>
                <w:rFonts w:hint="default" w:ascii="Times New Roman" w:hAnsi="Times New Roman" w:eastAsia="宋体"/>
                <w:caps w:val="0"/>
                <w:color w:val="auto"/>
              </w:rPr>
              <w:t>引用《</w:t>
            </w:r>
            <w:r>
              <w:rPr>
                <w:rFonts w:hint="eastAsia" w:ascii="Times New Roman" w:hAnsi="Times New Roman" w:eastAsia="宋体"/>
                <w:caps w:val="0"/>
                <w:color w:val="auto"/>
                <w:lang w:eastAsia="zh-CN"/>
              </w:rPr>
              <w:t>钦州港大榄坪物流加工区总体规划修编（2022-2035）环境影响报告书</w:t>
            </w:r>
            <w:r>
              <w:rPr>
                <w:rFonts w:hint="default" w:ascii="Times New Roman" w:hAnsi="Times New Roman" w:eastAsia="宋体"/>
                <w:caps w:val="0"/>
                <w:color w:val="auto"/>
              </w:rPr>
              <w:t>》</w:t>
            </w:r>
            <w:r>
              <w:rPr>
                <w:rFonts w:hint="eastAsia" w:ascii="Times New Roman" w:hAnsi="Times New Roman" w:eastAsia="宋体"/>
                <w:caps w:val="0"/>
                <w:color w:val="auto"/>
                <w:lang w:eastAsia="zh-CN"/>
              </w:rPr>
              <w:t>中</w:t>
            </w:r>
            <w:r>
              <w:rPr>
                <w:rFonts w:hint="eastAsia" w:ascii="Times New Roman" w:hAnsi="Times New Roman" w:eastAsia="宋体" w:cs="Times New Roman"/>
                <w:caps w:val="0"/>
                <w:color w:val="auto"/>
                <w:spacing w:val="0"/>
                <w:sz w:val="24"/>
                <w:szCs w:val="24"/>
                <w:highlight w:val="none"/>
                <w:lang w:eastAsia="zh-CN"/>
              </w:rPr>
              <w:t>钦州保税港区管委会环境空气环境现状监测点</w:t>
            </w:r>
            <w:r>
              <w:rPr>
                <w:rFonts w:hint="default" w:ascii="Times New Roman" w:hAnsi="Times New Roman" w:eastAsia="宋体"/>
                <w:caps w:val="0"/>
                <w:color w:val="auto"/>
              </w:rPr>
              <w:t>的</w:t>
            </w:r>
            <w:r>
              <w:rPr>
                <w:rFonts w:hint="eastAsia" w:ascii="Times New Roman" w:hAnsi="Times New Roman" w:eastAsia="宋体"/>
                <w:caps w:val="0"/>
                <w:color w:val="auto"/>
              </w:rPr>
              <w:t>监测</w:t>
            </w:r>
            <w:r>
              <w:rPr>
                <w:rFonts w:hint="default" w:ascii="Times New Roman" w:hAnsi="Times New Roman" w:eastAsia="宋体"/>
                <w:caps w:val="0"/>
                <w:color w:val="auto"/>
              </w:rPr>
              <w:t>数据</w:t>
            </w:r>
            <w:r>
              <w:rPr>
                <w:rFonts w:hint="eastAsia" w:ascii="Times New Roman" w:hAnsi="Times New Roman" w:eastAsia="宋体"/>
                <w:caps w:val="0"/>
                <w:color w:val="auto"/>
              </w:rPr>
              <w:t>，</w:t>
            </w:r>
            <w:r>
              <w:rPr>
                <w:rFonts w:hint="default" w:ascii="Times New Roman" w:hAnsi="Times New Roman" w:eastAsia="宋体" w:cs="Times New Roman"/>
                <w:caps w:val="0"/>
                <w:color w:val="auto"/>
                <w:kern w:val="2"/>
                <w:sz w:val="24"/>
                <w:szCs w:val="24"/>
              </w:rPr>
              <w:t>2022年</w:t>
            </w:r>
            <w:r>
              <w:rPr>
                <w:rFonts w:hint="eastAsia" w:ascii="Times New Roman" w:hAnsi="Times New Roman" w:eastAsia="宋体" w:cs="Times New Roman"/>
                <w:caps w:val="0"/>
                <w:color w:val="auto"/>
                <w:kern w:val="2"/>
                <w:sz w:val="24"/>
                <w:szCs w:val="24"/>
                <w:lang w:val="en-US" w:eastAsia="zh-CN"/>
              </w:rPr>
              <w:t>12</w:t>
            </w:r>
            <w:r>
              <w:rPr>
                <w:rFonts w:hint="default" w:ascii="Times New Roman" w:hAnsi="Times New Roman" w:eastAsia="宋体" w:cs="Times New Roman"/>
                <w:caps w:val="0"/>
                <w:color w:val="auto"/>
                <w:kern w:val="2"/>
                <w:sz w:val="24"/>
                <w:szCs w:val="24"/>
              </w:rPr>
              <w:t>月</w:t>
            </w:r>
            <w:r>
              <w:rPr>
                <w:rFonts w:hint="eastAsia" w:ascii="Times New Roman" w:hAnsi="Times New Roman" w:eastAsia="宋体" w:cs="Times New Roman"/>
                <w:caps w:val="0"/>
                <w:color w:val="auto"/>
                <w:kern w:val="2"/>
                <w:sz w:val="24"/>
                <w:szCs w:val="24"/>
                <w:lang w:val="en-US" w:eastAsia="zh-CN"/>
              </w:rPr>
              <w:t>19</w:t>
            </w:r>
            <w:r>
              <w:rPr>
                <w:rFonts w:hint="default" w:ascii="Times New Roman" w:hAnsi="Times New Roman" w:eastAsia="宋体" w:cs="Times New Roman"/>
                <w:caps w:val="0"/>
                <w:color w:val="auto"/>
                <w:kern w:val="2"/>
                <w:sz w:val="24"/>
                <w:szCs w:val="24"/>
              </w:rPr>
              <w:t>日</w:t>
            </w:r>
            <w:r>
              <w:rPr>
                <w:rFonts w:hint="eastAsia" w:cs="Times New Roman"/>
                <w:caps w:val="0"/>
                <w:color w:val="auto"/>
                <w:kern w:val="2"/>
                <w:sz w:val="24"/>
                <w:szCs w:val="24"/>
                <w:lang w:eastAsia="zh-CN"/>
              </w:rPr>
              <w:t>—</w:t>
            </w:r>
            <w:r>
              <w:rPr>
                <w:rFonts w:hint="default" w:ascii="Times New Roman" w:hAnsi="Times New Roman" w:eastAsia="宋体" w:cs="Times New Roman"/>
                <w:caps w:val="0"/>
                <w:color w:val="auto"/>
                <w:kern w:val="2"/>
                <w:sz w:val="24"/>
                <w:szCs w:val="24"/>
              </w:rPr>
              <w:t>2022年</w:t>
            </w:r>
            <w:r>
              <w:rPr>
                <w:rFonts w:hint="eastAsia" w:ascii="Times New Roman" w:hAnsi="Times New Roman" w:eastAsia="宋体" w:cs="Times New Roman"/>
                <w:caps w:val="0"/>
                <w:color w:val="auto"/>
                <w:kern w:val="2"/>
                <w:sz w:val="24"/>
                <w:szCs w:val="24"/>
                <w:lang w:val="en-US" w:eastAsia="zh-CN"/>
              </w:rPr>
              <w:t>12</w:t>
            </w:r>
            <w:r>
              <w:rPr>
                <w:rFonts w:hint="default" w:ascii="Times New Roman" w:hAnsi="Times New Roman" w:eastAsia="宋体" w:cs="Times New Roman"/>
                <w:caps w:val="0"/>
                <w:color w:val="auto"/>
                <w:kern w:val="2"/>
                <w:sz w:val="24"/>
                <w:szCs w:val="24"/>
              </w:rPr>
              <w:t>月</w:t>
            </w:r>
            <w:r>
              <w:rPr>
                <w:rFonts w:hint="eastAsia" w:ascii="Times New Roman" w:hAnsi="Times New Roman" w:eastAsia="宋体" w:cs="Times New Roman"/>
                <w:caps w:val="0"/>
                <w:color w:val="auto"/>
                <w:kern w:val="2"/>
                <w:sz w:val="24"/>
                <w:szCs w:val="24"/>
                <w:lang w:val="en-US" w:eastAsia="zh-CN"/>
              </w:rPr>
              <w:t>26</w:t>
            </w:r>
            <w:r>
              <w:rPr>
                <w:rFonts w:hint="default" w:ascii="Times New Roman" w:hAnsi="Times New Roman" w:eastAsia="宋体" w:cs="Times New Roman"/>
                <w:caps w:val="0"/>
                <w:color w:val="auto"/>
                <w:kern w:val="2"/>
                <w:sz w:val="24"/>
                <w:szCs w:val="24"/>
              </w:rPr>
              <w:t>日</w:t>
            </w:r>
            <w:r>
              <w:rPr>
                <w:rFonts w:hint="default" w:ascii="Times New Roman" w:hAnsi="Times New Roman" w:eastAsia="宋体"/>
                <w:caps w:val="0"/>
                <w:color w:val="auto"/>
              </w:rPr>
              <w:t>。</w:t>
            </w:r>
            <w:r>
              <w:rPr>
                <w:rFonts w:hint="eastAsia" w:ascii="Times New Roman" w:hAnsi="Times New Roman" w:eastAsia="宋体"/>
                <w:caps w:val="0"/>
                <w:color w:val="auto"/>
                <w:lang w:eastAsia="zh-CN"/>
              </w:rPr>
              <w:t>该监测点的监测数据符合《建设项目环境影响报告表编制技术指南（污染影响类）（试行）》关于区域大气环境质量现状评价的要求：“排放国家、地方环境空气质量标准中有标准限值要求的特征污染物时，引用建设项目周边</w:t>
            </w:r>
            <w:r>
              <w:rPr>
                <w:rFonts w:hint="eastAsia" w:ascii="Times New Roman" w:hAnsi="Times New Roman" w:eastAsia="宋体"/>
                <w:caps w:val="0"/>
                <w:color w:val="auto"/>
                <w:lang w:val="en-US" w:eastAsia="zh-CN"/>
              </w:rPr>
              <w:t>5k千米范围内近3年的现有监测数据</w:t>
            </w:r>
            <w:r>
              <w:rPr>
                <w:rFonts w:hint="eastAsia" w:ascii="Times New Roman" w:hAnsi="Times New Roman" w:eastAsia="宋体"/>
                <w:caps w:val="0"/>
                <w:color w:val="auto"/>
                <w:lang w:eastAsia="zh-CN"/>
              </w:rPr>
              <w:t>”。</w:t>
            </w:r>
            <w:r>
              <w:rPr>
                <w:rFonts w:hint="default" w:ascii="Times New Roman" w:hAnsi="Times New Roman" w:eastAsia="宋体"/>
                <w:caps w:val="0"/>
                <w:color w:val="auto"/>
              </w:rPr>
              <w:t>监测点基本情况见</w:t>
            </w:r>
            <w:r>
              <w:rPr>
                <w:rFonts w:hint="eastAsia" w:ascii="Times New Roman" w:hAnsi="Times New Roman" w:eastAsia="宋体"/>
                <w:caps w:val="0"/>
                <w:color w:val="auto"/>
              </w:rPr>
              <w:t>下表</w:t>
            </w:r>
            <w:r>
              <w:rPr>
                <w:rFonts w:hint="eastAsia" w:ascii="Times New Roman" w:hAnsi="Times New Roman" w:eastAsia="宋体"/>
                <w:caps w:val="0"/>
                <w:color w:val="auto"/>
                <w:lang w:val="en-US" w:eastAsia="zh-CN"/>
              </w:rPr>
              <w:t>3-2</w:t>
            </w:r>
            <w:r>
              <w:rPr>
                <w:rFonts w:hint="eastAsia" w:ascii="Times New Roman" w:hAnsi="Times New Roman" w:eastAsia="宋体"/>
                <w:caps w:val="0"/>
                <w:color w:val="auto"/>
                <w:lang w:eastAsia="zh-CN"/>
              </w:rPr>
              <w:t>，监测数据见表</w:t>
            </w:r>
            <w:r>
              <w:rPr>
                <w:rFonts w:hint="eastAsia" w:ascii="Times New Roman" w:hAnsi="Times New Roman" w:eastAsia="宋体"/>
                <w:caps w:val="0"/>
                <w:color w:val="auto"/>
                <w:lang w:val="en-US" w:eastAsia="zh-CN"/>
              </w:rPr>
              <w:t>3-3</w:t>
            </w:r>
            <w:r>
              <w:rPr>
                <w:rFonts w:hint="default" w:ascii="Times New Roman" w:hAnsi="Times New Roman" w:eastAsia="宋体"/>
                <w:caps w:val="0"/>
                <w:color w:val="auto"/>
              </w:rPr>
              <w:t>。</w:t>
            </w:r>
          </w:p>
          <w:p w14:paraId="542C2706">
            <w:pPr>
              <w:pStyle w:val="85"/>
              <w:numPr>
                <w:ilvl w:val="4"/>
                <w:numId w:val="0"/>
              </w:numPr>
              <w:suppressLineNumbers w:val="0"/>
              <w:spacing w:before="0" w:beforeAutospacing="0" w:after="0" w:afterAutospacing="0"/>
              <w:ind w:left="2268" w:leftChars="0" w:right="0" w:rightChars="0" w:firstLine="632" w:firstLineChars="300"/>
              <w:jc w:val="both"/>
              <w:rPr>
                <w:rFonts w:hint="eastAsia" w:ascii="Times New Roman" w:hAnsi="Times New Roman" w:eastAsia="宋体"/>
                <w:caps w:val="0"/>
                <w:color w:val="auto"/>
                <w:lang w:eastAsia="zh-CN"/>
              </w:rPr>
            </w:pPr>
            <w:r>
              <w:rPr>
                <w:rFonts w:hint="eastAsia" w:ascii="Times New Roman" w:hAnsi="Times New Roman" w:eastAsia="宋体"/>
                <w:caps w:val="0"/>
                <w:color w:val="auto"/>
                <w:lang w:eastAsia="zh-CN"/>
              </w:rPr>
              <w:t>表</w:t>
            </w:r>
            <w:r>
              <w:rPr>
                <w:rFonts w:hint="eastAsia" w:ascii="Times New Roman" w:hAnsi="Times New Roman" w:eastAsia="宋体"/>
                <w:caps w:val="0"/>
                <w:color w:val="auto"/>
                <w:lang w:val="en-US" w:eastAsia="zh-CN"/>
              </w:rPr>
              <w:t>3-2  引用的</w:t>
            </w:r>
            <w:r>
              <w:rPr>
                <w:rFonts w:hint="default" w:ascii="Times New Roman" w:hAnsi="Times New Roman" w:eastAsia="宋体"/>
                <w:caps w:val="0"/>
                <w:color w:val="auto"/>
              </w:rPr>
              <w:t>空气质量现状监测点</w:t>
            </w:r>
            <w:r>
              <w:rPr>
                <w:rFonts w:hint="eastAsia" w:ascii="Times New Roman" w:hAnsi="Times New Roman" w:eastAsia="宋体"/>
                <w:caps w:val="0"/>
                <w:color w:val="auto"/>
                <w:lang w:eastAsia="zh-CN"/>
              </w:rPr>
              <w:t>情况表</w:t>
            </w:r>
          </w:p>
          <w:tbl>
            <w:tblPr>
              <w:tblStyle w:val="3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9"/>
              <w:gridCol w:w="1914"/>
              <w:gridCol w:w="2358"/>
              <w:gridCol w:w="800"/>
              <w:gridCol w:w="1099"/>
              <w:gridCol w:w="1502"/>
            </w:tblGrid>
            <w:tr w14:paraId="3E143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2" w:type="pct"/>
                  <w:tcBorders>
                    <w:top w:val="single" w:color="auto" w:sz="4" w:space="0"/>
                    <w:left w:val="single" w:color="auto" w:sz="4" w:space="0"/>
                    <w:bottom w:val="single" w:color="auto" w:sz="4" w:space="0"/>
                    <w:right w:val="single" w:color="auto" w:sz="4" w:space="0"/>
                  </w:tcBorders>
                  <w:noWrap w:val="0"/>
                  <w:vAlign w:val="center"/>
                </w:tcPr>
                <w:p w14:paraId="3EE246E5">
                  <w:pPr>
                    <w:pStyle w:val="42"/>
                    <w:keepNext w:val="0"/>
                    <w:keepLines w:val="0"/>
                    <w:suppressLineNumbers w:val="0"/>
                    <w:spacing w:before="0" w:beforeAutospacing="0" w:after="0" w:afterAutospacing="0"/>
                    <w:ind w:left="0" w:right="0"/>
                    <w:rPr>
                      <w:rFonts w:hint="default" w:ascii="Times New Roman" w:hAnsi="Times New Roman" w:eastAsia="宋体"/>
                      <w:b w:val="0"/>
                      <w:bCs w:val="0"/>
                      <w:caps w:val="0"/>
                      <w:color w:val="auto"/>
                    </w:rPr>
                  </w:pPr>
                  <w:r>
                    <w:rPr>
                      <w:rFonts w:hint="default" w:ascii="Times New Roman" w:hAnsi="Times New Roman" w:eastAsia="宋体"/>
                      <w:b w:val="0"/>
                      <w:bCs w:val="0"/>
                      <w:caps w:val="0"/>
                      <w:color w:val="auto"/>
                    </w:rPr>
                    <w:t>编号</w:t>
                  </w:r>
                </w:p>
              </w:tc>
              <w:tc>
                <w:tcPr>
                  <w:tcW w:w="1147" w:type="pct"/>
                  <w:tcBorders>
                    <w:top w:val="single" w:color="auto" w:sz="4" w:space="0"/>
                    <w:left w:val="nil"/>
                    <w:bottom w:val="single" w:color="auto" w:sz="4" w:space="0"/>
                    <w:right w:val="single" w:color="auto" w:sz="4" w:space="0"/>
                  </w:tcBorders>
                  <w:noWrap w:val="0"/>
                  <w:vAlign w:val="center"/>
                </w:tcPr>
                <w:p w14:paraId="44A1DE85">
                  <w:pPr>
                    <w:pStyle w:val="42"/>
                    <w:keepNext w:val="0"/>
                    <w:keepLines w:val="0"/>
                    <w:suppressLineNumbers w:val="0"/>
                    <w:spacing w:before="0" w:beforeAutospacing="0" w:after="0" w:afterAutospacing="0"/>
                    <w:ind w:left="0" w:right="0"/>
                    <w:rPr>
                      <w:rFonts w:hint="default" w:ascii="Times New Roman" w:hAnsi="Times New Roman" w:eastAsia="宋体"/>
                      <w:b w:val="0"/>
                      <w:bCs w:val="0"/>
                      <w:caps w:val="0"/>
                      <w:color w:val="auto"/>
                    </w:rPr>
                  </w:pPr>
                  <w:r>
                    <w:rPr>
                      <w:rFonts w:hint="default" w:ascii="Times New Roman" w:hAnsi="Times New Roman" w:eastAsia="宋体"/>
                      <w:b w:val="0"/>
                      <w:bCs w:val="0"/>
                      <w:caps w:val="0"/>
                      <w:color w:val="auto"/>
                    </w:rPr>
                    <w:t>监测点名称</w:t>
                  </w:r>
                </w:p>
              </w:tc>
              <w:tc>
                <w:tcPr>
                  <w:tcW w:w="1410" w:type="pct"/>
                  <w:tcBorders>
                    <w:top w:val="single" w:color="auto" w:sz="4" w:space="0"/>
                    <w:left w:val="nil"/>
                    <w:bottom w:val="single" w:color="auto" w:sz="4" w:space="0"/>
                    <w:right w:val="single" w:color="auto" w:sz="4" w:space="0"/>
                  </w:tcBorders>
                  <w:noWrap w:val="0"/>
                  <w:vAlign w:val="center"/>
                </w:tcPr>
                <w:p w14:paraId="20FE1847">
                  <w:pPr>
                    <w:pStyle w:val="42"/>
                    <w:keepNext w:val="0"/>
                    <w:keepLines w:val="0"/>
                    <w:suppressLineNumbers w:val="0"/>
                    <w:spacing w:before="0" w:beforeAutospacing="0" w:after="0" w:afterAutospacing="0"/>
                    <w:ind w:left="0" w:right="0"/>
                    <w:rPr>
                      <w:rFonts w:hint="default" w:ascii="Times New Roman" w:hAnsi="Times New Roman" w:eastAsia="宋体"/>
                      <w:b w:val="0"/>
                      <w:bCs w:val="0"/>
                      <w:caps w:val="0"/>
                      <w:color w:val="auto"/>
                    </w:rPr>
                  </w:pPr>
                  <w:r>
                    <w:rPr>
                      <w:rFonts w:hint="default" w:ascii="Times New Roman" w:hAnsi="Times New Roman" w:eastAsia="宋体"/>
                      <w:b w:val="0"/>
                      <w:bCs w:val="0"/>
                      <w:caps w:val="0"/>
                      <w:color w:val="auto"/>
                    </w:rPr>
                    <w:t>与本项目相对位置关系</w:t>
                  </w:r>
                </w:p>
              </w:tc>
              <w:tc>
                <w:tcPr>
                  <w:tcW w:w="416" w:type="pct"/>
                  <w:tcBorders>
                    <w:top w:val="single" w:color="auto" w:sz="4" w:space="0"/>
                    <w:left w:val="nil"/>
                    <w:bottom w:val="single" w:color="auto" w:sz="4" w:space="0"/>
                    <w:right w:val="single" w:color="auto" w:sz="4" w:space="0"/>
                  </w:tcBorders>
                  <w:noWrap w:val="0"/>
                  <w:vAlign w:val="center"/>
                </w:tcPr>
                <w:p w14:paraId="2B2C14EE">
                  <w:pPr>
                    <w:pStyle w:val="42"/>
                    <w:keepNext w:val="0"/>
                    <w:keepLines w:val="0"/>
                    <w:suppressLineNumbers w:val="0"/>
                    <w:spacing w:before="0" w:beforeAutospacing="0" w:after="0" w:afterAutospacing="0"/>
                    <w:ind w:left="0" w:right="0"/>
                    <w:rPr>
                      <w:rFonts w:hint="default" w:ascii="Times New Roman" w:hAnsi="Times New Roman" w:eastAsia="宋体"/>
                      <w:b w:val="0"/>
                      <w:bCs w:val="0"/>
                      <w:caps w:val="0"/>
                      <w:color w:val="auto"/>
                    </w:rPr>
                  </w:pPr>
                  <w:r>
                    <w:rPr>
                      <w:rFonts w:hint="default" w:ascii="Times New Roman" w:hAnsi="Times New Roman" w:eastAsia="宋体"/>
                      <w:b w:val="0"/>
                      <w:bCs w:val="0"/>
                      <w:caps w:val="0"/>
                      <w:color w:val="auto"/>
                    </w:rPr>
                    <w:t>距离</w:t>
                  </w:r>
                </w:p>
              </w:tc>
              <w:tc>
                <w:tcPr>
                  <w:tcW w:w="663" w:type="pct"/>
                  <w:tcBorders>
                    <w:top w:val="single" w:color="auto" w:sz="4" w:space="0"/>
                    <w:left w:val="nil"/>
                    <w:bottom w:val="single" w:color="auto" w:sz="4" w:space="0"/>
                    <w:right w:val="single" w:color="auto" w:sz="4" w:space="0"/>
                  </w:tcBorders>
                  <w:noWrap w:val="0"/>
                  <w:vAlign w:val="center"/>
                </w:tcPr>
                <w:p w14:paraId="016DD5DC">
                  <w:pPr>
                    <w:pStyle w:val="42"/>
                    <w:keepNext w:val="0"/>
                    <w:keepLines w:val="0"/>
                    <w:suppressLineNumbers w:val="0"/>
                    <w:spacing w:before="0" w:beforeAutospacing="0" w:after="0" w:afterAutospacing="0"/>
                    <w:ind w:left="0" w:right="0"/>
                    <w:rPr>
                      <w:rFonts w:hint="default" w:ascii="Times New Roman" w:hAnsi="Times New Roman" w:eastAsia="宋体"/>
                      <w:b w:val="0"/>
                      <w:bCs w:val="0"/>
                      <w:caps w:val="0"/>
                      <w:color w:val="auto"/>
                    </w:rPr>
                  </w:pPr>
                  <w:r>
                    <w:rPr>
                      <w:rFonts w:hint="default" w:ascii="Times New Roman" w:hAnsi="Times New Roman" w:eastAsia="宋体"/>
                      <w:b w:val="0"/>
                      <w:bCs w:val="0"/>
                      <w:caps w:val="0"/>
                      <w:color w:val="auto"/>
                    </w:rPr>
                    <w:t>监测因子</w:t>
                  </w:r>
                </w:p>
              </w:tc>
              <w:tc>
                <w:tcPr>
                  <w:tcW w:w="902" w:type="pct"/>
                  <w:tcBorders>
                    <w:top w:val="single" w:color="auto" w:sz="4" w:space="0"/>
                    <w:left w:val="nil"/>
                    <w:bottom w:val="single" w:color="auto" w:sz="4" w:space="0"/>
                    <w:right w:val="single" w:color="auto" w:sz="4" w:space="0"/>
                  </w:tcBorders>
                  <w:noWrap w:val="0"/>
                  <w:vAlign w:val="center"/>
                </w:tcPr>
                <w:p w14:paraId="47DA8BFF">
                  <w:pPr>
                    <w:pStyle w:val="42"/>
                    <w:keepNext w:val="0"/>
                    <w:keepLines w:val="0"/>
                    <w:suppressLineNumbers w:val="0"/>
                    <w:spacing w:before="0" w:beforeAutospacing="0" w:after="0" w:afterAutospacing="0"/>
                    <w:ind w:left="0" w:right="0"/>
                    <w:rPr>
                      <w:rFonts w:hint="default" w:ascii="Times New Roman" w:hAnsi="Times New Roman" w:eastAsia="宋体"/>
                      <w:b w:val="0"/>
                      <w:bCs w:val="0"/>
                      <w:caps w:val="0"/>
                      <w:color w:val="auto"/>
                    </w:rPr>
                  </w:pPr>
                  <w:r>
                    <w:rPr>
                      <w:rFonts w:hint="default" w:ascii="Times New Roman" w:hAnsi="Times New Roman" w:eastAsia="宋体"/>
                      <w:b w:val="0"/>
                      <w:bCs w:val="0"/>
                      <w:caps w:val="0"/>
                      <w:color w:val="auto"/>
                    </w:rPr>
                    <w:t>测点概述</w:t>
                  </w:r>
                </w:p>
              </w:tc>
            </w:tr>
            <w:tr w14:paraId="450D6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2" w:type="pct"/>
                  <w:tcBorders>
                    <w:top w:val="single" w:color="auto" w:sz="4" w:space="0"/>
                    <w:left w:val="single" w:color="auto" w:sz="4" w:space="0"/>
                    <w:bottom w:val="single" w:color="auto" w:sz="4" w:space="0"/>
                    <w:right w:val="single" w:color="auto" w:sz="4" w:space="0"/>
                  </w:tcBorders>
                  <w:noWrap w:val="0"/>
                  <w:vAlign w:val="center"/>
                </w:tcPr>
                <w:p w14:paraId="4A77ADD4">
                  <w:pPr>
                    <w:pStyle w:val="42"/>
                    <w:keepNext w:val="0"/>
                    <w:keepLines w:val="0"/>
                    <w:suppressLineNumbers w:val="0"/>
                    <w:spacing w:before="0" w:beforeAutospacing="0" w:after="0" w:afterAutospacing="0"/>
                    <w:ind w:left="0" w:right="0"/>
                    <w:rPr>
                      <w:rFonts w:hint="default" w:ascii="Times New Roman" w:hAnsi="Times New Roman" w:eastAsia="宋体"/>
                      <w:caps w:val="0"/>
                      <w:color w:val="auto"/>
                    </w:rPr>
                  </w:pPr>
                  <w:r>
                    <w:rPr>
                      <w:rFonts w:hint="default" w:ascii="Times New Roman" w:hAnsi="Times New Roman" w:eastAsia="宋体"/>
                      <w:caps w:val="0"/>
                      <w:color w:val="auto"/>
                    </w:rPr>
                    <w:t>G1</w:t>
                  </w:r>
                </w:p>
              </w:tc>
              <w:tc>
                <w:tcPr>
                  <w:tcW w:w="1147" w:type="pct"/>
                  <w:tcBorders>
                    <w:top w:val="single" w:color="auto" w:sz="4" w:space="0"/>
                    <w:left w:val="nil"/>
                    <w:bottom w:val="single" w:color="auto" w:sz="4" w:space="0"/>
                    <w:right w:val="single" w:color="auto" w:sz="4" w:space="0"/>
                  </w:tcBorders>
                  <w:noWrap w:val="0"/>
                  <w:vAlign w:val="center"/>
                </w:tcPr>
                <w:p w14:paraId="7424DE6C">
                  <w:pPr>
                    <w:pStyle w:val="42"/>
                    <w:keepNext w:val="0"/>
                    <w:keepLines w:val="0"/>
                    <w:suppressLineNumbers w:val="0"/>
                    <w:spacing w:before="0" w:beforeAutospacing="0" w:after="0" w:afterAutospacing="0"/>
                    <w:ind w:left="0" w:right="0"/>
                    <w:rPr>
                      <w:rFonts w:hint="default" w:ascii="Times New Roman" w:hAnsi="Times New Roman" w:eastAsia="宋体"/>
                      <w:caps w:val="0"/>
                      <w:color w:val="auto"/>
                    </w:rPr>
                  </w:pPr>
                  <w:r>
                    <w:rPr>
                      <w:rFonts w:hint="eastAsia" w:ascii="Times New Roman" w:hAnsi="Times New Roman" w:eastAsia="宋体" w:cs="Times New Roman"/>
                      <w:caps w:val="0"/>
                      <w:color w:val="auto"/>
                      <w:lang w:eastAsia="zh-CN"/>
                    </w:rPr>
                    <w:t>钦州保税港区管委会</w:t>
                  </w:r>
                </w:p>
              </w:tc>
              <w:tc>
                <w:tcPr>
                  <w:tcW w:w="1410" w:type="pct"/>
                  <w:tcBorders>
                    <w:top w:val="single" w:color="auto" w:sz="4" w:space="0"/>
                    <w:left w:val="nil"/>
                    <w:bottom w:val="single" w:color="auto" w:sz="4" w:space="0"/>
                    <w:right w:val="single" w:color="auto" w:sz="4" w:space="0"/>
                  </w:tcBorders>
                  <w:noWrap w:val="0"/>
                  <w:vAlign w:val="center"/>
                </w:tcPr>
                <w:p w14:paraId="745EC73E">
                  <w:pPr>
                    <w:pStyle w:val="42"/>
                    <w:keepNext w:val="0"/>
                    <w:keepLines w:val="0"/>
                    <w:suppressLineNumbers w:val="0"/>
                    <w:spacing w:before="0" w:beforeAutospacing="0" w:after="0" w:afterAutospacing="0"/>
                    <w:ind w:left="0" w:right="0"/>
                    <w:rPr>
                      <w:rFonts w:hint="eastAsia" w:ascii="Times New Roman" w:hAnsi="Times New Roman" w:eastAsia="宋体"/>
                      <w:caps w:val="0"/>
                      <w:color w:val="auto"/>
                      <w:lang w:eastAsia="zh-CN"/>
                    </w:rPr>
                  </w:pPr>
                  <w:r>
                    <w:rPr>
                      <w:rFonts w:hint="default" w:ascii="Times New Roman" w:hAnsi="Times New Roman" w:eastAsia="宋体"/>
                      <w:caps w:val="0"/>
                      <w:color w:val="auto"/>
                    </w:rPr>
                    <w:t>西</w:t>
                  </w:r>
                  <w:r>
                    <w:rPr>
                      <w:rFonts w:hint="eastAsia" w:ascii="Times New Roman" w:hAnsi="Times New Roman" w:eastAsia="宋体"/>
                      <w:caps w:val="0"/>
                      <w:color w:val="auto"/>
                      <w:lang w:eastAsia="zh-CN"/>
                    </w:rPr>
                    <w:t>南</w:t>
                  </w:r>
                </w:p>
              </w:tc>
              <w:tc>
                <w:tcPr>
                  <w:tcW w:w="416" w:type="pct"/>
                  <w:tcBorders>
                    <w:top w:val="single" w:color="auto" w:sz="4" w:space="0"/>
                    <w:left w:val="nil"/>
                    <w:bottom w:val="single" w:color="auto" w:sz="4" w:space="0"/>
                    <w:right w:val="single" w:color="auto" w:sz="4" w:space="0"/>
                  </w:tcBorders>
                  <w:noWrap w:val="0"/>
                  <w:vAlign w:val="center"/>
                </w:tcPr>
                <w:p w14:paraId="70276F88">
                  <w:pPr>
                    <w:pStyle w:val="42"/>
                    <w:keepNext w:val="0"/>
                    <w:keepLines w:val="0"/>
                    <w:suppressLineNumbers w:val="0"/>
                    <w:spacing w:before="0" w:beforeAutospacing="0" w:after="0" w:afterAutospacing="0"/>
                    <w:ind w:left="0" w:right="0"/>
                    <w:rPr>
                      <w:rFonts w:hint="default" w:ascii="Times New Roman" w:hAnsi="Times New Roman" w:eastAsia="宋体"/>
                      <w:caps w:val="0"/>
                      <w:color w:val="auto"/>
                    </w:rPr>
                  </w:pPr>
                  <w:r>
                    <w:rPr>
                      <w:rFonts w:hint="eastAsia" w:ascii="Times New Roman" w:hAnsi="Times New Roman" w:eastAsia="宋体"/>
                      <w:caps w:val="0"/>
                      <w:color w:val="auto"/>
                      <w:lang w:val="en-US" w:eastAsia="zh-CN"/>
                    </w:rPr>
                    <w:t>245</w:t>
                  </w:r>
                  <w:r>
                    <w:rPr>
                      <w:rFonts w:hint="eastAsia" w:ascii="Times New Roman" w:hAnsi="Times New Roman" w:eastAsia="宋体"/>
                      <w:caps w:val="0"/>
                      <w:color w:val="auto"/>
                    </w:rPr>
                    <w:t>0</w:t>
                  </w:r>
                  <w:r>
                    <w:rPr>
                      <w:rFonts w:hint="default" w:ascii="Times New Roman" w:hAnsi="Times New Roman" w:eastAsia="宋体"/>
                      <w:caps w:val="0"/>
                      <w:color w:val="auto"/>
                    </w:rPr>
                    <w:t>m</w:t>
                  </w:r>
                </w:p>
              </w:tc>
              <w:tc>
                <w:tcPr>
                  <w:tcW w:w="663" w:type="pct"/>
                  <w:tcBorders>
                    <w:top w:val="single" w:color="auto" w:sz="4" w:space="0"/>
                    <w:left w:val="nil"/>
                    <w:bottom w:val="single" w:color="auto" w:sz="4" w:space="0"/>
                    <w:right w:val="single" w:color="auto" w:sz="4" w:space="0"/>
                  </w:tcBorders>
                  <w:noWrap w:val="0"/>
                  <w:vAlign w:val="center"/>
                </w:tcPr>
                <w:p w14:paraId="4F643E8F">
                  <w:pPr>
                    <w:pStyle w:val="42"/>
                    <w:keepNext w:val="0"/>
                    <w:keepLines w:val="0"/>
                    <w:suppressLineNumbers w:val="0"/>
                    <w:spacing w:before="0" w:beforeAutospacing="0" w:after="0" w:afterAutospacing="0"/>
                    <w:ind w:left="0" w:right="0"/>
                    <w:rPr>
                      <w:rFonts w:hint="default" w:ascii="Times New Roman" w:hAnsi="Times New Roman" w:eastAsia="宋体"/>
                      <w:caps w:val="0"/>
                      <w:color w:val="auto"/>
                    </w:rPr>
                  </w:pPr>
                  <w:r>
                    <w:rPr>
                      <w:rFonts w:hint="default" w:ascii="Times New Roman" w:hAnsi="Times New Roman" w:eastAsia="宋体"/>
                      <w:caps w:val="0"/>
                      <w:color w:val="auto"/>
                    </w:rPr>
                    <w:t>TSP</w:t>
                  </w:r>
                </w:p>
              </w:tc>
              <w:tc>
                <w:tcPr>
                  <w:tcW w:w="902" w:type="pct"/>
                  <w:tcBorders>
                    <w:top w:val="single" w:color="auto" w:sz="4" w:space="0"/>
                    <w:left w:val="nil"/>
                    <w:bottom w:val="single" w:color="auto" w:sz="4" w:space="0"/>
                    <w:right w:val="single" w:color="auto" w:sz="4" w:space="0"/>
                  </w:tcBorders>
                  <w:noWrap w:val="0"/>
                  <w:vAlign w:val="center"/>
                </w:tcPr>
                <w:p w14:paraId="2D3F0FCB">
                  <w:pPr>
                    <w:pStyle w:val="42"/>
                    <w:keepNext w:val="0"/>
                    <w:keepLines w:val="0"/>
                    <w:suppressLineNumbers w:val="0"/>
                    <w:spacing w:before="0" w:beforeAutospacing="0" w:after="0" w:afterAutospacing="0"/>
                    <w:ind w:left="0" w:right="0"/>
                    <w:rPr>
                      <w:rFonts w:hint="default" w:ascii="Times New Roman" w:hAnsi="Times New Roman" w:eastAsia="宋体"/>
                      <w:caps w:val="0"/>
                      <w:color w:val="auto"/>
                    </w:rPr>
                  </w:pPr>
                  <w:r>
                    <w:rPr>
                      <w:rFonts w:hint="eastAsia" w:ascii="Times New Roman" w:hAnsi="Times New Roman" w:eastAsia="宋体"/>
                      <w:caps w:val="0"/>
                      <w:color w:val="auto"/>
                      <w:lang w:eastAsia="zh-CN"/>
                    </w:rPr>
                    <w:t>下风</w:t>
                  </w:r>
                  <w:r>
                    <w:rPr>
                      <w:rFonts w:hint="default" w:ascii="Times New Roman" w:hAnsi="Times New Roman" w:eastAsia="宋体"/>
                      <w:caps w:val="0"/>
                      <w:color w:val="auto"/>
                    </w:rPr>
                    <w:t>向</w:t>
                  </w:r>
                  <w:r>
                    <w:rPr>
                      <w:rFonts w:hint="eastAsia" w:ascii="Times New Roman" w:hAnsi="Times New Roman" w:eastAsia="宋体"/>
                      <w:caps w:val="0"/>
                      <w:color w:val="auto"/>
                    </w:rPr>
                    <w:t>侧</w:t>
                  </w:r>
                  <w:r>
                    <w:rPr>
                      <w:rFonts w:hint="default" w:ascii="Times New Roman" w:hAnsi="Times New Roman" w:eastAsia="宋体"/>
                      <w:caps w:val="0"/>
                      <w:color w:val="auto"/>
                    </w:rPr>
                    <w:t>向</w:t>
                  </w:r>
                </w:p>
              </w:tc>
            </w:tr>
          </w:tbl>
          <w:p w14:paraId="2C900A43">
            <w:pPr>
              <w:pStyle w:val="85"/>
              <w:numPr>
                <w:ilvl w:val="4"/>
                <w:numId w:val="0"/>
              </w:numPr>
              <w:suppressLineNumbers w:val="0"/>
              <w:spacing w:before="0" w:beforeAutospacing="0" w:after="0" w:afterAutospacing="0" w:line="360" w:lineRule="auto"/>
              <w:ind w:left="2268" w:leftChars="0" w:right="0" w:rightChars="0" w:firstLine="422" w:firstLineChars="200"/>
              <w:jc w:val="both"/>
              <w:rPr>
                <w:rFonts w:hint="eastAsia" w:ascii="Times New Roman" w:hAnsi="Times New Roman" w:eastAsia="宋体"/>
                <w:caps w:val="0"/>
                <w:color w:val="auto"/>
                <w:lang w:eastAsia="zh-CN"/>
              </w:rPr>
            </w:pPr>
            <w:r>
              <w:rPr>
                <w:rFonts w:hint="eastAsia" w:ascii="Times New Roman" w:hAnsi="Times New Roman" w:eastAsia="宋体"/>
                <w:caps w:val="0"/>
                <w:color w:val="auto"/>
                <w:lang w:eastAsia="zh-CN"/>
              </w:rPr>
              <w:t>表</w:t>
            </w:r>
            <w:r>
              <w:rPr>
                <w:rFonts w:hint="eastAsia" w:ascii="Times New Roman" w:hAnsi="Times New Roman" w:eastAsia="宋体"/>
                <w:caps w:val="0"/>
                <w:color w:val="auto"/>
                <w:lang w:val="en-US" w:eastAsia="zh-CN"/>
              </w:rPr>
              <w:t>3-3</w:t>
            </w:r>
            <w:r>
              <w:rPr>
                <w:rFonts w:hint="eastAsia" w:ascii="Times New Roman" w:hAnsi="Times New Roman" w:eastAsia="宋体"/>
                <w:caps w:val="0"/>
                <w:color w:val="auto"/>
                <w:lang w:eastAsia="zh-CN"/>
              </w:rPr>
              <w:t>特征</w:t>
            </w:r>
            <w:r>
              <w:rPr>
                <w:rFonts w:hint="default" w:ascii="Times New Roman" w:hAnsi="Times New Roman" w:eastAsia="宋体"/>
                <w:caps w:val="0"/>
                <w:color w:val="auto"/>
              </w:rPr>
              <w:t>污染物环境质量现状</w:t>
            </w:r>
            <w:r>
              <w:rPr>
                <w:rFonts w:hint="eastAsia" w:ascii="Times New Roman" w:hAnsi="Times New Roman" w:eastAsia="宋体"/>
                <w:caps w:val="0"/>
                <w:color w:val="auto"/>
                <w:lang w:eastAsia="zh-CN"/>
              </w:rPr>
              <w:t>评价</w:t>
            </w:r>
          </w:p>
          <w:tbl>
            <w:tblPr>
              <w:tblStyle w:val="31"/>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3"/>
              <w:gridCol w:w="1560"/>
              <w:gridCol w:w="1274"/>
              <w:gridCol w:w="1274"/>
              <w:gridCol w:w="1230"/>
              <w:gridCol w:w="751"/>
              <w:gridCol w:w="817"/>
            </w:tblGrid>
            <w:tr w14:paraId="243E6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5" w:hRule="atLeast"/>
                <w:jc w:val="center"/>
              </w:trPr>
              <w:tc>
                <w:tcPr>
                  <w:tcW w:w="903" w:type="pct"/>
                  <w:tcBorders>
                    <w:top w:val="single" w:color="auto" w:sz="4" w:space="0"/>
                    <w:left w:val="single" w:color="auto" w:sz="4" w:space="0"/>
                    <w:bottom w:val="single" w:color="auto" w:sz="4" w:space="0"/>
                    <w:right w:val="single" w:color="auto" w:sz="4" w:space="0"/>
                  </w:tcBorders>
                  <w:noWrap w:val="0"/>
                  <w:vAlign w:val="center"/>
                </w:tcPr>
                <w:p w14:paraId="258FEFD5">
                  <w:pPr>
                    <w:pStyle w:val="42"/>
                    <w:keepNext w:val="0"/>
                    <w:keepLines w:val="0"/>
                    <w:suppressLineNumbers w:val="0"/>
                    <w:spacing w:before="0" w:beforeAutospacing="0" w:after="0" w:afterAutospacing="0"/>
                    <w:ind w:left="0" w:right="0"/>
                    <w:rPr>
                      <w:rFonts w:hint="default" w:ascii="Times New Roman" w:hAnsi="Times New Roman" w:eastAsia="宋体"/>
                      <w:b w:val="0"/>
                      <w:bCs w:val="0"/>
                      <w:caps w:val="0"/>
                      <w:color w:val="auto"/>
                    </w:rPr>
                  </w:pPr>
                  <w:r>
                    <w:rPr>
                      <w:rFonts w:hint="default" w:ascii="Times New Roman" w:hAnsi="Times New Roman" w:eastAsia="宋体"/>
                      <w:b w:val="0"/>
                      <w:bCs w:val="0"/>
                      <w:caps w:val="0"/>
                      <w:color w:val="auto"/>
                    </w:rPr>
                    <w:t>评因子</w:t>
                  </w:r>
                </w:p>
              </w:tc>
              <w:tc>
                <w:tcPr>
                  <w:tcW w:w="925" w:type="pct"/>
                  <w:tcBorders>
                    <w:top w:val="single" w:color="auto" w:sz="4" w:space="0"/>
                    <w:left w:val="nil"/>
                    <w:bottom w:val="single" w:color="auto" w:sz="4" w:space="0"/>
                    <w:right w:val="single" w:color="auto" w:sz="4" w:space="0"/>
                  </w:tcBorders>
                  <w:noWrap w:val="0"/>
                  <w:vAlign w:val="center"/>
                </w:tcPr>
                <w:p w14:paraId="55EAE3AE">
                  <w:pPr>
                    <w:pStyle w:val="42"/>
                    <w:keepNext w:val="0"/>
                    <w:keepLines w:val="0"/>
                    <w:suppressLineNumbers w:val="0"/>
                    <w:spacing w:before="0" w:beforeAutospacing="0" w:after="0" w:afterAutospacing="0"/>
                    <w:ind w:left="0" w:right="0"/>
                    <w:rPr>
                      <w:rFonts w:hint="default" w:ascii="Times New Roman" w:hAnsi="Times New Roman" w:eastAsia="宋体"/>
                      <w:b w:val="0"/>
                      <w:bCs w:val="0"/>
                      <w:caps w:val="0"/>
                      <w:color w:val="auto"/>
                    </w:rPr>
                  </w:pPr>
                  <w:r>
                    <w:rPr>
                      <w:rFonts w:hint="default" w:ascii="Times New Roman" w:hAnsi="Times New Roman" w:eastAsia="宋体"/>
                      <w:b w:val="0"/>
                      <w:bCs w:val="0"/>
                      <w:caps w:val="0"/>
                      <w:color w:val="auto"/>
                    </w:rPr>
                    <w:t>平均时段</w:t>
                  </w:r>
                </w:p>
              </w:tc>
              <w:tc>
                <w:tcPr>
                  <w:tcW w:w="755" w:type="pct"/>
                  <w:tcBorders>
                    <w:top w:val="single" w:color="auto" w:sz="4" w:space="0"/>
                    <w:left w:val="nil"/>
                    <w:bottom w:val="single" w:color="auto" w:sz="4" w:space="0"/>
                    <w:right w:val="single" w:color="auto" w:sz="4" w:space="0"/>
                  </w:tcBorders>
                  <w:noWrap w:val="0"/>
                  <w:vAlign w:val="center"/>
                </w:tcPr>
                <w:p w14:paraId="2D2934AA">
                  <w:pPr>
                    <w:pStyle w:val="42"/>
                    <w:keepNext w:val="0"/>
                    <w:keepLines w:val="0"/>
                    <w:suppressLineNumbers w:val="0"/>
                    <w:spacing w:before="0" w:beforeAutospacing="0" w:after="0" w:afterAutospacing="0"/>
                    <w:ind w:left="0" w:right="0"/>
                    <w:rPr>
                      <w:rFonts w:hint="eastAsia" w:ascii="Times New Roman" w:hAnsi="Times New Roman" w:eastAsia="宋体"/>
                      <w:b w:val="0"/>
                      <w:bCs w:val="0"/>
                      <w:caps w:val="0"/>
                      <w:color w:val="auto"/>
                      <w:lang w:eastAsia="zh-CN"/>
                    </w:rPr>
                  </w:pPr>
                  <w:r>
                    <w:rPr>
                      <w:rFonts w:hint="default" w:ascii="Times New Roman" w:hAnsi="Times New Roman" w:eastAsia="宋体"/>
                      <w:b w:val="0"/>
                      <w:bCs w:val="0"/>
                      <w:caps w:val="0"/>
                      <w:color w:val="auto"/>
                    </w:rPr>
                    <w:t>评价标准</w:t>
                  </w:r>
                  <w:r>
                    <w:rPr>
                      <w:rFonts w:hint="eastAsia" w:ascii="Times New Roman" w:hAnsi="Times New Roman" w:eastAsia="宋体"/>
                      <w:b w:val="0"/>
                      <w:bCs w:val="0"/>
                      <w:caps w:val="0"/>
                      <w:color w:val="auto"/>
                      <w:lang w:eastAsia="zh-CN"/>
                    </w:rPr>
                    <w:t>（</w:t>
                  </w:r>
                  <w:r>
                    <w:rPr>
                      <w:rFonts w:hint="default" w:ascii="Times New Roman" w:hAnsi="Times New Roman" w:eastAsia="宋体"/>
                      <w:b w:val="0"/>
                      <w:bCs w:val="0"/>
                      <w:caps w:val="0"/>
                      <w:color w:val="auto"/>
                    </w:rPr>
                    <w:t>μg/m</w:t>
                  </w:r>
                  <w:r>
                    <w:rPr>
                      <w:rFonts w:hint="default" w:ascii="Times New Roman" w:hAnsi="Times New Roman" w:eastAsia="宋体"/>
                      <w:b w:val="0"/>
                      <w:bCs w:val="0"/>
                      <w:caps w:val="0"/>
                      <w:color w:val="auto"/>
                      <w:vertAlign w:val="superscript"/>
                    </w:rPr>
                    <w:t>3</w:t>
                  </w:r>
                  <w:r>
                    <w:rPr>
                      <w:rFonts w:hint="eastAsia" w:ascii="Times New Roman" w:hAnsi="Times New Roman" w:eastAsia="宋体"/>
                      <w:b w:val="0"/>
                      <w:bCs w:val="0"/>
                      <w:caps w:val="0"/>
                      <w:color w:val="auto"/>
                      <w:lang w:eastAsia="zh-CN"/>
                    </w:rPr>
                    <w:t>）</w:t>
                  </w:r>
                </w:p>
              </w:tc>
              <w:tc>
                <w:tcPr>
                  <w:tcW w:w="755" w:type="pct"/>
                  <w:tcBorders>
                    <w:top w:val="single" w:color="auto" w:sz="4" w:space="0"/>
                    <w:left w:val="single" w:color="auto" w:sz="4" w:space="0"/>
                    <w:bottom w:val="single" w:color="auto" w:sz="4" w:space="0"/>
                    <w:right w:val="single" w:color="auto" w:sz="4" w:space="0"/>
                  </w:tcBorders>
                  <w:noWrap w:val="0"/>
                  <w:vAlign w:val="center"/>
                </w:tcPr>
                <w:p w14:paraId="1EF2EB9A">
                  <w:pPr>
                    <w:pStyle w:val="42"/>
                    <w:keepNext w:val="0"/>
                    <w:keepLines w:val="0"/>
                    <w:suppressLineNumbers w:val="0"/>
                    <w:spacing w:before="0" w:beforeAutospacing="0" w:after="0" w:afterAutospacing="0"/>
                    <w:ind w:left="0" w:right="0"/>
                    <w:rPr>
                      <w:rFonts w:hint="eastAsia" w:ascii="Times New Roman" w:hAnsi="Times New Roman" w:eastAsia="宋体"/>
                      <w:b w:val="0"/>
                      <w:bCs w:val="0"/>
                      <w:caps w:val="0"/>
                      <w:color w:val="auto"/>
                      <w:lang w:eastAsia="zh-CN"/>
                    </w:rPr>
                  </w:pPr>
                  <w:r>
                    <w:rPr>
                      <w:rFonts w:hint="default" w:ascii="Times New Roman" w:hAnsi="Times New Roman" w:eastAsia="宋体"/>
                      <w:b w:val="0"/>
                      <w:bCs w:val="0"/>
                      <w:caps w:val="0"/>
                      <w:color w:val="auto"/>
                    </w:rPr>
                    <w:t>监测浓度范围</w:t>
                  </w:r>
                  <w:r>
                    <w:rPr>
                      <w:rFonts w:hint="eastAsia" w:ascii="Times New Roman" w:hAnsi="Times New Roman" w:eastAsia="宋体"/>
                      <w:b w:val="0"/>
                      <w:bCs w:val="0"/>
                      <w:caps w:val="0"/>
                      <w:color w:val="auto"/>
                      <w:lang w:eastAsia="zh-CN"/>
                    </w:rPr>
                    <w:t>（</w:t>
                  </w:r>
                  <w:r>
                    <w:rPr>
                      <w:rFonts w:hint="default" w:ascii="Times New Roman" w:hAnsi="Times New Roman" w:eastAsia="宋体"/>
                      <w:b w:val="0"/>
                      <w:bCs w:val="0"/>
                      <w:caps w:val="0"/>
                      <w:color w:val="auto"/>
                    </w:rPr>
                    <w:t>μg/m</w:t>
                  </w:r>
                  <w:r>
                    <w:rPr>
                      <w:rFonts w:hint="default" w:ascii="Times New Roman" w:hAnsi="Times New Roman" w:eastAsia="宋体"/>
                      <w:b w:val="0"/>
                      <w:bCs w:val="0"/>
                      <w:caps w:val="0"/>
                      <w:color w:val="auto"/>
                      <w:vertAlign w:val="superscript"/>
                    </w:rPr>
                    <w:t>3</w:t>
                  </w:r>
                  <w:r>
                    <w:rPr>
                      <w:rFonts w:hint="eastAsia" w:ascii="Times New Roman" w:hAnsi="Times New Roman" w:eastAsia="宋体"/>
                      <w:b w:val="0"/>
                      <w:bCs w:val="0"/>
                      <w:caps w:val="0"/>
                      <w:color w:val="auto"/>
                      <w:lang w:eastAsia="zh-CN"/>
                    </w:rPr>
                    <w:t>）</w:t>
                  </w:r>
                </w:p>
              </w:tc>
              <w:tc>
                <w:tcPr>
                  <w:tcW w:w="729" w:type="pct"/>
                  <w:tcBorders>
                    <w:top w:val="single" w:color="auto" w:sz="4" w:space="0"/>
                    <w:left w:val="single" w:color="auto" w:sz="4" w:space="0"/>
                    <w:bottom w:val="single" w:color="auto" w:sz="4" w:space="0"/>
                    <w:right w:val="single" w:color="auto" w:sz="4" w:space="0"/>
                  </w:tcBorders>
                  <w:noWrap w:val="0"/>
                  <w:vAlign w:val="center"/>
                </w:tcPr>
                <w:p w14:paraId="5422748A">
                  <w:pPr>
                    <w:pStyle w:val="42"/>
                    <w:keepNext w:val="0"/>
                    <w:keepLines w:val="0"/>
                    <w:suppressLineNumbers w:val="0"/>
                    <w:spacing w:before="0" w:beforeAutospacing="0" w:after="0" w:afterAutospacing="0"/>
                    <w:ind w:left="0" w:right="0"/>
                    <w:rPr>
                      <w:rFonts w:hint="default" w:ascii="Times New Roman" w:hAnsi="Times New Roman" w:eastAsia="宋体"/>
                      <w:b w:val="0"/>
                      <w:bCs w:val="0"/>
                      <w:caps w:val="0"/>
                      <w:color w:val="auto"/>
                    </w:rPr>
                  </w:pPr>
                  <w:r>
                    <w:rPr>
                      <w:rFonts w:hint="default" w:ascii="Times New Roman" w:hAnsi="Times New Roman" w:eastAsia="宋体"/>
                      <w:b w:val="0"/>
                      <w:bCs w:val="0"/>
                      <w:caps w:val="0"/>
                      <w:color w:val="auto"/>
                    </w:rPr>
                    <w:t>最大浓度占标率%</w:t>
                  </w:r>
                </w:p>
              </w:tc>
              <w:tc>
                <w:tcPr>
                  <w:tcW w:w="445" w:type="pct"/>
                  <w:tcBorders>
                    <w:top w:val="single" w:color="auto" w:sz="4" w:space="0"/>
                    <w:left w:val="single" w:color="auto" w:sz="4" w:space="0"/>
                    <w:bottom w:val="single" w:color="auto" w:sz="4" w:space="0"/>
                    <w:right w:val="single" w:color="auto" w:sz="4" w:space="0"/>
                  </w:tcBorders>
                  <w:noWrap w:val="0"/>
                  <w:vAlign w:val="center"/>
                </w:tcPr>
                <w:p w14:paraId="3A53F0C8">
                  <w:pPr>
                    <w:pStyle w:val="42"/>
                    <w:keepNext w:val="0"/>
                    <w:keepLines w:val="0"/>
                    <w:suppressLineNumbers w:val="0"/>
                    <w:spacing w:before="0" w:beforeAutospacing="0" w:after="0" w:afterAutospacing="0"/>
                    <w:ind w:left="0" w:right="0"/>
                    <w:rPr>
                      <w:rFonts w:hint="default" w:ascii="Times New Roman" w:hAnsi="Times New Roman" w:eastAsia="宋体"/>
                      <w:b w:val="0"/>
                      <w:bCs w:val="0"/>
                      <w:caps w:val="0"/>
                      <w:color w:val="auto"/>
                    </w:rPr>
                  </w:pPr>
                  <w:r>
                    <w:rPr>
                      <w:rFonts w:hint="default" w:ascii="Times New Roman" w:hAnsi="Times New Roman" w:eastAsia="宋体"/>
                      <w:b w:val="0"/>
                      <w:bCs w:val="0"/>
                      <w:caps w:val="0"/>
                      <w:color w:val="auto"/>
                    </w:rPr>
                    <w:t>超标率%</w:t>
                  </w:r>
                </w:p>
              </w:tc>
              <w:tc>
                <w:tcPr>
                  <w:tcW w:w="484" w:type="pct"/>
                  <w:tcBorders>
                    <w:top w:val="single" w:color="auto" w:sz="4" w:space="0"/>
                    <w:left w:val="single" w:color="auto" w:sz="4" w:space="0"/>
                    <w:bottom w:val="single" w:color="auto" w:sz="4" w:space="0"/>
                    <w:right w:val="single" w:color="auto" w:sz="4" w:space="0"/>
                  </w:tcBorders>
                  <w:noWrap w:val="0"/>
                  <w:vAlign w:val="center"/>
                </w:tcPr>
                <w:p w14:paraId="054F9ADA">
                  <w:pPr>
                    <w:pStyle w:val="42"/>
                    <w:keepNext w:val="0"/>
                    <w:keepLines w:val="0"/>
                    <w:suppressLineNumbers w:val="0"/>
                    <w:spacing w:before="0" w:beforeAutospacing="0" w:after="0" w:afterAutospacing="0"/>
                    <w:ind w:left="0" w:right="0"/>
                    <w:rPr>
                      <w:rFonts w:hint="default" w:ascii="Times New Roman" w:hAnsi="Times New Roman" w:eastAsia="宋体"/>
                      <w:b w:val="0"/>
                      <w:bCs w:val="0"/>
                      <w:caps w:val="0"/>
                      <w:color w:val="auto"/>
                    </w:rPr>
                  </w:pPr>
                  <w:r>
                    <w:rPr>
                      <w:rFonts w:hint="default" w:ascii="Times New Roman" w:hAnsi="Times New Roman" w:eastAsia="宋体"/>
                      <w:b w:val="0"/>
                      <w:bCs w:val="0"/>
                      <w:caps w:val="0"/>
                      <w:color w:val="auto"/>
                    </w:rPr>
                    <w:t>达标情况</w:t>
                  </w:r>
                </w:p>
              </w:tc>
            </w:tr>
            <w:tr w14:paraId="49EEA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903" w:type="pct"/>
                  <w:tcBorders>
                    <w:top w:val="single" w:color="auto" w:sz="4" w:space="0"/>
                    <w:left w:val="single" w:color="auto" w:sz="4" w:space="0"/>
                    <w:bottom w:val="single" w:color="auto" w:sz="4" w:space="0"/>
                    <w:right w:val="single" w:color="auto" w:sz="4" w:space="0"/>
                  </w:tcBorders>
                  <w:noWrap w:val="0"/>
                  <w:vAlign w:val="center"/>
                </w:tcPr>
                <w:p w14:paraId="24468926">
                  <w:pPr>
                    <w:pStyle w:val="42"/>
                    <w:keepNext w:val="0"/>
                    <w:keepLines w:val="0"/>
                    <w:suppressLineNumbers w:val="0"/>
                    <w:spacing w:before="0" w:beforeAutospacing="0" w:after="0" w:afterAutospacing="0"/>
                    <w:ind w:left="0" w:right="0"/>
                    <w:rPr>
                      <w:rFonts w:hint="default" w:ascii="Times New Roman" w:hAnsi="Times New Roman" w:eastAsia="宋体"/>
                      <w:caps w:val="0"/>
                      <w:color w:val="auto"/>
                    </w:rPr>
                  </w:pPr>
                  <w:r>
                    <w:rPr>
                      <w:rFonts w:hint="default" w:ascii="Times New Roman" w:hAnsi="Times New Roman" w:eastAsia="宋体"/>
                      <w:caps w:val="0"/>
                      <w:color w:val="auto"/>
                    </w:rPr>
                    <w:t>TSP</w:t>
                  </w:r>
                </w:p>
              </w:tc>
              <w:tc>
                <w:tcPr>
                  <w:tcW w:w="925" w:type="pct"/>
                  <w:tcBorders>
                    <w:top w:val="single" w:color="auto" w:sz="4" w:space="0"/>
                    <w:left w:val="nil"/>
                    <w:bottom w:val="single" w:color="auto" w:sz="4" w:space="0"/>
                    <w:right w:val="single" w:color="auto" w:sz="4" w:space="0"/>
                  </w:tcBorders>
                  <w:noWrap w:val="0"/>
                  <w:vAlign w:val="center"/>
                </w:tcPr>
                <w:p w14:paraId="2B2E34A2">
                  <w:pPr>
                    <w:pStyle w:val="42"/>
                    <w:keepNext w:val="0"/>
                    <w:keepLines w:val="0"/>
                    <w:suppressLineNumbers w:val="0"/>
                    <w:spacing w:before="0" w:beforeAutospacing="0" w:after="0" w:afterAutospacing="0"/>
                    <w:ind w:left="0" w:right="0"/>
                    <w:rPr>
                      <w:rFonts w:hint="default" w:ascii="Times New Roman" w:hAnsi="Times New Roman" w:eastAsia="宋体"/>
                      <w:caps w:val="0"/>
                      <w:color w:val="auto"/>
                    </w:rPr>
                  </w:pPr>
                  <w:r>
                    <w:rPr>
                      <w:rFonts w:hint="default" w:ascii="Times New Roman" w:hAnsi="Times New Roman" w:eastAsia="宋体"/>
                      <w:caps w:val="0"/>
                      <w:color w:val="auto"/>
                    </w:rPr>
                    <w:t>24小时平均</w:t>
                  </w:r>
                </w:p>
              </w:tc>
              <w:tc>
                <w:tcPr>
                  <w:tcW w:w="755" w:type="pct"/>
                  <w:tcBorders>
                    <w:top w:val="single" w:color="auto" w:sz="4" w:space="0"/>
                    <w:left w:val="nil"/>
                    <w:bottom w:val="single" w:color="auto" w:sz="4" w:space="0"/>
                    <w:right w:val="single" w:color="auto" w:sz="4" w:space="0"/>
                  </w:tcBorders>
                  <w:noWrap w:val="0"/>
                  <w:vAlign w:val="center"/>
                </w:tcPr>
                <w:p w14:paraId="0E1E32CD">
                  <w:pPr>
                    <w:pStyle w:val="42"/>
                    <w:keepNext w:val="0"/>
                    <w:keepLines w:val="0"/>
                    <w:suppressLineNumbers w:val="0"/>
                    <w:spacing w:before="0" w:beforeAutospacing="0" w:after="0" w:afterAutospacing="0"/>
                    <w:ind w:left="0" w:right="0"/>
                    <w:rPr>
                      <w:rFonts w:hint="default" w:ascii="Times New Roman" w:hAnsi="Times New Roman" w:eastAsia="宋体"/>
                      <w:caps w:val="0"/>
                      <w:color w:val="auto"/>
                    </w:rPr>
                  </w:pPr>
                  <w:r>
                    <w:rPr>
                      <w:rFonts w:hint="default" w:ascii="Times New Roman" w:hAnsi="Times New Roman" w:eastAsia="宋体"/>
                      <w:caps w:val="0"/>
                      <w:color w:val="auto"/>
                    </w:rPr>
                    <w:t>300</w:t>
                  </w:r>
                </w:p>
              </w:tc>
              <w:tc>
                <w:tcPr>
                  <w:tcW w:w="755" w:type="pct"/>
                  <w:tcBorders>
                    <w:top w:val="single" w:color="auto" w:sz="4" w:space="0"/>
                    <w:left w:val="nil"/>
                    <w:bottom w:val="single" w:color="auto" w:sz="4" w:space="0"/>
                    <w:right w:val="single" w:color="auto" w:sz="4" w:space="0"/>
                  </w:tcBorders>
                  <w:noWrap w:val="0"/>
                  <w:vAlign w:val="center"/>
                </w:tcPr>
                <w:p w14:paraId="09AFCD4A">
                  <w:pPr>
                    <w:pStyle w:val="42"/>
                    <w:keepNext w:val="0"/>
                    <w:keepLines w:val="0"/>
                    <w:suppressLineNumbers w:val="0"/>
                    <w:spacing w:before="0" w:beforeAutospacing="0" w:after="0" w:afterAutospacing="0"/>
                    <w:ind w:left="0" w:right="0"/>
                    <w:rPr>
                      <w:rFonts w:hint="default" w:ascii="Times New Roman" w:hAnsi="Times New Roman" w:eastAsia="宋体"/>
                      <w:caps w:val="0"/>
                      <w:color w:val="auto"/>
                    </w:rPr>
                  </w:pPr>
                  <w:r>
                    <w:rPr>
                      <w:rFonts w:hint="eastAsia" w:ascii="Times New Roman" w:hAnsi="Times New Roman" w:eastAsia="宋体" w:cs="Times New Roman"/>
                      <w:caps w:val="0"/>
                      <w:color w:val="auto"/>
                      <w:sz w:val="21"/>
                      <w:szCs w:val="21"/>
                      <w:lang w:val="en-US" w:eastAsia="zh-CN"/>
                    </w:rPr>
                    <w:t>212</w:t>
                  </w:r>
                  <w:r>
                    <w:rPr>
                      <w:rFonts w:hint="eastAsia" w:ascii="Times New Roman" w:hAnsi="Times New Roman" w:cs="Times New Roman"/>
                      <w:caps w:val="0"/>
                      <w:color w:val="auto"/>
                      <w:sz w:val="21"/>
                      <w:szCs w:val="21"/>
                      <w:lang w:val="en-US" w:eastAsia="zh-CN"/>
                    </w:rPr>
                    <w:t>~</w:t>
                  </w:r>
                  <w:r>
                    <w:rPr>
                      <w:rFonts w:hint="eastAsia" w:ascii="Times New Roman" w:hAnsi="Times New Roman" w:eastAsia="宋体" w:cs="Times New Roman"/>
                      <w:caps w:val="0"/>
                      <w:color w:val="auto"/>
                      <w:sz w:val="21"/>
                      <w:szCs w:val="21"/>
                      <w:lang w:val="en-US" w:eastAsia="zh-CN"/>
                    </w:rPr>
                    <w:t>243</w:t>
                  </w:r>
                </w:p>
              </w:tc>
              <w:tc>
                <w:tcPr>
                  <w:tcW w:w="729" w:type="pct"/>
                  <w:tcBorders>
                    <w:top w:val="single" w:color="auto" w:sz="4" w:space="0"/>
                    <w:left w:val="nil"/>
                    <w:bottom w:val="single" w:color="auto" w:sz="4" w:space="0"/>
                    <w:right w:val="single" w:color="auto" w:sz="4" w:space="0"/>
                  </w:tcBorders>
                  <w:noWrap w:val="0"/>
                  <w:vAlign w:val="center"/>
                </w:tcPr>
                <w:p w14:paraId="67F2494B">
                  <w:pPr>
                    <w:pStyle w:val="42"/>
                    <w:keepNext w:val="0"/>
                    <w:keepLines w:val="0"/>
                    <w:suppressLineNumbers w:val="0"/>
                    <w:spacing w:before="0" w:beforeAutospacing="0" w:after="0" w:afterAutospacing="0"/>
                    <w:ind w:left="0" w:right="0"/>
                    <w:rPr>
                      <w:rFonts w:hint="default" w:ascii="Times New Roman" w:hAnsi="Times New Roman" w:eastAsia="宋体"/>
                      <w:caps w:val="0"/>
                      <w:color w:val="auto"/>
                      <w:lang w:val="en-US" w:eastAsia="zh-CN"/>
                    </w:rPr>
                  </w:pPr>
                  <w:r>
                    <w:rPr>
                      <w:rFonts w:hint="eastAsia" w:ascii="Times New Roman" w:hAnsi="Times New Roman" w:eastAsia="宋体"/>
                      <w:caps w:val="0"/>
                      <w:color w:val="auto"/>
                      <w:lang w:val="en-US" w:eastAsia="zh-CN"/>
                    </w:rPr>
                    <w:t>81</w:t>
                  </w:r>
                </w:p>
              </w:tc>
              <w:tc>
                <w:tcPr>
                  <w:tcW w:w="445" w:type="pct"/>
                  <w:tcBorders>
                    <w:top w:val="single" w:color="auto" w:sz="4" w:space="0"/>
                    <w:left w:val="nil"/>
                    <w:bottom w:val="single" w:color="auto" w:sz="4" w:space="0"/>
                    <w:right w:val="single" w:color="auto" w:sz="4" w:space="0"/>
                  </w:tcBorders>
                  <w:noWrap w:val="0"/>
                  <w:vAlign w:val="center"/>
                </w:tcPr>
                <w:p w14:paraId="7D72F0E4">
                  <w:pPr>
                    <w:pStyle w:val="42"/>
                    <w:keepNext w:val="0"/>
                    <w:keepLines w:val="0"/>
                    <w:suppressLineNumbers w:val="0"/>
                    <w:spacing w:before="0" w:beforeAutospacing="0" w:after="0" w:afterAutospacing="0"/>
                    <w:ind w:left="0" w:right="0"/>
                    <w:rPr>
                      <w:rFonts w:hint="default" w:ascii="Times New Roman" w:hAnsi="Times New Roman" w:eastAsia="宋体"/>
                      <w:caps w:val="0"/>
                      <w:color w:val="auto"/>
                    </w:rPr>
                  </w:pPr>
                  <w:r>
                    <w:rPr>
                      <w:rFonts w:hint="default" w:ascii="Times New Roman" w:hAnsi="Times New Roman" w:eastAsia="宋体"/>
                      <w:caps w:val="0"/>
                      <w:color w:val="auto"/>
                    </w:rPr>
                    <w:t>0</w:t>
                  </w:r>
                </w:p>
              </w:tc>
              <w:tc>
                <w:tcPr>
                  <w:tcW w:w="484" w:type="pct"/>
                  <w:tcBorders>
                    <w:top w:val="single" w:color="auto" w:sz="4" w:space="0"/>
                    <w:left w:val="nil"/>
                    <w:bottom w:val="single" w:color="auto" w:sz="4" w:space="0"/>
                    <w:right w:val="single" w:color="auto" w:sz="4" w:space="0"/>
                  </w:tcBorders>
                  <w:noWrap w:val="0"/>
                  <w:vAlign w:val="center"/>
                </w:tcPr>
                <w:p w14:paraId="45E48B29">
                  <w:pPr>
                    <w:pStyle w:val="42"/>
                    <w:keepNext w:val="0"/>
                    <w:keepLines w:val="0"/>
                    <w:suppressLineNumbers w:val="0"/>
                    <w:spacing w:before="0" w:beforeAutospacing="0" w:after="0" w:afterAutospacing="0"/>
                    <w:ind w:left="0" w:right="0"/>
                    <w:rPr>
                      <w:rFonts w:hint="default" w:ascii="Times New Roman" w:hAnsi="Times New Roman" w:eastAsia="宋体"/>
                      <w:caps w:val="0"/>
                      <w:color w:val="auto"/>
                    </w:rPr>
                  </w:pPr>
                  <w:r>
                    <w:rPr>
                      <w:rFonts w:hint="default" w:ascii="Times New Roman" w:hAnsi="Times New Roman" w:eastAsia="宋体"/>
                      <w:caps w:val="0"/>
                      <w:color w:val="auto"/>
                    </w:rPr>
                    <w:t>达标</w:t>
                  </w:r>
                </w:p>
              </w:tc>
            </w:tr>
          </w:tbl>
          <w:p w14:paraId="71110904">
            <w:pPr>
              <w:keepNext w:val="0"/>
              <w:keepLines w:val="0"/>
              <w:suppressLineNumbers w:val="0"/>
              <w:spacing w:before="0" w:beforeAutospacing="0" w:after="0" w:afterAutospacing="0" w:line="360" w:lineRule="auto"/>
              <w:ind w:left="0" w:right="0" w:firstLine="480"/>
              <w:rPr>
                <w:rFonts w:hint="default" w:ascii="Times New Roman" w:hAnsi="Times New Roman" w:eastAsia="宋体"/>
                <w:caps w:val="0"/>
                <w:color w:val="auto"/>
              </w:rPr>
            </w:pPr>
            <w:r>
              <w:rPr>
                <w:rFonts w:hint="eastAsia" w:ascii="Times New Roman" w:hAnsi="Times New Roman" w:eastAsia="宋体"/>
                <w:caps w:val="0"/>
                <w:color w:val="auto"/>
              </w:rPr>
              <w:t>监测结果表明，TSP24小时平均浓度达到《环境空气质量标准》（GB3095-2012）</w:t>
            </w:r>
            <w:r>
              <w:rPr>
                <w:rFonts w:hint="eastAsia" w:ascii="Times New Roman" w:hAnsi="Times New Roman" w:eastAsia="宋体"/>
                <w:caps w:val="0"/>
                <w:color w:val="auto"/>
                <w:lang w:eastAsia="zh-CN"/>
              </w:rPr>
              <w:t>及其修改单</w:t>
            </w:r>
            <w:r>
              <w:rPr>
                <w:rFonts w:hint="eastAsia" w:ascii="Times New Roman" w:hAnsi="Times New Roman" w:eastAsia="宋体"/>
                <w:caps w:val="0"/>
                <w:color w:val="auto"/>
              </w:rPr>
              <w:t>二级标准要求</w:t>
            </w:r>
            <w:r>
              <w:rPr>
                <w:rFonts w:hint="eastAsia" w:ascii="Times New Roman" w:hAnsi="Times New Roman" w:eastAsia="宋体"/>
                <w:caps w:val="0"/>
                <w:color w:val="auto"/>
                <w:u w:val="none"/>
              </w:rPr>
              <w:t>。</w:t>
            </w:r>
          </w:p>
          <w:p w14:paraId="49566A3A">
            <w:pPr>
              <w:pStyle w:val="86"/>
              <w:keepNext w:val="0"/>
              <w:keepLines w:val="0"/>
              <w:numPr>
                <w:ilvl w:val="2"/>
                <w:numId w:val="0"/>
              </w:numPr>
              <w:suppressLineNumbers w:val="0"/>
              <w:spacing w:before="0" w:beforeAutospacing="0" w:after="0" w:afterAutospacing="0" w:line="360" w:lineRule="auto"/>
              <w:ind w:left="0" w:leftChars="0" w:right="0" w:rightChars="0"/>
              <w:rPr>
                <w:rFonts w:hint="default" w:ascii="Times New Roman" w:hAnsi="Times New Roman" w:eastAsia="宋体"/>
                <w:caps w:val="0"/>
                <w:color w:val="auto"/>
              </w:rPr>
            </w:pPr>
            <w:r>
              <w:rPr>
                <w:rFonts w:hint="eastAsia" w:ascii="Times New Roman" w:hAnsi="Times New Roman" w:eastAsia="宋体"/>
                <w:caps w:val="0"/>
                <w:color w:val="auto"/>
                <w:lang w:val="en-US" w:eastAsia="zh-CN"/>
              </w:rPr>
              <w:t>1.2</w:t>
            </w:r>
            <w:r>
              <w:rPr>
                <w:rFonts w:hint="default" w:ascii="Times New Roman" w:hAnsi="Times New Roman" w:eastAsia="宋体"/>
                <w:caps w:val="0"/>
                <w:color w:val="auto"/>
              </w:rPr>
              <w:t>地表水</w:t>
            </w:r>
          </w:p>
          <w:p w14:paraId="7C79EEBC">
            <w:pPr>
              <w:keepNext w:val="0"/>
              <w:keepLines w:val="0"/>
              <w:pageBreakBefore w:val="0"/>
              <w:widowControl w:val="0"/>
              <w:suppressLineNumbers w:val="0"/>
              <w:kinsoku/>
              <w:wordWrap/>
              <w:overflowPunct/>
              <w:topLinePunct/>
              <w:autoSpaceDE/>
              <w:autoSpaceDN/>
              <w:bidi w:val="0"/>
              <w:adjustRightInd/>
              <w:snapToGrid w:val="0"/>
              <w:spacing w:before="0" w:beforeAutospacing="0" w:after="0" w:afterAutospacing="0" w:line="360" w:lineRule="auto"/>
              <w:ind w:left="0" w:right="0" w:firstLine="480" w:firstLineChars="200"/>
              <w:contextualSpacing/>
              <w:textAlignment w:val="auto"/>
              <w:rPr>
                <w:rFonts w:hint="eastAsia" w:ascii="Times New Roman" w:hAnsi="Times New Roman" w:eastAsia="宋体" w:cs="Times New Roman"/>
                <w:color w:val="auto"/>
                <w:sz w:val="24"/>
                <w:szCs w:val="32"/>
                <w:u w:val="none" w:color="auto"/>
                <w:lang w:val="en-US" w:eastAsia="zh-CN"/>
              </w:rPr>
            </w:pPr>
            <w:r>
              <w:rPr>
                <w:rFonts w:hint="eastAsia" w:ascii="Times New Roman" w:hAnsi="Times New Roman" w:eastAsia="宋体" w:cs="Times New Roman"/>
                <w:color w:val="auto"/>
                <w:sz w:val="24"/>
                <w:szCs w:val="32"/>
                <w:u w:val="none" w:color="auto"/>
                <w:lang w:val="en-US" w:eastAsia="zh-CN"/>
              </w:rPr>
              <w:t>本项目不外排生产废水；</w:t>
            </w:r>
            <w:r>
              <w:rPr>
                <w:rFonts w:hint="default" w:ascii="Times New Roman" w:hAnsi="Times New Roman" w:eastAsia="宋体" w:cs="Times New Roman"/>
                <w:color w:val="auto"/>
                <w:sz w:val="24"/>
                <w:szCs w:val="32"/>
                <w:u w:val="none" w:color="auto"/>
              </w:rPr>
              <w:t>项目</w:t>
            </w:r>
            <w:r>
              <w:rPr>
                <w:rFonts w:hint="eastAsia" w:ascii="Times New Roman" w:hAnsi="Times New Roman" w:eastAsia="宋体" w:cs="Times New Roman"/>
                <w:caps w:val="0"/>
                <w:color w:val="auto"/>
                <w:highlight w:val="none"/>
                <w:u w:val="none" w:color="auto"/>
                <w:lang w:eastAsia="zh-CN"/>
              </w:rPr>
              <w:t>职工依托南面企业卫生间解决如厕问题，南面企业</w:t>
            </w:r>
            <w:r>
              <w:rPr>
                <w:rFonts w:hint="default" w:ascii="Times New Roman" w:hAnsi="Times New Roman" w:eastAsia="宋体" w:cs="Times New Roman"/>
                <w:color w:val="auto"/>
                <w:sz w:val="24"/>
                <w:szCs w:val="32"/>
                <w:u w:val="none" w:color="auto"/>
              </w:rPr>
              <w:t>生活污水</w:t>
            </w:r>
            <w:r>
              <w:rPr>
                <w:rFonts w:hint="eastAsia" w:ascii="Times New Roman" w:hAnsi="Times New Roman" w:eastAsia="宋体" w:cs="Times New Roman"/>
                <w:color w:val="auto"/>
                <w:sz w:val="24"/>
                <w:szCs w:val="32"/>
                <w:u w:val="none" w:color="auto"/>
                <w:lang w:val="en-US" w:eastAsia="zh-CN"/>
              </w:rPr>
              <w:t>经</w:t>
            </w:r>
            <w:r>
              <w:rPr>
                <w:rFonts w:hint="default" w:ascii="Times New Roman" w:hAnsi="Times New Roman" w:eastAsia="宋体" w:cs="Times New Roman"/>
                <w:color w:val="auto"/>
                <w:sz w:val="24"/>
                <w:szCs w:val="32"/>
                <w:u w:val="none" w:color="auto"/>
              </w:rPr>
              <w:t>化粪池处理后</w:t>
            </w:r>
            <w:r>
              <w:rPr>
                <w:rFonts w:hint="eastAsia" w:ascii="Times New Roman" w:hAnsi="Times New Roman" w:eastAsia="宋体" w:cs="Times New Roman"/>
                <w:color w:val="auto"/>
                <w:sz w:val="24"/>
                <w:szCs w:val="32"/>
                <w:u w:val="none" w:color="auto"/>
              </w:rPr>
              <w:t>排入园区污水管网，</w:t>
            </w:r>
            <w:r>
              <w:rPr>
                <w:rFonts w:hint="default" w:ascii="宋体" w:hAnsi="宋体" w:cs="宋体"/>
                <w:bCs/>
                <w:color w:val="auto"/>
                <w:sz w:val="24"/>
                <w:u w:val="none" w:color="auto"/>
                <w:lang w:bidi="zh-CN"/>
              </w:rPr>
              <w:t>最终进入大榄坪污水处理厂处理，</w:t>
            </w:r>
            <w:r>
              <w:rPr>
                <w:rFonts w:hint="eastAsia" w:ascii="Times New Roman" w:hAnsi="Times New Roman" w:eastAsia="宋体" w:cs="Times New Roman"/>
                <w:color w:val="auto"/>
                <w:sz w:val="24"/>
                <w:szCs w:val="32"/>
                <w:u w:val="none" w:color="auto"/>
              </w:rPr>
              <w:t>为间接排放</w:t>
            </w:r>
            <w:r>
              <w:rPr>
                <w:rFonts w:hint="default" w:ascii="Times New Roman" w:hAnsi="Times New Roman" w:eastAsia="宋体" w:cs="Times New Roman"/>
                <w:color w:val="auto"/>
                <w:sz w:val="24"/>
                <w:szCs w:val="32"/>
                <w:u w:val="none" w:color="auto"/>
              </w:rPr>
              <w:t>，按照《</w:t>
            </w:r>
            <w:r>
              <w:rPr>
                <w:rFonts w:hint="eastAsia" w:ascii="Times New Roman" w:hAnsi="Times New Roman" w:eastAsia="宋体" w:cs="Times New Roman"/>
                <w:color w:val="auto"/>
                <w:sz w:val="24"/>
                <w:szCs w:val="32"/>
                <w:u w:val="none" w:color="auto"/>
                <w:lang w:val="en-US" w:eastAsia="zh-CN"/>
              </w:rPr>
              <w:t>环境影响评价技术导则 地面水环境》（HJ 2.3-2018）要求，本项目地面水环境影响评价等级为三级B。</w:t>
            </w:r>
          </w:p>
          <w:p w14:paraId="72503F66">
            <w:pPr>
              <w:keepNext w:val="0"/>
              <w:keepLines w:val="0"/>
              <w:pageBreakBefore w:val="0"/>
              <w:widowControl w:val="0"/>
              <w:suppressLineNumbers w:val="0"/>
              <w:kinsoku/>
              <w:wordWrap/>
              <w:overflowPunct/>
              <w:topLinePunct/>
              <w:autoSpaceDE/>
              <w:autoSpaceDN/>
              <w:bidi w:val="0"/>
              <w:adjustRightInd/>
              <w:snapToGrid w:val="0"/>
              <w:spacing w:before="0" w:beforeAutospacing="0" w:after="0" w:afterAutospacing="0" w:line="360" w:lineRule="auto"/>
              <w:ind w:left="0" w:right="0" w:firstLine="480" w:firstLineChars="200"/>
              <w:contextualSpacing/>
              <w:textAlignment w:val="auto"/>
              <w:rPr>
                <w:rFonts w:hint="eastAsia" w:ascii="Times New Roman" w:hAnsi="Times New Roman" w:eastAsia="宋体" w:cs="Times New Roman"/>
                <w:color w:val="auto"/>
                <w:sz w:val="24"/>
                <w:szCs w:val="32"/>
                <w:u w:val="none" w:color="auto"/>
                <w:lang w:val="en-US" w:eastAsia="zh-CN"/>
              </w:rPr>
            </w:pPr>
            <w:r>
              <w:rPr>
                <w:rFonts w:hint="default" w:ascii="宋体" w:hAnsi="宋体" w:cs="宋体"/>
                <w:bCs/>
                <w:color w:val="auto"/>
                <w:sz w:val="24"/>
                <w:u w:val="none" w:color="auto"/>
                <w:lang w:bidi="zh-CN"/>
              </w:rPr>
              <w:t>大榄坪污水处理厂</w:t>
            </w:r>
            <w:r>
              <w:rPr>
                <w:rFonts w:hint="eastAsia" w:ascii="Times New Roman" w:hAnsi="Times New Roman" w:eastAsia="宋体" w:cs="Times New Roman"/>
                <w:color w:val="auto"/>
                <w:spacing w:val="0"/>
                <w:sz w:val="24"/>
                <w:szCs w:val="24"/>
                <w:highlight w:val="none"/>
                <w:u w:val="none" w:color="auto"/>
                <w:lang w:val="en-US" w:eastAsia="zh-CN"/>
              </w:rPr>
              <w:t>出水最终排入</w:t>
            </w:r>
            <w:r>
              <w:rPr>
                <w:rFonts w:hint="eastAsia" w:ascii="Times New Roman" w:hAnsi="Times New Roman" w:eastAsia="宋体" w:cs="Times New Roman"/>
                <w:color w:val="auto"/>
                <w:sz w:val="24"/>
                <w:szCs w:val="32"/>
                <w:u w:val="none" w:color="auto"/>
                <w:lang w:val="en-US" w:eastAsia="zh-CN"/>
              </w:rPr>
              <w:t>钦州港大揽平排污混合区</w:t>
            </w:r>
            <w:r>
              <w:rPr>
                <w:rFonts w:hint="default" w:ascii="Times New Roman" w:hAnsi="Times New Roman" w:eastAsia="宋体" w:cs="Times New Roman"/>
                <w:color w:val="auto"/>
                <w:sz w:val="24"/>
                <w:szCs w:val="32"/>
                <w:u w:val="none" w:color="auto"/>
                <w:lang w:val="en-US" w:eastAsia="zh-CN"/>
              </w:rPr>
              <w:t>（GX05</w:t>
            </w:r>
            <w:r>
              <w:rPr>
                <w:rFonts w:hint="eastAsia" w:ascii="Times New Roman" w:hAnsi="Times New Roman" w:eastAsia="宋体" w:cs="Times New Roman"/>
                <w:color w:val="auto"/>
                <w:sz w:val="24"/>
                <w:szCs w:val="32"/>
                <w:u w:val="none" w:color="auto"/>
                <w:lang w:val="en-US" w:eastAsia="zh-CN"/>
              </w:rPr>
              <w:t>7</w:t>
            </w:r>
            <w:r>
              <w:rPr>
                <w:rFonts w:hint="default" w:ascii="Times New Roman" w:hAnsi="Times New Roman" w:eastAsia="宋体" w:cs="Times New Roman"/>
                <w:color w:val="auto"/>
                <w:sz w:val="24"/>
                <w:szCs w:val="32"/>
                <w:u w:val="none" w:color="auto"/>
                <w:lang w:val="en-US" w:eastAsia="zh-CN"/>
              </w:rPr>
              <w:t>DⅣ）</w:t>
            </w:r>
            <w:r>
              <w:rPr>
                <w:rFonts w:hint="eastAsia" w:ascii="Times New Roman" w:hAnsi="Times New Roman" w:eastAsia="宋体" w:cs="Times New Roman"/>
                <w:color w:val="auto"/>
                <w:sz w:val="24"/>
                <w:szCs w:val="32"/>
                <w:u w:val="none" w:color="auto"/>
                <w:lang w:val="en-US" w:eastAsia="zh-CN"/>
              </w:rPr>
              <w:t>，</w:t>
            </w:r>
            <w:r>
              <w:rPr>
                <w:rFonts w:hint="eastAsia" w:ascii="Times New Roman" w:hAnsi="Times New Roman"/>
                <w:color w:val="auto"/>
                <w:sz w:val="24"/>
                <w:szCs w:val="24"/>
                <w:u w:val="none" w:color="auto"/>
              </w:rPr>
              <w:t>根据《广西壮族自治区近岸海域环境功能区划调整方案》，</w:t>
            </w:r>
            <w:r>
              <w:rPr>
                <w:rFonts w:hint="eastAsia" w:ascii="Times New Roman" w:hAnsi="Times New Roman"/>
                <w:color w:val="auto"/>
                <w:sz w:val="24"/>
                <w:szCs w:val="24"/>
                <w:u w:val="none" w:color="auto"/>
                <w:lang w:eastAsia="zh-CN"/>
              </w:rPr>
              <w:t>钦州港</w:t>
            </w:r>
            <w:r>
              <w:rPr>
                <w:rFonts w:hint="eastAsia" w:ascii="Times New Roman" w:hAnsi="Times New Roman"/>
                <w:color w:val="auto"/>
                <w:sz w:val="24"/>
                <w:szCs w:val="24"/>
                <w:u w:val="none" w:color="auto"/>
              </w:rPr>
              <w:t>大榄坪排污混合区（GX057DIV）</w:t>
            </w:r>
            <w:r>
              <w:rPr>
                <w:rFonts w:hint="eastAsia" w:ascii="Times New Roman" w:hAnsi="Times New Roman"/>
                <w:color w:val="auto"/>
                <w:sz w:val="24"/>
                <w:szCs w:val="24"/>
                <w:u w:val="none" w:color="auto"/>
                <w:lang w:eastAsia="zh-CN"/>
              </w:rPr>
              <w:t>位属钦州港经济开发区鸡丁头村南部海域，范围是</w:t>
            </w:r>
            <w:r>
              <w:rPr>
                <w:rFonts w:hint="default" w:ascii="Times New Roman" w:hAnsi="Times New Roman"/>
                <w:color w:val="auto"/>
                <w:sz w:val="24"/>
                <w:szCs w:val="24"/>
                <w:u w:val="none" w:color="auto"/>
              </w:rPr>
              <w:t>（E108°3</w:t>
            </w:r>
            <w:r>
              <w:rPr>
                <w:rFonts w:hint="eastAsia" w:ascii="Times New Roman" w:hAnsi="Times New Roman"/>
                <w:color w:val="auto"/>
                <w:sz w:val="24"/>
                <w:szCs w:val="24"/>
                <w:u w:val="none" w:color="auto"/>
                <w:lang w:val="en-US" w:eastAsia="zh-CN"/>
              </w:rPr>
              <w:t>9</w:t>
            </w:r>
            <w:r>
              <w:rPr>
                <w:rFonts w:hint="default" w:ascii="Times New Roman" w:hAnsi="Times New Roman"/>
                <w:color w:val="auto"/>
                <w:sz w:val="24"/>
                <w:szCs w:val="24"/>
                <w:u w:val="none" w:color="auto"/>
              </w:rPr>
              <w:t>′</w:t>
            </w:r>
            <w:r>
              <w:rPr>
                <w:rFonts w:hint="eastAsia" w:ascii="Times New Roman" w:hAnsi="Times New Roman"/>
                <w:color w:val="auto"/>
                <w:sz w:val="24"/>
                <w:szCs w:val="24"/>
                <w:u w:val="none" w:color="auto"/>
                <w:lang w:val="en-US" w:eastAsia="zh-CN"/>
              </w:rPr>
              <w:t>46</w:t>
            </w:r>
            <w:r>
              <w:rPr>
                <w:rFonts w:hint="default" w:ascii="Times New Roman" w:hAnsi="Times New Roman"/>
                <w:color w:val="auto"/>
                <w:sz w:val="24"/>
                <w:szCs w:val="24"/>
                <w:u w:val="none" w:color="auto"/>
              </w:rPr>
              <w:t>″、N21°</w:t>
            </w:r>
            <w:r>
              <w:rPr>
                <w:rFonts w:hint="eastAsia" w:ascii="Times New Roman" w:hAnsi="Times New Roman"/>
                <w:color w:val="auto"/>
                <w:sz w:val="24"/>
                <w:szCs w:val="24"/>
                <w:u w:val="none" w:color="auto"/>
                <w:lang w:val="en-US" w:eastAsia="zh-CN"/>
              </w:rPr>
              <w:t>39</w:t>
            </w:r>
            <w:r>
              <w:rPr>
                <w:rFonts w:hint="default" w:ascii="Times New Roman" w:hAnsi="Times New Roman"/>
                <w:color w:val="auto"/>
                <w:sz w:val="24"/>
                <w:szCs w:val="24"/>
                <w:u w:val="none" w:color="auto"/>
              </w:rPr>
              <w:t>′1</w:t>
            </w:r>
            <w:r>
              <w:rPr>
                <w:rFonts w:hint="eastAsia" w:ascii="Times New Roman" w:hAnsi="Times New Roman"/>
                <w:color w:val="auto"/>
                <w:sz w:val="24"/>
                <w:szCs w:val="24"/>
                <w:u w:val="none" w:color="auto"/>
                <w:lang w:val="en-US" w:eastAsia="zh-CN"/>
              </w:rPr>
              <w:t>9</w:t>
            </w:r>
            <w:r>
              <w:rPr>
                <w:rFonts w:hint="default" w:ascii="Times New Roman" w:hAnsi="Times New Roman"/>
                <w:color w:val="auto"/>
                <w:sz w:val="24"/>
                <w:szCs w:val="24"/>
                <w:u w:val="none" w:color="auto"/>
              </w:rPr>
              <w:t>″</w:t>
            </w:r>
            <w:r>
              <w:rPr>
                <w:rFonts w:hint="eastAsia" w:ascii="Times New Roman" w:hAnsi="Times New Roman"/>
                <w:color w:val="auto"/>
                <w:sz w:val="24"/>
                <w:szCs w:val="24"/>
                <w:u w:val="none" w:color="auto"/>
                <w:lang w:eastAsia="zh-CN"/>
              </w:rPr>
              <w:t>，E</w:t>
            </w:r>
            <w:r>
              <w:rPr>
                <w:rFonts w:hint="default" w:ascii="Times New Roman" w:hAnsi="Times New Roman" w:cs="Times New Roman"/>
                <w:color w:val="auto"/>
                <w:sz w:val="24"/>
                <w:szCs w:val="24"/>
                <w:u w:val="none" w:color="auto"/>
                <w:lang w:eastAsia="zh-CN"/>
              </w:rPr>
              <w:t>108°39'</w:t>
            </w:r>
            <w:r>
              <w:rPr>
                <w:rFonts w:hint="default" w:ascii="Times New Roman" w:hAnsi="Times New Roman" w:cs="Times New Roman"/>
                <w:color w:val="auto"/>
                <w:sz w:val="24"/>
                <w:szCs w:val="24"/>
                <w:u w:val="none" w:color="auto"/>
                <w:lang w:val="en-US" w:eastAsia="zh-CN"/>
              </w:rPr>
              <w:t>29</w:t>
            </w:r>
            <w:r>
              <w:rPr>
                <w:rFonts w:hint="default" w:ascii="Times New Roman" w:hAnsi="Times New Roman" w:cs="Times New Roman"/>
                <w:color w:val="auto"/>
                <w:sz w:val="24"/>
                <w:szCs w:val="24"/>
                <w:u w:val="none" w:color="auto"/>
              </w:rPr>
              <w:t>″、</w:t>
            </w:r>
            <w:r>
              <w:rPr>
                <w:rFonts w:hint="default" w:ascii="Times New Roman" w:hAnsi="Times New Roman" w:cs="Times New Roman"/>
                <w:color w:val="auto"/>
                <w:sz w:val="24"/>
                <w:szCs w:val="24"/>
                <w:u w:val="none" w:color="auto"/>
                <w:lang w:eastAsia="zh-CN"/>
              </w:rPr>
              <w:t>N21°39'</w:t>
            </w:r>
            <w:r>
              <w:rPr>
                <w:rFonts w:hint="default" w:ascii="Times New Roman" w:hAnsi="Times New Roman" w:cs="Times New Roman"/>
                <w:color w:val="auto"/>
                <w:sz w:val="24"/>
                <w:szCs w:val="24"/>
                <w:u w:val="none" w:color="auto"/>
                <w:lang w:val="en-US" w:eastAsia="zh-CN"/>
              </w:rPr>
              <w:t>4</w:t>
            </w:r>
            <w:r>
              <w:rPr>
                <w:rFonts w:hint="eastAsia" w:ascii="Times New Roman" w:hAnsi="Times New Roman"/>
                <w:color w:val="auto"/>
                <w:sz w:val="24"/>
                <w:szCs w:val="24"/>
                <w:u w:val="none" w:color="auto"/>
                <w:lang w:val="en-US" w:eastAsia="zh-CN"/>
              </w:rPr>
              <w:t>3</w:t>
            </w:r>
            <w:r>
              <w:rPr>
                <w:rFonts w:hint="default" w:ascii="Times New Roman" w:hAnsi="Times New Roman"/>
                <w:color w:val="auto"/>
                <w:sz w:val="24"/>
                <w:szCs w:val="24"/>
                <w:u w:val="none" w:color="auto"/>
              </w:rPr>
              <w:t>″</w:t>
            </w:r>
            <w:r>
              <w:rPr>
                <w:rFonts w:hint="eastAsia" w:ascii="Times New Roman" w:hAnsi="Times New Roman"/>
                <w:color w:val="auto"/>
                <w:sz w:val="24"/>
                <w:szCs w:val="24"/>
                <w:u w:val="none" w:color="auto"/>
                <w:lang w:eastAsia="zh-CN"/>
              </w:rPr>
              <w:t>，E</w:t>
            </w:r>
            <w:r>
              <w:rPr>
                <w:rFonts w:hint="default" w:ascii="Times New Roman" w:hAnsi="Times New Roman" w:cs="Times New Roman"/>
                <w:color w:val="auto"/>
                <w:sz w:val="24"/>
                <w:szCs w:val="24"/>
                <w:u w:val="none" w:color="auto"/>
                <w:lang w:eastAsia="zh-CN"/>
              </w:rPr>
              <w:t>108°3</w:t>
            </w:r>
            <w:r>
              <w:rPr>
                <w:rFonts w:hint="eastAsia" w:ascii="Times New Roman" w:hAnsi="Times New Roman" w:cs="Times New Roman"/>
                <w:color w:val="auto"/>
                <w:sz w:val="24"/>
                <w:szCs w:val="24"/>
                <w:u w:val="none" w:color="auto"/>
                <w:lang w:val="en-US" w:eastAsia="zh-CN"/>
              </w:rPr>
              <w:t>8</w:t>
            </w:r>
            <w:r>
              <w:rPr>
                <w:rFonts w:hint="default" w:ascii="Times New Roman" w:hAnsi="Times New Roman" w:cs="Times New Roman"/>
                <w:color w:val="auto"/>
                <w:sz w:val="24"/>
                <w:szCs w:val="24"/>
                <w:u w:val="none" w:color="auto"/>
                <w:lang w:eastAsia="zh-CN"/>
              </w:rPr>
              <w:t>'</w:t>
            </w:r>
            <w:r>
              <w:rPr>
                <w:rFonts w:hint="eastAsia" w:ascii="Times New Roman" w:hAnsi="Times New Roman" w:cs="Times New Roman"/>
                <w:color w:val="auto"/>
                <w:sz w:val="24"/>
                <w:szCs w:val="24"/>
                <w:u w:val="none" w:color="auto"/>
                <w:lang w:val="en-US" w:eastAsia="zh-CN"/>
              </w:rPr>
              <w:t>4</w:t>
            </w:r>
            <w:r>
              <w:rPr>
                <w:rFonts w:hint="default" w:ascii="Times New Roman" w:hAnsi="Times New Roman" w:cs="Times New Roman"/>
                <w:color w:val="auto"/>
                <w:sz w:val="24"/>
                <w:szCs w:val="24"/>
                <w:u w:val="none" w:color="auto"/>
                <w:lang w:val="en-US" w:eastAsia="zh-CN"/>
              </w:rPr>
              <w:t>9</w:t>
            </w:r>
            <w:r>
              <w:rPr>
                <w:rFonts w:hint="default" w:ascii="Times New Roman" w:hAnsi="Times New Roman" w:cs="Times New Roman"/>
                <w:color w:val="auto"/>
                <w:sz w:val="24"/>
                <w:szCs w:val="24"/>
                <w:u w:val="none" w:color="auto"/>
              </w:rPr>
              <w:t>″、</w:t>
            </w:r>
            <w:r>
              <w:rPr>
                <w:rFonts w:hint="default" w:ascii="Times New Roman" w:hAnsi="Times New Roman" w:cs="Times New Roman"/>
                <w:color w:val="auto"/>
                <w:sz w:val="24"/>
                <w:szCs w:val="24"/>
                <w:u w:val="none" w:color="auto"/>
                <w:lang w:eastAsia="zh-CN"/>
              </w:rPr>
              <w:t>N21°39'40</w:t>
            </w:r>
            <w:r>
              <w:rPr>
                <w:rFonts w:hint="default" w:ascii="Times New Roman" w:hAnsi="Times New Roman" w:cs="Times New Roman"/>
                <w:color w:val="auto"/>
                <w:sz w:val="24"/>
                <w:szCs w:val="24"/>
                <w:u w:val="none" w:color="auto"/>
              </w:rPr>
              <w:t>″</w:t>
            </w:r>
            <w:r>
              <w:rPr>
                <w:rFonts w:hint="default" w:ascii="Times New Roman" w:hAnsi="Times New Roman" w:cs="Times New Roman"/>
                <w:color w:val="auto"/>
                <w:sz w:val="24"/>
                <w:szCs w:val="24"/>
                <w:u w:val="none" w:color="auto"/>
                <w:lang w:eastAsia="zh-CN"/>
              </w:rPr>
              <w:t>，</w:t>
            </w:r>
            <w:r>
              <w:rPr>
                <w:rFonts w:hint="eastAsia" w:ascii="Times New Roman" w:hAnsi="Times New Roman"/>
                <w:color w:val="auto"/>
                <w:sz w:val="24"/>
                <w:szCs w:val="24"/>
                <w:u w:val="none" w:color="auto"/>
                <w:lang w:eastAsia="zh-CN"/>
              </w:rPr>
              <w:t>E</w:t>
            </w:r>
            <w:r>
              <w:rPr>
                <w:rFonts w:hint="default" w:ascii="Times New Roman" w:hAnsi="Times New Roman" w:cs="Times New Roman"/>
                <w:color w:val="auto"/>
                <w:sz w:val="24"/>
                <w:szCs w:val="24"/>
                <w:u w:val="none" w:color="auto"/>
                <w:lang w:eastAsia="zh-CN"/>
              </w:rPr>
              <w:t>108°3</w:t>
            </w:r>
            <w:r>
              <w:rPr>
                <w:rFonts w:hint="eastAsia" w:ascii="Times New Roman" w:hAnsi="Times New Roman" w:cs="Times New Roman"/>
                <w:color w:val="auto"/>
                <w:sz w:val="24"/>
                <w:szCs w:val="24"/>
                <w:u w:val="none" w:color="auto"/>
                <w:lang w:val="en-US" w:eastAsia="zh-CN"/>
              </w:rPr>
              <w:t>8</w:t>
            </w:r>
            <w:r>
              <w:rPr>
                <w:rFonts w:hint="default" w:ascii="Times New Roman" w:hAnsi="Times New Roman" w:cs="Times New Roman"/>
                <w:color w:val="auto"/>
                <w:sz w:val="24"/>
                <w:szCs w:val="24"/>
                <w:u w:val="none" w:color="auto"/>
                <w:lang w:eastAsia="zh-CN"/>
              </w:rPr>
              <w:t>'</w:t>
            </w:r>
            <w:r>
              <w:rPr>
                <w:rFonts w:hint="default" w:ascii="Times New Roman" w:hAnsi="Times New Roman" w:cs="Times New Roman"/>
                <w:color w:val="auto"/>
                <w:sz w:val="24"/>
                <w:szCs w:val="24"/>
                <w:u w:val="none" w:color="auto"/>
                <w:lang w:val="en-US" w:eastAsia="zh-CN"/>
              </w:rPr>
              <w:t>49</w:t>
            </w:r>
            <w:r>
              <w:rPr>
                <w:rFonts w:hint="default" w:ascii="Times New Roman" w:hAnsi="Times New Roman" w:cs="Times New Roman"/>
                <w:color w:val="auto"/>
                <w:sz w:val="24"/>
                <w:szCs w:val="24"/>
                <w:u w:val="none" w:color="auto"/>
              </w:rPr>
              <w:t>″、</w:t>
            </w:r>
            <w:r>
              <w:rPr>
                <w:rFonts w:hint="default" w:ascii="Times New Roman" w:hAnsi="Times New Roman" w:cs="Times New Roman"/>
                <w:color w:val="auto"/>
                <w:sz w:val="24"/>
                <w:szCs w:val="24"/>
                <w:u w:val="none" w:color="auto"/>
                <w:lang w:eastAsia="zh-CN"/>
              </w:rPr>
              <w:t>N21°38'51</w:t>
            </w:r>
            <w:r>
              <w:rPr>
                <w:rFonts w:hint="default" w:ascii="Times New Roman" w:hAnsi="Times New Roman" w:cs="Times New Roman"/>
                <w:color w:val="auto"/>
                <w:sz w:val="24"/>
                <w:szCs w:val="24"/>
                <w:u w:val="none" w:color="auto"/>
              </w:rPr>
              <w:t>″、</w:t>
            </w:r>
            <w:r>
              <w:rPr>
                <w:rFonts w:hint="default" w:ascii="Times New Roman" w:hAnsi="Times New Roman" w:cs="Times New Roman"/>
                <w:color w:val="auto"/>
                <w:sz w:val="24"/>
                <w:szCs w:val="24"/>
                <w:u w:val="none" w:color="auto"/>
                <w:lang w:eastAsia="zh-CN"/>
              </w:rPr>
              <w:t>E108°39'39</w:t>
            </w:r>
            <w:r>
              <w:rPr>
                <w:rFonts w:hint="default" w:ascii="Times New Roman" w:hAnsi="Times New Roman" w:cs="Times New Roman"/>
                <w:color w:val="auto"/>
                <w:sz w:val="24"/>
                <w:szCs w:val="24"/>
                <w:u w:val="none" w:color="auto"/>
              </w:rPr>
              <w:t>″</w:t>
            </w:r>
            <w:r>
              <w:rPr>
                <w:rFonts w:hint="default" w:ascii="Times New Roman" w:hAnsi="Times New Roman" w:cs="Times New Roman"/>
                <w:color w:val="auto"/>
                <w:sz w:val="24"/>
                <w:szCs w:val="24"/>
                <w:u w:val="none" w:color="auto"/>
                <w:lang w:eastAsia="zh-CN"/>
              </w:rPr>
              <w:t>、N21°38'54</w:t>
            </w:r>
            <w:r>
              <w:rPr>
                <w:rFonts w:hint="default" w:ascii="Times New Roman" w:hAnsi="Times New Roman"/>
                <w:color w:val="auto"/>
                <w:sz w:val="24"/>
                <w:szCs w:val="24"/>
                <w:u w:val="none" w:color="auto"/>
              </w:rPr>
              <w:t>″</w:t>
            </w:r>
            <w:r>
              <w:rPr>
                <w:rFonts w:hint="eastAsia" w:ascii="Times New Roman" w:hAnsi="Times New Roman"/>
                <w:color w:val="auto"/>
                <w:sz w:val="24"/>
                <w:szCs w:val="24"/>
                <w:u w:val="none" w:color="auto"/>
                <w:lang w:eastAsia="zh-CN"/>
              </w:rPr>
              <w:t>）围成的海域</w:t>
            </w:r>
            <w:r>
              <w:rPr>
                <w:rFonts w:hint="eastAsia" w:ascii="Times New Roman" w:hAnsi="Times New Roman"/>
                <w:color w:val="auto"/>
                <w:sz w:val="24"/>
                <w:szCs w:val="24"/>
                <w:u w:val="none" w:color="auto"/>
              </w:rPr>
              <w:t>，周围设 0.5km 水质过渡带，主导功能为港口、工业</w:t>
            </w:r>
            <w:r>
              <w:rPr>
                <w:rFonts w:hint="eastAsia" w:ascii="Times New Roman" w:hAnsi="Times New Roman"/>
                <w:color w:val="auto"/>
                <w:sz w:val="24"/>
                <w:szCs w:val="24"/>
                <w:u w:val="none" w:color="auto"/>
                <w:lang w:eastAsia="zh-CN"/>
              </w:rPr>
              <w:t>、生活排污</w:t>
            </w:r>
            <w:r>
              <w:rPr>
                <w:rFonts w:hint="eastAsia" w:ascii="Times New Roman" w:hAnsi="Times New Roman"/>
                <w:color w:val="auto"/>
                <w:sz w:val="24"/>
                <w:szCs w:val="24"/>
                <w:u w:val="none" w:color="auto"/>
              </w:rPr>
              <w:t>用海，属四类环境功能区，水质保护目标为海水水质标准第四类</w:t>
            </w:r>
            <w:r>
              <w:rPr>
                <w:rFonts w:hint="eastAsia" w:ascii="Times New Roman" w:hAnsi="Times New Roman" w:eastAsia="宋体" w:cs="Times New Roman"/>
                <w:color w:val="auto"/>
                <w:sz w:val="24"/>
                <w:szCs w:val="32"/>
                <w:u w:val="none" w:color="auto"/>
                <w:lang w:val="en-US" w:eastAsia="zh-CN"/>
              </w:rPr>
              <w:t>。</w:t>
            </w:r>
          </w:p>
          <w:p w14:paraId="03E8015F">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right="0" w:firstLine="480" w:firstLineChars="200"/>
              <w:textAlignment w:val="auto"/>
              <w:rPr>
                <w:rFonts w:hint="eastAsia" w:eastAsia="宋体"/>
                <w:color w:val="auto"/>
                <w:sz w:val="24"/>
                <w:szCs w:val="24"/>
                <w:u w:val="none" w:color="auto"/>
                <w:lang w:val="en-US" w:eastAsia="zh-CN"/>
              </w:rPr>
            </w:pPr>
            <w:r>
              <w:rPr>
                <w:rFonts w:hint="eastAsia"/>
                <w:color w:val="auto"/>
                <w:sz w:val="24"/>
                <w:szCs w:val="24"/>
                <w:u w:val="none" w:color="auto"/>
                <w:lang w:val="en-US" w:eastAsia="zh-CN"/>
              </w:rPr>
              <w:t>为了解</w:t>
            </w:r>
            <w:r>
              <w:rPr>
                <w:rFonts w:hint="eastAsia" w:ascii="Times New Roman" w:hAnsi="Times New Roman"/>
                <w:color w:val="auto"/>
                <w:sz w:val="24"/>
                <w:szCs w:val="24"/>
                <w:u w:val="none" w:color="auto"/>
                <w:lang w:eastAsia="zh-CN"/>
              </w:rPr>
              <w:t>钦州港</w:t>
            </w:r>
            <w:r>
              <w:rPr>
                <w:rFonts w:hint="eastAsia" w:ascii="Times New Roman" w:hAnsi="Times New Roman"/>
                <w:color w:val="auto"/>
                <w:sz w:val="24"/>
                <w:szCs w:val="24"/>
                <w:u w:val="none" w:color="auto"/>
              </w:rPr>
              <w:t>大榄坪排污混合区（GX057DIV）</w:t>
            </w:r>
            <w:r>
              <w:rPr>
                <w:rFonts w:hint="eastAsia"/>
                <w:color w:val="auto"/>
                <w:sz w:val="24"/>
                <w:szCs w:val="24"/>
                <w:u w:val="none" w:color="auto"/>
                <w:lang w:eastAsia="zh-CN"/>
              </w:rPr>
              <w:t>水质情况，引用《</w:t>
            </w:r>
            <w:r>
              <w:rPr>
                <w:rFonts w:hint="eastAsia"/>
                <w:color w:val="auto"/>
                <w:sz w:val="24"/>
                <w:szCs w:val="24"/>
                <w:u w:val="none" w:color="auto"/>
                <w:lang w:val="en-US" w:eastAsia="zh-CN"/>
              </w:rPr>
              <w:t>钦州市大榄坪污水处理厂技改项目填海工程海洋环境影响报告书</w:t>
            </w:r>
            <w:r>
              <w:rPr>
                <w:rFonts w:hint="eastAsia"/>
                <w:color w:val="auto"/>
                <w:sz w:val="24"/>
                <w:szCs w:val="24"/>
                <w:u w:val="none" w:color="auto"/>
                <w:lang w:eastAsia="zh-CN"/>
              </w:rPr>
              <w:t>》中的监测数据进行说明（监测时间为202</w:t>
            </w:r>
            <w:r>
              <w:rPr>
                <w:rFonts w:hint="eastAsia"/>
                <w:color w:val="auto"/>
                <w:sz w:val="24"/>
                <w:szCs w:val="24"/>
                <w:u w:val="none" w:color="auto"/>
                <w:lang w:val="en-US" w:eastAsia="zh-CN"/>
              </w:rPr>
              <w:t>2</w:t>
            </w:r>
            <w:r>
              <w:rPr>
                <w:rFonts w:hint="eastAsia"/>
                <w:color w:val="auto"/>
                <w:sz w:val="24"/>
                <w:szCs w:val="24"/>
                <w:u w:val="none" w:color="auto"/>
                <w:lang w:eastAsia="zh-CN"/>
              </w:rPr>
              <w:t>年5月春季和</w:t>
            </w:r>
            <w:r>
              <w:rPr>
                <w:rFonts w:hint="eastAsia"/>
                <w:color w:val="auto"/>
                <w:sz w:val="24"/>
                <w:szCs w:val="24"/>
                <w:u w:val="none" w:color="auto"/>
                <w:lang w:val="en-US" w:eastAsia="zh-CN"/>
              </w:rPr>
              <w:t>9月秋季</w:t>
            </w:r>
            <w:r>
              <w:rPr>
                <w:rFonts w:hint="eastAsia"/>
                <w:color w:val="auto"/>
                <w:sz w:val="24"/>
                <w:szCs w:val="24"/>
                <w:u w:val="none" w:color="auto"/>
                <w:lang w:eastAsia="zh-CN"/>
              </w:rPr>
              <w:t>），所引用的监测点为《</w:t>
            </w:r>
            <w:r>
              <w:rPr>
                <w:rFonts w:hint="eastAsia"/>
                <w:color w:val="auto"/>
                <w:sz w:val="24"/>
                <w:szCs w:val="24"/>
                <w:u w:val="none" w:color="auto"/>
                <w:lang w:val="en-US" w:eastAsia="zh-CN"/>
              </w:rPr>
              <w:t>钦州市大榄坪污水处理厂技改项目填海工程海洋环境影响报告书</w:t>
            </w:r>
            <w:r>
              <w:rPr>
                <w:rFonts w:hint="eastAsia"/>
                <w:color w:val="auto"/>
                <w:sz w:val="24"/>
                <w:szCs w:val="24"/>
                <w:u w:val="none" w:color="auto"/>
                <w:lang w:eastAsia="zh-CN"/>
              </w:rPr>
              <w:t>》中的</w:t>
            </w:r>
            <w:r>
              <w:rPr>
                <w:rFonts w:hint="eastAsia"/>
                <w:color w:val="auto"/>
                <w:sz w:val="24"/>
                <w:szCs w:val="24"/>
                <w:u w:val="none" w:color="auto"/>
                <w:lang w:val="en-US" w:eastAsia="zh-CN"/>
              </w:rPr>
              <w:t>12点位监测数据，其地理坐标为</w:t>
            </w:r>
            <w:r>
              <w:rPr>
                <w:rFonts w:hint="default" w:ascii="Times New Roman" w:hAnsi="Times New Roman"/>
                <w:color w:val="auto"/>
                <w:sz w:val="24"/>
                <w:szCs w:val="24"/>
                <w:u w:val="none" w:color="auto"/>
              </w:rPr>
              <w:t>E108°3</w:t>
            </w:r>
            <w:r>
              <w:rPr>
                <w:rFonts w:hint="eastAsia" w:ascii="Times New Roman" w:hAnsi="Times New Roman"/>
                <w:color w:val="auto"/>
                <w:sz w:val="24"/>
                <w:szCs w:val="24"/>
                <w:u w:val="none" w:color="auto"/>
                <w:lang w:val="en-US" w:eastAsia="zh-CN"/>
              </w:rPr>
              <w:t>9</w:t>
            </w:r>
            <w:r>
              <w:rPr>
                <w:rFonts w:hint="default" w:ascii="Times New Roman" w:hAnsi="Times New Roman"/>
                <w:color w:val="auto"/>
                <w:sz w:val="24"/>
                <w:szCs w:val="24"/>
                <w:u w:val="none" w:color="auto"/>
              </w:rPr>
              <w:t>′</w:t>
            </w:r>
            <w:r>
              <w:rPr>
                <w:rFonts w:hint="eastAsia"/>
                <w:color w:val="auto"/>
                <w:sz w:val="24"/>
                <w:szCs w:val="24"/>
                <w:u w:val="none" w:color="auto"/>
                <w:lang w:val="en-US" w:eastAsia="zh-CN"/>
              </w:rPr>
              <w:t>3.24</w:t>
            </w:r>
            <w:r>
              <w:rPr>
                <w:rFonts w:hint="default" w:ascii="Times New Roman" w:hAnsi="Times New Roman"/>
                <w:color w:val="auto"/>
                <w:sz w:val="24"/>
                <w:szCs w:val="24"/>
                <w:u w:val="none" w:color="auto"/>
              </w:rPr>
              <w:t>″、N21°</w:t>
            </w:r>
            <w:r>
              <w:rPr>
                <w:rFonts w:hint="eastAsia" w:ascii="Times New Roman" w:hAnsi="Times New Roman"/>
                <w:color w:val="auto"/>
                <w:sz w:val="24"/>
                <w:szCs w:val="24"/>
                <w:u w:val="none" w:color="auto"/>
                <w:lang w:val="en-US" w:eastAsia="zh-CN"/>
              </w:rPr>
              <w:t>39</w:t>
            </w:r>
            <w:r>
              <w:rPr>
                <w:rFonts w:hint="default" w:ascii="Times New Roman" w:hAnsi="Times New Roman"/>
                <w:color w:val="auto"/>
                <w:sz w:val="24"/>
                <w:szCs w:val="24"/>
                <w:u w:val="none" w:color="auto"/>
              </w:rPr>
              <w:t>′</w:t>
            </w:r>
            <w:r>
              <w:rPr>
                <w:rFonts w:hint="eastAsia"/>
                <w:color w:val="auto"/>
                <w:sz w:val="24"/>
                <w:szCs w:val="24"/>
                <w:u w:val="none" w:color="auto"/>
                <w:lang w:val="en-US" w:eastAsia="zh-CN"/>
              </w:rPr>
              <w:t>26.04</w:t>
            </w:r>
            <w:r>
              <w:rPr>
                <w:rFonts w:hint="default" w:ascii="Times New Roman" w:hAnsi="Times New Roman"/>
                <w:color w:val="auto"/>
                <w:sz w:val="24"/>
                <w:szCs w:val="24"/>
                <w:u w:val="none" w:color="auto"/>
              </w:rPr>
              <w:t>″</w:t>
            </w:r>
            <w:r>
              <w:rPr>
                <w:rFonts w:hint="eastAsia"/>
                <w:color w:val="auto"/>
                <w:sz w:val="24"/>
                <w:szCs w:val="24"/>
                <w:u w:val="none" w:color="auto"/>
                <w:lang w:eastAsia="zh-CN"/>
              </w:rPr>
              <w:t>。项目引用的报告书已于</w:t>
            </w:r>
            <w:r>
              <w:rPr>
                <w:rFonts w:hint="eastAsia"/>
                <w:color w:val="auto"/>
                <w:sz w:val="24"/>
                <w:szCs w:val="24"/>
                <w:u w:val="none" w:color="auto"/>
                <w:lang w:val="en-US" w:eastAsia="zh-CN"/>
              </w:rPr>
              <w:t>2024年10月12日获得《广西壮族自治区生态环境厅关于钦州市大榄坪污水处理厂技改项目填海工程海洋环境影响报告书的批复》（桂环审〔2024〕498号），且引用的</w:t>
            </w:r>
            <w:r>
              <w:rPr>
                <w:rFonts w:hint="eastAsia"/>
                <w:color w:val="auto"/>
                <w:sz w:val="24"/>
                <w:szCs w:val="24"/>
                <w:u w:val="none" w:color="auto"/>
                <w:lang w:eastAsia="zh-CN"/>
              </w:rPr>
              <w:t>监测点位位于</w:t>
            </w:r>
            <w:r>
              <w:rPr>
                <w:rFonts w:hint="eastAsia" w:ascii="Times New Roman" w:hAnsi="Times New Roman"/>
                <w:color w:val="auto"/>
                <w:sz w:val="24"/>
                <w:szCs w:val="24"/>
                <w:u w:val="none" w:color="auto"/>
              </w:rPr>
              <w:t>（GX057DIV）</w:t>
            </w:r>
            <w:r>
              <w:rPr>
                <w:rFonts w:hint="eastAsia"/>
                <w:color w:val="auto"/>
                <w:sz w:val="24"/>
                <w:szCs w:val="24"/>
                <w:u w:val="none" w:color="auto"/>
                <w:lang w:eastAsia="zh-CN"/>
              </w:rPr>
              <w:t>范围内，监测数据均三年有效，因此所引用的点位符合本项目要求。项目海水现状监测统计结果见表3-</w:t>
            </w:r>
            <w:r>
              <w:rPr>
                <w:rFonts w:hint="eastAsia"/>
                <w:color w:val="auto"/>
                <w:sz w:val="24"/>
                <w:szCs w:val="24"/>
                <w:u w:val="none" w:color="auto"/>
                <w:lang w:val="en-US" w:eastAsia="zh-CN"/>
              </w:rPr>
              <w:t>4</w:t>
            </w:r>
            <w:r>
              <w:rPr>
                <w:rFonts w:hint="eastAsia"/>
                <w:color w:val="auto"/>
                <w:sz w:val="24"/>
                <w:szCs w:val="24"/>
                <w:u w:val="none" w:color="auto"/>
                <w:lang w:eastAsia="zh-CN"/>
              </w:rPr>
              <w:t>。</w:t>
            </w:r>
          </w:p>
          <w:p w14:paraId="03FC9C5F">
            <w:pPr>
              <w:keepNext w:val="0"/>
              <w:keepLines w:val="0"/>
              <w:pageBreakBefore w:val="0"/>
              <w:widowControl w:val="0"/>
              <w:suppressLineNumbers w:val="0"/>
              <w:kinsoku/>
              <w:wordWrap/>
              <w:overflowPunct/>
              <w:autoSpaceDE/>
              <w:autoSpaceDN/>
              <w:bidi w:val="0"/>
              <w:adjustRightInd w:val="0"/>
              <w:snapToGrid w:val="0"/>
              <w:spacing w:before="0" w:beforeAutospacing="0" w:after="0" w:afterAutospacing="0" w:line="360" w:lineRule="auto"/>
              <w:ind w:left="0" w:right="0"/>
              <w:jc w:val="center"/>
              <w:textAlignment w:val="auto"/>
              <w:rPr>
                <w:rFonts w:hint="default"/>
                <w:b/>
                <w:color w:val="auto"/>
                <w:sz w:val="21"/>
                <w:szCs w:val="21"/>
                <w:u w:val="none" w:color="auto"/>
              </w:rPr>
            </w:pPr>
            <w:r>
              <w:rPr>
                <w:rFonts w:hint="eastAsia"/>
                <w:b/>
                <w:bCs/>
                <w:color w:val="auto"/>
                <w:sz w:val="24"/>
                <w:szCs w:val="24"/>
                <w:u w:val="none" w:color="auto"/>
                <w:lang w:val="en-US" w:eastAsia="zh-CN"/>
              </w:rPr>
              <w:t xml:space="preserve">表3-4  评价区域海水水质现状监测结果一览表  </w:t>
            </w:r>
            <w:r>
              <w:rPr>
                <w:rFonts w:hint="default"/>
                <w:b/>
                <w:color w:val="auto"/>
                <w:sz w:val="21"/>
                <w:szCs w:val="21"/>
                <w:u w:val="none" w:color="auto"/>
              </w:rPr>
              <w:t>单位：mg/L，pH值无量纲</w:t>
            </w:r>
          </w:p>
          <w:tbl>
            <w:tblPr>
              <w:tblStyle w:val="31"/>
              <w:tblW w:w="5000" w:type="pct"/>
              <w:jc w:val="center"/>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autofit"/>
              <w:tblCellMar>
                <w:top w:w="0" w:type="dxa"/>
                <w:left w:w="108" w:type="dxa"/>
                <w:bottom w:w="0" w:type="dxa"/>
                <w:right w:w="108" w:type="dxa"/>
              </w:tblCellMar>
            </w:tblPr>
            <w:tblGrid>
              <w:gridCol w:w="1450"/>
              <w:gridCol w:w="395"/>
              <w:gridCol w:w="2"/>
              <w:gridCol w:w="798"/>
              <w:gridCol w:w="760"/>
              <w:gridCol w:w="530"/>
              <w:gridCol w:w="619"/>
              <w:gridCol w:w="619"/>
              <w:gridCol w:w="662"/>
              <w:gridCol w:w="628"/>
              <w:gridCol w:w="717"/>
              <w:gridCol w:w="628"/>
              <w:gridCol w:w="619"/>
            </w:tblGrid>
            <w:tr w14:paraId="67E173AF">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jc w:val="center"/>
              </w:trPr>
              <w:tc>
                <w:tcPr>
                  <w:tcW w:w="585" w:type="pct"/>
                  <w:vMerge w:val="restart"/>
                  <w:tcBorders>
                    <w:tl2br w:val="nil"/>
                    <w:tr2bl w:val="nil"/>
                  </w:tcBorders>
                  <w:noWrap w:val="0"/>
                  <w:vAlign w:val="center"/>
                </w:tcPr>
                <w:p w14:paraId="42222564">
                  <w:pPr>
                    <w:pStyle w:val="105"/>
                    <w:keepNext w:val="0"/>
                    <w:keepLines w:val="0"/>
                    <w:suppressLineNumbers w:val="0"/>
                    <w:spacing w:before="0" w:beforeAutospacing="0" w:after="0" w:afterAutospacing="0"/>
                    <w:ind w:left="0" w:right="0"/>
                    <w:rPr>
                      <w:rFonts w:hint="default"/>
                      <w:b/>
                      <w:bCs/>
                      <w:color w:val="auto"/>
                      <w:szCs w:val="21"/>
                      <w:u w:val="none" w:color="auto"/>
                    </w:rPr>
                  </w:pPr>
                  <w:r>
                    <w:rPr>
                      <w:rFonts w:hint="default"/>
                      <w:b/>
                      <w:bCs/>
                      <w:color w:val="auto"/>
                      <w:szCs w:val="21"/>
                      <w:u w:val="none" w:color="auto"/>
                    </w:rPr>
                    <w:t>监测点位</w:t>
                  </w:r>
                </w:p>
              </w:tc>
              <w:tc>
                <w:tcPr>
                  <w:tcW w:w="943" w:type="pct"/>
                  <w:gridSpan w:val="3"/>
                  <w:vMerge w:val="restart"/>
                  <w:tcBorders>
                    <w:tl2br w:val="nil"/>
                    <w:tr2bl w:val="nil"/>
                  </w:tcBorders>
                  <w:noWrap w:val="0"/>
                  <w:vAlign w:val="center"/>
                </w:tcPr>
                <w:p w14:paraId="53A5C837">
                  <w:pPr>
                    <w:pStyle w:val="105"/>
                    <w:keepNext w:val="0"/>
                    <w:keepLines w:val="0"/>
                    <w:suppressLineNumbers w:val="0"/>
                    <w:spacing w:before="0" w:beforeAutospacing="0" w:after="0" w:afterAutospacing="0"/>
                    <w:ind w:left="0" w:right="0"/>
                    <w:rPr>
                      <w:rFonts w:hint="default"/>
                      <w:b/>
                      <w:bCs/>
                      <w:color w:val="auto"/>
                      <w:szCs w:val="21"/>
                      <w:u w:val="none" w:color="auto"/>
                    </w:rPr>
                  </w:pPr>
                  <w:r>
                    <w:rPr>
                      <w:rFonts w:hint="default"/>
                      <w:b/>
                      <w:bCs/>
                      <w:color w:val="auto"/>
                      <w:szCs w:val="21"/>
                      <w:u w:val="none" w:color="auto"/>
                    </w:rPr>
                    <w:t>评价项目</w:t>
                  </w:r>
                </w:p>
              </w:tc>
              <w:tc>
                <w:tcPr>
                  <w:tcW w:w="3470" w:type="pct"/>
                  <w:gridSpan w:val="9"/>
                  <w:tcBorders>
                    <w:tl2br w:val="nil"/>
                    <w:tr2bl w:val="nil"/>
                  </w:tcBorders>
                  <w:noWrap w:val="0"/>
                  <w:vAlign w:val="center"/>
                </w:tcPr>
                <w:p w14:paraId="76586608">
                  <w:pPr>
                    <w:pStyle w:val="105"/>
                    <w:keepNext w:val="0"/>
                    <w:keepLines w:val="0"/>
                    <w:suppressLineNumbers w:val="0"/>
                    <w:spacing w:before="0" w:beforeAutospacing="0" w:after="0" w:afterAutospacing="0"/>
                    <w:ind w:left="0" w:right="0"/>
                    <w:rPr>
                      <w:rFonts w:hint="default"/>
                      <w:b/>
                      <w:bCs/>
                      <w:color w:val="auto"/>
                      <w:szCs w:val="21"/>
                      <w:u w:val="none" w:color="auto"/>
                    </w:rPr>
                  </w:pPr>
                  <w:r>
                    <w:rPr>
                      <w:rFonts w:hint="default"/>
                      <w:b/>
                      <w:bCs/>
                      <w:color w:val="auto"/>
                      <w:szCs w:val="21"/>
                      <w:u w:val="none" w:color="auto"/>
                    </w:rPr>
                    <w:t>监测项目</w:t>
                  </w:r>
                </w:p>
              </w:tc>
            </w:tr>
            <w:tr w14:paraId="4C5548AE">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jc w:val="center"/>
              </w:trPr>
              <w:tc>
                <w:tcPr>
                  <w:tcW w:w="585" w:type="pct"/>
                  <w:vMerge w:val="continue"/>
                  <w:tcBorders>
                    <w:tl2br w:val="nil"/>
                    <w:tr2bl w:val="nil"/>
                  </w:tcBorders>
                  <w:noWrap w:val="0"/>
                  <w:vAlign w:val="center"/>
                </w:tcPr>
                <w:p w14:paraId="5EDAAFBE">
                  <w:pPr>
                    <w:pStyle w:val="105"/>
                    <w:keepNext w:val="0"/>
                    <w:keepLines w:val="0"/>
                    <w:suppressLineNumbers w:val="0"/>
                    <w:spacing w:before="0" w:beforeAutospacing="0" w:after="0" w:afterAutospacing="0"/>
                    <w:ind w:left="0" w:right="0"/>
                    <w:rPr>
                      <w:rFonts w:hint="default"/>
                      <w:b/>
                      <w:bCs/>
                      <w:color w:val="auto"/>
                      <w:szCs w:val="21"/>
                      <w:u w:val="none" w:color="auto"/>
                    </w:rPr>
                  </w:pPr>
                </w:p>
              </w:tc>
              <w:tc>
                <w:tcPr>
                  <w:tcW w:w="943" w:type="pct"/>
                  <w:gridSpan w:val="3"/>
                  <w:vMerge w:val="continue"/>
                  <w:tcBorders>
                    <w:tl2br w:val="nil"/>
                    <w:tr2bl w:val="nil"/>
                  </w:tcBorders>
                  <w:noWrap w:val="0"/>
                  <w:vAlign w:val="center"/>
                </w:tcPr>
                <w:p w14:paraId="11A8D0A6">
                  <w:pPr>
                    <w:pStyle w:val="105"/>
                    <w:keepNext w:val="0"/>
                    <w:keepLines w:val="0"/>
                    <w:suppressLineNumbers w:val="0"/>
                    <w:spacing w:before="0" w:beforeAutospacing="0" w:after="0" w:afterAutospacing="0"/>
                    <w:ind w:left="0" w:right="0"/>
                    <w:rPr>
                      <w:rFonts w:hint="default"/>
                      <w:b/>
                      <w:bCs/>
                      <w:color w:val="auto"/>
                      <w:szCs w:val="21"/>
                      <w:u w:val="none" w:color="auto"/>
                    </w:rPr>
                  </w:pPr>
                </w:p>
              </w:tc>
              <w:tc>
                <w:tcPr>
                  <w:tcW w:w="404" w:type="pct"/>
                  <w:tcBorders>
                    <w:tl2br w:val="nil"/>
                    <w:tr2bl w:val="nil"/>
                  </w:tcBorders>
                  <w:noWrap w:val="0"/>
                  <w:vAlign w:val="center"/>
                </w:tcPr>
                <w:p w14:paraId="61A32F24">
                  <w:pPr>
                    <w:pStyle w:val="105"/>
                    <w:keepNext w:val="0"/>
                    <w:keepLines w:val="0"/>
                    <w:suppressLineNumbers w:val="0"/>
                    <w:spacing w:before="0" w:beforeAutospacing="0" w:after="0" w:afterAutospacing="0"/>
                    <w:ind w:left="0" w:right="0"/>
                    <w:rPr>
                      <w:rFonts w:hint="default"/>
                      <w:b/>
                      <w:bCs/>
                      <w:color w:val="auto"/>
                      <w:szCs w:val="21"/>
                      <w:u w:val="none" w:color="auto"/>
                    </w:rPr>
                  </w:pPr>
                  <w:r>
                    <w:rPr>
                      <w:rFonts w:hint="default"/>
                      <w:b/>
                      <w:bCs/>
                      <w:color w:val="auto"/>
                      <w:szCs w:val="21"/>
                      <w:u w:val="none" w:color="auto"/>
                    </w:rPr>
                    <w:t>pH值</w:t>
                  </w:r>
                </w:p>
              </w:tc>
              <w:tc>
                <w:tcPr>
                  <w:tcW w:w="452" w:type="pct"/>
                  <w:tcBorders>
                    <w:tl2br w:val="nil"/>
                    <w:tr2bl w:val="nil"/>
                  </w:tcBorders>
                  <w:noWrap w:val="0"/>
                  <w:vAlign w:val="center"/>
                </w:tcPr>
                <w:p w14:paraId="40EF48E6">
                  <w:pPr>
                    <w:pStyle w:val="105"/>
                    <w:keepNext w:val="0"/>
                    <w:keepLines w:val="0"/>
                    <w:suppressLineNumbers w:val="0"/>
                    <w:spacing w:before="0" w:beforeAutospacing="0" w:after="0" w:afterAutospacing="0"/>
                    <w:ind w:left="0" w:right="0"/>
                    <w:rPr>
                      <w:rFonts w:hint="eastAsia" w:eastAsia="宋体"/>
                      <w:b/>
                      <w:bCs/>
                      <w:color w:val="auto"/>
                      <w:szCs w:val="21"/>
                      <w:u w:val="none" w:color="auto"/>
                      <w:lang w:eastAsia="zh-CN"/>
                    </w:rPr>
                  </w:pPr>
                  <w:r>
                    <w:rPr>
                      <w:rFonts w:hint="eastAsia"/>
                      <w:b/>
                      <w:bCs/>
                      <w:color w:val="auto"/>
                      <w:szCs w:val="21"/>
                      <w:u w:val="none" w:color="auto"/>
                      <w:lang w:eastAsia="zh-CN"/>
                    </w:rPr>
                    <w:t>温度</w:t>
                  </w:r>
                </w:p>
              </w:tc>
              <w:tc>
                <w:tcPr>
                  <w:tcW w:w="373" w:type="pct"/>
                  <w:tcBorders>
                    <w:tl2br w:val="nil"/>
                    <w:tr2bl w:val="nil"/>
                  </w:tcBorders>
                  <w:noWrap w:val="0"/>
                  <w:vAlign w:val="center"/>
                </w:tcPr>
                <w:p w14:paraId="017B445F">
                  <w:pPr>
                    <w:pStyle w:val="105"/>
                    <w:keepNext w:val="0"/>
                    <w:keepLines w:val="0"/>
                    <w:suppressLineNumbers w:val="0"/>
                    <w:spacing w:before="0" w:beforeAutospacing="0" w:after="0" w:afterAutospacing="0"/>
                    <w:ind w:left="0" w:right="0"/>
                    <w:rPr>
                      <w:rFonts w:hint="eastAsia"/>
                      <w:b/>
                      <w:bCs/>
                      <w:color w:val="auto"/>
                      <w:szCs w:val="21"/>
                      <w:u w:val="none" w:color="auto"/>
                    </w:rPr>
                  </w:pPr>
                  <w:r>
                    <w:rPr>
                      <w:rFonts w:hint="eastAsia"/>
                      <w:b/>
                      <w:bCs/>
                      <w:color w:val="auto"/>
                      <w:szCs w:val="21"/>
                      <w:u w:val="none" w:color="auto"/>
                    </w:rPr>
                    <w:t>溶解氧</w:t>
                  </w:r>
                </w:p>
              </w:tc>
              <w:tc>
                <w:tcPr>
                  <w:tcW w:w="373" w:type="pct"/>
                  <w:tcBorders>
                    <w:tl2br w:val="nil"/>
                    <w:tr2bl w:val="nil"/>
                  </w:tcBorders>
                  <w:noWrap w:val="0"/>
                  <w:vAlign w:val="center"/>
                </w:tcPr>
                <w:p w14:paraId="4106E96C">
                  <w:pPr>
                    <w:pStyle w:val="105"/>
                    <w:keepNext w:val="0"/>
                    <w:keepLines w:val="0"/>
                    <w:suppressLineNumbers w:val="0"/>
                    <w:spacing w:before="0" w:beforeAutospacing="0" w:after="0" w:afterAutospacing="0"/>
                    <w:ind w:left="0" w:right="0"/>
                    <w:rPr>
                      <w:rFonts w:hint="default"/>
                      <w:b/>
                      <w:bCs/>
                      <w:color w:val="auto"/>
                      <w:szCs w:val="21"/>
                      <w:u w:val="none" w:color="auto"/>
                    </w:rPr>
                  </w:pPr>
                  <w:r>
                    <w:rPr>
                      <w:rFonts w:hint="default"/>
                      <w:b/>
                      <w:bCs/>
                      <w:color w:val="auto"/>
                      <w:szCs w:val="21"/>
                      <w:u w:val="none" w:color="auto"/>
                    </w:rPr>
                    <w:t>COD</w:t>
                  </w:r>
                </w:p>
              </w:tc>
              <w:tc>
                <w:tcPr>
                  <w:tcW w:w="318" w:type="pct"/>
                  <w:tcBorders>
                    <w:tl2br w:val="nil"/>
                    <w:tr2bl w:val="nil"/>
                  </w:tcBorders>
                  <w:noWrap w:val="0"/>
                  <w:vAlign w:val="center"/>
                </w:tcPr>
                <w:p w14:paraId="3273E384">
                  <w:pPr>
                    <w:pStyle w:val="105"/>
                    <w:keepNext w:val="0"/>
                    <w:keepLines w:val="0"/>
                    <w:suppressLineNumbers w:val="0"/>
                    <w:spacing w:before="0" w:beforeAutospacing="0" w:after="0" w:afterAutospacing="0"/>
                    <w:ind w:left="0" w:right="0"/>
                    <w:rPr>
                      <w:rFonts w:hint="default" w:eastAsia="宋体"/>
                      <w:b/>
                      <w:bCs/>
                      <w:color w:val="auto"/>
                      <w:szCs w:val="21"/>
                      <w:u w:val="none" w:color="auto"/>
                      <w:lang w:val="en-US" w:eastAsia="zh-CN"/>
                    </w:rPr>
                  </w:pPr>
                  <w:r>
                    <w:rPr>
                      <w:rFonts w:hint="eastAsia"/>
                      <w:b/>
                      <w:bCs/>
                      <w:color w:val="auto"/>
                      <w:szCs w:val="21"/>
                      <w:u w:val="none" w:color="auto"/>
                      <w:lang w:val="en-US" w:eastAsia="zh-CN"/>
                    </w:rPr>
                    <w:t>BOD</w:t>
                  </w:r>
                  <w:r>
                    <w:rPr>
                      <w:rFonts w:hint="eastAsia"/>
                      <w:b/>
                      <w:bCs/>
                      <w:color w:val="auto"/>
                      <w:szCs w:val="21"/>
                      <w:u w:val="none" w:color="auto"/>
                      <w:vertAlign w:val="subscript"/>
                      <w:lang w:val="en-US" w:eastAsia="zh-CN"/>
                    </w:rPr>
                    <w:t>5</w:t>
                  </w:r>
                </w:p>
              </w:tc>
              <w:tc>
                <w:tcPr>
                  <w:tcW w:w="386" w:type="pct"/>
                  <w:tcBorders>
                    <w:tl2br w:val="nil"/>
                    <w:tr2bl w:val="nil"/>
                  </w:tcBorders>
                  <w:noWrap w:val="0"/>
                  <w:vAlign w:val="center"/>
                </w:tcPr>
                <w:p w14:paraId="371C7C12">
                  <w:pPr>
                    <w:pStyle w:val="105"/>
                    <w:keepNext w:val="0"/>
                    <w:keepLines w:val="0"/>
                    <w:suppressLineNumbers w:val="0"/>
                    <w:spacing w:before="0" w:beforeAutospacing="0" w:after="0" w:afterAutospacing="0"/>
                    <w:ind w:left="0" w:right="0"/>
                    <w:rPr>
                      <w:rFonts w:hint="default" w:eastAsia="宋体"/>
                      <w:b/>
                      <w:bCs/>
                      <w:color w:val="auto"/>
                      <w:szCs w:val="21"/>
                      <w:u w:val="none" w:color="auto"/>
                      <w:lang w:val="en-US" w:eastAsia="zh-CN"/>
                    </w:rPr>
                  </w:pPr>
                  <w:r>
                    <w:rPr>
                      <w:rFonts w:hint="eastAsia"/>
                      <w:b/>
                      <w:bCs/>
                      <w:color w:val="auto"/>
                      <w:szCs w:val="21"/>
                      <w:u w:val="none" w:color="auto"/>
                      <w:lang w:eastAsia="zh-CN"/>
                    </w:rPr>
                    <w:t>无机</w:t>
                  </w:r>
                  <w:r>
                    <w:rPr>
                      <w:rFonts w:hint="eastAsia"/>
                      <w:b/>
                      <w:bCs/>
                      <w:color w:val="auto"/>
                      <w:szCs w:val="21"/>
                      <w:u w:val="none" w:color="auto"/>
                      <w:lang w:val="en-US" w:eastAsia="zh-CN"/>
                    </w:rPr>
                    <w:t>氮</w:t>
                  </w:r>
                </w:p>
              </w:tc>
              <w:tc>
                <w:tcPr>
                  <w:tcW w:w="440" w:type="pct"/>
                  <w:tcBorders>
                    <w:tl2br w:val="nil"/>
                    <w:tr2bl w:val="nil"/>
                  </w:tcBorders>
                  <w:noWrap w:val="0"/>
                  <w:vAlign w:val="center"/>
                </w:tcPr>
                <w:p w14:paraId="238D8F80">
                  <w:pPr>
                    <w:pStyle w:val="105"/>
                    <w:keepNext w:val="0"/>
                    <w:keepLines w:val="0"/>
                    <w:suppressLineNumbers w:val="0"/>
                    <w:spacing w:before="0" w:beforeAutospacing="0" w:after="0" w:afterAutospacing="0"/>
                    <w:ind w:left="0" w:right="0"/>
                    <w:rPr>
                      <w:rFonts w:hint="default"/>
                      <w:b/>
                      <w:bCs/>
                      <w:color w:val="auto"/>
                      <w:szCs w:val="21"/>
                      <w:u w:val="none" w:color="auto"/>
                    </w:rPr>
                  </w:pPr>
                  <w:r>
                    <w:rPr>
                      <w:rFonts w:hint="eastAsia"/>
                      <w:b/>
                      <w:bCs/>
                      <w:color w:val="auto"/>
                      <w:szCs w:val="21"/>
                      <w:u w:val="none" w:color="auto"/>
                      <w:lang w:val="en-US" w:eastAsia="zh-CN"/>
                    </w:rPr>
                    <w:t>活性磷酸盐</w:t>
                  </w:r>
                </w:p>
              </w:tc>
              <w:tc>
                <w:tcPr>
                  <w:tcW w:w="377" w:type="pct"/>
                  <w:tcBorders>
                    <w:tl2br w:val="nil"/>
                    <w:tr2bl w:val="nil"/>
                  </w:tcBorders>
                  <w:noWrap w:val="0"/>
                  <w:vAlign w:val="center"/>
                </w:tcPr>
                <w:p w14:paraId="1571C299">
                  <w:pPr>
                    <w:pStyle w:val="105"/>
                    <w:keepNext w:val="0"/>
                    <w:keepLines w:val="0"/>
                    <w:suppressLineNumbers w:val="0"/>
                    <w:spacing w:before="0" w:beforeAutospacing="0" w:after="0" w:afterAutospacing="0"/>
                    <w:ind w:left="0" w:right="0"/>
                    <w:rPr>
                      <w:rFonts w:hint="default"/>
                      <w:b/>
                      <w:bCs/>
                      <w:color w:val="auto"/>
                      <w:szCs w:val="21"/>
                      <w:u w:val="none" w:color="auto"/>
                      <w:lang w:val="en-US" w:eastAsia="zh-CN"/>
                    </w:rPr>
                  </w:pPr>
                  <w:r>
                    <w:rPr>
                      <w:rFonts w:hint="eastAsia"/>
                      <w:b/>
                      <w:bCs/>
                      <w:color w:val="auto"/>
                      <w:szCs w:val="21"/>
                      <w:u w:val="none" w:color="auto"/>
                      <w:lang w:val="en-US" w:eastAsia="zh-CN"/>
                    </w:rPr>
                    <w:t>石油类</w:t>
                  </w:r>
                </w:p>
              </w:tc>
              <w:tc>
                <w:tcPr>
                  <w:tcW w:w="343" w:type="pct"/>
                  <w:tcBorders>
                    <w:tl2br w:val="nil"/>
                    <w:tr2bl w:val="nil"/>
                  </w:tcBorders>
                  <w:noWrap w:val="0"/>
                  <w:vAlign w:val="center"/>
                </w:tcPr>
                <w:p w14:paraId="13554952">
                  <w:pPr>
                    <w:pStyle w:val="105"/>
                    <w:keepNext w:val="0"/>
                    <w:keepLines w:val="0"/>
                    <w:suppressLineNumbers w:val="0"/>
                    <w:spacing w:before="0" w:beforeAutospacing="0" w:after="0" w:afterAutospacing="0"/>
                    <w:ind w:left="0" w:right="0"/>
                    <w:rPr>
                      <w:rFonts w:hint="eastAsia" w:eastAsia="宋体"/>
                      <w:b/>
                      <w:bCs/>
                      <w:color w:val="auto"/>
                      <w:szCs w:val="21"/>
                      <w:u w:val="none" w:color="auto"/>
                      <w:lang w:eastAsia="zh-CN"/>
                    </w:rPr>
                  </w:pPr>
                  <w:r>
                    <w:rPr>
                      <w:rFonts w:hint="eastAsia"/>
                      <w:b/>
                      <w:bCs/>
                      <w:color w:val="auto"/>
                      <w:szCs w:val="21"/>
                      <w:u w:val="none" w:color="auto"/>
                      <w:lang w:eastAsia="zh-CN"/>
                    </w:rPr>
                    <w:t>悬浮物</w:t>
                  </w:r>
                </w:p>
              </w:tc>
            </w:tr>
            <w:tr w14:paraId="28E2735B">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jc w:val="center"/>
              </w:trPr>
              <w:tc>
                <w:tcPr>
                  <w:tcW w:w="585" w:type="pct"/>
                  <w:vMerge w:val="continue"/>
                  <w:tcBorders>
                    <w:tl2br w:val="nil"/>
                    <w:tr2bl w:val="nil"/>
                  </w:tcBorders>
                  <w:noWrap w:val="0"/>
                  <w:vAlign w:val="center"/>
                </w:tcPr>
                <w:p w14:paraId="013057D3">
                  <w:pPr>
                    <w:pStyle w:val="105"/>
                    <w:keepNext w:val="0"/>
                    <w:keepLines w:val="0"/>
                    <w:suppressLineNumbers w:val="0"/>
                    <w:spacing w:before="0" w:beforeAutospacing="0" w:after="0" w:afterAutospacing="0"/>
                    <w:ind w:left="0" w:right="0"/>
                    <w:rPr>
                      <w:rFonts w:hint="default"/>
                      <w:b/>
                      <w:bCs/>
                      <w:color w:val="auto"/>
                      <w:szCs w:val="21"/>
                      <w:u w:val="none" w:color="auto"/>
                    </w:rPr>
                  </w:pPr>
                </w:p>
              </w:tc>
              <w:tc>
                <w:tcPr>
                  <w:tcW w:w="943" w:type="pct"/>
                  <w:gridSpan w:val="3"/>
                  <w:tcBorders>
                    <w:tl2br w:val="nil"/>
                    <w:tr2bl w:val="nil"/>
                  </w:tcBorders>
                  <w:noWrap w:val="0"/>
                  <w:vAlign w:val="center"/>
                </w:tcPr>
                <w:p w14:paraId="604079EB">
                  <w:pPr>
                    <w:pStyle w:val="105"/>
                    <w:keepNext w:val="0"/>
                    <w:keepLines w:val="0"/>
                    <w:suppressLineNumbers w:val="0"/>
                    <w:spacing w:before="0" w:beforeAutospacing="0" w:after="0" w:afterAutospacing="0"/>
                    <w:ind w:left="0" w:right="0"/>
                    <w:rPr>
                      <w:rFonts w:hint="eastAsia"/>
                      <w:b/>
                      <w:bCs/>
                      <w:color w:val="auto"/>
                      <w:szCs w:val="21"/>
                      <w:u w:val="none" w:color="auto"/>
                    </w:rPr>
                  </w:pPr>
                  <w:r>
                    <w:rPr>
                      <w:rFonts w:hint="eastAsia"/>
                      <w:b/>
                      <w:bCs/>
                      <w:color w:val="auto"/>
                      <w:szCs w:val="21"/>
                      <w:u w:val="none" w:color="auto"/>
                      <w:lang w:eastAsia="zh-CN"/>
                    </w:rPr>
                    <w:t>Ⅳ类</w:t>
                  </w:r>
                  <w:r>
                    <w:rPr>
                      <w:rFonts w:hint="default"/>
                      <w:b/>
                      <w:bCs/>
                      <w:color w:val="auto"/>
                      <w:szCs w:val="21"/>
                      <w:u w:val="none" w:color="auto"/>
                    </w:rPr>
                    <w:t>标准值</w:t>
                  </w:r>
                </w:p>
              </w:tc>
              <w:tc>
                <w:tcPr>
                  <w:tcW w:w="404" w:type="pct"/>
                  <w:tcBorders>
                    <w:tl2br w:val="nil"/>
                    <w:tr2bl w:val="nil"/>
                  </w:tcBorders>
                  <w:noWrap w:val="0"/>
                  <w:vAlign w:val="center"/>
                </w:tcPr>
                <w:p w14:paraId="7FCF9AF0">
                  <w:pPr>
                    <w:pStyle w:val="105"/>
                    <w:keepNext w:val="0"/>
                    <w:keepLines w:val="0"/>
                    <w:suppressLineNumbers w:val="0"/>
                    <w:spacing w:before="0" w:beforeAutospacing="0" w:after="0" w:afterAutospacing="0"/>
                    <w:ind w:left="0" w:right="0"/>
                    <w:rPr>
                      <w:rFonts w:hint="default" w:eastAsia="宋体"/>
                      <w:color w:val="auto"/>
                      <w:sz w:val="21"/>
                      <w:szCs w:val="21"/>
                      <w:u w:val="none" w:color="auto"/>
                      <w:lang w:val="en-US" w:eastAsia="zh-CN" w:bidi="ar-SA"/>
                    </w:rPr>
                  </w:pPr>
                  <w:r>
                    <w:rPr>
                      <w:rFonts w:hint="default"/>
                      <w:color w:val="auto"/>
                      <w:szCs w:val="21"/>
                      <w:u w:val="none" w:color="auto"/>
                    </w:rPr>
                    <w:t>6</w:t>
                  </w:r>
                  <w:r>
                    <w:rPr>
                      <w:rFonts w:hint="eastAsia"/>
                      <w:color w:val="auto"/>
                      <w:szCs w:val="21"/>
                      <w:u w:val="none" w:color="auto"/>
                      <w:lang w:val="en-US" w:eastAsia="zh-CN"/>
                    </w:rPr>
                    <w:t>.8</w:t>
                  </w:r>
                  <w:r>
                    <w:rPr>
                      <w:rFonts w:hint="default"/>
                      <w:color w:val="auto"/>
                      <w:szCs w:val="21"/>
                      <w:u w:val="none" w:color="auto"/>
                    </w:rPr>
                    <w:t>~</w:t>
                  </w:r>
                  <w:r>
                    <w:rPr>
                      <w:rFonts w:hint="eastAsia"/>
                      <w:color w:val="auto"/>
                      <w:szCs w:val="21"/>
                      <w:u w:val="none" w:color="auto"/>
                      <w:lang w:val="en-US" w:eastAsia="zh-CN"/>
                    </w:rPr>
                    <w:t>8.8</w:t>
                  </w:r>
                </w:p>
              </w:tc>
              <w:tc>
                <w:tcPr>
                  <w:tcW w:w="452" w:type="pct"/>
                  <w:tcBorders>
                    <w:tl2br w:val="nil"/>
                    <w:tr2bl w:val="nil"/>
                  </w:tcBorders>
                  <w:noWrap w:val="0"/>
                  <w:vAlign w:val="center"/>
                </w:tcPr>
                <w:p w14:paraId="377ED707">
                  <w:pPr>
                    <w:pStyle w:val="105"/>
                    <w:keepNext w:val="0"/>
                    <w:keepLines w:val="0"/>
                    <w:suppressLineNumbers w:val="0"/>
                    <w:spacing w:before="0" w:beforeAutospacing="0" w:after="0" w:afterAutospacing="0"/>
                    <w:ind w:left="0" w:right="0"/>
                    <w:rPr>
                      <w:rFonts w:hint="eastAsia" w:eastAsia="宋体"/>
                      <w:color w:val="auto"/>
                      <w:szCs w:val="21"/>
                      <w:u w:val="none" w:color="auto"/>
                      <w:lang w:val="en-US" w:eastAsia="zh-CN"/>
                    </w:rPr>
                  </w:pPr>
                  <w:r>
                    <w:rPr>
                      <w:rFonts w:hint="eastAsia"/>
                      <w:color w:val="auto"/>
                      <w:sz w:val="10"/>
                      <w:szCs w:val="10"/>
                      <w:u w:val="none" w:color="auto"/>
                    </w:rPr>
                    <w:t>人为造成的海水温升不超过当时当地</w:t>
                  </w:r>
                  <w:r>
                    <w:rPr>
                      <w:rFonts w:hint="eastAsia"/>
                      <w:color w:val="auto"/>
                      <w:sz w:val="10"/>
                      <w:szCs w:val="10"/>
                      <w:u w:val="none" w:color="auto"/>
                      <w:lang w:val="en-US" w:eastAsia="zh-CN"/>
                    </w:rPr>
                    <w:t>4</w:t>
                  </w:r>
                  <w:r>
                    <w:rPr>
                      <w:rFonts w:hint="eastAsia" w:ascii="微软雅黑" w:hAnsi="微软雅黑" w:eastAsia="微软雅黑" w:cs="微软雅黑"/>
                      <w:color w:val="auto"/>
                      <w:sz w:val="10"/>
                      <w:szCs w:val="10"/>
                      <w:u w:val="none" w:color="auto"/>
                      <w:lang w:val="en-US" w:eastAsia="zh-CN"/>
                    </w:rPr>
                    <w:t>℃</w:t>
                  </w:r>
                </w:p>
              </w:tc>
              <w:tc>
                <w:tcPr>
                  <w:tcW w:w="373" w:type="pct"/>
                  <w:tcBorders>
                    <w:tl2br w:val="nil"/>
                    <w:tr2bl w:val="nil"/>
                  </w:tcBorders>
                  <w:noWrap w:val="0"/>
                  <w:vAlign w:val="center"/>
                </w:tcPr>
                <w:p w14:paraId="0BEB915F">
                  <w:pPr>
                    <w:pStyle w:val="105"/>
                    <w:keepNext w:val="0"/>
                    <w:keepLines w:val="0"/>
                    <w:suppressLineNumbers w:val="0"/>
                    <w:spacing w:before="0" w:beforeAutospacing="0" w:after="0" w:afterAutospacing="0"/>
                    <w:ind w:left="0" w:right="0"/>
                    <w:rPr>
                      <w:rFonts w:hint="default" w:eastAsia="宋体"/>
                      <w:color w:val="auto"/>
                      <w:szCs w:val="21"/>
                      <w:u w:val="none" w:color="auto"/>
                      <w:lang w:val="en-US" w:eastAsia="zh-CN"/>
                    </w:rPr>
                  </w:pPr>
                  <w:r>
                    <w:rPr>
                      <w:rFonts w:hint="default"/>
                      <w:color w:val="auto"/>
                      <w:szCs w:val="21"/>
                      <w:u w:val="none" w:color="auto"/>
                    </w:rPr>
                    <w:t>≤</w:t>
                  </w:r>
                  <w:r>
                    <w:rPr>
                      <w:rFonts w:hint="eastAsia"/>
                      <w:color w:val="auto"/>
                      <w:szCs w:val="21"/>
                      <w:u w:val="none" w:color="auto"/>
                      <w:lang w:val="en-US" w:eastAsia="zh-CN"/>
                    </w:rPr>
                    <w:t>3</w:t>
                  </w:r>
                </w:p>
              </w:tc>
              <w:tc>
                <w:tcPr>
                  <w:tcW w:w="373" w:type="pct"/>
                  <w:tcBorders>
                    <w:tl2br w:val="nil"/>
                    <w:tr2bl w:val="nil"/>
                  </w:tcBorders>
                  <w:noWrap w:val="0"/>
                  <w:vAlign w:val="center"/>
                </w:tcPr>
                <w:p w14:paraId="6C36B1CF">
                  <w:pPr>
                    <w:pStyle w:val="105"/>
                    <w:keepNext w:val="0"/>
                    <w:keepLines w:val="0"/>
                    <w:suppressLineNumbers w:val="0"/>
                    <w:spacing w:before="0" w:beforeAutospacing="0" w:after="0" w:afterAutospacing="0"/>
                    <w:ind w:left="0" w:right="0"/>
                    <w:rPr>
                      <w:rFonts w:hint="eastAsia" w:eastAsia="宋体"/>
                      <w:color w:val="auto"/>
                      <w:szCs w:val="21"/>
                      <w:u w:val="none" w:color="auto"/>
                      <w:lang w:val="en-US" w:eastAsia="zh-CN"/>
                    </w:rPr>
                  </w:pPr>
                  <w:r>
                    <w:rPr>
                      <w:rFonts w:hint="default"/>
                      <w:color w:val="auto"/>
                      <w:szCs w:val="21"/>
                      <w:u w:val="none" w:color="auto"/>
                    </w:rPr>
                    <w:t>≤</w:t>
                  </w:r>
                  <w:r>
                    <w:rPr>
                      <w:rFonts w:hint="eastAsia"/>
                      <w:color w:val="auto"/>
                      <w:szCs w:val="21"/>
                      <w:u w:val="none" w:color="auto"/>
                      <w:lang w:val="en-US" w:eastAsia="zh-CN"/>
                    </w:rPr>
                    <w:t>5</w:t>
                  </w:r>
                </w:p>
              </w:tc>
              <w:tc>
                <w:tcPr>
                  <w:tcW w:w="318" w:type="pct"/>
                  <w:tcBorders>
                    <w:tl2br w:val="nil"/>
                    <w:tr2bl w:val="nil"/>
                  </w:tcBorders>
                  <w:noWrap w:val="0"/>
                  <w:vAlign w:val="center"/>
                </w:tcPr>
                <w:p w14:paraId="092DD06C">
                  <w:pPr>
                    <w:pStyle w:val="105"/>
                    <w:keepNext w:val="0"/>
                    <w:keepLines w:val="0"/>
                    <w:suppressLineNumbers w:val="0"/>
                    <w:spacing w:before="0" w:beforeAutospacing="0" w:after="0" w:afterAutospacing="0"/>
                    <w:ind w:left="0" w:right="0"/>
                    <w:rPr>
                      <w:rFonts w:hint="default"/>
                      <w:color w:val="auto"/>
                      <w:szCs w:val="21"/>
                      <w:u w:val="none" w:color="auto"/>
                    </w:rPr>
                  </w:pPr>
                  <w:r>
                    <w:rPr>
                      <w:rFonts w:hint="default"/>
                      <w:color w:val="auto"/>
                      <w:szCs w:val="21"/>
                      <w:u w:val="none" w:color="auto"/>
                    </w:rPr>
                    <w:t>≤</w:t>
                  </w:r>
                  <w:r>
                    <w:rPr>
                      <w:rFonts w:hint="eastAsia"/>
                      <w:color w:val="auto"/>
                      <w:szCs w:val="21"/>
                      <w:u w:val="none" w:color="auto"/>
                      <w:lang w:val="en-US" w:eastAsia="zh-CN"/>
                    </w:rPr>
                    <w:t>5</w:t>
                  </w:r>
                </w:p>
              </w:tc>
              <w:tc>
                <w:tcPr>
                  <w:tcW w:w="386" w:type="pct"/>
                  <w:tcBorders>
                    <w:tl2br w:val="nil"/>
                    <w:tr2bl w:val="nil"/>
                  </w:tcBorders>
                  <w:noWrap w:val="0"/>
                  <w:vAlign w:val="center"/>
                </w:tcPr>
                <w:p w14:paraId="57396A1C">
                  <w:pPr>
                    <w:pStyle w:val="105"/>
                    <w:keepNext w:val="0"/>
                    <w:keepLines w:val="0"/>
                    <w:suppressLineNumbers w:val="0"/>
                    <w:spacing w:before="0" w:beforeAutospacing="0" w:after="0" w:afterAutospacing="0"/>
                    <w:ind w:left="0" w:right="0"/>
                    <w:rPr>
                      <w:rFonts w:hint="default" w:eastAsia="宋体"/>
                      <w:color w:val="auto"/>
                      <w:szCs w:val="21"/>
                      <w:u w:val="none" w:color="auto"/>
                      <w:lang w:val="en-US" w:eastAsia="zh-CN"/>
                    </w:rPr>
                  </w:pPr>
                  <w:r>
                    <w:rPr>
                      <w:rFonts w:hint="default"/>
                      <w:color w:val="auto"/>
                      <w:szCs w:val="21"/>
                      <w:u w:val="none" w:color="auto"/>
                    </w:rPr>
                    <w:t>≤</w:t>
                  </w:r>
                  <w:r>
                    <w:rPr>
                      <w:rFonts w:hint="eastAsia"/>
                      <w:color w:val="auto"/>
                      <w:szCs w:val="21"/>
                      <w:u w:val="none" w:color="auto"/>
                      <w:lang w:val="en-US" w:eastAsia="zh-CN"/>
                    </w:rPr>
                    <w:t>0.50</w:t>
                  </w:r>
                </w:p>
              </w:tc>
              <w:tc>
                <w:tcPr>
                  <w:tcW w:w="440" w:type="pct"/>
                  <w:tcBorders>
                    <w:tl2br w:val="nil"/>
                    <w:tr2bl w:val="nil"/>
                  </w:tcBorders>
                  <w:noWrap w:val="0"/>
                  <w:vAlign w:val="center"/>
                </w:tcPr>
                <w:p w14:paraId="1918868C">
                  <w:pPr>
                    <w:pStyle w:val="105"/>
                    <w:keepNext w:val="0"/>
                    <w:keepLines w:val="0"/>
                    <w:suppressLineNumbers w:val="0"/>
                    <w:spacing w:before="0" w:beforeAutospacing="0" w:after="0" w:afterAutospacing="0"/>
                    <w:ind w:left="0" w:right="0"/>
                    <w:rPr>
                      <w:rFonts w:hint="default" w:eastAsia="宋体"/>
                      <w:color w:val="auto"/>
                      <w:szCs w:val="21"/>
                      <w:u w:val="none" w:color="auto"/>
                      <w:lang w:val="en-US" w:eastAsia="zh-CN"/>
                    </w:rPr>
                  </w:pPr>
                  <w:r>
                    <w:rPr>
                      <w:rFonts w:hint="default"/>
                      <w:color w:val="auto"/>
                      <w:szCs w:val="21"/>
                      <w:u w:val="none" w:color="auto"/>
                    </w:rPr>
                    <w:t>≤</w:t>
                  </w:r>
                  <w:r>
                    <w:rPr>
                      <w:rFonts w:hint="eastAsia"/>
                      <w:color w:val="auto"/>
                      <w:szCs w:val="21"/>
                      <w:u w:val="none" w:color="auto"/>
                      <w:lang w:val="en-US" w:eastAsia="zh-CN"/>
                    </w:rPr>
                    <w:t>0.045</w:t>
                  </w:r>
                </w:p>
              </w:tc>
              <w:tc>
                <w:tcPr>
                  <w:tcW w:w="377" w:type="pct"/>
                  <w:tcBorders>
                    <w:tl2br w:val="nil"/>
                    <w:tr2bl w:val="nil"/>
                  </w:tcBorders>
                  <w:noWrap w:val="0"/>
                  <w:vAlign w:val="center"/>
                </w:tcPr>
                <w:p w14:paraId="5E0EF8D5">
                  <w:pPr>
                    <w:pStyle w:val="105"/>
                    <w:keepNext w:val="0"/>
                    <w:keepLines w:val="0"/>
                    <w:suppressLineNumbers w:val="0"/>
                    <w:spacing w:before="0" w:beforeAutospacing="0" w:after="0" w:afterAutospacing="0"/>
                    <w:ind w:left="0" w:right="0"/>
                    <w:rPr>
                      <w:rFonts w:hint="default"/>
                      <w:color w:val="auto"/>
                      <w:szCs w:val="21"/>
                      <w:u w:val="none" w:color="auto"/>
                    </w:rPr>
                  </w:pPr>
                  <w:r>
                    <w:rPr>
                      <w:rFonts w:hint="default"/>
                      <w:color w:val="auto"/>
                      <w:szCs w:val="21"/>
                      <w:u w:val="none" w:color="auto"/>
                    </w:rPr>
                    <w:t>≤</w:t>
                  </w:r>
                  <w:r>
                    <w:rPr>
                      <w:rFonts w:hint="eastAsia"/>
                      <w:color w:val="auto"/>
                      <w:szCs w:val="21"/>
                      <w:u w:val="none" w:color="auto"/>
                      <w:lang w:val="en-US" w:eastAsia="zh-CN"/>
                    </w:rPr>
                    <w:t>0.50</w:t>
                  </w:r>
                </w:p>
              </w:tc>
              <w:tc>
                <w:tcPr>
                  <w:tcW w:w="343" w:type="pct"/>
                  <w:tcBorders>
                    <w:tl2br w:val="nil"/>
                    <w:tr2bl w:val="nil"/>
                  </w:tcBorders>
                  <w:noWrap w:val="0"/>
                  <w:vAlign w:val="center"/>
                </w:tcPr>
                <w:p w14:paraId="78C97C8F">
                  <w:pPr>
                    <w:pStyle w:val="105"/>
                    <w:keepNext w:val="0"/>
                    <w:keepLines w:val="0"/>
                    <w:suppressLineNumbers w:val="0"/>
                    <w:spacing w:before="0" w:beforeAutospacing="0" w:after="0" w:afterAutospacing="0"/>
                    <w:ind w:left="0" w:right="0"/>
                    <w:rPr>
                      <w:rFonts w:hint="default" w:eastAsia="宋体"/>
                      <w:color w:val="auto"/>
                      <w:szCs w:val="21"/>
                      <w:u w:val="none" w:color="auto"/>
                      <w:lang w:val="en-US" w:eastAsia="zh-CN"/>
                    </w:rPr>
                  </w:pPr>
                  <w:r>
                    <w:rPr>
                      <w:rFonts w:hint="eastAsia"/>
                      <w:color w:val="auto"/>
                      <w:sz w:val="11"/>
                      <w:szCs w:val="11"/>
                      <w:u w:val="none" w:color="auto"/>
                      <w:lang w:val="en-US" w:eastAsia="zh-CN"/>
                    </w:rPr>
                    <w:t>人为增加的量150</w:t>
                  </w:r>
                </w:p>
              </w:tc>
            </w:tr>
            <w:tr w14:paraId="0CB4E5B4">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585" w:type="pct"/>
                  <w:vMerge w:val="restart"/>
                  <w:tcBorders>
                    <w:tl2br w:val="nil"/>
                    <w:tr2bl w:val="nil"/>
                  </w:tcBorders>
                  <w:noWrap w:val="0"/>
                  <w:vAlign w:val="center"/>
                </w:tcPr>
                <w:p w14:paraId="05D9EDF9">
                  <w:pPr>
                    <w:pStyle w:val="105"/>
                    <w:keepNext w:val="0"/>
                    <w:keepLines w:val="0"/>
                    <w:suppressLineNumbers w:val="0"/>
                    <w:spacing w:before="0" w:beforeAutospacing="0" w:after="0" w:afterAutospacing="0"/>
                    <w:ind w:left="0" w:right="0"/>
                    <w:rPr>
                      <w:rFonts w:hint="default"/>
                      <w:color w:val="auto"/>
                      <w:szCs w:val="21"/>
                      <w:u w:val="none" w:color="auto"/>
                    </w:rPr>
                  </w:pPr>
                  <w:r>
                    <w:rPr>
                      <w:rFonts w:hint="default"/>
                      <w:color w:val="auto"/>
                      <w:szCs w:val="21"/>
                      <w:u w:val="none" w:color="auto"/>
                    </w:rPr>
                    <w:t>E108°3</w:t>
                  </w:r>
                  <w:r>
                    <w:rPr>
                      <w:rFonts w:hint="eastAsia"/>
                      <w:color w:val="auto"/>
                      <w:szCs w:val="21"/>
                      <w:u w:val="none" w:color="auto"/>
                      <w:lang w:val="en-US" w:eastAsia="zh-CN"/>
                    </w:rPr>
                    <w:t>9</w:t>
                  </w:r>
                  <w:r>
                    <w:rPr>
                      <w:rFonts w:hint="default"/>
                      <w:color w:val="auto"/>
                      <w:szCs w:val="21"/>
                      <w:u w:val="none" w:color="auto"/>
                    </w:rPr>
                    <w:t>′</w:t>
                  </w:r>
                  <w:r>
                    <w:rPr>
                      <w:rFonts w:hint="eastAsia"/>
                      <w:color w:val="auto"/>
                      <w:szCs w:val="21"/>
                      <w:u w:val="none" w:color="auto"/>
                      <w:lang w:val="en-US" w:eastAsia="zh-CN"/>
                    </w:rPr>
                    <w:t>3.24</w:t>
                  </w:r>
                  <w:r>
                    <w:rPr>
                      <w:rFonts w:hint="default"/>
                      <w:color w:val="auto"/>
                      <w:szCs w:val="21"/>
                      <w:u w:val="none" w:color="auto"/>
                    </w:rPr>
                    <w:t>″、N21°</w:t>
                  </w:r>
                  <w:r>
                    <w:rPr>
                      <w:rFonts w:hint="eastAsia"/>
                      <w:color w:val="auto"/>
                      <w:szCs w:val="21"/>
                      <w:u w:val="none" w:color="auto"/>
                      <w:lang w:val="en-US" w:eastAsia="zh-CN"/>
                    </w:rPr>
                    <w:t>39</w:t>
                  </w:r>
                  <w:r>
                    <w:rPr>
                      <w:rFonts w:hint="default"/>
                      <w:color w:val="auto"/>
                      <w:szCs w:val="21"/>
                      <w:u w:val="none" w:color="auto"/>
                    </w:rPr>
                    <w:t>′</w:t>
                  </w:r>
                  <w:r>
                    <w:rPr>
                      <w:rFonts w:hint="eastAsia"/>
                      <w:color w:val="auto"/>
                      <w:szCs w:val="21"/>
                      <w:u w:val="none" w:color="auto"/>
                      <w:lang w:val="en-US" w:eastAsia="zh-CN"/>
                    </w:rPr>
                    <w:t>26.04</w:t>
                  </w:r>
                  <w:r>
                    <w:rPr>
                      <w:rFonts w:hint="default"/>
                      <w:color w:val="auto"/>
                      <w:szCs w:val="21"/>
                      <w:u w:val="none" w:color="auto"/>
                    </w:rPr>
                    <w:t>″</w:t>
                  </w:r>
                </w:p>
              </w:tc>
              <w:tc>
                <w:tcPr>
                  <w:tcW w:w="535" w:type="pct"/>
                  <w:tcBorders>
                    <w:tl2br w:val="nil"/>
                    <w:tr2bl w:val="nil"/>
                  </w:tcBorders>
                  <w:shd w:val="clear" w:color="auto" w:fill="auto"/>
                  <w:noWrap w:val="0"/>
                  <w:vAlign w:val="center"/>
                </w:tcPr>
                <w:p w14:paraId="308DE13B">
                  <w:pPr>
                    <w:pStyle w:val="105"/>
                    <w:keepNext w:val="0"/>
                    <w:keepLines w:val="0"/>
                    <w:suppressLineNumbers w:val="0"/>
                    <w:spacing w:before="0" w:beforeAutospacing="0" w:after="0" w:afterAutospacing="0"/>
                    <w:ind w:left="0" w:right="0"/>
                    <w:rPr>
                      <w:rFonts w:hint="default" w:ascii="Times New Roman" w:hAnsi="Times New Roman" w:eastAsia="宋体" w:cs="Times New Roman"/>
                      <w:color w:val="auto"/>
                      <w:sz w:val="21"/>
                      <w:szCs w:val="21"/>
                      <w:u w:val="none" w:color="auto"/>
                      <w:lang w:val="en-US" w:eastAsia="zh-CN" w:bidi="ar-SA"/>
                    </w:rPr>
                  </w:pPr>
                  <w:r>
                    <w:rPr>
                      <w:rFonts w:hint="default"/>
                      <w:color w:val="auto"/>
                      <w:szCs w:val="21"/>
                      <w:u w:val="none" w:color="auto"/>
                    </w:rPr>
                    <w:t>监测值</w:t>
                  </w:r>
                </w:p>
              </w:tc>
              <w:tc>
                <w:tcPr>
                  <w:tcW w:w="408" w:type="pct"/>
                  <w:gridSpan w:val="2"/>
                  <w:tcBorders>
                    <w:tl2br w:val="nil"/>
                    <w:tr2bl w:val="nil"/>
                  </w:tcBorders>
                  <w:shd w:val="clear" w:color="auto" w:fill="auto"/>
                  <w:noWrap w:val="0"/>
                  <w:vAlign w:val="center"/>
                </w:tcPr>
                <w:p w14:paraId="2988C33D">
                  <w:pPr>
                    <w:pStyle w:val="105"/>
                    <w:keepNext w:val="0"/>
                    <w:keepLines w:val="0"/>
                    <w:suppressLineNumbers w:val="0"/>
                    <w:spacing w:before="0" w:beforeAutospacing="0" w:after="0" w:afterAutospacing="0"/>
                    <w:ind w:left="0" w:right="0"/>
                    <w:rPr>
                      <w:rFonts w:hint="default" w:ascii="Times New Roman" w:hAnsi="Times New Roman" w:eastAsia="宋体" w:cs="Times New Roman"/>
                      <w:color w:val="auto"/>
                      <w:sz w:val="21"/>
                      <w:szCs w:val="21"/>
                      <w:u w:val="none" w:color="auto"/>
                      <w:lang w:val="en-US" w:eastAsia="zh-CN" w:bidi="ar-SA"/>
                    </w:rPr>
                  </w:pPr>
                  <w:r>
                    <w:rPr>
                      <w:rFonts w:hint="eastAsia"/>
                      <w:color w:val="auto"/>
                      <w:szCs w:val="21"/>
                      <w:u w:val="none" w:color="auto"/>
                      <w:lang w:val="en-US" w:eastAsia="zh-CN"/>
                    </w:rPr>
                    <w:t>2022.05春季</w:t>
                  </w:r>
                </w:p>
              </w:tc>
              <w:tc>
                <w:tcPr>
                  <w:tcW w:w="404" w:type="pct"/>
                  <w:tcBorders>
                    <w:tl2br w:val="nil"/>
                    <w:tr2bl w:val="nil"/>
                  </w:tcBorders>
                  <w:noWrap w:val="0"/>
                  <w:vAlign w:val="center"/>
                </w:tcPr>
                <w:p w14:paraId="6EAF9B7A">
                  <w:pPr>
                    <w:pStyle w:val="105"/>
                    <w:keepNext w:val="0"/>
                    <w:keepLines w:val="0"/>
                    <w:suppressLineNumbers w:val="0"/>
                    <w:spacing w:before="0" w:beforeAutospacing="0" w:after="0" w:afterAutospacing="0"/>
                    <w:ind w:left="0" w:right="0"/>
                    <w:rPr>
                      <w:rFonts w:hint="default"/>
                      <w:color w:val="auto"/>
                      <w:szCs w:val="21"/>
                      <w:u w:val="none" w:color="auto"/>
                      <w:lang w:val="en-US" w:eastAsia="zh-CN"/>
                    </w:rPr>
                  </w:pPr>
                  <w:r>
                    <w:rPr>
                      <w:rFonts w:hint="eastAsia"/>
                      <w:color w:val="auto"/>
                      <w:szCs w:val="21"/>
                      <w:u w:val="none" w:color="auto"/>
                      <w:lang w:val="en-US" w:eastAsia="zh-CN"/>
                    </w:rPr>
                    <w:t>8.12</w:t>
                  </w:r>
                </w:p>
              </w:tc>
              <w:tc>
                <w:tcPr>
                  <w:tcW w:w="452" w:type="pct"/>
                  <w:tcBorders>
                    <w:tl2br w:val="nil"/>
                    <w:tr2bl w:val="nil"/>
                  </w:tcBorders>
                  <w:noWrap w:val="0"/>
                  <w:vAlign w:val="center"/>
                </w:tcPr>
                <w:p w14:paraId="213E4473">
                  <w:pPr>
                    <w:pStyle w:val="105"/>
                    <w:keepNext w:val="0"/>
                    <w:keepLines w:val="0"/>
                    <w:suppressLineNumbers w:val="0"/>
                    <w:spacing w:before="0" w:beforeAutospacing="0" w:after="0" w:afterAutospacing="0"/>
                    <w:ind w:left="0" w:right="0"/>
                    <w:rPr>
                      <w:rFonts w:hint="default"/>
                      <w:color w:val="auto"/>
                      <w:szCs w:val="21"/>
                      <w:u w:val="none" w:color="auto"/>
                      <w:lang w:val="en-US" w:eastAsia="zh-CN"/>
                    </w:rPr>
                  </w:pPr>
                  <w:r>
                    <w:rPr>
                      <w:rFonts w:hint="eastAsia"/>
                      <w:color w:val="auto"/>
                      <w:szCs w:val="21"/>
                      <w:u w:val="none" w:color="auto"/>
                      <w:lang w:val="en-US" w:eastAsia="zh-CN"/>
                    </w:rPr>
                    <w:t>27.1</w:t>
                  </w:r>
                </w:p>
              </w:tc>
              <w:tc>
                <w:tcPr>
                  <w:tcW w:w="373" w:type="pct"/>
                  <w:tcBorders>
                    <w:tl2br w:val="nil"/>
                    <w:tr2bl w:val="nil"/>
                  </w:tcBorders>
                  <w:noWrap w:val="0"/>
                  <w:vAlign w:val="center"/>
                </w:tcPr>
                <w:p w14:paraId="6F5DD407">
                  <w:pPr>
                    <w:pStyle w:val="105"/>
                    <w:keepNext w:val="0"/>
                    <w:keepLines w:val="0"/>
                    <w:suppressLineNumbers w:val="0"/>
                    <w:spacing w:before="0" w:beforeAutospacing="0" w:after="0" w:afterAutospacing="0"/>
                    <w:ind w:left="0" w:right="0"/>
                    <w:rPr>
                      <w:rFonts w:hint="default"/>
                      <w:color w:val="auto"/>
                      <w:szCs w:val="21"/>
                      <w:u w:val="none" w:color="auto"/>
                      <w:lang w:val="en-US" w:eastAsia="zh-CN"/>
                    </w:rPr>
                  </w:pPr>
                  <w:r>
                    <w:rPr>
                      <w:rFonts w:hint="eastAsia"/>
                      <w:color w:val="auto"/>
                      <w:szCs w:val="21"/>
                      <w:u w:val="none" w:color="auto"/>
                      <w:lang w:val="en-US" w:eastAsia="zh-CN"/>
                    </w:rPr>
                    <w:t>7.28</w:t>
                  </w:r>
                </w:p>
              </w:tc>
              <w:tc>
                <w:tcPr>
                  <w:tcW w:w="373" w:type="pct"/>
                  <w:tcBorders>
                    <w:tl2br w:val="nil"/>
                    <w:tr2bl w:val="nil"/>
                  </w:tcBorders>
                  <w:noWrap w:val="0"/>
                  <w:vAlign w:val="center"/>
                </w:tcPr>
                <w:p w14:paraId="71D7A652">
                  <w:pPr>
                    <w:pStyle w:val="105"/>
                    <w:keepNext w:val="0"/>
                    <w:keepLines w:val="0"/>
                    <w:suppressLineNumbers w:val="0"/>
                    <w:spacing w:before="0" w:beforeAutospacing="0" w:after="0" w:afterAutospacing="0"/>
                    <w:ind w:left="0" w:right="0"/>
                    <w:rPr>
                      <w:rFonts w:hint="default"/>
                      <w:color w:val="auto"/>
                      <w:szCs w:val="21"/>
                      <w:u w:val="none" w:color="auto"/>
                      <w:lang w:val="en-US" w:eastAsia="zh-CN"/>
                    </w:rPr>
                  </w:pPr>
                  <w:r>
                    <w:rPr>
                      <w:rFonts w:hint="eastAsia"/>
                      <w:color w:val="auto"/>
                      <w:szCs w:val="21"/>
                      <w:u w:val="none" w:color="auto"/>
                      <w:lang w:val="en-US" w:eastAsia="zh-CN"/>
                    </w:rPr>
                    <w:t>1.59</w:t>
                  </w:r>
                </w:p>
              </w:tc>
              <w:tc>
                <w:tcPr>
                  <w:tcW w:w="318" w:type="pct"/>
                  <w:tcBorders>
                    <w:tl2br w:val="nil"/>
                    <w:tr2bl w:val="nil"/>
                  </w:tcBorders>
                  <w:noWrap w:val="0"/>
                  <w:vAlign w:val="center"/>
                </w:tcPr>
                <w:p w14:paraId="7F11EF39">
                  <w:pPr>
                    <w:pStyle w:val="105"/>
                    <w:keepNext w:val="0"/>
                    <w:keepLines w:val="0"/>
                    <w:suppressLineNumbers w:val="0"/>
                    <w:spacing w:before="0" w:beforeAutospacing="0" w:after="0" w:afterAutospacing="0"/>
                    <w:ind w:left="0" w:right="0"/>
                    <w:rPr>
                      <w:rFonts w:hint="default"/>
                      <w:color w:val="auto"/>
                      <w:szCs w:val="21"/>
                      <w:u w:val="none" w:color="auto"/>
                      <w:lang w:val="en-US" w:eastAsia="zh-CN"/>
                    </w:rPr>
                  </w:pPr>
                  <w:r>
                    <w:rPr>
                      <w:rFonts w:hint="eastAsia"/>
                      <w:color w:val="auto"/>
                      <w:szCs w:val="21"/>
                      <w:u w:val="none" w:color="auto"/>
                      <w:lang w:val="en-US" w:eastAsia="zh-CN"/>
                    </w:rPr>
                    <w:t>1.12</w:t>
                  </w:r>
                </w:p>
              </w:tc>
              <w:tc>
                <w:tcPr>
                  <w:tcW w:w="386" w:type="pct"/>
                  <w:tcBorders>
                    <w:tl2br w:val="nil"/>
                    <w:tr2bl w:val="nil"/>
                  </w:tcBorders>
                  <w:noWrap w:val="0"/>
                  <w:vAlign w:val="center"/>
                </w:tcPr>
                <w:p w14:paraId="35DD61C2">
                  <w:pPr>
                    <w:pStyle w:val="105"/>
                    <w:keepNext w:val="0"/>
                    <w:keepLines w:val="0"/>
                    <w:suppressLineNumbers w:val="0"/>
                    <w:spacing w:before="0" w:beforeAutospacing="0" w:after="0" w:afterAutospacing="0"/>
                    <w:ind w:left="0" w:right="0"/>
                    <w:rPr>
                      <w:rFonts w:hint="default" w:cs="Times New Roman"/>
                      <w:color w:val="auto"/>
                      <w:szCs w:val="21"/>
                      <w:u w:val="none" w:color="auto"/>
                      <w:lang w:val="en-US" w:eastAsia="zh-CN"/>
                    </w:rPr>
                  </w:pPr>
                  <w:r>
                    <w:rPr>
                      <w:rFonts w:hint="eastAsia" w:cs="Times New Roman"/>
                      <w:color w:val="auto"/>
                      <w:szCs w:val="21"/>
                      <w:u w:val="none" w:color="auto"/>
                      <w:lang w:val="en-US" w:eastAsia="zh-CN"/>
                    </w:rPr>
                    <w:t>0.289</w:t>
                  </w:r>
                </w:p>
              </w:tc>
              <w:tc>
                <w:tcPr>
                  <w:tcW w:w="440" w:type="pct"/>
                  <w:tcBorders>
                    <w:tl2br w:val="nil"/>
                    <w:tr2bl w:val="nil"/>
                  </w:tcBorders>
                  <w:noWrap w:val="0"/>
                  <w:vAlign w:val="center"/>
                </w:tcPr>
                <w:p w14:paraId="732D90F0">
                  <w:pPr>
                    <w:pStyle w:val="105"/>
                    <w:keepNext w:val="0"/>
                    <w:keepLines w:val="0"/>
                    <w:suppressLineNumbers w:val="0"/>
                    <w:spacing w:before="0" w:beforeAutospacing="0" w:after="0" w:afterAutospacing="0"/>
                    <w:ind w:left="0" w:right="0"/>
                    <w:rPr>
                      <w:rFonts w:hint="default"/>
                      <w:color w:val="auto"/>
                      <w:szCs w:val="21"/>
                      <w:u w:val="none" w:color="auto"/>
                      <w:lang w:val="en-US" w:eastAsia="zh-CN"/>
                    </w:rPr>
                  </w:pPr>
                  <w:r>
                    <w:rPr>
                      <w:rFonts w:hint="eastAsia"/>
                      <w:color w:val="auto"/>
                      <w:szCs w:val="21"/>
                      <w:u w:val="none" w:color="auto"/>
                      <w:lang w:val="en-US" w:eastAsia="zh-CN"/>
                    </w:rPr>
                    <w:t>0.0210</w:t>
                  </w:r>
                </w:p>
              </w:tc>
              <w:tc>
                <w:tcPr>
                  <w:tcW w:w="377" w:type="pct"/>
                  <w:tcBorders>
                    <w:tl2br w:val="nil"/>
                    <w:tr2bl w:val="nil"/>
                  </w:tcBorders>
                  <w:noWrap w:val="0"/>
                  <w:vAlign w:val="center"/>
                </w:tcPr>
                <w:p w14:paraId="15C4FC7D">
                  <w:pPr>
                    <w:pStyle w:val="105"/>
                    <w:keepNext w:val="0"/>
                    <w:keepLines w:val="0"/>
                    <w:suppressLineNumbers w:val="0"/>
                    <w:spacing w:before="0" w:beforeAutospacing="0" w:after="0" w:afterAutospacing="0"/>
                    <w:ind w:left="0" w:right="0"/>
                    <w:rPr>
                      <w:rFonts w:hint="default"/>
                      <w:color w:val="auto"/>
                      <w:szCs w:val="21"/>
                      <w:u w:val="none" w:color="auto"/>
                      <w:lang w:val="en-US" w:eastAsia="zh-CN"/>
                    </w:rPr>
                  </w:pPr>
                  <w:r>
                    <w:rPr>
                      <w:rFonts w:hint="eastAsia"/>
                      <w:color w:val="auto"/>
                      <w:szCs w:val="21"/>
                      <w:u w:val="none" w:color="auto"/>
                      <w:lang w:val="en-US" w:eastAsia="zh-CN"/>
                    </w:rPr>
                    <w:t>0.012</w:t>
                  </w:r>
                </w:p>
              </w:tc>
              <w:tc>
                <w:tcPr>
                  <w:tcW w:w="343" w:type="pct"/>
                  <w:tcBorders>
                    <w:tl2br w:val="nil"/>
                    <w:tr2bl w:val="nil"/>
                  </w:tcBorders>
                  <w:noWrap w:val="0"/>
                  <w:vAlign w:val="center"/>
                </w:tcPr>
                <w:p w14:paraId="44E47735">
                  <w:pPr>
                    <w:pStyle w:val="105"/>
                    <w:keepNext w:val="0"/>
                    <w:keepLines w:val="0"/>
                    <w:suppressLineNumbers w:val="0"/>
                    <w:spacing w:before="0" w:beforeAutospacing="0" w:after="0" w:afterAutospacing="0"/>
                    <w:ind w:left="0" w:right="0"/>
                    <w:rPr>
                      <w:rFonts w:hint="default"/>
                      <w:color w:val="auto"/>
                      <w:szCs w:val="21"/>
                      <w:u w:val="none" w:color="auto"/>
                      <w:lang w:val="en-US" w:eastAsia="zh-CN"/>
                    </w:rPr>
                  </w:pPr>
                  <w:r>
                    <w:rPr>
                      <w:rFonts w:hint="eastAsia"/>
                      <w:color w:val="auto"/>
                      <w:szCs w:val="21"/>
                      <w:u w:val="none" w:color="auto"/>
                      <w:lang w:val="en-US" w:eastAsia="zh-CN"/>
                    </w:rPr>
                    <w:t>6.1</w:t>
                  </w:r>
                </w:p>
              </w:tc>
            </w:tr>
            <w:tr w14:paraId="405B0861">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585" w:type="pct"/>
                  <w:vMerge w:val="continue"/>
                  <w:tcBorders>
                    <w:tl2br w:val="nil"/>
                    <w:tr2bl w:val="nil"/>
                  </w:tcBorders>
                  <w:noWrap w:val="0"/>
                  <w:vAlign w:val="center"/>
                </w:tcPr>
                <w:p w14:paraId="265E6446">
                  <w:pPr>
                    <w:pStyle w:val="105"/>
                    <w:keepNext w:val="0"/>
                    <w:keepLines w:val="0"/>
                    <w:suppressLineNumbers w:val="0"/>
                    <w:spacing w:before="0" w:beforeAutospacing="0" w:after="0" w:afterAutospacing="0"/>
                    <w:ind w:left="0" w:right="0"/>
                    <w:rPr>
                      <w:rFonts w:hint="eastAsia"/>
                      <w:color w:val="auto"/>
                      <w:szCs w:val="21"/>
                      <w:u w:val="none" w:color="auto"/>
                      <w:lang w:val="en-US" w:eastAsia="zh-CN"/>
                    </w:rPr>
                  </w:pPr>
                </w:p>
              </w:tc>
              <w:tc>
                <w:tcPr>
                  <w:tcW w:w="943" w:type="pct"/>
                  <w:gridSpan w:val="3"/>
                  <w:tcBorders>
                    <w:tl2br w:val="nil"/>
                    <w:tr2bl w:val="nil"/>
                  </w:tcBorders>
                  <w:shd w:val="clear" w:color="auto" w:fill="auto"/>
                  <w:noWrap w:val="0"/>
                  <w:vAlign w:val="center"/>
                </w:tcPr>
                <w:p w14:paraId="4CA1CCC8">
                  <w:pPr>
                    <w:pStyle w:val="105"/>
                    <w:keepNext w:val="0"/>
                    <w:keepLines w:val="0"/>
                    <w:suppressLineNumbers w:val="0"/>
                    <w:spacing w:before="0" w:beforeAutospacing="0" w:after="0" w:afterAutospacing="0"/>
                    <w:ind w:left="0" w:right="0"/>
                    <w:rPr>
                      <w:rFonts w:hint="eastAsia" w:ascii="Times New Roman" w:hAnsi="Times New Roman" w:eastAsia="宋体" w:cs="Times New Roman"/>
                      <w:color w:val="auto"/>
                      <w:sz w:val="21"/>
                      <w:szCs w:val="21"/>
                      <w:u w:val="none" w:color="auto"/>
                      <w:lang w:val="en-US" w:eastAsia="zh-CN" w:bidi="ar-SA"/>
                    </w:rPr>
                  </w:pPr>
                  <w:r>
                    <w:rPr>
                      <w:rFonts w:hint="default"/>
                      <w:color w:val="auto"/>
                      <w:szCs w:val="21"/>
                      <w:u w:val="none" w:color="auto"/>
                    </w:rPr>
                    <w:t>最大监测值S</w:t>
                  </w:r>
                  <w:r>
                    <w:rPr>
                      <w:rFonts w:hint="default"/>
                      <w:color w:val="auto"/>
                      <w:szCs w:val="21"/>
                      <w:u w:val="none" w:color="auto"/>
                      <w:vertAlign w:val="subscript"/>
                    </w:rPr>
                    <w:t>i.j</w:t>
                  </w:r>
                </w:p>
              </w:tc>
              <w:tc>
                <w:tcPr>
                  <w:tcW w:w="404" w:type="pct"/>
                  <w:tcBorders>
                    <w:tl2br w:val="nil"/>
                    <w:tr2bl w:val="nil"/>
                  </w:tcBorders>
                  <w:noWrap w:val="0"/>
                  <w:vAlign w:val="center"/>
                </w:tcPr>
                <w:p w14:paraId="4B4C6F74">
                  <w:pPr>
                    <w:pStyle w:val="105"/>
                    <w:keepNext w:val="0"/>
                    <w:keepLines w:val="0"/>
                    <w:suppressLineNumbers w:val="0"/>
                    <w:spacing w:before="0" w:beforeAutospacing="0" w:after="0" w:afterAutospacing="0"/>
                    <w:ind w:left="0" w:right="0"/>
                    <w:rPr>
                      <w:rFonts w:hint="default"/>
                      <w:color w:val="auto"/>
                      <w:szCs w:val="21"/>
                      <w:u w:val="none" w:color="auto"/>
                      <w:lang w:val="en-US" w:eastAsia="zh-CN"/>
                    </w:rPr>
                  </w:pPr>
                  <w:r>
                    <w:rPr>
                      <w:rFonts w:hint="eastAsia"/>
                      <w:color w:val="auto"/>
                      <w:szCs w:val="21"/>
                      <w:u w:val="none" w:color="auto"/>
                      <w:lang w:val="en-US" w:eastAsia="zh-CN"/>
                    </w:rPr>
                    <w:t>0.622</w:t>
                  </w:r>
                </w:p>
              </w:tc>
              <w:tc>
                <w:tcPr>
                  <w:tcW w:w="452" w:type="pct"/>
                  <w:tcBorders>
                    <w:tl2br w:val="nil"/>
                    <w:tr2bl w:val="nil"/>
                  </w:tcBorders>
                  <w:noWrap w:val="0"/>
                  <w:vAlign w:val="center"/>
                </w:tcPr>
                <w:p w14:paraId="6E5E9820">
                  <w:pPr>
                    <w:pStyle w:val="105"/>
                    <w:keepNext w:val="0"/>
                    <w:keepLines w:val="0"/>
                    <w:suppressLineNumbers w:val="0"/>
                    <w:spacing w:before="0" w:beforeAutospacing="0" w:after="0" w:afterAutospacing="0"/>
                    <w:ind w:left="0" w:right="0"/>
                    <w:rPr>
                      <w:rFonts w:hint="default"/>
                      <w:color w:val="auto"/>
                      <w:szCs w:val="21"/>
                      <w:u w:val="none" w:color="auto"/>
                      <w:lang w:val="en-US" w:eastAsia="zh-CN"/>
                    </w:rPr>
                  </w:pPr>
                  <w:r>
                    <w:rPr>
                      <w:rFonts w:hint="eastAsia"/>
                      <w:color w:val="auto"/>
                      <w:szCs w:val="21"/>
                      <w:u w:val="none" w:color="auto"/>
                      <w:lang w:val="en-US" w:eastAsia="zh-CN"/>
                    </w:rPr>
                    <w:t>/</w:t>
                  </w:r>
                </w:p>
              </w:tc>
              <w:tc>
                <w:tcPr>
                  <w:tcW w:w="373" w:type="pct"/>
                  <w:tcBorders>
                    <w:tl2br w:val="nil"/>
                    <w:tr2bl w:val="nil"/>
                  </w:tcBorders>
                  <w:noWrap w:val="0"/>
                  <w:vAlign w:val="center"/>
                </w:tcPr>
                <w:p w14:paraId="3B34D1D5">
                  <w:pPr>
                    <w:pStyle w:val="105"/>
                    <w:keepNext w:val="0"/>
                    <w:keepLines w:val="0"/>
                    <w:suppressLineNumbers w:val="0"/>
                    <w:spacing w:before="0" w:beforeAutospacing="0" w:after="0" w:afterAutospacing="0"/>
                    <w:ind w:left="0" w:right="0"/>
                    <w:rPr>
                      <w:rFonts w:hint="default"/>
                      <w:color w:val="auto"/>
                      <w:szCs w:val="21"/>
                      <w:u w:val="none" w:color="auto"/>
                      <w:lang w:val="en-US" w:eastAsia="zh-CN"/>
                    </w:rPr>
                  </w:pPr>
                  <w:r>
                    <w:rPr>
                      <w:rFonts w:hint="eastAsia"/>
                      <w:color w:val="auto"/>
                      <w:szCs w:val="21"/>
                      <w:u w:val="none" w:color="auto"/>
                      <w:lang w:val="en-US" w:eastAsia="zh-CN"/>
                    </w:rPr>
                    <w:t>0.139</w:t>
                  </w:r>
                </w:p>
              </w:tc>
              <w:tc>
                <w:tcPr>
                  <w:tcW w:w="373" w:type="pct"/>
                  <w:tcBorders>
                    <w:tl2br w:val="nil"/>
                    <w:tr2bl w:val="nil"/>
                  </w:tcBorders>
                  <w:noWrap w:val="0"/>
                  <w:vAlign w:val="center"/>
                </w:tcPr>
                <w:p w14:paraId="7C9D1190">
                  <w:pPr>
                    <w:pStyle w:val="105"/>
                    <w:keepNext w:val="0"/>
                    <w:keepLines w:val="0"/>
                    <w:suppressLineNumbers w:val="0"/>
                    <w:spacing w:before="0" w:beforeAutospacing="0" w:after="0" w:afterAutospacing="0"/>
                    <w:ind w:left="0" w:right="0"/>
                    <w:rPr>
                      <w:rFonts w:hint="default"/>
                      <w:color w:val="auto"/>
                      <w:szCs w:val="21"/>
                      <w:u w:val="none" w:color="auto"/>
                      <w:lang w:val="en-US" w:eastAsia="zh-CN"/>
                    </w:rPr>
                  </w:pPr>
                  <w:r>
                    <w:rPr>
                      <w:rFonts w:hint="eastAsia"/>
                      <w:color w:val="auto"/>
                      <w:szCs w:val="21"/>
                      <w:u w:val="none" w:color="auto"/>
                      <w:lang w:val="en-US" w:eastAsia="zh-CN"/>
                    </w:rPr>
                    <w:t>0.318</w:t>
                  </w:r>
                </w:p>
              </w:tc>
              <w:tc>
                <w:tcPr>
                  <w:tcW w:w="318" w:type="pct"/>
                  <w:tcBorders>
                    <w:tl2br w:val="nil"/>
                    <w:tr2bl w:val="nil"/>
                  </w:tcBorders>
                  <w:noWrap w:val="0"/>
                  <w:vAlign w:val="center"/>
                </w:tcPr>
                <w:p w14:paraId="1E266490">
                  <w:pPr>
                    <w:pStyle w:val="105"/>
                    <w:keepNext w:val="0"/>
                    <w:keepLines w:val="0"/>
                    <w:suppressLineNumbers w:val="0"/>
                    <w:spacing w:before="0" w:beforeAutospacing="0" w:after="0" w:afterAutospacing="0"/>
                    <w:ind w:left="0" w:right="0"/>
                    <w:rPr>
                      <w:rFonts w:hint="default"/>
                      <w:color w:val="auto"/>
                      <w:szCs w:val="21"/>
                      <w:u w:val="none" w:color="auto"/>
                      <w:lang w:val="en-US" w:eastAsia="zh-CN"/>
                    </w:rPr>
                  </w:pPr>
                  <w:r>
                    <w:rPr>
                      <w:rFonts w:hint="eastAsia"/>
                      <w:color w:val="auto"/>
                      <w:szCs w:val="21"/>
                      <w:u w:val="none" w:color="auto"/>
                      <w:lang w:val="en-US" w:eastAsia="zh-CN"/>
                    </w:rPr>
                    <w:t>0.224</w:t>
                  </w:r>
                </w:p>
              </w:tc>
              <w:tc>
                <w:tcPr>
                  <w:tcW w:w="386" w:type="pct"/>
                  <w:tcBorders>
                    <w:tl2br w:val="nil"/>
                    <w:tr2bl w:val="nil"/>
                  </w:tcBorders>
                  <w:noWrap w:val="0"/>
                  <w:vAlign w:val="center"/>
                </w:tcPr>
                <w:p w14:paraId="2B7278AC">
                  <w:pPr>
                    <w:pStyle w:val="105"/>
                    <w:keepNext w:val="0"/>
                    <w:keepLines w:val="0"/>
                    <w:suppressLineNumbers w:val="0"/>
                    <w:spacing w:before="0" w:beforeAutospacing="0" w:after="0" w:afterAutospacing="0"/>
                    <w:ind w:left="0" w:right="0"/>
                    <w:rPr>
                      <w:rFonts w:hint="default" w:cs="Times New Roman"/>
                      <w:color w:val="auto"/>
                      <w:szCs w:val="21"/>
                      <w:u w:val="none" w:color="auto"/>
                      <w:lang w:val="en-US" w:eastAsia="zh-CN"/>
                    </w:rPr>
                  </w:pPr>
                  <w:r>
                    <w:rPr>
                      <w:rFonts w:hint="eastAsia" w:cs="Times New Roman"/>
                      <w:color w:val="auto"/>
                      <w:szCs w:val="21"/>
                      <w:u w:val="none" w:color="auto"/>
                      <w:lang w:val="en-US" w:eastAsia="zh-CN"/>
                    </w:rPr>
                    <w:t>0.574</w:t>
                  </w:r>
                </w:p>
              </w:tc>
              <w:tc>
                <w:tcPr>
                  <w:tcW w:w="440" w:type="pct"/>
                  <w:tcBorders>
                    <w:tl2br w:val="nil"/>
                    <w:tr2bl w:val="nil"/>
                  </w:tcBorders>
                  <w:noWrap w:val="0"/>
                  <w:vAlign w:val="center"/>
                </w:tcPr>
                <w:p w14:paraId="0FDDF835">
                  <w:pPr>
                    <w:pStyle w:val="105"/>
                    <w:keepNext w:val="0"/>
                    <w:keepLines w:val="0"/>
                    <w:suppressLineNumbers w:val="0"/>
                    <w:spacing w:before="0" w:beforeAutospacing="0" w:after="0" w:afterAutospacing="0"/>
                    <w:ind w:left="0" w:right="0"/>
                    <w:rPr>
                      <w:rFonts w:hint="default"/>
                      <w:color w:val="auto"/>
                      <w:szCs w:val="21"/>
                      <w:u w:val="none" w:color="auto"/>
                      <w:lang w:val="en-US" w:eastAsia="zh-CN"/>
                    </w:rPr>
                  </w:pPr>
                  <w:r>
                    <w:rPr>
                      <w:rFonts w:hint="eastAsia"/>
                      <w:color w:val="auto"/>
                      <w:szCs w:val="21"/>
                      <w:u w:val="none" w:color="auto"/>
                      <w:lang w:val="en-US" w:eastAsia="zh-CN"/>
                    </w:rPr>
                    <w:t>0.467</w:t>
                  </w:r>
                </w:p>
              </w:tc>
              <w:tc>
                <w:tcPr>
                  <w:tcW w:w="377" w:type="pct"/>
                  <w:tcBorders>
                    <w:tl2br w:val="nil"/>
                    <w:tr2bl w:val="nil"/>
                  </w:tcBorders>
                  <w:noWrap w:val="0"/>
                  <w:vAlign w:val="center"/>
                </w:tcPr>
                <w:p w14:paraId="4A48D770">
                  <w:pPr>
                    <w:pStyle w:val="105"/>
                    <w:keepNext w:val="0"/>
                    <w:keepLines w:val="0"/>
                    <w:suppressLineNumbers w:val="0"/>
                    <w:spacing w:before="0" w:beforeAutospacing="0" w:after="0" w:afterAutospacing="0"/>
                    <w:ind w:left="0" w:right="0"/>
                    <w:rPr>
                      <w:rFonts w:hint="eastAsia"/>
                      <w:color w:val="auto"/>
                      <w:szCs w:val="21"/>
                      <w:u w:val="none" w:color="auto"/>
                      <w:lang w:val="en-US" w:eastAsia="zh-CN"/>
                    </w:rPr>
                  </w:pPr>
                  <w:r>
                    <w:rPr>
                      <w:rFonts w:hint="eastAsia"/>
                      <w:color w:val="auto"/>
                      <w:szCs w:val="21"/>
                      <w:u w:val="none" w:color="auto"/>
                      <w:lang w:val="en-US" w:eastAsia="zh-CN"/>
                    </w:rPr>
                    <w:t>0.02</w:t>
                  </w:r>
                </w:p>
              </w:tc>
              <w:tc>
                <w:tcPr>
                  <w:tcW w:w="343" w:type="pct"/>
                  <w:tcBorders>
                    <w:tl2br w:val="nil"/>
                    <w:tr2bl w:val="nil"/>
                  </w:tcBorders>
                  <w:noWrap w:val="0"/>
                  <w:vAlign w:val="center"/>
                </w:tcPr>
                <w:p w14:paraId="11D3CA8D">
                  <w:pPr>
                    <w:pStyle w:val="105"/>
                    <w:keepNext w:val="0"/>
                    <w:keepLines w:val="0"/>
                    <w:suppressLineNumbers w:val="0"/>
                    <w:spacing w:before="0" w:beforeAutospacing="0" w:after="0" w:afterAutospacing="0"/>
                    <w:ind w:left="0" w:right="0"/>
                    <w:rPr>
                      <w:rFonts w:hint="default"/>
                      <w:color w:val="auto"/>
                      <w:szCs w:val="21"/>
                      <w:u w:val="none" w:color="auto"/>
                      <w:lang w:val="en-US" w:eastAsia="zh-CN"/>
                    </w:rPr>
                  </w:pPr>
                  <w:r>
                    <w:rPr>
                      <w:rFonts w:hint="eastAsia"/>
                      <w:color w:val="auto"/>
                      <w:szCs w:val="21"/>
                      <w:u w:val="none" w:color="auto"/>
                      <w:lang w:val="en-US" w:eastAsia="zh-CN"/>
                    </w:rPr>
                    <w:t>0.041</w:t>
                  </w:r>
                </w:p>
              </w:tc>
            </w:tr>
            <w:tr w14:paraId="69013B4C">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585" w:type="pct"/>
                  <w:vMerge w:val="continue"/>
                  <w:tcBorders>
                    <w:tl2br w:val="nil"/>
                    <w:tr2bl w:val="nil"/>
                  </w:tcBorders>
                  <w:noWrap w:val="0"/>
                  <w:vAlign w:val="center"/>
                </w:tcPr>
                <w:p w14:paraId="1FEDF8ED">
                  <w:pPr>
                    <w:pStyle w:val="105"/>
                    <w:keepNext w:val="0"/>
                    <w:keepLines w:val="0"/>
                    <w:suppressLineNumbers w:val="0"/>
                    <w:spacing w:before="0" w:beforeAutospacing="0" w:after="0" w:afterAutospacing="0"/>
                    <w:ind w:left="0" w:right="0"/>
                    <w:rPr>
                      <w:rFonts w:hint="eastAsia"/>
                      <w:color w:val="auto"/>
                      <w:szCs w:val="21"/>
                      <w:u w:val="none" w:color="auto"/>
                      <w:lang w:val="en-US" w:eastAsia="zh-CN"/>
                    </w:rPr>
                  </w:pPr>
                </w:p>
              </w:tc>
              <w:tc>
                <w:tcPr>
                  <w:tcW w:w="943" w:type="pct"/>
                  <w:gridSpan w:val="3"/>
                  <w:tcBorders>
                    <w:tl2br w:val="nil"/>
                    <w:tr2bl w:val="nil"/>
                  </w:tcBorders>
                  <w:shd w:val="clear" w:color="auto" w:fill="auto"/>
                  <w:noWrap w:val="0"/>
                  <w:vAlign w:val="center"/>
                </w:tcPr>
                <w:p w14:paraId="4550A09A">
                  <w:pPr>
                    <w:pStyle w:val="105"/>
                    <w:keepNext w:val="0"/>
                    <w:keepLines w:val="0"/>
                    <w:suppressLineNumbers w:val="0"/>
                    <w:spacing w:before="0" w:beforeAutospacing="0" w:after="0" w:afterAutospacing="0"/>
                    <w:ind w:left="0" w:right="0"/>
                    <w:rPr>
                      <w:rFonts w:hint="eastAsia" w:ascii="Times New Roman" w:hAnsi="Times New Roman" w:eastAsia="宋体" w:cs="Times New Roman"/>
                      <w:color w:val="auto"/>
                      <w:sz w:val="21"/>
                      <w:szCs w:val="21"/>
                      <w:u w:val="none" w:color="auto"/>
                      <w:lang w:val="en-US" w:eastAsia="zh-CN" w:bidi="ar-SA"/>
                    </w:rPr>
                  </w:pPr>
                  <w:r>
                    <w:rPr>
                      <w:rFonts w:hint="default"/>
                      <w:color w:val="auto"/>
                      <w:szCs w:val="21"/>
                      <w:u w:val="none" w:color="auto"/>
                    </w:rPr>
                    <w:t>超标率</w:t>
                  </w:r>
                </w:p>
              </w:tc>
              <w:tc>
                <w:tcPr>
                  <w:tcW w:w="404" w:type="pct"/>
                  <w:tcBorders>
                    <w:tl2br w:val="nil"/>
                    <w:tr2bl w:val="nil"/>
                  </w:tcBorders>
                  <w:noWrap w:val="0"/>
                  <w:vAlign w:val="center"/>
                </w:tcPr>
                <w:p w14:paraId="6A55F8CC">
                  <w:pPr>
                    <w:pStyle w:val="105"/>
                    <w:keepNext w:val="0"/>
                    <w:keepLines w:val="0"/>
                    <w:suppressLineNumbers w:val="0"/>
                    <w:spacing w:before="0" w:beforeAutospacing="0" w:after="0" w:afterAutospacing="0"/>
                    <w:ind w:left="0" w:right="0"/>
                    <w:rPr>
                      <w:rFonts w:hint="default"/>
                      <w:color w:val="auto"/>
                      <w:szCs w:val="21"/>
                      <w:u w:val="none" w:color="auto"/>
                      <w:lang w:val="en-US" w:eastAsia="zh-CN"/>
                    </w:rPr>
                  </w:pPr>
                  <w:r>
                    <w:rPr>
                      <w:rFonts w:hint="eastAsia"/>
                      <w:color w:val="auto"/>
                      <w:szCs w:val="21"/>
                      <w:u w:val="none" w:color="auto"/>
                      <w:lang w:val="en-US" w:eastAsia="zh-CN"/>
                    </w:rPr>
                    <w:t>0</w:t>
                  </w:r>
                </w:p>
              </w:tc>
              <w:tc>
                <w:tcPr>
                  <w:tcW w:w="452" w:type="pct"/>
                  <w:tcBorders>
                    <w:tl2br w:val="nil"/>
                    <w:tr2bl w:val="nil"/>
                  </w:tcBorders>
                  <w:noWrap w:val="0"/>
                  <w:vAlign w:val="center"/>
                </w:tcPr>
                <w:p w14:paraId="7F166920">
                  <w:pPr>
                    <w:pStyle w:val="105"/>
                    <w:keepNext w:val="0"/>
                    <w:keepLines w:val="0"/>
                    <w:suppressLineNumbers w:val="0"/>
                    <w:spacing w:before="0" w:beforeAutospacing="0" w:after="0" w:afterAutospacing="0"/>
                    <w:ind w:left="0" w:right="0"/>
                    <w:rPr>
                      <w:rFonts w:hint="default"/>
                      <w:color w:val="auto"/>
                      <w:szCs w:val="21"/>
                      <w:u w:val="none" w:color="auto"/>
                      <w:lang w:val="en-US" w:eastAsia="zh-CN"/>
                    </w:rPr>
                  </w:pPr>
                  <w:r>
                    <w:rPr>
                      <w:rFonts w:hint="eastAsia"/>
                      <w:color w:val="auto"/>
                      <w:szCs w:val="21"/>
                      <w:u w:val="none" w:color="auto"/>
                      <w:lang w:val="en-US" w:eastAsia="zh-CN"/>
                    </w:rPr>
                    <w:t>/</w:t>
                  </w:r>
                </w:p>
              </w:tc>
              <w:tc>
                <w:tcPr>
                  <w:tcW w:w="373" w:type="pct"/>
                  <w:tcBorders>
                    <w:tl2br w:val="nil"/>
                    <w:tr2bl w:val="nil"/>
                  </w:tcBorders>
                  <w:noWrap w:val="0"/>
                  <w:vAlign w:val="center"/>
                </w:tcPr>
                <w:p w14:paraId="20E14F93">
                  <w:pPr>
                    <w:pStyle w:val="105"/>
                    <w:keepNext w:val="0"/>
                    <w:keepLines w:val="0"/>
                    <w:suppressLineNumbers w:val="0"/>
                    <w:spacing w:before="0" w:beforeAutospacing="0" w:after="0" w:afterAutospacing="0"/>
                    <w:ind w:left="0" w:right="0"/>
                    <w:rPr>
                      <w:rFonts w:hint="eastAsia"/>
                      <w:color w:val="auto"/>
                      <w:szCs w:val="21"/>
                      <w:u w:val="none" w:color="auto"/>
                      <w:lang w:val="en-US" w:eastAsia="zh-CN"/>
                    </w:rPr>
                  </w:pPr>
                  <w:r>
                    <w:rPr>
                      <w:rFonts w:hint="eastAsia"/>
                      <w:color w:val="auto"/>
                      <w:szCs w:val="21"/>
                      <w:u w:val="none" w:color="auto"/>
                      <w:lang w:val="en-US" w:eastAsia="zh-CN"/>
                    </w:rPr>
                    <w:t>0</w:t>
                  </w:r>
                </w:p>
              </w:tc>
              <w:tc>
                <w:tcPr>
                  <w:tcW w:w="373" w:type="pct"/>
                  <w:tcBorders>
                    <w:tl2br w:val="nil"/>
                    <w:tr2bl w:val="nil"/>
                  </w:tcBorders>
                  <w:noWrap w:val="0"/>
                  <w:vAlign w:val="center"/>
                </w:tcPr>
                <w:p w14:paraId="2385A079">
                  <w:pPr>
                    <w:pStyle w:val="105"/>
                    <w:keepNext w:val="0"/>
                    <w:keepLines w:val="0"/>
                    <w:suppressLineNumbers w:val="0"/>
                    <w:spacing w:before="0" w:beforeAutospacing="0" w:after="0" w:afterAutospacing="0"/>
                    <w:ind w:left="0" w:right="0"/>
                    <w:rPr>
                      <w:rFonts w:hint="eastAsia"/>
                      <w:color w:val="auto"/>
                      <w:szCs w:val="21"/>
                      <w:u w:val="none" w:color="auto"/>
                      <w:lang w:val="en-US" w:eastAsia="zh-CN"/>
                    </w:rPr>
                  </w:pPr>
                  <w:r>
                    <w:rPr>
                      <w:rFonts w:hint="eastAsia"/>
                      <w:color w:val="auto"/>
                      <w:szCs w:val="21"/>
                      <w:u w:val="none" w:color="auto"/>
                      <w:lang w:val="en-US" w:eastAsia="zh-CN"/>
                    </w:rPr>
                    <w:t>0</w:t>
                  </w:r>
                </w:p>
              </w:tc>
              <w:tc>
                <w:tcPr>
                  <w:tcW w:w="318" w:type="pct"/>
                  <w:tcBorders>
                    <w:tl2br w:val="nil"/>
                    <w:tr2bl w:val="nil"/>
                  </w:tcBorders>
                  <w:noWrap w:val="0"/>
                  <w:vAlign w:val="center"/>
                </w:tcPr>
                <w:p w14:paraId="79FA8B53">
                  <w:pPr>
                    <w:pStyle w:val="105"/>
                    <w:keepNext w:val="0"/>
                    <w:keepLines w:val="0"/>
                    <w:suppressLineNumbers w:val="0"/>
                    <w:spacing w:before="0" w:beforeAutospacing="0" w:after="0" w:afterAutospacing="0"/>
                    <w:ind w:left="0" w:right="0"/>
                    <w:rPr>
                      <w:rFonts w:hint="default"/>
                      <w:color w:val="auto"/>
                      <w:szCs w:val="21"/>
                      <w:u w:val="none" w:color="auto"/>
                      <w:lang w:val="en-US" w:eastAsia="zh-CN"/>
                    </w:rPr>
                  </w:pPr>
                  <w:r>
                    <w:rPr>
                      <w:rFonts w:hint="eastAsia"/>
                      <w:color w:val="auto"/>
                      <w:szCs w:val="21"/>
                      <w:u w:val="none" w:color="auto"/>
                      <w:lang w:val="en-US" w:eastAsia="zh-CN"/>
                    </w:rPr>
                    <w:t>0</w:t>
                  </w:r>
                </w:p>
              </w:tc>
              <w:tc>
                <w:tcPr>
                  <w:tcW w:w="386" w:type="pct"/>
                  <w:tcBorders>
                    <w:tl2br w:val="nil"/>
                    <w:tr2bl w:val="nil"/>
                  </w:tcBorders>
                  <w:noWrap w:val="0"/>
                  <w:vAlign w:val="center"/>
                </w:tcPr>
                <w:p w14:paraId="0A4D8514">
                  <w:pPr>
                    <w:pStyle w:val="105"/>
                    <w:keepNext w:val="0"/>
                    <w:keepLines w:val="0"/>
                    <w:suppressLineNumbers w:val="0"/>
                    <w:spacing w:before="0" w:beforeAutospacing="0" w:after="0" w:afterAutospacing="0"/>
                    <w:ind w:left="0" w:right="0"/>
                    <w:rPr>
                      <w:rFonts w:hint="eastAsia" w:cs="Times New Roman"/>
                      <w:color w:val="auto"/>
                      <w:szCs w:val="21"/>
                      <w:u w:val="none" w:color="auto"/>
                      <w:lang w:val="en-US" w:eastAsia="zh-CN"/>
                    </w:rPr>
                  </w:pPr>
                  <w:r>
                    <w:rPr>
                      <w:rFonts w:hint="eastAsia"/>
                      <w:color w:val="auto"/>
                      <w:szCs w:val="21"/>
                      <w:u w:val="none" w:color="auto"/>
                      <w:lang w:val="en-US" w:eastAsia="zh-CN"/>
                    </w:rPr>
                    <w:t>0</w:t>
                  </w:r>
                </w:p>
              </w:tc>
              <w:tc>
                <w:tcPr>
                  <w:tcW w:w="440" w:type="pct"/>
                  <w:tcBorders>
                    <w:tl2br w:val="nil"/>
                    <w:tr2bl w:val="nil"/>
                  </w:tcBorders>
                  <w:noWrap w:val="0"/>
                  <w:vAlign w:val="center"/>
                </w:tcPr>
                <w:p w14:paraId="40DCAF7E">
                  <w:pPr>
                    <w:pStyle w:val="105"/>
                    <w:keepNext w:val="0"/>
                    <w:keepLines w:val="0"/>
                    <w:suppressLineNumbers w:val="0"/>
                    <w:spacing w:before="0" w:beforeAutospacing="0" w:after="0" w:afterAutospacing="0"/>
                    <w:ind w:left="0" w:right="0"/>
                    <w:rPr>
                      <w:rFonts w:hint="eastAsia"/>
                      <w:color w:val="auto"/>
                      <w:szCs w:val="21"/>
                      <w:u w:val="none" w:color="auto"/>
                      <w:lang w:val="en-US" w:eastAsia="zh-CN"/>
                    </w:rPr>
                  </w:pPr>
                  <w:r>
                    <w:rPr>
                      <w:rFonts w:hint="eastAsia"/>
                      <w:color w:val="auto"/>
                      <w:szCs w:val="21"/>
                      <w:u w:val="none" w:color="auto"/>
                      <w:lang w:val="en-US" w:eastAsia="zh-CN"/>
                    </w:rPr>
                    <w:t>0</w:t>
                  </w:r>
                </w:p>
              </w:tc>
              <w:tc>
                <w:tcPr>
                  <w:tcW w:w="377" w:type="pct"/>
                  <w:tcBorders>
                    <w:tl2br w:val="nil"/>
                    <w:tr2bl w:val="nil"/>
                  </w:tcBorders>
                  <w:noWrap w:val="0"/>
                  <w:vAlign w:val="center"/>
                </w:tcPr>
                <w:p w14:paraId="4F6AF93A">
                  <w:pPr>
                    <w:pStyle w:val="105"/>
                    <w:keepNext w:val="0"/>
                    <w:keepLines w:val="0"/>
                    <w:suppressLineNumbers w:val="0"/>
                    <w:spacing w:before="0" w:beforeAutospacing="0" w:after="0" w:afterAutospacing="0"/>
                    <w:ind w:left="0" w:right="0"/>
                    <w:rPr>
                      <w:rFonts w:hint="default"/>
                      <w:color w:val="auto"/>
                      <w:szCs w:val="21"/>
                      <w:u w:val="none" w:color="auto"/>
                      <w:lang w:val="en-US" w:eastAsia="zh-CN"/>
                    </w:rPr>
                  </w:pPr>
                  <w:r>
                    <w:rPr>
                      <w:rFonts w:hint="eastAsia"/>
                      <w:color w:val="auto"/>
                      <w:szCs w:val="21"/>
                      <w:u w:val="none" w:color="auto"/>
                      <w:lang w:val="en-US" w:eastAsia="zh-CN"/>
                    </w:rPr>
                    <w:t>0</w:t>
                  </w:r>
                </w:p>
              </w:tc>
              <w:tc>
                <w:tcPr>
                  <w:tcW w:w="343" w:type="pct"/>
                  <w:tcBorders>
                    <w:tl2br w:val="nil"/>
                    <w:tr2bl w:val="nil"/>
                  </w:tcBorders>
                  <w:noWrap w:val="0"/>
                  <w:vAlign w:val="center"/>
                </w:tcPr>
                <w:p w14:paraId="5F93F2E1">
                  <w:pPr>
                    <w:pStyle w:val="105"/>
                    <w:keepNext w:val="0"/>
                    <w:keepLines w:val="0"/>
                    <w:suppressLineNumbers w:val="0"/>
                    <w:spacing w:before="0" w:beforeAutospacing="0" w:after="0" w:afterAutospacing="0"/>
                    <w:ind w:left="0" w:right="0"/>
                    <w:rPr>
                      <w:rFonts w:hint="eastAsia"/>
                      <w:color w:val="auto"/>
                      <w:szCs w:val="21"/>
                      <w:u w:val="none" w:color="auto"/>
                      <w:lang w:val="en-US" w:eastAsia="zh-CN"/>
                    </w:rPr>
                  </w:pPr>
                  <w:r>
                    <w:rPr>
                      <w:rFonts w:hint="eastAsia"/>
                      <w:color w:val="auto"/>
                      <w:szCs w:val="21"/>
                      <w:u w:val="none" w:color="auto"/>
                      <w:lang w:val="en-US" w:eastAsia="zh-CN"/>
                    </w:rPr>
                    <w:t>0</w:t>
                  </w:r>
                </w:p>
              </w:tc>
            </w:tr>
            <w:tr w14:paraId="36E52198">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585" w:type="pct"/>
                  <w:vMerge w:val="continue"/>
                  <w:tcBorders>
                    <w:tl2br w:val="nil"/>
                    <w:tr2bl w:val="nil"/>
                  </w:tcBorders>
                  <w:noWrap w:val="0"/>
                  <w:vAlign w:val="center"/>
                </w:tcPr>
                <w:p w14:paraId="63E2D9E7">
                  <w:pPr>
                    <w:pStyle w:val="105"/>
                    <w:keepNext w:val="0"/>
                    <w:keepLines w:val="0"/>
                    <w:suppressLineNumbers w:val="0"/>
                    <w:spacing w:before="0" w:beforeAutospacing="0" w:after="0" w:afterAutospacing="0"/>
                    <w:ind w:left="0" w:right="0"/>
                    <w:rPr>
                      <w:rFonts w:hint="eastAsia"/>
                      <w:color w:val="auto"/>
                      <w:szCs w:val="21"/>
                      <w:u w:val="none" w:color="auto"/>
                      <w:lang w:val="en-US" w:eastAsia="zh-CN"/>
                    </w:rPr>
                  </w:pPr>
                </w:p>
              </w:tc>
              <w:tc>
                <w:tcPr>
                  <w:tcW w:w="943" w:type="pct"/>
                  <w:gridSpan w:val="3"/>
                  <w:tcBorders>
                    <w:tl2br w:val="nil"/>
                    <w:tr2bl w:val="nil"/>
                  </w:tcBorders>
                  <w:shd w:val="clear" w:color="auto" w:fill="auto"/>
                  <w:noWrap w:val="0"/>
                  <w:vAlign w:val="center"/>
                </w:tcPr>
                <w:p w14:paraId="157544EE">
                  <w:pPr>
                    <w:pStyle w:val="105"/>
                    <w:keepNext w:val="0"/>
                    <w:keepLines w:val="0"/>
                    <w:suppressLineNumbers w:val="0"/>
                    <w:spacing w:before="0" w:beforeAutospacing="0" w:after="0" w:afterAutospacing="0"/>
                    <w:ind w:left="0" w:right="0"/>
                    <w:rPr>
                      <w:rFonts w:hint="eastAsia" w:ascii="Times New Roman" w:hAnsi="Times New Roman" w:eastAsia="宋体" w:cs="Times New Roman"/>
                      <w:color w:val="auto"/>
                      <w:sz w:val="21"/>
                      <w:szCs w:val="21"/>
                      <w:u w:val="none" w:color="auto"/>
                      <w:lang w:val="en-US" w:eastAsia="zh-CN" w:bidi="ar-SA"/>
                    </w:rPr>
                  </w:pPr>
                  <w:r>
                    <w:rPr>
                      <w:rFonts w:hint="eastAsia"/>
                      <w:color w:val="auto"/>
                      <w:szCs w:val="21"/>
                      <w:u w:val="none" w:color="auto"/>
                      <w:lang w:eastAsia="zh-CN"/>
                    </w:rPr>
                    <w:t>最大超标倍数</w:t>
                  </w:r>
                </w:p>
              </w:tc>
              <w:tc>
                <w:tcPr>
                  <w:tcW w:w="404" w:type="pct"/>
                  <w:tcBorders>
                    <w:tl2br w:val="nil"/>
                    <w:tr2bl w:val="nil"/>
                  </w:tcBorders>
                  <w:noWrap w:val="0"/>
                  <w:vAlign w:val="center"/>
                </w:tcPr>
                <w:p w14:paraId="7663EB80">
                  <w:pPr>
                    <w:pStyle w:val="105"/>
                    <w:keepNext w:val="0"/>
                    <w:keepLines w:val="0"/>
                    <w:suppressLineNumbers w:val="0"/>
                    <w:spacing w:before="0" w:beforeAutospacing="0" w:after="0" w:afterAutospacing="0"/>
                    <w:ind w:left="0" w:right="0"/>
                    <w:rPr>
                      <w:rFonts w:hint="eastAsia"/>
                      <w:color w:val="auto"/>
                      <w:szCs w:val="21"/>
                      <w:u w:val="none" w:color="auto"/>
                      <w:lang w:val="en-US" w:eastAsia="zh-CN"/>
                    </w:rPr>
                  </w:pPr>
                  <w:r>
                    <w:rPr>
                      <w:rFonts w:hint="eastAsia"/>
                      <w:color w:val="auto"/>
                      <w:szCs w:val="21"/>
                      <w:u w:val="none" w:color="auto"/>
                      <w:lang w:val="en-US" w:eastAsia="zh-CN"/>
                    </w:rPr>
                    <w:t>0</w:t>
                  </w:r>
                </w:p>
              </w:tc>
              <w:tc>
                <w:tcPr>
                  <w:tcW w:w="452" w:type="pct"/>
                  <w:tcBorders>
                    <w:tl2br w:val="nil"/>
                    <w:tr2bl w:val="nil"/>
                  </w:tcBorders>
                  <w:noWrap w:val="0"/>
                  <w:vAlign w:val="center"/>
                </w:tcPr>
                <w:p w14:paraId="3ED511B4">
                  <w:pPr>
                    <w:pStyle w:val="105"/>
                    <w:keepNext w:val="0"/>
                    <w:keepLines w:val="0"/>
                    <w:suppressLineNumbers w:val="0"/>
                    <w:spacing w:before="0" w:beforeAutospacing="0" w:after="0" w:afterAutospacing="0"/>
                    <w:ind w:left="0" w:right="0"/>
                    <w:rPr>
                      <w:rFonts w:hint="default"/>
                      <w:color w:val="auto"/>
                      <w:szCs w:val="21"/>
                      <w:u w:val="none" w:color="auto"/>
                      <w:lang w:val="en-US" w:eastAsia="zh-CN"/>
                    </w:rPr>
                  </w:pPr>
                  <w:r>
                    <w:rPr>
                      <w:rFonts w:hint="eastAsia"/>
                      <w:color w:val="auto"/>
                      <w:szCs w:val="21"/>
                      <w:u w:val="none" w:color="auto"/>
                      <w:lang w:val="en-US" w:eastAsia="zh-CN"/>
                    </w:rPr>
                    <w:t>/</w:t>
                  </w:r>
                </w:p>
              </w:tc>
              <w:tc>
                <w:tcPr>
                  <w:tcW w:w="373" w:type="pct"/>
                  <w:tcBorders>
                    <w:tl2br w:val="nil"/>
                    <w:tr2bl w:val="nil"/>
                  </w:tcBorders>
                  <w:noWrap w:val="0"/>
                  <w:vAlign w:val="center"/>
                </w:tcPr>
                <w:p w14:paraId="1E91ACDC">
                  <w:pPr>
                    <w:pStyle w:val="105"/>
                    <w:keepNext w:val="0"/>
                    <w:keepLines w:val="0"/>
                    <w:suppressLineNumbers w:val="0"/>
                    <w:spacing w:before="0" w:beforeAutospacing="0" w:after="0" w:afterAutospacing="0"/>
                    <w:ind w:left="0" w:right="0"/>
                    <w:rPr>
                      <w:rFonts w:hint="eastAsia"/>
                      <w:color w:val="auto"/>
                      <w:szCs w:val="21"/>
                      <w:u w:val="none" w:color="auto"/>
                      <w:lang w:val="en-US" w:eastAsia="zh-CN"/>
                    </w:rPr>
                  </w:pPr>
                  <w:r>
                    <w:rPr>
                      <w:rFonts w:hint="eastAsia"/>
                      <w:color w:val="auto"/>
                      <w:szCs w:val="21"/>
                      <w:u w:val="none" w:color="auto"/>
                      <w:lang w:val="en-US" w:eastAsia="zh-CN"/>
                    </w:rPr>
                    <w:t>0</w:t>
                  </w:r>
                </w:p>
              </w:tc>
              <w:tc>
                <w:tcPr>
                  <w:tcW w:w="373" w:type="pct"/>
                  <w:tcBorders>
                    <w:tl2br w:val="nil"/>
                    <w:tr2bl w:val="nil"/>
                  </w:tcBorders>
                  <w:noWrap w:val="0"/>
                  <w:vAlign w:val="center"/>
                </w:tcPr>
                <w:p w14:paraId="33947941">
                  <w:pPr>
                    <w:pStyle w:val="105"/>
                    <w:keepNext w:val="0"/>
                    <w:keepLines w:val="0"/>
                    <w:suppressLineNumbers w:val="0"/>
                    <w:spacing w:before="0" w:beforeAutospacing="0" w:after="0" w:afterAutospacing="0"/>
                    <w:ind w:left="0" w:right="0"/>
                    <w:rPr>
                      <w:rFonts w:hint="eastAsia"/>
                      <w:color w:val="auto"/>
                      <w:szCs w:val="21"/>
                      <w:u w:val="none" w:color="auto"/>
                      <w:lang w:val="en-US" w:eastAsia="zh-CN"/>
                    </w:rPr>
                  </w:pPr>
                  <w:r>
                    <w:rPr>
                      <w:rFonts w:hint="eastAsia"/>
                      <w:color w:val="auto"/>
                      <w:szCs w:val="21"/>
                      <w:u w:val="none" w:color="auto"/>
                      <w:lang w:val="en-US" w:eastAsia="zh-CN"/>
                    </w:rPr>
                    <w:t>0</w:t>
                  </w:r>
                </w:p>
              </w:tc>
              <w:tc>
                <w:tcPr>
                  <w:tcW w:w="318" w:type="pct"/>
                  <w:tcBorders>
                    <w:tl2br w:val="nil"/>
                    <w:tr2bl w:val="nil"/>
                  </w:tcBorders>
                  <w:noWrap w:val="0"/>
                  <w:vAlign w:val="center"/>
                </w:tcPr>
                <w:p w14:paraId="4D03955D">
                  <w:pPr>
                    <w:pStyle w:val="105"/>
                    <w:keepNext w:val="0"/>
                    <w:keepLines w:val="0"/>
                    <w:suppressLineNumbers w:val="0"/>
                    <w:spacing w:before="0" w:beforeAutospacing="0" w:after="0" w:afterAutospacing="0"/>
                    <w:ind w:left="0" w:right="0"/>
                    <w:rPr>
                      <w:rFonts w:hint="default"/>
                      <w:color w:val="auto"/>
                      <w:szCs w:val="21"/>
                      <w:u w:val="none" w:color="auto"/>
                      <w:lang w:val="en-US" w:eastAsia="zh-CN"/>
                    </w:rPr>
                  </w:pPr>
                  <w:r>
                    <w:rPr>
                      <w:rFonts w:hint="eastAsia"/>
                      <w:color w:val="auto"/>
                      <w:szCs w:val="21"/>
                      <w:u w:val="none" w:color="auto"/>
                      <w:lang w:val="en-US" w:eastAsia="zh-CN"/>
                    </w:rPr>
                    <w:t>0</w:t>
                  </w:r>
                </w:p>
              </w:tc>
              <w:tc>
                <w:tcPr>
                  <w:tcW w:w="386" w:type="pct"/>
                  <w:tcBorders>
                    <w:tl2br w:val="nil"/>
                    <w:tr2bl w:val="nil"/>
                  </w:tcBorders>
                  <w:noWrap w:val="0"/>
                  <w:vAlign w:val="center"/>
                </w:tcPr>
                <w:p w14:paraId="225B8058">
                  <w:pPr>
                    <w:pStyle w:val="105"/>
                    <w:keepNext w:val="0"/>
                    <w:keepLines w:val="0"/>
                    <w:suppressLineNumbers w:val="0"/>
                    <w:spacing w:before="0" w:beforeAutospacing="0" w:after="0" w:afterAutospacing="0"/>
                    <w:ind w:left="0" w:right="0"/>
                    <w:rPr>
                      <w:rFonts w:hint="eastAsia" w:cs="Times New Roman"/>
                      <w:color w:val="auto"/>
                      <w:szCs w:val="21"/>
                      <w:u w:val="none" w:color="auto"/>
                      <w:lang w:val="en-US" w:eastAsia="zh-CN"/>
                    </w:rPr>
                  </w:pPr>
                  <w:r>
                    <w:rPr>
                      <w:rFonts w:hint="eastAsia"/>
                      <w:color w:val="auto"/>
                      <w:szCs w:val="21"/>
                      <w:u w:val="none" w:color="auto"/>
                      <w:lang w:val="en-US" w:eastAsia="zh-CN"/>
                    </w:rPr>
                    <w:t>0</w:t>
                  </w:r>
                </w:p>
              </w:tc>
              <w:tc>
                <w:tcPr>
                  <w:tcW w:w="440" w:type="pct"/>
                  <w:tcBorders>
                    <w:tl2br w:val="nil"/>
                    <w:tr2bl w:val="nil"/>
                  </w:tcBorders>
                  <w:noWrap w:val="0"/>
                  <w:vAlign w:val="center"/>
                </w:tcPr>
                <w:p w14:paraId="7472BAB2">
                  <w:pPr>
                    <w:pStyle w:val="105"/>
                    <w:keepNext w:val="0"/>
                    <w:keepLines w:val="0"/>
                    <w:suppressLineNumbers w:val="0"/>
                    <w:spacing w:before="0" w:beforeAutospacing="0" w:after="0" w:afterAutospacing="0"/>
                    <w:ind w:left="0" w:right="0"/>
                    <w:rPr>
                      <w:rFonts w:hint="eastAsia"/>
                      <w:color w:val="auto"/>
                      <w:szCs w:val="21"/>
                      <w:u w:val="none" w:color="auto"/>
                      <w:lang w:val="en-US" w:eastAsia="zh-CN"/>
                    </w:rPr>
                  </w:pPr>
                  <w:r>
                    <w:rPr>
                      <w:rFonts w:hint="eastAsia"/>
                      <w:color w:val="auto"/>
                      <w:szCs w:val="21"/>
                      <w:u w:val="none" w:color="auto"/>
                      <w:lang w:val="en-US" w:eastAsia="zh-CN"/>
                    </w:rPr>
                    <w:t>0</w:t>
                  </w:r>
                </w:p>
              </w:tc>
              <w:tc>
                <w:tcPr>
                  <w:tcW w:w="377" w:type="pct"/>
                  <w:tcBorders>
                    <w:tl2br w:val="nil"/>
                    <w:tr2bl w:val="nil"/>
                  </w:tcBorders>
                  <w:noWrap w:val="0"/>
                  <w:vAlign w:val="center"/>
                </w:tcPr>
                <w:p w14:paraId="3EDCAC3D">
                  <w:pPr>
                    <w:pStyle w:val="105"/>
                    <w:keepNext w:val="0"/>
                    <w:keepLines w:val="0"/>
                    <w:suppressLineNumbers w:val="0"/>
                    <w:spacing w:before="0" w:beforeAutospacing="0" w:after="0" w:afterAutospacing="0"/>
                    <w:ind w:left="0" w:right="0"/>
                    <w:rPr>
                      <w:rFonts w:hint="default"/>
                      <w:color w:val="auto"/>
                      <w:szCs w:val="21"/>
                      <w:u w:val="none" w:color="auto"/>
                      <w:lang w:val="en-US" w:eastAsia="zh-CN"/>
                    </w:rPr>
                  </w:pPr>
                  <w:r>
                    <w:rPr>
                      <w:rFonts w:hint="eastAsia"/>
                      <w:color w:val="auto"/>
                      <w:szCs w:val="21"/>
                      <w:u w:val="none" w:color="auto"/>
                      <w:lang w:val="en-US" w:eastAsia="zh-CN"/>
                    </w:rPr>
                    <w:t>0</w:t>
                  </w:r>
                </w:p>
              </w:tc>
              <w:tc>
                <w:tcPr>
                  <w:tcW w:w="343" w:type="pct"/>
                  <w:tcBorders>
                    <w:tl2br w:val="nil"/>
                    <w:tr2bl w:val="nil"/>
                  </w:tcBorders>
                  <w:noWrap w:val="0"/>
                  <w:vAlign w:val="center"/>
                </w:tcPr>
                <w:p w14:paraId="71B125A9">
                  <w:pPr>
                    <w:pStyle w:val="105"/>
                    <w:keepNext w:val="0"/>
                    <w:keepLines w:val="0"/>
                    <w:suppressLineNumbers w:val="0"/>
                    <w:spacing w:before="0" w:beforeAutospacing="0" w:after="0" w:afterAutospacing="0"/>
                    <w:ind w:left="0" w:right="0"/>
                    <w:rPr>
                      <w:rFonts w:hint="eastAsia"/>
                      <w:color w:val="auto"/>
                      <w:szCs w:val="21"/>
                      <w:u w:val="none" w:color="auto"/>
                      <w:lang w:val="en-US" w:eastAsia="zh-CN"/>
                    </w:rPr>
                  </w:pPr>
                  <w:r>
                    <w:rPr>
                      <w:rFonts w:hint="eastAsia"/>
                      <w:color w:val="auto"/>
                      <w:szCs w:val="21"/>
                      <w:u w:val="none" w:color="auto"/>
                      <w:lang w:val="en-US" w:eastAsia="zh-CN"/>
                    </w:rPr>
                    <w:t>0</w:t>
                  </w:r>
                </w:p>
              </w:tc>
            </w:tr>
            <w:tr w14:paraId="4017F962">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585" w:type="pct"/>
                  <w:vMerge w:val="continue"/>
                  <w:tcBorders>
                    <w:tl2br w:val="nil"/>
                    <w:tr2bl w:val="nil"/>
                  </w:tcBorders>
                  <w:noWrap w:val="0"/>
                  <w:vAlign w:val="center"/>
                </w:tcPr>
                <w:p w14:paraId="59F3AEAE">
                  <w:pPr>
                    <w:pStyle w:val="105"/>
                    <w:keepNext w:val="0"/>
                    <w:keepLines w:val="0"/>
                    <w:suppressLineNumbers w:val="0"/>
                    <w:spacing w:before="0" w:beforeAutospacing="0" w:after="0" w:afterAutospacing="0"/>
                    <w:ind w:left="0" w:right="0"/>
                    <w:rPr>
                      <w:rFonts w:hint="eastAsia"/>
                      <w:color w:val="auto"/>
                      <w:szCs w:val="21"/>
                      <w:u w:val="none" w:color="auto"/>
                      <w:lang w:val="en-US" w:eastAsia="zh-CN"/>
                    </w:rPr>
                  </w:pPr>
                </w:p>
              </w:tc>
              <w:tc>
                <w:tcPr>
                  <w:tcW w:w="539" w:type="pct"/>
                  <w:gridSpan w:val="2"/>
                  <w:tcBorders>
                    <w:tl2br w:val="nil"/>
                    <w:tr2bl w:val="nil"/>
                  </w:tcBorders>
                  <w:shd w:val="clear" w:color="auto" w:fill="auto"/>
                  <w:noWrap w:val="0"/>
                  <w:vAlign w:val="center"/>
                </w:tcPr>
                <w:p w14:paraId="72EB8007">
                  <w:pPr>
                    <w:pStyle w:val="105"/>
                    <w:keepNext w:val="0"/>
                    <w:keepLines w:val="0"/>
                    <w:suppressLineNumbers w:val="0"/>
                    <w:spacing w:before="0" w:beforeAutospacing="0" w:after="0" w:afterAutospacing="0"/>
                    <w:ind w:left="0" w:right="0"/>
                    <w:rPr>
                      <w:rFonts w:hint="eastAsia" w:ascii="Times New Roman" w:hAnsi="Times New Roman" w:eastAsia="宋体" w:cs="Times New Roman"/>
                      <w:color w:val="auto"/>
                      <w:sz w:val="21"/>
                      <w:szCs w:val="21"/>
                      <w:u w:val="none" w:color="auto"/>
                      <w:lang w:val="en-US" w:eastAsia="zh-CN" w:bidi="ar-SA"/>
                    </w:rPr>
                  </w:pPr>
                  <w:r>
                    <w:rPr>
                      <w:rFonts w:hint="default"/>
                      <w:color w:val="auto"/>
                      <w:szCs w:val="21"/>
                      <w:u w:val="none" w:color="auto"/>
                    </w:rPr>
                    <w:t>监测值</w:t>
                  </w:r>
                </w:p>
              </w:tc>
              <w:tc>
                <w:tcPr>
                  <w:tcW w:w="404" w:type="pct"/>
                  <w:tcBorders>
                    <w:tl2br w:val="nil"/>
                    <w:tr2bl w:val="nil"/>
                  </w:tcBorders>
                  <w:shd w:val="clear" w:color="auto" w:fill="auto"/>
                  <w:noWrap w:val="0"/>
                  <w:vAlign w:val="center"/>
                </w:tcPr>
                <w:p w14:paraId="35517B6C">
                  <w:pPr>
                    <w:pStyle w:val="105"/>
                    <w:keepNext w:val="0"/>
                    <w:keepLines w:val="0"/>
                    <w:suppressLineNumbers w:val="0"/>
                    <w:spacing w:before="0" w:beforeAutospacing="0" w:after="0" w:afterAutospacing="0"/>
                    <w:ind w:left="0" w:right="0"/>
                    <w:rPr>
                      <w:rFonts w:hint="default" w:ascii="Times New Roman" w:hAnsi="Times New Roman" w:eastAsia="宋体" w:cs="Times New Roman"/>
                      <w:color w:val="auto"/>
                      <w:sz w:val="21"/>
                      <w:szCs w:val="21"/>
                      <w:u w:val="none" w:color="auto"/>
                      <w:lang w:val="en-US" w:eastAsia="zh-CN" w:bidi="ar-SA"/>
                    </w:rPr>
                  </w:pPr>
                  <w:r>
                    <w:rPr>
                      <w:rFonts w:hint="eastAsia"/>
                      <w:color w:val="auto"/>
                      <w:szCs w:val="21"/>
                      <w:u w:val="none" w:color="auto"/>
                      <w:lang w:val="en-US" w:eastAsia="zh-CN"/>
                    </w:rPr>
                    <w:t>2022.09秋季</w:t>
                  </w:r>
                </w:p>
              </w:tc>
              <w:tc>
                <w:tcPr>
                  <w:tcW w:w="404" w:type="pct"/>
                  <w:tcBorders>
                    <w:tl2br w:val="nil"/>
                    <w:tr2bl w:val="nil"/>
                  </w:tcBorders>
                  <w:noWrap w:val="0"/>
                  <w:vAlign w:val="center"/>
                </w:tcPr>
                <w:p w14:paraId="207DE8BF">
                  <w:pPr>
                    <w:pStyle w:val="105"/>
                    <w:keepNext w:val="0"/>
                    <w:keepLines w:val="0"/>
                    <w:suppressLineNumbers w:val="0"/>
                    <w:spacing w:before="0" w:beforeAutospacing="0" w:after="0" w:afterAutospacing="0"/>
                    <w:ind w:left="0" w:right="0"/>
                    <w:rPr>
                      <w:rFonts w:hint="default"/>
                      <w:color w:val="auto"/>
                      <w:szCs w:val="21"/>
                      <w:u w:val="none" w:color="auto"/>
                      <w:lang w:val="en-US" w:eastAsia="zh-CN"/>
                    </w:rPr>
                  </w:pPr>
                  <w:r>
                    <w:rPr>
                      <w:rFonts w:hint="eastAsia"/>
                      <w:color w:val="auto"/>
                      <w:szCs w:val="21"/>
                      <w:u w:val="none" w:color="auto"/>
                      <w:lang w:val="en-US" w:eastAsia="zh-CN"/>
                    </w:rPr>
                    <w:t>7.95</w:t>
                  </w:r>
                </w:p>
              </w:tc>
              <w:tc>
                <w:tcPr>
                  <w:tcW w:w="452" w:type="pct"/>
                  <w:tcBorders>
                    <w:tl2br w:val="nil"/>
                    <w:tr2bl w:val="nil"/>
                  </w:tcBorders>
                  <w:noWrap w:val="0"/>
                  <w:vAlign w:val="center"/>
                </w:tcPr>
                <w:p w14:paraId="31C4AEEC">
                  <w:pPr>
                    <w:pStyle w:val="105"/>
                    <w:keepNext w:val="0"/>
                    <w:keepLines w:val="0"/>
                    <w:suppressLineNumbers w:val="0"/>
                    <w:spacing w:before="0" w:beforeAutospacing="0" w:after="0" w:afterAutospacing="0"/>
                    <w:ind w:left="0" w:right="0"/>
                    <w:rPr>
                      <w:rFonts w:hint="default"/>
                      <w:color w:val="auto"/>
                      <w:szCs w:val="21"/>
                      <w:u w:val="none" w:color="auto"/>
                      <w:lang w:val="en-US" w:eastAsia="zh-CN"/>
                    </w:rPr>
                  </w:pPr>
                  <w:r>
                    <w:rPr>
                      <w:rFonts w:hint="eastAsia"/>
                      <w:color w:val="auto"/>
                      <w:szCs w:val="21"/>
                      <w:u w:val="none" w:color="auto"/>
                      <w:lang w:val="en-US" w:eastAsia="zh-CN"/>
                    </w:rPr>
                    <w:t>31.1</w:t>
                  </w:r>
                </w:p>
              </w:tc>
              <w:tc>
                <w:tcPr>
                  <w:tcW w:w="373" w:type="pct"/>
                  <w:tcBorders>
                    <w:tl2br w:val="nil"/>
                    <w:tr2bl w:val="nil"/>
                  </w:tcBorders>
                  <w:noWrap w:val="0"/>
                  <w:vAlign w:val="center"/>
                </w:tcPr>
                <w:p w14:paraId="0FABF581">
                  <w:pPr>
                    <w:pStyle w:val="105"/>
                    <w:keepNext w:val="0"/>
                    <w:keepLines w:val="0"/>
                    <w:suppressLineNumbers w:val="0"/>
                    <w:spacing w:before="0" w:beforeAutospacing="0" w:after="0" w:afterAutospacing="0"/>
                    <w:ind w:left="0" w:right="0"/>
                    <w:rPr>
                      <w:rFonts w:hint="default"/>
                      <w:color w:val="auto"/>
                      <w:szCs w:val="21"/>
                      <w:u w:val="none" w:color="auto"/>
                      <w:lang w:val="en-US" w:eastAsia="zh-CN"/>
                    </w:rPr>
                  </w:pPr>
                  <w:r>
                    <w:rPr>
                      <w:rFonts w:hint="eastAsia"/>
                      <w:color w:val="auto"/>
                      <w:szCs w:val="21"/>
                      <w:u w:val="none" w:color="auto"/>
                      <w:lang w:val="en-US" w:eastAsia="zh-CN"/>
                    </w:rPr>
                    <w:t>6.78</w:t>
                  </w:r>
                </w:p>
              </w:tc>
              <w:tc>
                <w:tcPr>
                  <w:tcW w:w="373" w:type="pct"/>
                  <w:tcBorders>
                    <w:tl2br w:val="nil"/>
                    <w:tr2bl w:val="nil"/>
                  </w:tcBorders>
                  <w:noWrap w:val="0"/>
                  <w:vAlign w:val="center"/>
                </w:tcPr>
                <w:p w14:paraId="7FBDCC9B">
                  <w:pPr>
                    <w:pStyle w:val="105"/>
                    <w:keepNext w:val="0"/>
                    <w:keepLines w:val="0"/>
                    <w:suppressLineNumbers w:val="0"/>
                    <w:spacing w:before="0" w:beforeAutospacing="0" w:after="0" w:afterAutospacing="0"/>
                    <w:ind w:left="0" w:right="0"/>
                    <w:rPr>
                      <w:rFonts w:hint="default"/>
                      <w:color w:val="auto"/>
                      <w:szCs w:val="21"/>
                      <w:u w:val="none" w:color="auto"/>
                      <w:lang w:val="en-US" w:eastAsia="zh-CN"/>
                    </w:rPr>
                  </w:pPr>
                  <w:r>
                    <w:rPr>
                      <w:rFonts w:hint="eastAsia"/>
                      <w:color w:val="auto"/>
                      <w:szCs w:val="21"/>
                      <w:u w:val="none" w:color="auto"/>
                      <w:lang w:val="en-US" w:eastAsia="zh-CN"/>
                    </w:rPr>
                    <w:t>0.93</w:t>
                  </w:r>
                </w:p>
              </w:tc>
              <w:tc>
                <w:tcPr>
                  <w:tcW w:w="318" w:type="pct"/>
                  <w:tcBorders>
                    <w:tl2br w:val="nil"/>
                    <w:tr2bl w:val="nil"/>
                  </w:tcBorders>
                  <w:noWrap w:val="0"/>
                  <w:vAlign w:val="center"/>
                </w:tcPr>
                <w:p w14:paraId="1337A0B5">
                  <w:pPr>
                    <w:pStyle w:val="105"/>
                    <w:keepNext w:val="0"/>
                    <w:keepLines w:val="0"/>
                    <w:suppressLineNumbers w:val="0"/>
                    <w:spacing w:before="0" w:beforeAutospacing="0" w:after="0" w:afterAutospacing="0"/>
                    <w:ind w:left="0" w:right="0"/>
                    <w:rPr>
                      <w:rFonts w:hint="default"/>
                      <w:color w:val="auto"/>
                      <w:szCs w:val="21"/>
                      <w:u w:val="none" w:color="auto"/>
                      <w:lang w:val="en-US" w:eastAsia="zh-CN"/>
                    </w:rPr>
                  </w:pPr>
                  <w:r>
                    <w:rPr>
                      <w:rFonts w:hint="default" w:ascii="Times New Roman" w:hAnsi="Times New Roman" w:cs="Times New Roman"/>
                      <w:color w:val="auto"/>
                      <w:szCs w:val="21"/>
                      <w:u w:val="none" w:color="auto"/>
                      <w:lang w:val="en-US" w:eastAsia="zh-CN"/>
                    </w:rPr>
                    <w:t>&lt;</w:t>
                  </w:r>
                  <w:r>
                    <w:rPr>
                      <w:rFonts w:hint="eastAsia"/>
                      <w:color w:val="auto"/>
                      <w:szCs w:val="21"/>
                      <w:u w:val="none" w:color="auto"/>
                      <w:lang w:val="en-US" w:eastAsia="zh-CN"/>
                    </w:rPr>
                    <w:t>1.00</w:t>
                  </w:r>
                </w:p>
              </w:tc>
              <w:tc>
                <w:tcPr>
                  <w:tcW w:w="386" w:type="pct"/>
                  <w:tcBorders>
                    <w:tl2br w:val="nil"/>
                    <w:tr2bl w:val="nil"/>
                  </w:tcBorders>
                  <w:noWrap w:val="0"/>
                  <w:vAlign w:val="center"/>
                </w:tcPr>
                <w:p w14:paraId="6CA1A748">
                  <w:pPr>
                    <w:pStyle w:val="105"/>
                    <w:keepNext w:val="0"/>
                    <w:keepLines w:val="0"/>
                    <w:suppressLineNumbers w:val="0"/>
                    <w:spacing w:before="0" w:beforeAutospacing="0" w:after="0" w:afterAutospacing="0"/>
                    <w:ind w:left="0" w:right="0"/>
                    <w:rPr>
                      <w:rFonts w:hint="default"/>
                      <w:color w:val="auto"/>
                      <w:szCs w:val="21"/>
                      <w:u w:val="none" w:color="auto"/>
                      <w:lang w:val="en-US" w:eastAsia="zh-CN"/>
                    </w:rPr>
                  </w:pPr>
                  <w:r>
                    <w:rPr>
                      <w:rFonts w:hint="eastAsia"/>
                      <w:color w:val="auto"/>
                      <w:szCs w:val="21"/>
                      <w:u w:val="none" w:color="auto"/>
                      <w:lang w:val="en-US" w:eastAsia="zh-CN"/>
                    </w:rPr>
                    <w:t>0.029</w:t>
                  </w:r>
                </w:p>
              </w:tc>
              <w:tc>
                <w:tcPr>
                  <w:tcW w:w="440" w:type="pct"/>
                  <w:tcBorders>
                    <w:tl2br w:val="nil"/>
                    <w:tr2bl w:val="nil"/>
                  </w:tcBorders>
                  <w:noWrap w:val="0"/>
                  <w:vAlign w:val="center"/>
                </w:tcPr>
                <w:p w14:paraId="66A67B38">
                  <w:pPr>
                    <w:pStyle w:val="105"/>
                    <w:keepNext w:val="0"/>
                    <w:keepLines w:val="0"/>
                    <w:suppressLineNumbers w:val="0"/>
                    <w:spacing w:before="0" w:beforeAutospacing="0" w:after="0" w:afterAutospacing="0"/>
                    <w:ind w:left="0" w:right="0"/>
                    <w:rPr>
                      <w:rFonts w:hint="default"/>
                      <w:color w:val="auto"/>
                      <w:szCs w:val="21"/>
                      <w:u w:val="none" w:color="auto"/>
                      <w:lang w:val="en-US" w:eastAsia="zh-CN"/>
                    </w:rPr>
                  </w:pPr>
                  <w:r>
                    <w:rPr>
                      <w:rFonts w:hint="eastAsia"/>
                      <w:color w:val="auto"/>
                      <w:szCs w:val="21"/>
                      <w:u w:val="none" w:color="auto"/>
                      <w:lang w:val="en-US" w:eastAsia="zh-CN"/>
                    </w:rPr>
                    <w:t>0.0154</w:t>
                  </w:r>
                </w:p>
              </w:tc>
              <w:tc>
                <w:tcPr>
                  <w:tcW w:w="377" w:type="pct"/>
                  <w:tcBorders>
                    <w:tl2br w:val="nil"/>
                    <w:tr2bl w:val="nil"/>
                  </w:tcBorders>
                  <w:noWrap w:val="0"/>
                  <w:vAlign w:val="center"/>
                </w:tcPr>
                <w:p w14:paraId="5D4B17E7">
                  <w:pPr>
                    <w:pStyle w:val="105"/>
                    <w:keepNext w:val="0"/>
                    <w:keepLines w:val="0"/>
                    <w:suppressLineNumbers w:val="0"/>
                    <w:spacing w:before="0" w:beforeAutospacing="0" w:after="0" w:afterAutospacing="0"/>
                    <w:ind w:left="0" w:right="0"/>
                    <w:rPr>
                      <w:rFonts w:hint="default"/>
                      <w:color w:val="auto"/>
                      <w:szCs w:val="21"/>
                      <w:u w:val="none" w:color="auto"/>
                      <w:lang w:val="en-US" w:eastAsia="zh-CN"/>
                    </w:rPr>
                  </w:pPr>
                  <w:r>
                    <w:rPr>
                      <w:rFonts w:hint="eastAsia"/>
                      <w:color w:val="auto"/>
                      <w:szCs w:val="21"/>
                      <w:u w:val="none" w:color="auto"/>
                      <w:lang w:val="en-US" w:eastAsia="zh-CN"/>
                    </w:rPr>
                    <w:t>0.018</w:t>
                  </w:r>
                </w:p>
              </w:tc>
              <w:tc>
                <w:tcPr>
                  <w:tcW w:w="343" w:type="pct"/>
                  <w:tcBorders>
                    <w:tl2br w:val="nil"/>
                    <w:tr2bl w:val="nil"/>
                  </w:tcBorders>
                  <w:noWrap w:val="0"/>
                  <w:vAlign w:val="center"/>
                </w:tcPr>
                <w:p w14:paraId="217185D5">
                  <w:pPr>
                    <w:pStyle w:val="105"/>
                    <w:keepNext w:val="0"/>
                    <w:keepLines w:val="0"/>
                    <w:suppressLineNumbers w:val="0"/>
                    <w:spacing w:before="0" w:beforeAutospacing="0" w:after="0" w:afterAutospacing="0"/>
                    <w:ind w:left="0" w:right="0"/>
                    <w:rPr>
                      <w:rFonts w:hint="default"/>
                      <w:color w:val="auto"/>
                      <w:szCs w:val="21"/>
                      <w:u w:val="none" w:color="auto"/>
                      <w:lang w:val="en-US" w:eastAsia="zh-CN"/>
                    </w:rPr>
                  </w:pPr>
                  <w:r>
                    <w:rPr>
                      <w:rFonts w:hint="eastAsia"/>
                      <w:color w:val="auto"/>
                      <w:szCs w:val="21"/>
                      <w:u w:val="none" w:color="auto"/>
                      <w:lang w:val="en-US" w:eastAsia="zh-CN"/>
                    </w:rPr>
                    <w:t>16.5</w:t>
                  </w:r>
                </w:p>
              </w:tc>
            </w:tr>
            <w:tr w14:paraId="7DF5BD5F">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585" w:type="pct"/>
                  <w:vMerge w:val="continue"/>
                  <w:tcBorders>
                    <w:tl2br w:val="nil"/>
                    <w:tr2bl w:val="nil"/>
                  </w:tcBorders>
                  <w:noWrap w:val="0"/>
                  <w:vAlign w:val="center"/>
                </w:tcPr>
                <w:p w14:paraId="387B2D74">
                  <w:pPr>
                    <w:pStyle w:val="105"/>
                    <w:keepNext w:val="0"/>
                    <w:keepLines w:val="0"/>
                    <w:suppressLineNumbers w:val="0"/>
                    <w:spacing w:before="0" w:beforeAutospacing="0" w:after="0" w:afterAutospacing="0"/>
                    <w:ind w:left="0" w:right="0"/>
                    <w:rPr>
                      <w:rFonts w:hint="eastAsia"/>
                      <w:color w:val="auto"/>
                      <w:szCs w:val="21"/>
                      <w:u w:val="none" w:color="auto"/>
                      <w:lang w:val="en-US" w:eastAsia="zh-CN"/>
                    </w:rPr>
                  </w:pPr>
                </w:p>
              </w:tc>
              <w:tc>
                <w:tcPr>
                  <w:tcW w:w="943" w:type="pct"/>
                  <w:gridSpan w:val="3"/>
                  <w:tcBorders>
                    <w:tl2br w:val="nil"/>
                    <w:tr2bl w:val="nil"/>
                  </w:tcBorders>
                  <w:shd w:val="clear" w:color="auto" w:fill="auto"/>
                  <w:noWrap w:val="0"/>
                  <w:vAlign w:val="center"/>
                </w:tcPr>
                <w:p w14:paraId="43B6ABCC">
                  <w:pPr>
                    <w:pStyle w:val="105"/>
                    <w:keepNext w:val="0"/>
                    <w:keepLines w:val="0"/>
                    <w:suppressLineNumbers w:val="0"/>
                    <w:spacing w:before="0" w:beforeAutospacing="0" w:after="0" w:afterAutospacing="0"/>
                    <w:ind w:left="0" w:right="0"/>
                    <w:rPr>
                      <w:rFonts w:hint="eastAsia" w:ascii="Times New Roman" w:hAnsi="Times New Roman" w:eastAsia="宋体" w:cs="Times New Roman"/>
                      <w:color w:val="auto"/>
                      <w:sz w:val="21"/>
                      <w:szCs w:val="21"/>
                      <w:u w:val="none" w:color="auto"/>
                      <w:lang w:val="en-US" w:eastAsia="zh-CN" w:bidi="ar-SA"/>
                    </w:rPr>
                  </w:pPr>
                  <w:r>
                    <w:rPr>
                      <w:rFonts w:hint="default"/>
                      <w:color w:val="auto"/>
                      <w:szCs w:val="21"/>
                      <w:u w:val="none" w:color="auto"/>
                    </w:rPr>
                    <w:t>最大监测值S</w:t>
                  </w:r>
                  <w:r>
                    <w:rPr>
                      <w:rFonts w:hint="default"/>
                      <w:color w:val="auto"/>
                      <w:szCs w:val="21"/>
                      <w:u w:val="none" w:color="auto"/>
                      <w:vertAlign w:val="subscript"/>
                    </w:rPr>
                    <w:t>i.j</w:t>
                  </w:r>
                </w:p>
              </w:tc>
              <w:tc>
                <w:tcPr>
                  <w:tcW w:w="404" w:type="pct"/>
                  <w:tcBorders>
                    <w:tl2br w:val="nil"/>
                    <w:tr2bl w:val="nil"/>
                  </w:tcBorders>
                  <w:noWrap w:val="0"/>
                  <w:vAlign w:val="center"/>
                </w:tcPr>
                <w:p w14:paraId="6D9D1DAB">
                  <w:pPr>
                    <w:pStyle w:val="105"/>
                    <w:keepNext w:val="0"/>
                    <w:keepLines w:val="0"/>
                    <w:suppressLineNumbers w:val="0"/>
                    <w:spacing w:before="0" w:beforeAutospacing="0" w:after="0" w:afterAutospacing="0"/>
                    <w:ind w:left="0" w:right="0"/>
                    <w:rPr>
                      <w:rFonts w:hint="default"/>
                      <w:color w:val="auto"/>
                      <w:szCs w:val="21"/>
                      <w:u w:val="none" w:color="auto"/>
                      <w:lang w:val="en-US" w:eastAsia="zh-CN"/>
                    </w:rPr>
                  </w:pPr>
                  <w:r>
                    <w:rPr>
                      <w:rFonts w:hint="eastAsia"/>
                      <w:color w:val="auto"/>
                      <w:szCs w:val="21"/>
                      <w:u w:val="none" w:color="auto"/>
                      <w:lang w:val="en-US" w:eastAsia="zh-CN"/>
                    </w:rPr>
                    <w:t>0.527</w:t>
                  </w:r>
                </w:p>
              </w:tc>
              <w:tc>
                <w:tcPr>
                  <w:tcW w:w="452" w:type="pct"/>
                  <w:tcBorders>
                    <w:tl2br w:val="nil"/>
                    <w:tr2bl w:val="nil"/>
                  </w:tcBorders>
                  <w:noWrap w:val="0"/>
                  <w:vAlign w:val="center"/>
                </w:tcPr>
                <w:p w14:paraId="01A528B7">
                  <w:pPr>
                    <w:pStyle w:val="105"/>
                    <w:keepNext w:val="0"/>
                    <w:keepLines w:val="0"/>
                    <w:suppressLineNumbers w:val="0"/>
                    <w:spacing w:before="0" w:beforeAutospacing="0" w:after="0" w:afterAutospacing="0"/>
                    <w:ind w:left="0" w:right="0"/>
                    <w:rPr>
                      <w:rFonts w:hint="default"/>
                      <w:color w:val="auto"/>
                      <w:szCs w:val="21"/>
                      <w:u w:val="none" w:color="auto"/>
                      <w:lang w:val="en-US" w:eastAsia="zh-CN"/>
                    </w:rPr>
                  </w:pPr>
                  <w:r>
                    <w:rPr>
                      <w:rFonts w:hint="eastAsia"/>
                      <w:color w:val="auto"/>
                      <w:szCs w:val="21"/>
                      <w:u w:val="none" w:color="auto"/>
                      <w:lang w:val="en-US" w:eastAsia="zh-CN"/>
                    </w:rPr>
                    <w:t>/</w:t>
                  </w:r>
                </w:p>
              </w:tc>
              <w:tc>
                <w:tcPr>
                  <w:tcW w:w="373" w:type="pct"/>
                  <w:tcBorders>
                    <w:tl2br w:val="nil"/>
                    <w:tr2bl w:val="nil"/>
                  </w:tcBorders>
                  <w:noWrap w:val="0"/>
                  <w:vAlign w:val="center"/>
                </w:tcPr>
                <w:p w14:paraId="70576BC0">
                  <w:pPr>
                    <w:pStyle w:val="105"/>
                    <w:keepNext w:val="0"/>
                    <w:keepLines w:val="0"/>
                    <w:suppressLineNumbers w:val="0"/>
                    <w:spacing w:before="0" w:beforeAutospacing="0" w:after="0" w:afterAutospacing="0"/>
                    <w:ind w:left="0" w:right="0"/>
                    <w:rPr>
                      <w:rFonts w:hint="default"/>
                      <w:color w:val="auto"/>
                      <w:szCs w:val="21"/>
                      <w:u w:val="none" w:color="auto"/>
                      <w:lang w:val="en-US" w:eastAsia="zh-CN"/>
                    </w:rPr>
                  </w:pPr>
                  <w:r>
                    <w:rPr>
                      <w:rFonts w:hint="eastAsia"/>
                      <w:color w:val="auto"/>
                      <w:szCs w:val="21"/>
                      <w:u w:val="none" w:color="auto"/>
                      <w:lang w:val="en-US" w:eastAsia="zh-CN"/>
                    </w:rPr>
                    <w:t>0.153</w:t>
                  </w:r>
                </w:p>
              </w:tc>
              <w:tc>
                <w:tcPr>
                  <w:tcW w:w="373" w:type="pct"/>
                  <w:tcBorders>
                    <w:tl2br w:val="nil"/>
                    <w:tr2bl w:val="nil"/>
                  </w:tcBorders>
                  <w:noWrap w:val="0"/>
                  <w:vAlign w:val="center"/>
                </w:tcPr>
                <w:p w14:paraId="55CBBD8D">
                  <w:pPr>
                    <w:pStyle w:val="105"/>
                    <w:keepNext w:val="0"/>
                    <w:keepLines w:val="0"/>
                    <w:suppressLineNumbers w:val="0"/>
                    <w:spacing w:before="0" w:beforeAutospacing="0" w:after="0" w:afterAutospacing="0"/>
                    <w:ind w:left="0" w:right="0"/>
                    <w:rPr>
                      <w:rFonts w:hint="default"/>
                      <w:color w:val="auto"/>
                      <w:szCs w:val="21"/>
                      <w:u w:val="none" w:color="auto"/>
                      <w:lang w:val="en-US" w:eastAsia="zh-CN"/>
                    </w:rPr>
                  </w:pPr>
                  <w:r>
                    <w:rPr>
                      <w:rFonts w:hint="eastAsia"/>
                      <w:color w:val="auto"/>
                      <w:szCs w:val="21"/>
                      <w:u w:val="none" w:color="auto"/>
                      <w:lang w:val="en-US" w:eastAsia="zh-CN"/>
                    </w:rPr>
                    <w:t>0.186</w:t>
                  </w:r>
                </w:p>
              </w:tc>
              <w:tc>
                <w:tcPr>
                  <w:tcW w:w="318" w:type="pct"/>
                  <w:tcBorders>
                    <w:tl2br w:val="nil"/>
                    <w:tr2bl w:val="nil"/>
                  </w:tcBorders>
                  <w:noWrap w:val="0"/>
                  <w:vAlign w:val="center"/>
                </w:tcPr>
                <w:p w14:paraId="47479BB6">
                  <w:pPr>
                    <w:pStyle w:val="105"/>
                    <w:keepNext w:val="0"/>
                    <w:keepLines w:val="0"/>
                    <w:suppressLineNumbers w:val="0"/>
                    <w:spacing w:before="0" w:beforeAutospacing="0" w:after="0" w:afterAutospacing="0"/>
                    <w:ind w:left="0" w:right="0"/>
                    <w:rPr>
                      <w:rFonts w:hint="default"/>
                      <w:color w:val="auto"/>
                      <w:szCs w:val="21"/>
                      <w:u w:val="none" w:color="auto"/>
                      <w:lang w:val="en-US" w:eastAsia="zh-CN"/>
                    </w:rPr>
                  </w:pPr>
                  <w:r>
                    <w:rPr>
                      <w:rFonts w:hint="eastAsia"/>
                      <w:color w:val="auto"/>
                      <w:szCs w:val="21"/>
                      <w:u w:val="none" w:color="auto"/>
                      <w:lang w:val="en-US" w:eastAsia="zh-CN"/>
                    </w:rPr>
                    <w:t>0.10</w:t>
                  </w:r>
                </w:p>
              </w:tc>
              <w:tc>
                <w:tcPr>
                  <w:tcW w:w="386" w:type="pct"/>
                  <w:tcBorders>
                    <w:tl2br w:val="nil"/>
                    <w:tr2bl w:val="nil"/>
                  </w:tcBorders>
                  <w:noWrap w:val="0"/>
                  <w:vAlign w:val="center"/>
                </w:tcPr>
                <w:p w14:paraId="3C0A01C8">
                  <w:pPr>
                    <w:pStyle w:val="105"/>
                    <w:keepNext w:val="0"/>
                    <w:keepLines w:val="0"/>
                    <w:suppressLineNumbers w:val="0"/>
                    <w:spacing w:before="0" w:beforeAutospacing="0" w:after="0" w:afterAutospacing="0"/>
                    <w:ind w:left="0" w:right="0"/>
                    <w:rPr>
                      <w:rFonts w:hint="default"/>
                      <w:color w:val="auto"/>
                      <w:szCs w:val="21"/>
                      <w:u w:val="none" w:color="auto"/>
                      <w:lang w:val="en-US" w:eastAsia="zh-CN"/>
                    </w:rPr>
                  </w:pPr>
                  <w:r>
                    <w:rPr>
                      <w:rFonts w:hint="eastAsia"/>
                      <w:color w:val="auto"/>
                      <w:szCs w:val="21"/>
                      <w:u w:val="none" w:color="auto"/>
                      <w:lang w:val="en-US" w:eastAsia="zh-CN"/>
                    </w:rPr>
                    <w:t>0.058</w:t>
                  </w:r>
                </w:p>
              </w:tc>
              <w:tc>
                <w:tcPr>
                  <w:tcW w:w="440" w:type="pct"/>
                  <w:tcBorders>
                    <w:tl2br w:val="nil"/>
                    <w:tr2bl w:val="nil"/>
                  </w:tcBorders>
                  <w:noWrap w:val="0"/>
                  <w:vAlign w:val="center"/>
                </w:tcPr>
                <w:p w14:paraId="5EEF7CDB">
                  <w:pPr>
                    <w:pStyle w:val="105"/>
                    <w:keepNext w:val="0"/>
                    <w:keepLines w:val="0"/>
                    <w:suppressLineNumbers w:val="0"/>
                    <w:spacing w:before="0" w:beforeAutospacing="0" w:after="0" w:afterAutospacing="0"/>
                    <w:ind w:left="0" w:right="0"/>
                    <w:rPr>
                      <w:rFonts w:hint="default"/>
                      <w:color w:val="auto"/>
                      <w:szCs w:val="21"/>
                      <w:u w:val="none" w:color="auto"/>
                      <w:lang w:val="en-US" w:eastAsia="zh-CN"/>
                    </w:rPr>
                  </w:pPr>
                  <w:r>
                    <w:rPr>
                      <w:rFonts w:hint="eastAsia"/>
                      <w:color w:val="auto"/>
                      <w:szCs w:val="21"/>
                      <w:u w:val="none" w:color="auto"/>
                      <w:lang w:val="en-US" w:eastAsia="zh-CN"/>
                    </w:rPr>
                    <w:t>0.342</w:t>
                  </w:r>
                </w:p>
              </w:tc>
              <w:tc>
                <w:tcPr>
                  <w:tcW w:w="377" w:type="pct"/>
                  <w:tcBorders>
                    <w:tl2br w:val="nil"/>
                    <w:tr2bl w:val="nil"/>
                  </w:tcBorders>
                  <w:noWrap w:val="0"/>
                  <w:vAlign w:val="center"/>
                </w:tcPr>
                <w:p w14:paraId="1599F78A">
                  <w:pPr>
                    <w:pStyle w:val="105"/>
                    <w:keepNext w:val="0"/>
                    <w:keepLines w:val="0"/>
                    <w:suppressLineNumbers w:val="0"/>
                    <w:spacing w:before="0" w:beforeAutospacing="0" w:after="0" w:afterAutospacing="0"/>
                    <w:ind w:left="0" w:right="0"/>
                    <w:rPr>
                      <w:rFonts w:hint="default"/>
                      <w:color w:val="auto"/>
                      <w:szCs w:val="21"/>
                      <w:u w:val="none" w:color="auto"/>
                      <w:lang w:val="en-US" w:eastAsia="zh-CN"/>
                    </w:rPr>
                  </w:pPr>
                  <w:r>
                    <w:rPr>
                      <w:rFonts w:hint="eastAsia"/>
                      <w:color w:val="auto"/>
                      <w:szCs w:val="21"/>
                      <w:u w:val="none" w:color="auto"/>
                      <w:lang w:val="en-US" w:eastAsia="zh-CN"/>
                    </w:rPr>
                    <w:t>0.04</w:t>
                  </w:r>
                </w:p>
              </w:tc>
              <w:tc>
                <w:tcPr>
                  <w:tcW w:w="343" w:type="pct"/>
                  <w:tcBorders>
                    <w:tl2br w:val="nil"/>
                    <w:tr2bl w:val="nil"/>
                  </w:tcBorders>
                  <w:noWrap w:val="0"/>
                  <w:vAlign w:val="center"/>
                </w:tcPr>
                <w:p w14:paraId="0CD56349">
                  <w:pPr>
                    <w:pStyle w:val="105"/>
                    <w:keepNext w:val="0"/>
                    <w:keepLines w:val="0"/>
                    <w:suppressLineNumbers w:val="0"/>
                    <w:spacing w:before="0" w:beforeAutospacing="0" w:after="0" w:afterAutospacing="0"/>
                    <w:ind w:left="0" w:right="0"/>
                    <w:rPr>
                      <w:rFonts w:hint="default"/>
                      <w:color w:val="auto"/>
                      <w:szCs w:val="21"/>
                      <w:u w:val="none" w:color="auto"/>
                      <w:lang w:val="en-US" w:eastAsia="zh-CN"/>
                    </w:rPr>
                  </w:pPr>
                  <w:r>
                    <w:rPr>
                      <w:rFonts w:hint="eastAsia"/>
                      <w:color w:val="auto"/>
                      <w:szCs w:val="21"/>
                      <w:u w:val="none" w:color="auto"/>
                      <w:lang w:val="en-US" w:eastAsia="zh-CN"/>
                    </w:rPr>
                    <w:t>0.11</w:t>
                  </w:r>
                </w:p>
              </w:tc>
            </w:tr>
            <w:tr w14:paraId="733E7074">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585" w:type="pct"/>
                  <w:vMerge w:val="continue"/>
                  <w:tcBorders>
                    <w:tl2br w:val="nil"/>
                    <w:tr2bl w:val="nil"/>
                  </w:tcBorders>
                  <w:noWrap w:val="0"/>
                  <w:vAlign w:val="center"/>
                </w:tcPr>
                <w:p w14:paraId="5D2F9129">
                  <w:pPr>
                    <w:pStyle w:val="105"/>
                    <w:keepNext w:val="0"/>
                    <w:keepLines w:val="0"/>
                    <w:suppressLineNumbers w:val="0"/>
                    <w:spacing w:before="0" w:beforeAutospacing="0" w:after="0" w:afterAutospacing="0"/>
                    <w:ind w:left="0" w:right="0"/>
                    <w:rPr>
                      <w:rFonts w:hint="eastAsia"/>
                      <w:color w:val="auto"/>
                      <w:szCs w:val="21"/>
                      <w:u w:val="none" w:color="auto"/>
                      <w:lang w:val="en-US" w:eastAsia="zh-CN"/>
                    </w:rPr>
                  </w:pPr>
                </w:p>
              </w:tc>
              <w:tc>
                <w:tcPr>
                  <w:tcW w:w="943" w:type="pct"/>
                  <w:gridSpan w:val="3"/>
                  <w:tcBorders>
                    <w:tl2br w:val="nil"/>
                    <w:tr2bl w:val="nil"/>
                  </w:tcBorders>
                  <w:shd w:val="clear" w:color="auto" w:fill="auto"/>
                  <w:noWrap w:val="0"/>
                  <w:vAlign w:val="center"/>
                </w:tcPr>
                <w:p w14:paraId="311BAACF">
                  <w:pPr>
                    <w:pStyle w:val="105"/>
                    <w:keepNext w:val="0"/>
                    <w:keepLines w:val="0"/>
                    <w:suppressLineNumbers w:val="0"/>
                    <w:spacing w:before="0" w:beforeAutospacing="0" w:after="0" w:afterAutospacing="0"/>
                    <w:ind w:left="0" w:right="0"/>
                    <w:rPr>
                      <w:rFonts w:hint="eastAsia" w:ascii="Times New Roman" w:hAnsi="Times New Roman" w:eastAsia="宋体" w:cs="Times New Roman"/>
                      <w:color w:val="auto"/>
                      <w:sz w:val="21"/>
                      <w:szCs w:val="21"/>
                      <w:u w:val="none" w:color="auto"/>
                      <w:lang w:val="en-US" w:eastAsia="zh-CN" w:bidi="ar-SA"/>
                    </w:rPr>
                  </w:pPr>
                  <w:r>
                    <w:rPr>
                      <w:rFonts w:hint="default"/>
                      <w:color w:val="auto"/>
                      <w:szCs w:val="21"/>
                      <w:u w:val="none" w:color="auto"/>
                    </w:rPr>
                    <w:t>超标率</w:t>
                  </w:r>
                </w:p>
              </w:tc>
              <w:tc>
                <w:tcPr>
                  <w:tcW w:w="404" w:type="pct"/>
                  <w:tcBorders>
                    <w:tl2br w:val="nil"/>
                    <w:tr2bl w:val="nil"/>
                  </w:tcBorders>
                  <w:shd w:val="clear" w:color="auto" w:fill="auto"/>
                  <w:noWrap w:val="0"/>
                  <w:vAlign w:val="center"/>
                </w:tcPr>
                <w:p w14:paraId="55092DE5">
                  <w:pPr>
                    <w:pStyle w:val="105"/>
                    <w:keepNext w:val="0"/>
                    <w:keepLines w:val="0"/>
                    <w:suppressLineNumbers w:val="0"/>
                    <w:spacing w:before="0" w:beforeAutospacing="0" w:after="0" w:afterAutospacing="0"/>
                    <w:ind w:left="0" w:right="0"/>
                    <w:rPr>
                      <w:rFonts w:hint="eastAsia" w:ascii="Times New Roman" w:hAnsi="Times New Roman" w:eastAsia="宋体" w:cs="Times New Roman"/>
                      <w:color w:val="auto"/>
                      <w:sz w:val="21"/>
                      <w:szCs w:val="21"/>
                      <w:u w:val="none" w:color="auto"/>
                      <w:lang w:val="en-US" w:eastAsia="zh-CN" w:bidi="ar-SA"/>
                    </w:rPr>
                  </w:pPr>
                  <w:r>
                    <w:rPr>
                      <w:rFonts w:hint="eastAsia"/>
                      <w:color w:val="auto"/>
                      <w:szCs w:val="21"/>
                      <w:u w:val="none" w:color="auto"/>
                      <w:lang w:val="en-US" w:eastAsia="zh-CN"/>
                    </w:rPr>
                    <w:t>0</w:t>
                  </w:r>
                </w:p>
              </w:tc>
              <w:tc>
                <w:tcPr>
                  <w:tcW w:w="452" w:type="pct"/>
                  <w:tcBorders>
                    <w:tl2br w:val="nil"/>
                    <w:tr2bl w:val="nil"/>
                  </w:tcBorders>
                  <w:shd w:val="clear" w:color="auto" w:fill="auto"/>
                  <w:noWrap w:val="0"/>
                  <w:vAlign w:val="center"/>
                </w:tcPr>
                <w:p w14:paraId="347C69D9">
                  <w:pPr>
                    <w:pStyle w:val="105"/>
                    <w:keepNext w:val="0"/>
                    <w:keepLines w:val="0"/>
                    <w:suppressLineNumbers w:val="0"/>
                    <w:spacing w:before="0" w:beforeAutospacing="0" w:after="0" w:afterAutospacing="0"/>
                    <w:ind w:left="0" w:right="0"/>
                    <w:rPr>
                      <w:rFonts w:hint="eastAsia" w:ascii="Times New Roman" w:hAnsi="Times New Roman" w:eastAsia="宋体" w:cs="Times New Roman"/>
                      <w:color w:val="auto"/>
                      <w:sz w:val="21"/>
                      <w:szCs w:val="21"/>
                      <w:u w:val="none" w:color="auto"/>
                      <w:lang w:val="en-US" w:eastAsia="zh-CN" w:bidi="ar-SA"/>
                    </w:rPr>
                  </w:pPr>
                  <w:r>
                    <w:rPr>
                      <w:rFonts w:hint="eastAsia"/>
                      <w:color w:val="auto"/>
                      <w:szCs w:val="21"/>
                      <w:u w:val="none" w:color="auto"/>
                      <w:lang w:val="en-US" w:eastAsia="zh-CN"/>
                    </w:rPr>
                    <w:t>/</w:t>
                  </w:r>
                </w:p>
              </w:tc>
              <w:tc>
                <w:tcPr>
                  <w:tcW w:w="373" w:type="pct"/>
                  <w:tcBorders>
                    <w:tl2br w:val="nil"/>
                    <w:tr2bl w:val="nil"/>
                  </w:tcBorders>
                  <w:shd w:val="clear" w:color="auto" w:fill="auto"/>
                  <w:noWrap w:val="0"/>
                  <w:vAlign w:val="center"/>
                </w:tcPr>
                <w:p w14:paraId="18091541">
                  <w:pPr>
                    <w:pStyle w:val="105"/>
                    <w:keepNext w:val="0"/>
                    <w:keepLines w:val="0"/>
                    <w:suppressLineNumbers w:val="0"/>
                    <w:spacing w:before="0" w:beforeAutospacing="0" w:after="0" w:afterAutospacing="0"/>
                    <w:ind w:left="0" w:right="0"/>
                    <w:rPr>
                      <w:rFonts w:hint="eastAsia" w:ascii="Times New Roman" w:hAnsi="Times New Roman" w:eastAsia="宋体" w:cs="Times New Roman"/>
                      <w:color w:val="auto"/>
                      <w:sz w:val="21"/>
                      <w:szCs w:val="21"/>
                      <w:u w:val="none" w:color="auto"/>
                      <w:lang w:val="en-US" w:eastAsia="zh-CN" w:bidi="ar-SA"/>
                    </w:rPr>
                  </w:pPr>
                  <w:r>
                    <w:rPr>
                      <w:rFonts w:hint="eastAsia"/>
                      <w:color w:val="auto"/>
                      <w:szCs w:val="21"/>
                      <w:u w:val="none" w:color="auto"/>
                      <w:lang w:val="en-US" w:eastAsia="zh-CN"/>
                    </w:rPr>
                    <w:t>0</w:t>
                  </w:r>
                </w:p>
              </w:tc>
              <w:tc>
                <w:tcPr>
                  <w:tcW w:w="373" w:type="pct"/>
                  <w:tcBorders>
                    <w:tl2br w:val="nil"/>
                    <w:tr2bl w:val="nil"/>
                  </w:tcBorders>
                  <w:shd w:val="clear" w:color="auto" w:fill="auto"/>
                  <w:noWrap w:val="0"/>
                  <w:vAlign w:val="center"/>
                </w:tcPr>
                <w:p w14:paraId="23DA162E">
                  <w:pPr>
                    <w:pStyle w:val="105"/>
                    <w:keepNext w:val="0"/>
                    <w:keepLines w:val="0"/>
                    <w:suppressLineNumbers w:val="0"/>
                    <w:spacing w:before="0" w:beforeAutospacing="0" w:after="0" w:afterAutospacing="0"/>
                    <w:ind w:left="0" w:right="0"/>
                    <w:rPr>
                      <w:rFonts w:hint="eastAsia" w:ascii="Times New Roman" w:hAnsi="Times New Roman" w:eastAsia="宋体" w:cs="Times New Roman"/>
                      <w:color w:val="auto"/>
                      <w:sz w:val="21"/>
                      <w:szCs w:val="21"/>
                      <w:u w:val="none" w:color="auto"/>
                      <w:lang w:val="en-US" w:eastAsia="zh-CN" w:bidi="ar-SA"/>
                    </w:rPr>
                  </w:pPr>
                  <w:r>
                    <w:rPr>
                      <w:rFonts w:hint="eastAsia"/>
                      <w:color w:val="auto"/>
                      <w:szCs w:val="21"/>
                      <w:u w:val="none" w:color="auto"/>
                      <w:lang w:val="en-US" w:eastAsia="zh-CN"/>
                    </w:rPr>
                    <w:t>0</w:t>
                  </w:r>
                </w:p>
              </w:tc>
              <w:tc>
                <w:tcPr>
                  <w:tcW w:w="318" w:type="pct"/>
                  <w:tcBorders>
                    <w:tl2br w:val="nil"/>
                    <w:tr2bl w:val="nil"/>
                  </w:tcBorders>
                  <w:shd w:val="clear" w:color="auto" w:fill="auto"/>
                  <w:noWrap w:val="0"/>
                  <w:vAlign w:val="center"/>
                </w:tcPr>
                <w:p w14:paraId="5DBF7392">
                  <w:pPr>
                    <w:pStyle w:val="105"/>
                    <w:keepNext w:val="0"/>
                    <w:keepLines w:val="0"/>
                    <w:suppressLineNumbers w:val="0"/>
                    <w:spacing w:before="0" w:beforeAutospacing="0" w:after="0" w:afterAutospacing="0"/>
                    <w:ind w:left="0" w:right="0"/>
                    <w:rPr>
                      <w:rFonts w:hint="eastAsia" w:ascii="Times New Roman" w:hAnsi="Times New Roman" w:eastAsia="宋体" w:cs="Times New Roman"/>
                      <w:color w:val="auto"/>
                      <w:sz w:val="21"/>
                      <w:szCs w:val="21"/>
                      <w:u w:val="none" w:color="auto"/>
                      <w:lang w:val="en-US" w:eastAsia="zh-CN" w:bidi="ar-SA"/>
                    </w:rPr>
                  </w:pPr>
                  <w:r>
                    <w:rPr>
                      <w:rFonts w:hint="eastAsia"/>
                      <w:color w:val="auto"/>
                      <w:szCs w:val="21"/>
                      <w:u w:val="none" w:color="auto"/>
                      <w:lang w:val="en-US" w:eastAsia="zh-CN"/>
                    </w:rPr>
                    <w:t>0</w:t>
                  </w:r>
                </w:p>
              </w:tc>
              <w:tc>
                <w:tcPr>
                  <w:tcW w:w="386" w:type="pct"/>
                  <w:tcBorders>
                    <w:tl2br w:val="nil"/>
                    <w:tr2bl w:val="nil"/>
                  </w:tcBorders>
                  <w:shd w:val="clear" w:color="auto" w:fill="auto"/>
                  <w:noWrap w:val="0"/>
                  <w:vAlign w:val="center"/>
                </w:tcPr>
                <w:p w14:paraId="6AD2A605">
                  <w:pPr>
                    <w:pStyle w:val="105"/>
                    <w:keepNext w:val="0"/>
                    <w:keepLines w:val="0"/>
                    <w:suppressLineNumbers w:val="0"/>
                    <w:spacing w:before="0" w:beforeAutospacing="0" w:after="0" w:afterAutospacing="0"/>
                    <w:ind w:left="0" w:right="0"/>
                    <w:rPr>
                      <w:rFonts w:hint="eastAsia" w:ascii="Times New Roman" w:hAnsi="Times New Roman" w:eastAsia="宋体" w:cs="Times New Roman"/>
                      <w:color w:val="auto"/>
                      <w:sz w:val="21"/>
                      <w:szCs w:val="21"/>
                      <w:u w:val="none" w:color="auto"/>
                      <w:lang w:val="en-US" w:eastAsia="zh-CN" w:bidi="ar-SA"/>
                    </w:rPr>
                  </w:pPr>
                  <w:r>
                    <w:rPr>
                      <w:rFonts w:hint="eastAsia"/>
                      <w:color w:val="auto"/>
                      <w:szCs w:val="21"/>
                      <w:u w:val="none" w:color="auto"/>
                      <w:lang w:val="en-US" w:eastAsia="zh-CN"/>
                    </w:rPr>
                    <w:t>0</w:t>
                  </w:r>
                </w:p>
              </w:tc>
              <w:tc>
                <w:tcPr>
                  <w:tcW w:w="440" w:type="pct"/>
                  <w:tcBorders>
                    <w:tl2br w:val="nil"/>
                    <w:tr2bl w:val="nil"/>
                  </w:tcBorders>
                  <w:shd w:val="clear" w:color="auto" w:fill="auto"/>
                  <w:noWrap w:val="0"/>
                  <w:vAlign w:val="center"/>
                </w:tcPr>
                <w:p w14:paraId="7578F845">
                  <w:pPr>
                    <w:pStyle w:val="105"/>
                    <w:keepNext w:val="0"/>
                    <w:keepLines w:val="0"/>
                    <w:suppressLineNumbers w:val="0"/>
                    <w:spacing w:before="0" w:beforeAutospacing="0" w:after="0" w:afterAutospacing="0"/>
                    <w:ind w:left="0" w:right="0"/>
                    <w:rPr>
                      <w:rFonts w:hint="eastAsia" w:ascii="Times New Roman" w:hAnsi="Times New Roman" w:eastAsia="宋体" w:cs="Times New Roman"/>
                      <w:color w:val="auto"/>
                      <w:sz w:val="21"/>
                      <w:szCs w:val="21"/>
                      <w:u w:val="none" w:color="auto"/>
                      <w:lang w:val="en-US" w:eastAsia="zh-CN" w:bidi="ar-SA"/>
                    </w:rPr>
                  </w:pPr>
                  <w:r>
                    <w:rPr>
                      <w:rFonts w:hint="eastAsia"/>
                      <w:color w:val="auto"/>
                      <w:szCs w:val="21"/>
                      <w:u w:val="none" w:color="auto"/>
                      <w:lang w:val="en-US" w:eastAsia="zh-CN"/>
                    </w:rPr>
                    <w:t>0</w:t>
                  </w:r>
                </w:p>
              </w:tc>
              <w:tc>
                <w:tcPr>
                  <w:tcW w:w="377" w:type="pct"/>
                  <w:tcBorders>
                    <w:tl2br w:val="nil"/>
                    <w:tr2bl w:val="nil"/>
                  </w:tcBorders>
                  <w:shd w:val="clear" w:color="auto" w:fill="auto"/>
                  <w:noWrap w:val="0"/>
                  <w:vAlign w:val="center"/>
                </w:tcPr>
                <w:p w14:paraId="1DCE8384">
                  <w:pPr>
                    <w:pStyle w:val="105"/>
                    <w:keepNext w:val="0"/>
                    <w:keepLines w:val="0"/>
                    <w:suppressLineNumbers w:val="0"/>
                    <w:spacing w:before="0" w:beforeAutospacing="0" w:after="0" w:afterAutospacing="0"/>
                    <w:ind w:left="0" w:right="0"/>
                    <w:rPr>
                      <w:rFonts w:hint="eastAsia" w:ascii="Times New Roman" w:hAnsi="Times New Roman" w:eastAsia="宋体" w:cs="Times New Roman"/>
                      <w:color w:val="auto"/>
                      <w:sz w:val="21"/>
                      <w:szCs w:val="21"/>
                      <w:u w:val="none" w:color="auto"/>
                      <w:lang w:val="en-US" w:eastAsia="zh-CN" w:bidi="ar-SA"/>
                    </w:rPr>
                  </w:pPr>
                  <w:r>
                    <w:rPr>
                      <w:rFonts w:hint="eastAsia"/>
                      <w:color w:val="auto"/>
                      <w:szCs w:val="21"/>
                      <w:u w:val="none" w:color="auto"/>
                      <w:lang w:val="en-US" w:eastAsia="zh-CN"/>
                    </w:rPr>
                    <w:t>0</w:t>
                  </w:r>
                </w:p>
              </w:tc>
              <w:tc>
                <w:tcPr>
                  <w:tcW w:w="343" w:type="pct"/>
                  <w:tcBorders>
                    <w:tl2br w:val="nil"/>
                    <w:tr2bl w:val="nil"/>
                  </w:tcBorders>
                  <w:shd w:val="clear" w:color="auto" w:fill="auto"/>
                  <w:noWrap w:val="0"/>
                  <w:vAlign w:val="center"/>
                </w:tcPr>
                <w:p w14:paraId="41FC5228">
                  <w:pPr>
                    <w:pStyle w:val="105"/>
                    <w:keepNext w:val="0"/>
                    <w:keepLines w:val="0"/>
                    <w:suppressLineNumbers w:val="0"/>
                    <w:spacing w:before="0" w:beforeAutospacing="0" w:after="0" w:afterAutospacing="0"/>
                    <w:ind w:left="0" w:right="0"/>
                    <w:rPr>
                      <w:rFonts w:hint="eastAsia" w:ascii="Times New Roman" w:hAnsi="Times New Roman" w:eastAsia="宋体" w:cs="Times New Roman"/>
                      <w:color w:val="auto"/>
                      <w:sz w:val="21"/>
                      <w:szCs w:val="21"/>
                      <w:u w:val="none" w:color="auto"/>
                      <w:lang w:val="en-US" w:eastAsia="zh-CN" w:bidi="ar-SA"/>
                    </w:rPr>
                  </w:pPr>
                  <w:r>
                    <w:rPr>
                      <w:rFonts w:hint="eastAsia"/>
                      <w:color w:val="auto"/>
                      <w:szCs w:val="21"/>
                      <w:u w:val="none" w:color="auto"/>
                      <w:lang w:val="en-US" w:eastAsia="zh-CN"/>
                    </w:rPr>
                    <w:t>0</w:t>
                  </w:r>
                </w:p>
              </w:tc>
            </w:tr>
            <w:tr w14:paraId="482E0222">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585" w:type="pct"/>
                  <w:vMerge w:val="continue"/>
                  <w:tcBorders>
                    <w:tl2br w:val="nil"/>
                    <w:tr2bl w:val="nil"/>
                  </w:tcBorders>
                  <w:noWrap w:val="0"/>
                  <w:vAlign w:val="center"/>
                </w:tcPr>
                <w:p w14:paraId="15ED81C3">
                  <w:pPr>
                    <w:pStyle w:val="105"/>
                    <w:keepNext w:val="0"/>
                    <w:keepLines w:val="0"/>
                    <w:suppressLineNumbers w:val="0"/>
                    <w:spacing w:before="0" w:beforeAutospacing="0" w:after="0" w:afterAutospacing="0"/>
                    <w:ind w:left="0" w:right="0"/>
                    <w:rPr>
                      <w:rFonts w:hint="eastAsia"/>
                      <w:color w:val="auto"/>
                      <w:szCs w:val="21"/>
                      <w:u w:val="none" w:color="auto"/>
                      <w:lang w:val="en-US" w:eastAsia="zh-CN"/>
                    </w:rPr>
                  </w:pPr>
                </w:p>
              </w:tc>
              <w:tc>
                <w:tcPr>
                  <w:tcW w:w="943" w:type="pct"/>
                  <w:gridSpan w:val="3"/>
                  <w:tcBorders>
                    <w:tl2br w:val="nil"/>
                    <w:tr2bl w:val="nil"/>
                  </w:tcBorders>
                  <w:shd w:val="clear" w:color="auto" w:fill="auto"/>
                  <w:noWrap w:val="0"/>
                  <w:vAlign w:val="center"/>
                </w:tcPr>
                <w:p w14:paraId="508625D7">
                  <w:pPr>
                    <w:pStyle w:val="105"/>
                    <w:keepNext w:val="0"/>
                    <w:keepLines w:val="0"/>
                    <w:suppressLineNumbers w:val="0"/>
                    <w:spacing w:before="0" w:beforeAutospacing="0" w:after="0" w:afterAutospacing="0"/>
                    <w:ind w:left="0" w:right="0"/>
                    <w:rPr>
                      <w:rFonts w:hint="eastAsia" w:ascii="Times New Roman" w:hAnsi="Times New Roman" w:eastAsia="宋体" w:cs="Times New Roman"/>
                      <w:color w:val="auto"/>
                      <w:sz w:val="21"/>
                      <w:szCs w:val="21"/>
                      <w:u w:val="none" w:color="auto"/>
                      <w:lang w:val="en-US" w:eastAsia="zh-CN" w:bidi="ar-SA"/>
                    </w:rPr>
                  </w:pPr>
                  <w:r>
                    <w:rPr>
                      <w:rFonts w:hint="eastAsia"/>
                      <w:color w:val="auto"/>
                      <w:szCs w:val="21"/>
                      <w:u w:val="none" w:color="auto"/>
                      <w:lang w:eastAsia="zh-CN"/>
                    </w:rPr>
                    <w:t>最大超标倍数</w:t>
                  </w:r>
                </w:p>
              </w:tc>
              <w:tc>
                <w:tcPr>
                  <w:tcW w:w="404" w:type="pct"/>
                  <w:tcBorders>
                    <w:tl2br w:val="nil"/>
                    <w:tr2bl w:val="nil"/>
                  </w:tcBorders>
                  <w:shd w:val="clear" w:color="auto" w:fill="auto"/>
                  <w:noWrap w:val="0"/>
                  <w:vAlign w:val="center"/>
                </w:tcPr>
                <w:p w14:paraId="3D5D86F5">
                  <w:pPr>
                    <w:pStyle w:val="105"/>
                    <w:keepNext w:val="0"/>
                    <w:keepLines w:val="0"/>
                    <w:suppressLineNumbers w:val="0"/>
                    <w:spacing w:before="0" w:beforeAutospacing="0" w:after="0" w:afterAutospacing="0"/>
                    <w:ind w:left="0" w:right="0"/>
                    <w:rPr>
                      <w:rFonts w:hint="eastAsia" w:ascii="Times New Roman" w:hAnsi="Times New Roman" w:eastAsia="宋体" w:cs="Times New Roman"/>
                      <w:color w:val="auto"/>
                      <w:sz w:val="21"/>
                      <w:szCs w:val="21"/>
                      <w:u w:val="none" w:color="auto"/>
                      <w:lang w:val="en-US" w:eastAsia="zh-CN" w:bidi="ar-SA"/>
                    </w:rPr>
                  </w:pPr>
                  <w:r>
                    <w:rPr>
                      <w:rFonts w:hint="eastAsia"/>
                      <w:color w:val="auto"/>
                      <w:szCs w:val="21"/>
                      <w:u w:val="none" w:color="auto"/>
                      <w:lang w:val="en-US" w:eastAsia="zh-CN"/>
                    </w:rPr>
                    <w:t>0</w:t>
                  </w:r>
                </w:p>
              </w:tc>
              <w:tc>
                <w:tcPr>
                  <w:tcW w:w="452" w:type="pct"/>
                  <w:tcBorders>
                    <w:tl2br w:val="nil"/>
                    <w:tr2bl w:val="nil"/>
                  </w:tcBorders>
                  <w:shd w:val="clear" w:color="auto" w:fill="auto"/>
                  <w:noWrap w:val="0"/>
                  <w:vAlign w:val="center"/>
                </w:tcPr>
                <w:p w14:paraId="46E50D89">
                  <w:pPr>
                    <w:pStyle w:val="105"/>
                    <w:keepNext w:val="0"/>
                    <w:keepLines w:val="0"/>
                    <w:suppressLineNumbers w:val="0"/>
                    <w:spacing w:before="0" w:beforeAutospacing="0" w:after="0" w:afterAutospacing="0"/>
                    <w:ind w:left="0" w:right="0"/>
                    <w:rPr>
                      <w:rFonts w:hint="eastAsia" w:ascii="Times New Roman" w:hAnsi="Times New Roman" w:eastAsia="宋体" w:cs="Times New Roman"/>
                      <w:color w:val="auto"/>
                      <w:sz w:val="21"/>
                      <w:szCs w:val="21"/>
                      <w:u w:val="none" w:color="auto"/>
                      <w:lang w:val="en-US" w:eastAsia="zh-CN" w:bidi="ar-SA"/>
                    </w:rPr>
                  </w:pPr>
                  <w:r>
                    <w:rPr>
                      <w:rFonts w:hint="eastAsia"/>
                      <w:color w:val="auto"/>
                      <w:szCs w:val="21"/>
                      <w:u w:val="none" w:color="auto"/>
                      <w:lang w:val="en-US" w:eastAsia="zh-CN"/>
                    </w:rPr>
                    <w:t>/</w:t>
                  </w:r>
                </w:p>
              </w:tc>
              <w:tc>
                <w:tcPr>
                  <w:tcW w:w="373" w:type="pct"/>
                  <w:tcBorders>
                    <w:tl2br w:val="nil"/>
                    <w:tr2bl w:val="nil"/>
                  </w:tcBorders>
                  <w:shd w:val="clear" w:color="auto" w:fill="auto"/>
                  <w:noWrap w:val="0"/>
                  <w:vAlign w:val="center"/>
                </w:tcPr>
                <w:p w14:paraId="7AD2F2B9">
                  <w:pPr>
                    <w:pStyle w:val="105"/>
                    <w:keepNext w:val="0"/>
                    <w:keepLines w:val="0"/>
                    <w:suppressLineNumbers w:val="0"/>
                    <w:spacing w:before="0" w:beforeAutospacing="0" w:after="0" w:afterAutospacing="0"/>
                    <w:ind w:left="0" w:right="0"/>
                    <w:rPr>
                      <w:rFonts w:hint="eastAsia" w:ascii="Times New Roman" w:hAnsi="Times New Roman" w:eastAsia="宋体" w:cs="Times New Roman"/>
                      <w:color w:val="auto"/>
                      <w:sz w:val="21"/>
                      <w:szCs w:val="21"/>
                      <w:u w:val="none" w:color="auto"/>
                      <w:lang w:val="en-US" w:eastAsia="zh-CN" w:bidi="ar-SA"/>
                    </w:rPr>
                  </w:pPr>
                  <w:r>
                    <w:rPr>
                      <w:rFonts w:hint="eastAsia"/>
                      <w:color w:val="auto"/>
                      <w:szCs w:val="21"/>
                      <w:u w:val="none" w:color="auto"/>
                      <w:lang w:val="en-US" w:eastAsia="zh-CN"/>
                    </w:rPr>
                    <w:t>0</w:t>
                  </w:r>
                </w:p>
              </w:tc>
              <w:tc>
                <w:tcPr>
                  <w:tcW w:w="373" w:type="pct"/>
                  <w:tcBorders>
                    <w:tl2br w:val="nil"/>
                    <w:tr2bl w:val="nil"/>
                  </w:tcBorders>
                  <w:shd w:val="clear" w:color="auto" w:fill="auto"/>
                  <w:noWrap w:val="0"/>
                  <w:vAlign w:val="center"/>
                </w:tcPr>
                <w:p w14:paraId="7C525357">
                  <w:pPr>
                    <w:pStyle w:val="105"/>
                    <w:keepNext w:val="0"/>
                    <w:keepLines w:val="0"/>
                    <w:suppressLineNumbers w:val="0"/>
                    <w:spacing w:before="0" w:beforeAutospacing="0" w:after="0" w:afterAutospacing="0"/>
                    <w:ind w:left="0" w:right="0"/>
                    <w:rPr>
                      <w:rFonts w:hint="eastAsia" w:ascii="Times New Roman" w:hAnsi="Times New Roman" w:eastAsia="宋体" w:cs="Times New Roman"/>
                      <w:color w:val="auto"/>
                      <w:sz w:val="21"/>
                      <w:szCs w:val="21"/>
                      <w:u w:val="none" w:color="auto"/>
                      <w:lang w:val="en-US" w:eastAsia="zh-CN" w:bidi="ar-SA"/>
                    </w:rPr>
                  </w:pPr>
                  <w:r>
                    <w:rPr>
                      <w:rFonts w:hint="eastAsia"/>
                      <w:color w:val="auto"/>
                      <w:szCs w:val="21"/>
                      <w:u w:val="none" w:color="auto"/>
                      <w:lang w:val="en-US" w:eastAsia="zh-CN"/>
                    </w:rPr>
                    <w:t>0</w:t>
                  </w:r>
                </w:p>
              </w:tc>
              <w:tc>
                <w:tcPr>
                  <w:tcW w:w="318" w:type="pct"/>
                  <w:tcBorders>
                    <w:tl2br w:val="nil"/>
                    <w:tr2bl w:val="nil"/>
                  </w:tcBorders>
                  <w:shd w:val="clear" w:color="auto" w:fill="auto"/>
                  <w:noWrap w:val="0"/>
                  <w:vAlign w:val="center"/>
                </w:tcPr>
                <w:p w14:paraId="20A83C35">
                  <w:pPr>
                    <w:pStyle w:val="105"/>
                    <w:keepNext w:val="0"/>
                    <w:keepLines w:val="0"/>
                    <w:suppressLineNumbers w:val="0"/>
                    <w:spacing w:before="0" w:beforeAutospacing="0" w:after="0" w:afterAutospacing="0"/>
                    <w:ind w:left="0" w:right="0"/>
                    <w:rPr>
                      <w:rFonts w:hint="eastAsia" w:ascii="Times New Roman" w:hAnsi="Times New Roman" w:eastAsia="宋体" w:cs="Times New Roman"/>
                      <w:color w:val="auto"/>
                      <w:sz w:val="21"/>
                      <w:szCs w:val="21"/>
                      <w:u w:val="none" w:color="auto"/>
                      <w:lang w:val="en-US" w:eastAsia="zh-CN" w:bidi="ar-SA"/>
                    </w:rPr>
                  </w:pPr>
                  <w:r>
                    <w:rPr>
                      <w:rFonts w:hint="eastAsia"/>
                      <w:color w:val="auto"/>
                      <w:szCs w:val="21"/>
                      <w:u w:val="none" w:color="auto"/>
                      <w:lang w:val="en-US" w:eastAsia="zh-CN"/>
                    </w:rPr>
                    <w:t>0</w:t>
                  </w:r>
                </w:p>
              </w:tc>
              <w:tc>
                <w:tcPr>
                  <w:tcW w:w="386" w:type="pct"/>
                  <w:tcBorders>
                    <w:tl2br w:val="nil"/>
                    <w:tr2bl w:val="nil"/>
                  </w:tcBorders>
                  <w:shd w:val="clear" w:color="auto" w:fill="auto"/>
                  <w:noWrap w:val="0"/>
                  <w:vAlign w:val="center"/>
                </w:tcPr>
                <w:p w14:paraId="5000830E">
                  <w:pPr>
                    <w:pStyle w:val="105"/>
                    <w:keepNext w:val="0"/>
                    <w:keepLines w:val="0"/>
                    <w:suppressLineNumbers w:val="0"/>
                    <w:spacing w:before="0" w:beforeAutospacing="0" w:after="0" w:afterAutospacing="0"/>
                    <w:ind w:left="0" w:right="0"/>
                    <w:rPr>
                      <w:rFonts w:hint="eastAsia" w:ascii="Times New Roman" w:hAnsi="Times New Roman" w:eastAsia="宋体" w:cs="Times New Roman"/>
                      <w:color w:val="auto"/>
                      <w:sz w:val="21"/>
                      <w:szCs w:val="21"/>
                      <w:u w:val="none" w:color="auto"/>
                      <w:lang w:val="en-US" w:eastAsia="zh-CN" w:bidi="ar-SA"/>
                    </w:rPr>
                  </w:pPr>
                  <w:r>
                    <w:rPr>
                      <w:rFonts w:hint="eastAsia"/>
                      <w:color w:val="auto"/>
                      <w:szCs w:val="21"/>
                      <w:u w:val="none" w:color="auto"/>
                      <w:lang w:val="en-US" w:eastAsia="zh-CN"/>
                    </w:rPr>
                    <w:t>0</w:t>
                  </w:r>
                </w:p>
              </w:tc>
              <w:tc>
                <w:tcPr>
                  <w:tcW w:w="440" w:type="pct"/>
                  <w:tcBorders>
                    <w:tl2br w:val="nil"/>
                    <w:tr2bl w:val="nil"/>
                  </w:tcBorders>
                  <w:shd w:val="clear" w:color="auto" w:fill="auto"/>
                  <w:noWrap w:val="0"/>
                  <w:vAlign w:val="center"/>
                </w:tcPr>
                <w:p w14:paraId="14742E28">
                  <w:pPr>
                    <w:pStyle w:val="105"/>
                    <w:keepNext w:val="0"/>
                    <w:keepLines w:val="0"/>
                    <w:suppressLineNumbers w:val="0"/>
                    <w:spacing w:before="0" w:beforeAutospacing="0" w:after="0" w:afterAutospacing="0"/>
                    <w:ind w:left="0" w:right="0"/>
                    <w:rPr>
                      <w:rFonts w:hint="eastAsia" w:ascii="Times New Roman" w:hAnsi="Times New Roman" w:eastAsia="宋体" w:cs="Times New Roman"/>
                      <w:color w:val="auto"/>
                      <w:sz w:val="21"/>
                      <w:szCs w:val="21"/>
                      <w:u w:val="none" w:color="auto"/>
                      <w:lang w:val="en-US" w:eastAsia="zh-CN" w:bidi="ar-SA"/>
                    </w:rPr>
                  </w:pPr>
                  <w:r>
                    <w:rPr>
                      <w:rFonts w:hint="eastAsia"/>
                      <w:color w:val="auto"/>
                      <w:szCs w:val="21"/>
                      <w:u w:val="none" w:color="auto"/>
                      <w:lang w:val="en-US" w:eastAsia="zh-CN"/>
                    </w:rPr>
                    <w:t>0</w:t>
                  </w:r>
                </w:p>
              </w:tc>
              <w:tc>
                <w:tcPr>
                  <w:tcW w:w="377" w:type="pct"/>
                  <w:tcBorders>
                    <w:tl2br w:val="nil"/>
                    <w:tr2bl w:val="nil"/>
                  </w:tcBorders>
                  <w:shd w:val="clear" w:color="auto" w:fill="auto"/>
                  <w:noWrap w:val="0"/>
                  <w:vAlign w:val="center"/>
                </w:tcPr>
                <w:p w14:paraId="2083A6BD">
                  <w:pPr>
                    <w:pStyle w:val="105"/>
                    <w:keepNext w:val="0"/>
                    <w:keepLines w:val="0"/>
                    <w:suppressLineNumbers w:val="0"/>
                    <w:spacing w:before="0" w:beforeAutospacing="0" w:after="0" w:afterAutospacing="0"/>
                    <w:ind w:left="0" w:right="0"/>
                    <w:rPr>
                      <w:rFonts w:hint="eastAsia" w:ascii="Times New Roman" w:hAnsi="Times New Roman" w:eastAsia="宋体" w:cs="Times New Roman"/>
                      <w:color w:val="auto"/>
                      <w:sz w:val="21"/>
                      <w:szCs w:val="21"/>
                      <w:u w:val="none" w:color="auto"/>
                      <w:lang w:val="en-US" w:eastAsia="zh-CN" w:bidi="ar-SA"/>
                    </w:rPr>
                  </w:pPr>
                  <w:r>
                    <w:rPr>
                      <w:rFonts w:hint="eastAsia"/>
                      <w:color w:val="auto"/>
                      <w:szCs w:val="21"/>
                      <w:u w:val="none" w:color="auto"/>
                      <w:lang w:val="en-US" w:eastAsia="zh-CN"/>
                    </w:rPr>
                    <w:t>0</w:t>
                  </w:r>
                </w:p>
              </w:tc>
              <w:tc>
                <w:tcPr>
                  <w:tcW w:w="343" w:type="pct"/>
                  <w:tcBorders>
                    <w:tl2br w:val="nil"/>
                    <w:tr2bl w:val="nil"/>
                  </w:tcBorders>
                  <w:shd w:val="clear" w:color="auto" w:fill="auto"/>
                  <w:noWrap w:val="0"/>
                  <w:vAlign w:val="center"/>
                </w:tcPr>
                <w:p w14:paraId="7B00FCEB">
                  <w:pPr>
                    <w:pStyle w:val="105"/>
                    <w:keepNext w:val="0"/>
                    <w:keepLines w:val="0"/>
                    <w:suppressLineNumbers w:val="0"/>
                    <w:spacing w:before="0" w:beforeAutospacing="0" w:after="0" w:afterAutospacing="0"/>
                    <w:ind w:left="0" w:right="0"/>
                    <w:rPr>
                      <w:rFonts w:hint="eastAsia" w:ascii="Times New Roman" w:hAnsi="Times New Roman" w:eastAsia="宋体" w:cs="Times New Roman"/>
                      <w:color w:val="auto"/>
                      <w:sz w:val="21"/>
                      <w:szCs w:val="21"/>
                      <w:u w:val="none" w:color="auto"/>
                      <w:lang w:val="en-US" w:eastAsia="zh-CN" w:bidi="ar-SA"/>
                    </w:rPr>
                  </w:pPr>
                  <w:r>
                    <w:rPr>
                      <w:rFonts w:hint="eastAsia"/>
                      <w:color w:val="auto"/>
                      <w:szCs w:val="21"/>
                      <w:u w:val="none" w:color="auto"/>
                      <w:lang w:val="en-US" w:eastAsia="zh-CN"/>
                    </w:rPr>
                    <w:t>0</w:t>
                  </w:r>
                </w:p>
              </w:tc>
            </w:tr>
          </w:tbl>
          <w:p w14:paraId="4FCFE156">
            <w:pPr>
              <w:pStyle w:val="10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Times New Roman" w:hAnsi="Times New Roman" w:eastAsia="宋体"/>
                <w:caps w:val="0"/>
                <w:color w:val="auto"/>
                <w:u w:val="none" w:color="auto"/>
              </w:rPr>
            </w:pPr>
            <w:r>
              <w:rPr>
                <w:rFonts w:hint="eastAsia" w:ascii="Times New Roman" w:hAnsi="Times New Roman"/>
                <w:color w:val="auto"/>
                <w:sz w:val="24"/>
                <w:szCs w:val="24"/>
                <w:u w:val="none" w:color="auto"/>
                <w:lang w:eastAsia="zh-CN"/>
              </w:rPr>
              <w:t>综上，钦州港</w:t>
            </w:r>
            <w:r>
              <w:rPr>
                <w:rFonts w:hint="eastAsia" w:ascii="Times New Roman" w:hAnsi="Times New Roman"/>
                <w:color w:val="auto"/>
                <w:sz w:val="24"/>
                <w:szCs w:val="24"/>
                <w:u w:val="none" w:color="auto"/>
              </w:rPr>
              <w:t>大榄坪排污混合区（GX057DIV）</w:t>
            </w:r>
            <w:r>
              <w:rPr>
                <w:rFonts w:hint="eastAsia" w:ascii="Times New Roman" w:hAnsi="Times New Roman"/>
                <w:color w:val="auto"/>
                <w:sz w:val="24"/>
                <w:szCs w:val="24"/>
                <w:u w:val="none" w:color="auto"/>
                <w:lang w:eastAsia="zh-CN"/>
              </w:rPr>
              <w:t>水质评价指标均能达到</w:t>
            </w:r>
            <w:r>
              <w:rPr>
                <w:rFonts w:hint="eastAsia" w:ascii="Times New Roman" w:hAnsi="Times New Roman"/>
                <w:color w:val="auto"/>
                <w:sz w:val="24"/>
                <w:szCs w:val="24"/>
                <w:u w:val="none" w:color="auto"/>
                <w:lang w:val="en-US" w:eastAsia="zh-CN"/>
              </w:rPr>
              <w:t>《海水水质标准》（GB3097-1997）第四类水质标准。因此，</w:t>
            </w:r>
            <w:r>
              <w:rPr>
                <w:rFonts w:hint="eastAsia" w:ascii="Times New Roman" w:hAnsi="Times New Roman"/>
                <w:color w:val="auto"/>
                <w:sz w:val="24"/>
                <w:szCs w:val="24"/>
                <w:u w:val="none" w:color="auto"/>
              </w:rPr>
              <w:t>项目</w:t>
            </w:r>
            <w:r>
              <w:rPr>
                <w:rFonts w:hint="eastAsia" w:ascii="Times New Roman" w:hAnsi="Times New Roman"/>
                <w:color w:val="auto"/>
                <w:sz w:val="24"/>
                <w:szCs w:val="24"/>
                <w:u w:val="none" w:color="auto"/>
                <w:lang w:eastAsia="zh-CN"/>
              </w:rPr>
              <w:t>钦州港</w:t>
            </w:r>
            <w:r>
              <w:rPr>
                <w:rFonts w:hint="eastAsia" w:ascii="Times New Roman" w:hAnsi="Times New Roman"/>
                <w:color w:val="auto"/>
                <w:sz w:val="24"/>
                <w:szCs w:val="24"/>
                <w:u w:val="none" w:color="auto"/>
              </w:rPr>
              <w:t>大榄坪排污混合区（GX057DIV）水质</w:t>
            </w:r>
            <w:r>
              <w:rPr>
                <w:rFonts w:hint="eastAsia" w:ascii="Times New Roman" w:hAnsi="Times New Roman"/>
                <w:color w:val="auto"/>
                <w:sz w:val="24"/>
                <w:szCs w:val="24"/>
                <w:u w:val="none" w:color="auto"/>
                <w:lang w:eastAsia="zh-CN"/>
              </w:rPr>
              <w:t>良好</w:t>
            </w:r>
            <w:r>
              <w:rPr>
                <w:rFonts w:hint="eastAsia" w:ascii="Times New Roman" w:hAnsi="Times New Roman" w:eastAsia="宋体"/>
                <w:caps w:val="0"/>
                <w:color w:val="auto"/>
                <w:u w:val="none" w:color="auto"/>
              </w:rPr>
              <w:t>。</w:t>
            </w:r>
          </w:p>
          <w:p w14:paraId="63D51DA9">
            <w:pPr>
              <w:pStyle w:val="86"/>
              <w:keepNext w:val="0"/>
              <w:keepLines w:val="0"/>
              <w:numPr>
                <w:ilvl w:val="2"/>
                <w:numId w:val="0"/>
              </w:numPr>
              <w:suppressLineNumbers w:val="0"/>
              <w:spacing w:before="0" w:beforeAutospacing="0" w:after="0" w:afterAutospacing="0" w:line="360" w:lineRule="auto"/>
              <w:ind w:left="0" w:leftChars="0" w:right="0" w:rightChars="0"/>
              <w:rPr>
                <w:rFonts w:hint="default" w:ascii="Times New Roman" w:hAnsi="Times New Roman" w:eastAsia="宋体"/>
                <w:caps w:val="0"/>
                <w:color w:val="auto"/>
              </w:rPr>
            </w:pPr>
            <w:r>
              <w:rPr>
                <w:rFonts w:hint="eastAsia" w:ascii="Times New Roman" w:hAnsi="Times New Roman" w:eastAsia="宋体"/>
                <w:caps w:val="0"/>
                <w:color w:val="auto"/>
                <w:lang w:val="en-US" w:eastAsia="zh-CN"/>
              </w:rPr>
              <w:t>1.3</w:t>
            </w:r>
            <w:r>
              <w:rPr>
                <w:rFonts w:hint="default" w:ascii="Times New Roman" w:hAnsi="Times New Roman" w:eastAsia="宋体"/>
                <w:caps w:val="0"/>
                <w:color w:val="auto"/>
              </w:rPr>
              <w:t>声环境</w:t>
            </w:r>
          </w:p>
          <w:p w14:paraId="0E38CF92">
            <w:pPr>
              <w:keepNext w:val="0"/>
              <w:keepLines w:val="0"/>
              <w:suppressLineNumbers w:val="0"/>
              <w:spacing w:before="0" w:beforeAutospacing="0" w:after="0" w:afterAutospacing="0" w:line="360" w:lineRule="auto"/>
              <w:ind w:left="0" w:right="0" w:firstLine="480"/>
              <w:rPr>
                <w:rFonts w:hint="default" w:ascii="Times New Roman" w:hAnsi="Times New Roman" w:eastAsia="宋体"/>
                <w:caps w:val="0"/>
                <w:color w:val="auto"/>
              </w:rPr>
            </w:pPr>
            <w:r>
              <w:rPr>
                <w:rFonts w:hint="default" w:ascii="Times New Roman" w:hAnsi="Times New Roman" w:eastAsia="宋体"/>
                <w:caps w:val="0"/>
                <w:color w:val="auto"/>
              </w:rPr>
              <w:t>本项目厂址位于</w:t>
            </w:r>
            <w:r>
              <w:rPr>
                <w:rFonts w:hint="eastAsia" w:ascii="Times New Roman" w:hAnsi="Times New Roman" w:eastAsia="宋体"/>
                <w:caps w:val="0"/>
                <w:color w:val="auto"/>
              </w:rPr>
              <w:t>钦州港大榄坪物流加工区内</w:t>
            </w:r>
            <w:r>
              <w:rPr>
                <w:rFonts w:hint="default" w:ascii="Times New Roman" w:hAnsi="Times New Roman" w:eastAsia="宋体"/>
                <w:caps w:val="0"/>
                <w:color w:val="auto"/>
              </w:rPr>
              <w:t>，根据《钦州市人民政府办公室关于印发钦州市中心城区声环境功能区划的通知》（钦政办规〔2023〕11号）：</w:t>
            </w:r>
            <w:r>
              <w:rPr>
                <w:rFonts w:hint="eastAsia" w:ascii="Times New Roman" w:hAnsi="Times New Roman" w:eastAsia="宋体"/>
                <w:caps w:val="0"/>
                <w:color w:val="auto"/>
                <w:lang w:eastAsia="zh-CN"/>
              </w:rPr>
              <w:t>项目所在区域</w:t>
            </w:r>
            <w:r>
              <w:rPr>
                <w:rFonts w:hint="default" w:ascii="Times New Roman" w:hAnsi="Times New Roman" w:eastAsia="宋体"/>
                <w:caps w:val="0"/>
                <w:color w:val="auto"/>
              </w:rPr>
              <w:t>属于3类声环境功能区，执行《声环境质量标准》（GB3096-2008）3类标准（昼间：65dB(A)，夜间：55dB(A)）。</w:t>
            </w:r>
          </w:p>
          <w:p w14:paraId="43175A3F">
            <w:pPr>
              <w:keepNext w:val="0"/>
              <w:keepLines w:val="0"/>
              <w:suppressLineNumbers w:val="0"/>
              <w:spacing w:before="0" w:beforeAutospacing="0" w:after="0" w:afterAutospacing="0" w:line="360" w:lineRule="auto"/>
              <w:ind w:left="0" w:right="0" w:firstLine="480" w:firstLineChars="200"/>
              <w:rPr>
                <w:rFonts w:hint="eastAsia" w:ascii="Times New Roman" w:hAnsi="Times New Roman" w:eastAsia="宋体"/>
                <w:caps w:val="0"/>
                <w:color w:val="auto"/>
                <w:kern w:val="0"/>
                <w:sz w:val="24"/>
                <w:u w:val="none" w:color="auto"/>
              </w:rPr>
            </w:pPr>
            <w:r>
              <w:rPr>
                <w:rFonts w:hint="eastAsia" w:ascii="Times New Roman" w:hAnsi="Times New Roman" w:eastAsia="宋体"/>
                <w:caps w:val="0"/>
                <w:color w:val="auto"/>
                <w:sz w:val="24"/>
                <w:szCs w:val="22"/>
                <w:u w:val="none" w:color="auto"/>
              </w:rPr>
              <w:t>根据现场调查，</w:t>
            </w:r>
            <w:r>
              <w:rPr>
                <w:rFonts w:hint="eastAsia" w:ascii="Times New Roman" w:hAnsi="Times New Roman" w:eastAsia="宋体"/>
                <w:bCs/>
                <w:caps w:val="0"/>
                <w:color w:val="auto"/>
                <w:sz w:val="24"/>
                <w:u w:val="none" w:color="auto"/>
              </w:rPr>
              <w:t>厂界外周边50m范围内无声环境保护目标。</w:t>
            </w:r>
            <w:r>
              <w:rPr>
                <w:rFonts w:hint="eastAsia" w:ascii="Times New Roman" w:hAnsi="Times New Roman" w:eastAsia="宋体"/>
                <w:caps w:val="0"/>
                <w:color w:val="auto"/>
                <w:sz w:val="24"/>
                <w:szCs w:val="22"/>
                <w:u w:val="none" w:color="auto"/>
              </w:rPr>
              <w:t>根据环境影响评价网</w:t>
            </w:r>
            <w:r>
              <w:rPr>
                <w:rFonts w:hint="eastAsia"/>
                <w:caps w:val="0"/>
                <w:color w:val="auto"/>
                <w:sz w:val="24"/>
                <w:szCs w:val="22"/>
                <w:u w:val="none" w:color="auto"/>
                <w:lang w:eastAsia="zh-CN"/>
              </w:rPr>
              <w:t>（</w:t>
            </w:r>
            <w:r>
              <w:rPr>
                <w:rFonts w:hint="default" w:ascii="Times New Roman" w:hAnsi="Times New Roman" w:eastAsia="宋体"/>
                <w:caps w:val="0"/>
                <w:color w:val="auto"/>
                <w:sz w:val="24"/>
                <w:szCs w:val="22"/>
                <w:u w:val="none" w:color="auto"/>
                <w:lang w:val="zh-CN"/>
              </w:rPr>
              <w:t>生态环境部环境工程评估中心</w:t>
            </w:r>
            <w:r>
              <w:rPr>
                <w:rFonts w:hint="eastAsia"/>
                <w:caps w:val="0"/>
                <w:color w:val="auto"/>
                <w:sz w:val="24"/>
                <w:szCs w:val="22"/>
                <w:u w:val="none" w:color="auto"/>
                <w:lang w:val="zh-CN"/>
              </w:rPr>
              <w:t>）</w:t>
            </w:r>
            <w:r>
              <w:rPr>
                <w:rFonts w:hint="eastAsia" w:ascii="Times New Roman" w:hAnsi="Times New Roman" w:eastAsia="宋体"/>
                <w:caps w:val="0"/>
                <w:color w:val="auto"/>
                <w:sz w:val="24"/>
                <w:szCs w:val="22"/>
                <w:u w:val="none" w:color="auto"/>
              </w:rPr>
              <w:t>关于</w:t>
            </w:r>
            <w:r>
              <w:rPr>
                <w:rFonts w:hint="eastAsia" w:ascii="Times New Roman" w:hAnsi="Times New Roman" w:eastAsia="宋体"/>
                <w:caps w:val="0"/>
                <w:color w:val="auto"/>
                <w:sz w:val="24"/>
                <w:szCs w:val="22"/>
                <w:u w:val="none" w:color="auto"/>
                <w:lang w:val="zh-CN"/>
              </w:rPr>
              <w:t>《建设项目环境影响报告表》内容、格式及编制技术指南常见问题解答：“厂界外周边</w:t>
            </w:r>
            <w:r>
              <w:rPr>
                <w:rFonts w:hint="eastAsia" w:ascii="Times New Roman" w:hAnsi="Times New Roman" w:eastAsia="宋体"/>
                <w:caps w:val="0"/>
                <w:color w:val="auto"/>
                <w:sz w:val="24"/>
                <w:szCs w:val="22"/>
                <w:u w:val="none" w:color="auto"/>
              </w:rPr>
              <w:t>50</w:t>
            </w:r>
            <w:r>
              <w:rPr>
                <w:rFonts w:hint="eastAsia" w:ascii="Times New Roman" w:hAnsi="Times New Roman" w:eastAsia="宋体"/>
                <w:caps w:val="0"/>
                <w:color w:val="auto"/>
                <w:sz w:val="24"/>
                <w:szCs w:val="22"/>
                <w:u w:val="none" w:color="auto"/>
                <w:lang w:val="zh-CN"/>
              </w:rPr>
              <w:t>米范围内存在声环境保护目标的建设项目，应监测声环境质量现状，监测点位为声环境保护目标处。厂界外周边</w:t>
            </w:r>
            <w:r>
              <w:rPr>
                <w:rFonts w:hint="eastAsia" w:ascii="Times New Roman" w:hAnsi="Times New Roman" w:eastAsia="宋体"/>
                <w:caps w:val="0"/>
                <w:color w:val="auto"/>
                <w:sz w:val="24"/>
                <w:szCs w:val="22"/>
                <w:u w:val="none" w:color="auto"/>
              </w:rPr>
              <w:t>50</w:t>
            </w:r>
            <w:r>
              <w:rPr>
                <w:rFonts w:hint="eastAsia" w:ascii="Times New Roman" w:hAnsi="Times New Roman" w:eastAsia="宋体"/>
                <w:caps w:val="0"/>
                <w:color w:val="auto"/>
                <w:sz w:val="24"/>
                <w:szCs w:val="22"/>
                <w:u w:val="none" w:color="auto"/>
                <w:lang w:val="zh-CN"/>
              </w:rPr>
              <w:t>米范围内无声环境保护目标的建设项目，不再要求提供声环境质量现状监测数据”。</w:t>
            </w:r>
            <w:r>
              <w:rPr>
                <w:rFonts w:hint="eastAsia" w:ascii="Times New Roman" w:hAnsi="Times New Roman" w:eastAsia="宋体"/>
                <w:caps w:val="0"/>
                <w:color w:val="auto"/>
                <w:sz w:val="24"/>
                <w:szCs w:val="22"/>
                <w:u w:val="none" w:color="auto"/>
              </w:rPr>
              <w:t>因此，本评价不进行</w:t>
            </w:r>
            <w:r>
              <w:rPr>
                <w:rFonts w:hint="eastAsia" w:ascii="Times New Roman" w:hAnsi="Times New Roman" w:eastAsia="宋体"/>
                <w:caps w:val="0"/>
                <w:color w:val="auto"/>
                <w:sz w:val="24"/>
                <w:szCs w:val="22"/>
                <w:u w:val="none" w:color="auto"/>
                <w:lang w:val="zh-CN"/>
              </w:rPr>
              <w:t>声环境质量现状监测。</w:t>
            </w:r>
          </w:p>
          <w:p w14:paraId="4795FA67">
            <w:pPr>
              <w:pStyle w:val="86"/>
              <w:keepNext w:val="0"/>
              <w:keepLines w:val="0"/>
              <w:numPr>
                <w:ilvl w:val="2"/>
                <w:numId w:val="0"/>
              </w:numPr>
              <w:suppressLineNumbers w:val="0"/>
              <w:spacing w:before="0" w:beforeAutospacing="0" w:after="0" w:afterAutospacing="0" w:line="360" w:lineRule="auto"/>
              <w:ind w:left="0" w:leftChars="0" w:right="0" w:rightChars="0"/>
              <w:rPr>
                <w:rFonts w:hint="default" w:ascii="Times New Roman" w:hAnsi="Times New Roman" w:eastAsia="宋体"/>
                <w:caps w:val="0"/>
                <w:color w:val="auto"/>
              </w:rPr>
            </w:pPr>
            <w:r>
              <w:rPr>
                <w:rFonts w:hint="eastAsia" w:ascii="Times New Roman" w:hAnsi="Times New Roman" w:eastAsia="宋体"/>
                <w:caps w:val="0"/>
                <w:color w:val="auto"/>
                <w:lang w:val="en-US" w:eastAsia="zh-CN"/>
              </w:rPr>
              <w:t>1.4</w:t>
            </w:r>
            <w:r>
              <w:rPr>
                <w:rFonts w:hint="default" w:ascii="Times New Roman" w:hAnsi="Times New Roman" w:eastAsia="宋体"/>
                <w:caps w:val="0"/>
                <w:color w:val="auto"/>
              </w:rPr>
              <w:t>地下水</w:t>
            </w:r>
            <w:r>
              <w:rPr>
                <w:rFonts w:hint="eastAsia" w:ascii="Times New Roman" w:hAnsi="Times New Roman" w:eastAsia="宋体"/>
                <w:caps w:val="0"/>
                <w:color w:val="auto"/>
                <w:lang w:eastAsia="zh-CN"/>
              </w:rPr>
              <w:t>、</w:t>
            </w:r>
            <w:r>
              <w:rPr>
                <w:rFonts w:hint="default" w:ascii="Times New Roman" w:hAnsi="Times New Roman" w:eastAsia="宋体"/>
                <w:caps w:val="0"/>
                <w:color w:val="auto"/>
              </w:rPr>
              <w:t>土壤环境</w:t>
            </w:r>
          </w:p>
          <w:p w14:paraId="698668A7">
            <w:pPr>
              <w:pStyle w:val="86"/>
              <w:keepNext w:val="0"/>
              <w:keepLines w:val="0"/>
              <w:numPr>
                <w:ilvl w:val="2"/>
                <w:numId w:val="0"/>
              </w:numPr>
              <w:suppressLineNumbers w:val="0"/>
              <w:spacing w:before="0" w:beforeAutospacing="0" w:after="0" w:afterAutospacing="0" w:line="360" w:lineRule="auto"/>
              <w:ind w:left="0" w:leftChars="0" w:right="0" w:rightChars="0" w:firstLine="480" w:firstLineChars="200"/>
              <w:rPr>
                <w:rFonts w:hint="eastAsia" w:ascii="Times New Roman" w:hAnsi="Times New Roman" w:eastAsia="宋体" w:cstheme="minorEastAsia"/>
                <w:caps w:val="0"/>
                <w:color w:val="auto"/>
                <w:kern w:val="2"/>
                <w:sz w:val="24"/>
                <w:szCs w:val="22"/>
                <w:u w:val="none" w:color="auto"/>
                <w:lang w:val="zh-CN" w:eastAsia="zh-CN" w:bidi="ar-SA"/>
              </w:rPr>
            </w:pPr>
            <w:r>
              <w:rPr>
                <w:rFonts w:hint="eastAsia" w:ascii="Times New Roman" w:hAnsi="Times New Roman" w:eastAsia="宋体" w:cstheme="minorEastAsia"/>
                <w:bCs/>
                <w:caps w:val="0"/>
                <w:color w:val="auto"/>
                <w:sz w:val="24"/>
                <w:szCs w:val="24"/>
                <w:lang w:val="en-US" w:eastAsia="zh-CN"/>
              </w:rPr>
              <w:t>根据《建设项目环境影响报告表编制技术指南（污染影响类）（试行）》可知，土壤、地下水环境原则上不开展环境质量现状调查，建设项目若存在地下水、土壤污染途径应结合污染源、保护目标分布情况开展现状调查以留作背景值。</w:t>
            </w:r>
          </w:p>
          <w:p w14:paraId="3CC6F340">
            <w:pPr>
              <w:pStyle w:val="86"/>
              <w:keepNext w:val="0"/>
              <w:keepLines w:val="0"/>
              <w:numPr>
                <w:ilvl w:val="2"/>
                <w:numId w:val="0"/>
              </w:numPr>
              <w:suppressLineNumbers w:val="0"/>
              <w:spacing w:before="0" w:beforeAutospacing="0" w:after="0" w:afterAutospacing="0" w:line="360" w:lineRule="auto"/>
              <w:ind w:left="0" w:leftChars="0" w:right="0" w:rightChars="0" w:firstLine="480" w:firstLineChars="200"/>
              <w:rPr>
                <w:rFonts w:hint="eastAsia" w:ascii="Times New Roman" w:hAnsi="Times New Roman" w:eastAsia="宋体" w:cs="Times New Roman"/>
                <w:caps w:val="0"/>
                <w:color w:val="auto"/>
                <w:kern w:val="2"/>
                <w:sz w:val="24"/>
                <w:szCs w:val="22"/>
                <w:u w:val="none" w:color="auto"/>
                <w:lang w:val="zh-CN" w:eastAsia="zh-CN" w:bidi="ar-SA"/>
              </w:rPr>
            </w:pPr>
            <w:r>
              <w:rPr>
                <w:rFonts w:hint="default" w:ascii="Times New Roman" w:hAnsi="Times New Roman" w:eastAsia="宋体" w:cs="Times New Roman"/>
                <w:caps w:val="0"/>
                <w:color w:val="auto"/>
                <w:kern w:val="2"/>
                <w:sz w:val="24"/>
                <w:szCs w:val="22"/>
                <w:u w:val="none" w:color="auto"/>
                <w:lang w:val="zh-CN" w:eastAsia="zh-CN" w:bidi="ar-SA"/>
              </w:rPr>
              <w:t>本项目为非金属矿采选及制品制造项目，根据《环境影响评价技术导则地下水环境 HJ610-2016》，本项目为“69 石墨及其他非金属矿物制品</w:t>
            </w:r>
            <w:r>
              <w:rPr>
                <w:rFonts w:hint="eastAsia" w:eastAsia="宋体" w:cs="Times New Roman"/>
                <w:caps w:val="0"/>
                <w:color w:val="auto"/>
                <w:kern w:val="2"/>
                <w:sz w:val="24"/>
                <w:szCs w:val="22"/>
                <w:u w:val="none" w:color="auto"/>
                <w:lang w:val="zh-CN" w:eastAsia="zh-CN" w:bidi="ar-SA"/>
              </w:rPr>
              <w:t>－</w:t>
            </w:r>
            <w:r>
              <w:rPr>
                <w:rFonts w:hint="default" w:ascii="Times New Roman" w:hAnsi="Times New Roman" w:eastAsia="宋体" w:cs="Times New Roman"/>
                <w:caps w:val="0"/>
                <w:color w:val="auto"/>
                <w:kern w:val="2"/>
                <w:sz w:val="24"/>
                <w:szCs w:val="22"/>
                <w:u w:val="none" w:color="auto"/>
                <w:lang w:val="zh-CN" w:eastAsia="zh-CN" w:bidi="ar-SA"/>
              </w:rPr>
              <w:t>其他（报告表）”类别，地下水环境影响评价项目类别为Ⅳ类项目，根据导则要求Ⅳ类项目可不开展地下水环境影响评价</w:t>
            </w:r>
            <w:r>
              <w:rPr>
                <w:rFonts w:hint="eastAsia" w:ascii="Times New Roman" w:hAnsi="Times New Roman" w:eastAsia="宋体" w:cs="Times New Roman"/>
                <w:caps w:val="0"/>
                <w:color w:val="auto"/>
                <w:kern w:val="2"/>
                <w:sz w:val="24"/>
                <w:szCs w:val="22"/>
                <w:u w:val="none" w:color="auto"/>
                <w:lang w:val="zh-CN" w:eastAsia="zh-CN" w:bidi="ar-SA"/>
              </w:rPr>
              <w:t>。本项目厂区已经进行地面硬化，且按照《环境影响评价技术导则地下水环境》（HJ610-2016）的要求进行分区防渗，发生污染物</w:t>
            </w:r>
            <w:r>
              <w:rPr>
                <w:rFonts w:hint="eastAsia" w:eastAsia="宋体" w:cs="Times New Roman"/>
                <w:caps w:val="0"/>
                <w:color w:val="auto"/>
                <w:kern w:val="2"/>
                <w:sz w:val="24"/>
                <w:szCs w:val="22"/>
                <w:u w:val="none" w:color="auto"/>
                <w:lang w:val="zh-CN" w:eastAsia="zh-CN" w:bidi="ar-SA"/>
              </w:rPr>
              <w:t>泄漏</w:t>
            </w:r>
            <w:r>
              <w:rPr>
                <w:rFonts w:hint="eastAsia" w:ascii="Times New Roman" w:hAnsi="Times New Roman" w:eastAsia="宋体" w:cs="Times New Roman"/>
                <w:caps w:val="0"/>
                <w:color w:val="auto"/>
                <w:kern w:val="2"/>
                <w:sz w:val="24"/>
                <w:szCs w:val="22"/>
                <w:u w:val="none" w:color="auto"/>
                <w:lang w:val="zh-CN" w:eastAsia="zh-CN" w:bidi="ar-SA"/>
              </w:rPr>
              <w:t>等途径污染地下水的可能性较小，项目生产运行对周边地下水环境的影响极小。综上分析，本报告依据指南要求不开展地下水环境质量现状调查。</w:t>
            </w:r>
          </w:p>
          <w:p w14:paraId="36962048">
            <w:pPr>
              <w:pStyle w:val="73"/>
              <w:keepNext w:val="0"/>
              <w:keepLines w:val="0"/>
              <w:suppressLineNumbers w:val="0"/>
              <w:spacing w:before="0" w:beforeAutospacing="0" w:after="0" w:afterAutospacing="0" w:line="360" w:lineRule="auto"/>
              <w:ind w:left="0" w:right="0" w:firstLine="480"/>
              <w:rPr>
                <w:rFonts w:hint="eastAsia" w:ascii="Times New Roman" w:hAnsi="Times New Roman" w:eastAsia="宋体"/>
                <w:caps w:val="0"/>
                <w:color w:val="auto"/>
              </w:rPr>
            </w:pPr>
            <w:r>
              <w:rPr>
                <w:rFonts w:hint="default" w:ascii="Times New Roman" w:hAnsi="Times New Roman" w:eastAsia="宋体" w:cs="Times New Roman"/>
                <w:caps w:val="0"/>
                <w:color w:val="auto"/>
                <w:kern w:val="2"/>
                <w:sz w:val="24"/>
                <w:szCs w:val="22"/>
                <w:u w:val="none" w:color="auto"/>
                <w:lang w:val="zh-CN" w:eastAsia="zh-CN" w:bidi="ar-SA"/>
              </w:rPr>
              <w:t>根据《环境影响评价技术导则 土壤环境（试行）》（HJ964-2018）附录A，本项目属于“制造业</w:t>
            </w:r>
            <w:r>
              <w:rPr>
                <w:rFonts w:hint="eastAsia" w:cs="Times New Roman"/>
                <w:caps w:val="0"/>
                <w:color w:val="auto"/>
                <w:kern w:val="2"/>
                <w:sz w:val="24"/>
                <w:szCs w:val="22"/>
                <w:u w:val="none" w:color="auto"/>
                <w:lang w:val="zh-CN" w:eastAsia="zh-CN" w:bidi="ar-SA"/>
              </w:rPr>
              <w:t>－</w:t>
            </w:r>
            <w:r>
              <w:rPr>
                <w:rFonts w:hint="default" w:ascii="Times New Roman" w:hAnsi="Times New Roman" w:eastAsia="宋体" w:cs="Times New Roman"/>
                <w:caps w:val="0"/>
                <w:color w:val="auto"/>
                <w:kern w:val="2"/>
                <w:sz w:val="24"/>
                <w:szCs w:val="22"/>
                <w:u w:val="none" w:color="auto"/>
                <w:lang w:val="zh-CN" w:eastAsia="zh-CN" w:bidi="ar-SA"/>
              </w:rPr>
              <w:t>金属冶炼和压延加工及非金属矿物制品</w:t>
            </w:r>
            <w:r>
              <w:rPr>
                <w:rFonts w:hint="eastAsia" w:cs="Times New Roman"/>
                <w:caps w:val="0"/>
                <w:color w:val="auto"/>
                <w:kern w:val="2"/>
                <w:sz w:val="24"/>
                <w:szCs w:val="22"/>
                <w:u w:val="none" w:color="auto"/>
                <w:lang w:val="zh-CN" w:eastAsia="zh-CN" w:bidi="ar-SA"/>
              </w:rPr>
              <w:t>－</w:t>
            </w:r>
            <w:r>
              <w:rPr>
                <w:rFonts w:hint="default" w:ascii="Times New Roman" w:hAnsi="Times New Roman" w:eastAsia="宋体" w:cs="Times New Roman"/>
                <w:caps w:val="0"/>
                <w:color w:val="auto"/>
                <w:kern w:val="2"/>
                <w:sz w:val="24"/>
                <w:szCs w:val="22"/>
                <w:u w:val="none" w:color="auto"/>
                <w:lang w:val="zh-CN" w:eastAsia="zh-CN" w:bidi="ar-SA"/>
              </w:rPr>
              <w:t>其他”项目，为Ⅲ类建设项目。</w:t>
            </w:r>
            <w:r>
              <w:rPr>
                <w:rFonts w:hint="eastAsia" w:ascii="Times New Roman" w:hAnsi="Times New Roman" w:eastAsia="宋体"/>
                <w:bCs/>
                <w:caps w:val="0"/>
                <w:color w:val="auto"/>
              </w:rPr>
              <w:t>项目位于工业园区范围内，土壤环境敏感程度为不敏感，</w:t>
            </w:r>
            <w:r>
              <w:rPr>
                <w:rFonts w:hint="default" w:ascii="Times New Roman" w:hAnsi="Times New Roman" w:eastAsia="宋体" w:cs="Times New Roman"/>
                <w:caps w:val="0"/>
                <w:color w:val="auto"/>
                <w:kern w:val="2"/>
                <w:sz w:val="24"/>
                <w:szCs w:val="22"/>
                <w:u w:val="none" w:color="auto"/>
                <w:lang w:val="zh-CN" w:eastAsia="zh-CN" w:bidi="ar-SA"/>
              </w:rPr>
              <w:t>项目占地</w:t>
            </w:r>
            <w:r>
              <w:rPr>
                <w:rFonts w:hint="eastAsia" w:ascii="Times New Roman" w:hAnsi="Times New Roman" w:eastAsia="宋体" w:cs="Times New Roman"/>
                <w:caps w:val="0"/>
                <w:color w:val="auto"/>
                <w:kern w:val="2"/>
                <w:sz w:val="24"/>
                <w:szCs w:val="22"/>
                <w:u w:val="none" w:color="auto"/>
                <w:lang w:val="en-US" w:eastAsia="zh-CN" w:bidi="ar-SA"/>
              </w:rPr>
              <w:t>180</w:t>
            </w:r>
            <w:r>
              <w:rPr>
                <w:rFonts w:hint="default" w:ascii="Times New Roman" w:hAnsi="Times New Roman" w:eastAsia="宋体" w:cs="Times New Roman"/>
                <w:caps w:val="0"/>
                <w:color w:val="auto"/>
                <w:kern w:val="2"/>
                <w:sz w:val="24"/>
                <w:szCs w:val="22"/>
                <w:u w:val="none" w:color="auto"/>
                <w:lang w:val="zh-CN" w:eastAsia="zh-CN" w:bidi="ar-SA"/>
              </w:rPr>
              <w:t>00m</w:t>
            </w:r>
            <w:r>
              <w:rPr>
                <w:rFonts w:hint="default" w:ascii="Times New Roman" w:hAnsi="Times New Roman" w:eastAsia="宋体" w:cs="Times New Roman"/>
                <w:caps w:val="0"/>
                <w:color w:val="auto"/>
                <w:kern w:val="2"/>
                <w:sz w:val="24"/>
                <w:szCs w:val="22"/>
                <w:u w:val="none" w:color="auto"/>
                <w:vertAlign w:val="superscript"/>
                <w:lang w:val="zh-CN" w:eastAsia="zh-CN" w:bidi="ar-SA"/>
              </w:rPr>
              <w:t>2</w:t>
            </w:r>
            <w:r>
              <w:rPr>
                <w:rFonts w:hint="default" w:ascii="Times New Roman" w:hAnsi="Times New Roman" w:eastAsia="宋体" w:cs="Times New Roman"/>
                <w:caps w:val="0"/>
                <w:color w:val="auto"/>
                <w:kern w:val="2"/>
                <w:sz w:val="24"/>
                <w:szCs w:val="22"/>
                <w:u w:val="none" w:color="auto"/>
                <w:lang w:val="zh-CN" w:eastAsia="zh-CN" w:bidi="ar-SA"/>
              </w:rPr>
              <w:t>（折合</w:t>
            </w:r>
            <w:r>
              <w:rPr>
                <w:rFonts w:hint="eastAsia" w:ascii="Times New Roman" w:hAnsi="Times New Roman" w:eastAsia="宋体" w:cs="Times New Roman"/>
                <w:caps w:val="0"/>
                <w:color w:val="auto"/>
                <w:kern w:val="2"/>
                <w:sz w:val="24"/>
                <w:szCs w:val="22"/>
                <w:u w:val="none" w:color="auto"/>
                <w:lang w:val="en-US" w:eastAsia="zh-CN" w:bidi="ar-SA"/>
              </w:rPr>
              <w:t>1.8</w:t>
            </w:r>
            <w:r>
              <w:rPr>
                <w:rFonts w:hint="default" w:ascii="Times New Roman" w:hAnsi="Times New Roman" w:eastAsia="宋体" w:cs="Times New Roman"/>
                <w:caps w:val="0"/>
                <w:color w:val="auto"/>
                <w:kern w:val="2"/>
                <w:sz w:val="24"/>
                <w:szCs w:val="22"/>
                <w:u w:val="none" w:color="auto"/>
                <w:lang w:val="zh-CN" w:eastAsia="zh-CN" w:bidi="ar-SA"/>
              </w:rPr>
              <w:t>hm</w:t>
            </w:r>
            <w:r>
              <w:rPr>
                <w:rFonts w:hint="default" w:ascii="Times New Roman" w:hAnsi="Times New Roman" w:eastAsia="宋体" w:cs="Times New Roman"/>
                <w:caps w:val="0"/>
                <w:color w:val="auto"/>
                <w:kern w:val="2"/>
                <w:sz w:val="24"/>
                <w:szCs w:val="22"/>
                <w:u w:val="none" w:color="auto"/>
                <w:vertAlign w:val="superscript"/>
                <w:lang w:val="zh-CN" w:eastAsia="zh-CN" w:bidi="ar-SA"/>
              </w:rPr>
              <w:t>2</w:t>
            </w:r>
            <w:r>
              <w:rPr>
                <w:rFonts w:hint="default" w:ascii="Times New Roman" w:hAnsi="Times New Roman" w:eastAsia="宋体" w:cs="Times New Roman"/>
                <w:caps w:val="0"/>
                <w:color w:val="auto"/>
                <w:kern w:val="2"/>
                <w:sz w:val="24"/>
                <w:szCs w:val="22"/>
                <w:u w:val="none" w:color="auto"/>
                <w:lang w:val="zh-CN" w:eastAsia="zh-CN" w:bidi="ar-SA"/>
              </w:rPr>
              <w:t>）≤5hm</w:t>
            </w:r>
            <w:r>
              <w:rPr>
                <w:rFonts w:hint="default" w:ascii="Times New Roman" w:hAnsi="Times New Roman" w:eastAsia="宋体" w:cs="Times New Roman"/>
                <w:caps w:val="0"/>
                <w:color w:val="auto"/>
                <w:kern w:val="2"/>
                <w:sz w:val="24"/>
                <w:szCs w:val="22"/>
                <w:u w:val="none" w:color="auto"/>
                <w:vertAlign w:val="superscript"/>
                <w:lang w:val="zh-CN" w:eastAsia="zh-CN" w:bidi="ar-SA"/>
              </w:rPr>
              <w:t>2</w:t>
            </w:r>
            <w:r>
              <w:rPr>
                <w:rFonts w:hint="default" w:ascii="Times New Roman" w:hAnsi="Times New Roman" w:eastAsia="宋体" w:cs="Times New Roman"/>
                <w:caps w:val="0"/>
                <w:color w:val="auto"/>
                <w:kern w:val="2"/>
                <w:sz w:val="24"/>
                <w:szCs w:val="22"/>
                <w:u w:val="none" w:color="auto"/>
                <w:lang w:val="zh-CN" w:eastAsia="zh-CN" w:bidi="ar-SA"/>
              </w:rPr>
              <w:t>，属于小型项目。</w:t>
            </w:r>
            <w:r>
              <w:rPr>
                <w:rFonts w:hint="eastAsia" w:ascii="Times New Roman" w:hAnsi="Times New Roman" w:eastAsia="宋体"/>
                <w:bCs/>
                <w:caps w:val="0"/>
                <w:color w:val="auto"/>
              </w:rPr>
              <w:t>根据污染影响型评价工作等级划分表，项目可不开展土壤环境影响评价工作。同时依据《建设项目环境影响报告表编制技术指南》（污染影响类）要求，本报告不开展土壤环境质量现状调查。</w:t>
            </w:r>
          </w:p>
          <w:p w14:paraId="7EE0DD15">
            <w:pPr>
              <w:pStyle w:val="86"/>
              <w:keepNext w:val="0"/>
              <w:keepLines w:val="0"/>
              <w:numPr>
                <w:ilvl w:val="2"/>
                <w:numId w:val="0"/>
              </w:numPr>
              <w:suppressLineNumbers w:val="0"/>
              <w:spacing w:before="0" w:beforeAutospacing="0" w:after="0" w:afterAutospacing="0" w:line="360" w:lineRule="auto"/>
              <w:ind w:left="0" w:leftChars="0" w:right="0" w:rightChars="0"/>
              <w:rPr>
                <w:rFonts w:hint="default" w:ascii="Times New Roman" w:hAnsi="Times New Roman" w:eastAsia="宋体"/>
                <w:caps w:val="0"/>
                <w:color w:val="auto"/>
              </w:rPr>
            </w:pPr>
            <w:r>
              <w:rPr>
                <w:rFonts w:hint="eastAsia" w:ascii="Times New Roman" w:hAnsi="Times New Roman" w:eastAsia="宋体"/>
                <w:caps w:val="0"/>
                <w:color w:val="auto"/>
                <w:lang w:val="en-US" w:eastAsia="zh-CN"/>
              </w:rPr>
              <w:t>1.5</w:t>
            </w:r>
            <w:r>
              <w:rPr>
                <w:rFonts w:hint="default" w:ascii="Times New Roman" w:hAnsi="Times New Roman" w:eastAsia="宋体"/>
                <w:caps w:val="0"/>
                <w:color w:val="auto"/>
              </w:rPr>
              <w:t>生态现状</w:t>
            </w:r>
          </w:p>
          <w:p w14:paraId="0E6FFA34">
            <w:pPr>
              <w:keepNext w:val="0"/>
              <w:keepLines w:val="0"/>
              <w:suppressLineNumbers w:val="0"/>
              <w:spacing w:before="0" w:beforeAutospacing="0" w:after="0" w:afterAutospacing="0" w:line="360" w:lineRule="auto"/>
              <w:ind w:left="0" w:right="0" w:firstLine="480"/>
              <w:rPr>
                <w:rFonts w:hint="default" w:ascii="Times New Roman" w:hAnsi="Times New Roman" w:eastAsia="宋体"/>
                <w:caps w:val="0"/>
                <w:color w:val="auto"/>
              </w:rPr>
            </w:pPr>
            <w:r>
              <w:rPr>
                <w:rFonts w:hint="eastAsia" w:ascii="Times New Roman" w:hAnsi="Times New Roman" w:eastAsia="宋体"/>
                <w:caps w:val="0"/>
                <w:color w:val="auto"/>
              </w:rPr>
              <w:t>本项目位于</w:t>
            </w:r>
            <w:r>
              <w:rPr>
                <w:rFonts w:hint="eastAsia" w:ascii="Times New Roman" w:hAnsi="Times New Roman" w:eastAsia="宋体"/>
                <w:caps w:val="0"/>
                <w:color w:val="auto"/>
                <w:lang w:val="en-US" w:eastAsia="zh-CN"/>
              </w:rPr>
              <w:t>已建好的</w:t>
            </w:r>
            <w:r>
              <w:rPr>
                <w:rFonts w:hint="eastAsia" w:ascii="Times New Roman" w:hAnsi="Times New Roman" w:eastAsia="宋体"/>
                <w:caps w:val="0"/>
                <w:color w:val="auto"/>
              </w:rPr>
              <w:t>厂房内，周边区域长期受人类活动影响，植被类型单一，多数为低矮灌木草丛类，如女贞、大花紫薇、棕榈等植物，区域内野生动物稀少，均为常见物种，生物多样性简单。评价区域范围内无国家保护的各类珍稀、濒危动植物分布，生态环境一般。</w:t>
            </w:r>
          </w:p>
        </w:tc>
      </w:tr>
      <w:tr w14:paraId="109D97E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800" w:type="dxa"/>
            <w:noWrap w:val="0"/>
            <w:vAlign w:val="center"/>
          </w:tcPr>
          <w:p w14:paraId="6D5D8368">
            <w:pPr>
              <w:pStyle w:val="42"/>
              <w:keepNext w:val="0"/>
              <w:keepLines w:val="0"/>
              <w:suppressLineNumbers w:val="0"/>
              <w:spacing w:before="0" w:beforeAutospacing="0" w:after="0" w:afterAutospacing="0"/>
              <w:ind w:left="0" w:right="0"/>
              <w:rPr>
                <w:rFonts w:hint="eastAsia" w:ascii="Times New Roman" w:hAnsi="Times New Roman" w:eastAsia="宋体"/>
                <w:caps w:val="0"/>
                <w:color w:val="auto"/>
              </w:rPr>
            </w:pPr>
            <w:r>
              <w:rPr>
                <w:rFonts w:hint="eastAsia" w:ascii="Times New Roman" w:hAnsi="Times New Roman" w:eastAsia="宋体"/>
                <w:caps w:val="0"/>
                <w:color w:val="auto"/>
              </w:rPr>
              <w:t>环境</w:t>
            </w:r>
          </w:p>
          <w:p w14:paraId="0060D9C4">
            <w:pPr>
              <w:pStyle w:val="42"/>
              <w:keepNext w:val="0"/>
              <w:keepLines w:val="0"/>
              <w:suppressLineNumbers w:val="0"/>
              <w:spacing w:before="0" w:beforeAutospacing="0" w:after="0" w:afterAutospacing="0"/>
              <w:ind w:left="0" w:right="0"/>
              <w:rPr>
                <w:rFonts w:hint="eastAsia" w:ascii="Times New Roman" w:hAnsi="Times New Roman" w:eastAsia="宋体"/>
                <w:caps w:val="0"/>
                <w:color w:val="auto"/>
              </w:rPr>
            </w:pPr>
            <w:r>
              <w:rPr>
                <w:rFonts w:hint="eastAsia" w:ascii="Times New Roman" w:hAnsi="Times New Roman" w:eastAsia="宋体"/>
                <w:caps w:val="0"/>
                <w:color w:val="auto"/>
              </w:rPr>
              <w:t>保护</w:t>
            </w:r>
          </w:p>
          <w:p w14:paraId="4850F6BC">
            <w:pPr>
              <w:pStyle w:val="42"/>
              <w:keepNext w:val="0"/>
              <w:keepLines w:val="0"/>
              <w:suppressLineNumbers w:val="0"/>
              <w:spacing w:before="0" w:beforeAutospacing="0" w:after="0" w:afterAutospacing="0"/>
              <w:ind w:left="0" w:right="0"/>
              <w:rPr>
                <w:rFonts w:hint="eastAsia" w:ascii="Times New Roman" w:hAnsi="Times New Roman" w:eastAsia="宋体"/>
                <w:caps w:val="0"/>
                <w:color w:val="auto"/>
              </w:rPr>
            </w:pPr>
            <w:r>
              <w:rPr>
                <w:rFonts w:hint="eastAsia" w:ascii="Times New Roman" w:hAnsi="Times New Roman" w:eastAsia="宋体"/>
                <w:caps w:val="0"/>
                <w:color w:val="auto"/>
              </w:rPr>
              <w:t>目标</w:t>
            </w:r>
          </w:p>
        </w:tc>
        <w:tc>
          <w:tcPr>
            <w:tcW w:w="8190" w:type="dxa"/>
            <w:noWrap w:val="0"/>
            <w:vAlign w:val="center"/>
          </w:tcPr>
          <w:p w14:paraId="1ACF6F72">
            <w:pPr>
              <w:keepNext w:val="0"/>
              <w:keepLines w:val="0"/>
              <w:suppressLineNumbers w:val="0"/>
              <w:spacing w:before="0" w:beforeAutospacing="0" w:after="0" w:afterAutospacing="0" w:line="360" w:lineRule="auto"/>
              <w:ind w:left="0" w:right="0" w:firstLine="480"/>
              <w:rPr>
                <w:rFonts w:hint="default" w:ascii="Times New Roman" w:hAnsi="Times New Roman" w:eastAsia="宋体"/>
                <w:caps w:val="0"/>
                <w:color w:val="auto"/>
              </w:rPr>
            </w:pPr>
            <w:r>
              <w:rPr>
                <w:rFonts w:hint="default" w:ascii="Times New Roman" w:hAnsi="Times New Roman" w:eastAsia="宋体"/>
                <w:caps w:val="0"/>
                <w:color w:val="auto"/>
              </w:rPr>
              <w:t>本项目位于</w:t>
            </w:r>
            <w:r>
              <w:rPr>
                <w:rFonts w:hint="eastAsia" w:ascii="Times New Roman" w:hAnsi="Times New Roman" w:eastAsia="宋体"/>
                <w:caps w:val="0"/>
                <w:color w:val="auto"/>
              </w:rPr>
              <w:t>钦州港大榄坪物流加工区</w:t>
            </w:r>
            <w:r>
              <w:rPr>
                <w:rFonts w:hint="default" w:ascii="Times New Roman" w:hAnsi="Times New Roman" w:eastAsia="宋体"/>
                <w:caps w:val="0"/>
                <w:color w:val="auto"/>
              </w:rPr>
              <w:t>内，根据《建设项目环境影响报告表编制技术指南》（污染影响类），</w:t>
            </w:r>
            <w:r>
              <w:rPr>
                <w:rFonts w:hint="eastAsia" w:ascii="Times New Roman" w:hAnsi="Times New Roman" w:eastAsia="宋体"/>
                <w:caps w:val="0"/>
                <w:color w:val="auto"/>
              </w:rPr>
              <w:t>项目50m范围内无声环境保护目标，厂界外500m范围内无地下水集中式饮用水水源和热水、矿泉水、温泉等特殊地下水资源，厂界外500m范围内无自然保护区、风景名胜区、文化区和农村地区中人群较集中的区域，厂界外500 米范围内无环境空气保护目标。</w:t>
            </w:r>
          </w:p>
        </w:tc>
      </w:tr>
      <w:tr w14:paraId="0FF0B3B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094" w:hRule="atLeast"/>
          <w:jc w:val="center"/>
        </w:trPr>
        <w:tc>
          <w:tcPr>
            <w:tcW w:w="800" w:type="dxa"/>
            <w:noWrap w:val="0"/>
            <w:tcMar>
              <w:left w:w="28" w:type="dxa"/>
              <w:right w:w="28" w:type="dxa"/>
            </w:tcMar>
            <w:vAlign w:val="center"/>
          </w:tcPr>
          <w:p w14:paraId="2767059A">
            <w:pPr>
              <w:pStyle w:val="42"/>
              <w:keepNext w:val="0"/>
              <w:keepLines w:val="0"/>
              <w:suppressLineNumbers w:val="0"/>
              <w:spacing w:before="0" w:beforeAutospacing="0" w:after="0" w:afterAutospacing="0"/>
              <w:ind w:left="0" w:right="0"/>
              <w:rPr>
                <w:rFonts w:hint="eastAsia" w:ascii="Times New Roman" w:hAnsi="Times New Roman" w:eastAsia="宋体"/>
                <w:caps w:val="0"/>
                <w:color w:val="auto"/>
              </w:rPr>
            </w:pPr>
            <w:r>
              <w:rPr>
                <w:rFonts w:hint="eastAsia" w:ascii="Times New Roman" w:hAnsi="Times New Roman" w:eastAsia="宋体"/>
                <w:caps w:val="0"/>
                <w:color w:val="auto"/>
              </w:rPr>
              <w:t>污染</w:t>
            </w:r>
          </w:p>
          <w:p w14:paraId="537E45B4">
            <w:pPr>
              <w:pStyle w:val="42"/>
              <w:keepNext w:val="0"/>
              <w:keepLines w:val="0"/>
              <w:suppressLineNumbers w:val="0"/>
              <w:spacing w:before="0" w:beforeAutospacing="0" w:after="0" w:afterAutospacing="0"/>
              <w:ind w:left="0" w:right="0"/>
              <w:rPr>
                <w:rFonts w:hint="eastAsia" w:ascii="Times New Roman" w:hAnsi="Times New Roman" w:eastAsia="宋体"/>
                <w:caps w:val="0"/>
                <w:color w:val="auto"/>
              </w:rPr>
            </w:pPr>
            <w:r>
              <w:rPr>
                <w:rFonts w:hint="eastAsia" w:ascii="Times New Roman" w:hAnsi="Times New Roman" w:eastAsia="宋体"/>
                <w:caps w:val="0"/>
                <w:color w:val="auto"/>
              </w:rPr>
              <w:t>物排</w:t>
            </w:r>
          </w:p>
          <w:p w14:paraId="156ED622">
            <w:pPr>
              <w:pStyle w:val="42"/>
              <w:keepNext w:val="0"/>
              <w:keepLines w:val="0"/>
              <w:suppressLineNumbers w:val="0"/>
              <w:spacing w:before="0" w:beforeAutospacing="0" w:after="0" w:afterAutospacing="0"/>
              <w:ind w:left="0" w:right="0"/>
              <w:rPr>
                <w:rFonts w:hint="eastAsia" w:ascii="Times New Roman" w:hAnsi="Times New Roman" w:eastAsia="宋体"/>
                <w:caps w:val="0"/>
                <w:color w:val="auto"/>
              </w:rPr>
            </w:pPr>
            <w:r>
              <w:rPr>
                <w:rFonts w:hint="eastAsia" w:ascii="Times New Roman" w:hAnsi="Times New Roman" w:eastAsia="宋体"/>
                <w:caps w:val="0"/>
                <w:color w:val="auto"/>
              </w:rPr>
              <w:t>放控</w:t>
            </w:r>
          </w:p>
          <w:p w14:paraId="1515B49E">
            <w:pPr>
              <w:pStyle w:val="42"/>
              <w:keepNext w:val="0"/>
              <w:keepLines w:val="0"/>
              <w:suppressLineNumbers w:val="0"/>
              <w:spacing w:before="0" w:beforeAutospacing="0" w:after="0" w:afterAutospacing="0"/>
              <w:ind w:left="0" w:right="0"/>
              <w:rPr>
                <w:rFonts w:hint="eastAsia" w:ascii="Times New Roman" w:hAnsi="Times New Roman" w:eastAsia="宋体"/>
                <w:caps w:val="0"/>
                <w:color w:val="auto"/>
              </w:rPr>
            </w:pPr>
            <w:r>
              <w:rPr>
                <w:rFonts w:hint="eastAsia" w:ascii="Times New Roman" w:hAnsi="Times New Roman" w:eastAsia="宋体"/>
                <w:caps w:val="0"/>
                <w:color w:val="auto"/>
              </w:rPr>
              <w:t>制标</w:t>
            </w:r>
          </w:p>
          <w:p w14:paraId="6C4BD6DC">
            <w:pPr>
              <w:pStyle w:val="42"/>
              <w:keepNext w:val="0"/>
              <w:keepLines w:val="0"/>
              <w:suppressLineNumbers w:val="0"/>
              <w:spacing w:before="0" w:beforeAutospacing="0" w:after="0" w:afterAutospacing="0"/>
              <w:ind w:left="0" w:right="0"/>
              <w:rPr>
                <w:rFonts w:hint="default" w:ascii="Times New Roman" w:hAnsi="Times New Roman" w:eastAsia="宋体"/>
                <w:caps w:val="0"/>
                <w:color w:val="auto"/>
              </w:rPr>
            </w:pPr>
            <w:r>
              <w:rPr>
                <w:rFonts w:hint="eastAsia" w:ascii="Times New Roman" w:hAnsi="Times New Roman" w:eastAsia="宋体"/>
                <w:caps w:val="0"/>
                <w:color w:val="auto"/>
              </w:rPr>
              <w:t>准</w:t>
            </w:r>
          </w:p>
        </w:tc>
        <w:tc>
          <w:tcPr>
            <w:tcW w:w="8190" w:type="dxa"/>
            <w:noWrap w:val="0"/>
            <w:vAlign w:val="center"/>
          </w:tcPr>
          <w:p w14:paraId="3D36DB68">
            <w:pPr>
              <w:pStyle w:val="86"/>
              <w:keepNext w:val="0"/>
              <w:keepLines w:val="0"/>
              <w:numPr>
                <w:ilvl w:val="2"/>
                <w:numId w:val="0"/>
              </w:numPr>
              <w:suppressLineNumbers w:val="0"/>
              <w:spacing w:before="0" w:beforeAutospacing="0" w:after="0" w:afterAutospacing="0" w:line="360" w:lineRule="auto"/>
              <w:ind w:left="0" w:leftChars="0" w:right="0" w:rightChars="0"/>
              <w:rPr>
                <w:rFonts w:hint="default" w:ascii="Times New Roman" w:hAnsi="Times New Roman" w:eastAsia="宋体"/>
                <w:caps w:val="0"/>
                <w:color w:val="auto"/>
              </w:rPr>
            </w:pPr>
            <w:r>
              <w:rPr>
                <w:rFonts w:hint="eastAsia" w:ascii="Times New Roman" w:hAnsi="Times New Roman" w:eastAsia="宋体"/>
                <w:caps w:val="0"/>
                <w:color w:val="auto"/>
                <w:lang w:val="en-US" w:eastAsia="zh-CN"/>
              </w:rPr>
              <w:t>1.1</w:t>
            </w:r>
            <w:r>
              <w:rPr>
                <w:rFonts w:hint="default" w:ascii="Times New Roman" w:hAnsi="Times New Roman" w:eastAsia="宋体"/>
                <w:caps w:val="0"/>
                <w:color w:val="auto"/>
              </w:rPr>
              <w:t>废气污染物排放</w:t>
            </w:r>
            <w:r>
              <w:rPr>
                <w:rFonts w:hint="eastAsia" w:ascii="Times New Roman" w:hAnsi="Times New Roman" w:eastAsia="宋体"/>
                <w:caps w:val="0"/>
                <w:color w:val="auto"/>
              </w:rPr>
              <w:t>标准</w:t>
            </w:r>
          </w:p>
          <w:p w14:paraId="1527573F">
            <w:pPr>
              <w:pStyle w:val="3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480" w:firstLineChars="200"/>
              <w:textAlignment w:val="auto"/>
              <w:rPr>
                <w:rFonts w:hint="default" w:eastAsia="宋体"/>
                <w:color w:val="auto"/>
                <w:u w:val="none"/>
                <w:lang w:val="en-US" w:eastAsia="zh-CN"/>
              </w:rPr>
            </w:pPr>
            <w:r>
              <w:rPr>
                <w:rFonts w:hint="eastAsia"/>
                <w:color w:val="auto"/>
                <w:szCs w:val="20"/>
                <w:u w:val="none"/>
                <w:lang w:eastAsia="zh-CN"/>
              </w:rPr>
              <w:t>施工期</w:t>
            </w:r>
            <w:r>
              <w:rPr>
                <w:rFonts w:hint="eastAsia"/>
                <w:color w:val="auto"/>
                <w:u w:val="none"/>
                <w:lang w:eastAsia="zh-CN"/>
              </w:rPr>
              <w:t>废气执行《大气污染物综合排放标准》（GB16297-1996）表2中无组织排放监控浓度限值，具体见表</w:t>
            </w:r>
            <w:r>
              <w:rPr>
                <w:rFonts w:hint="eastAsia"/>
                <w:color w:val="auto"/>
                <w:u w:val="none"/>
                <w:lang w:val="en-US" w:eastAsia="zh-CN"/>
              </w:rPr>
              <w:t>3-5。</w:t>
            </w:r>
          </w:p>
          <w:p w14:paraId="01C85353">
            <w:pPr>
              <w:pStyle w:val="82"/>
              <w:keepNext w:val="0"/>
              <w:keepLines w:val="0"/>
              <w:suppressLineNumbers w:val="0"/>
              <w:spacing w:before="0" w:beforeAutospacing="0" w:after="0" w:afterAutospacing="0" w:line="240" w:lineRule="auto"/>
              <w:ind w:left="0" w:right="0"/>
              <w:rPr>
                <w:rFonts w:hint="eastAsia" w:ascii="Times New Roman" w:hAnsi="Times New Roman" w:eastAsia="宋体" w:cs="Times New Roman"/>
                <w:color w:val="auto"/>
                <w:u w:val="none"/>
              </w:rPr>
            </w:pPr>
            <w:r>
              <w:rPr>
                <w:rFonts w:hint="default" w:ascii="Times New Roman" w:hAnsi="Times New Roman" w:eastAsia="宋体" w:cs="Times New Roman"/>
                <w:color w:val="auto"/>
                <w:u w:val="none"/>
              </w:rPr>
              <w:t>表</w:t>
            </w:r>
            <w:r>
              <w:rPr>
                <w:rFonts w:hint="eastAsia" w:ascii="Times New Roman" w:hAnsi="Times New Roman" w:eastAsia="宋体" w:cs="Times New Roman"/>
                <w:color w:val="auto"/>
                <w:u w:val="none"/>
                <w:lang w:val="en-US" w:eastAsia="zh-CN"/>
              </w:rPr>
              <w:t>3-5</w:t>
            </w:r>
            <w:r>
              <w:rPr>
                <w:rFonts w:hint="default" w:ascii="Times New Roman" w:hAnsi="Times New Roman" w:eastAsia="宋体" w:cs="Times New Roman"/>
                <w:color w:val="auto"/>
                <w:u w:val="none"/>
              </w:rPr>
              <w:t xml:space="preserve">  大气污染物综合排放标准限值表</w:t>
            </w:r>
          </w:p>
          <w:tbl>
            <w:tblPr>
              <w:tblStyle w:val="31"/>
              <w:tblW w:w="4999"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2865"/>
              <w:gridCol w:w="2777"/>
              <w:gridCol w:w="2798"/>
            </w:tblGrid>
            <w:tr w14:paraId="21160C6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76" w:hRule="atLeast"/>
              </w:trPr>
              <w:tc>
                <w:tcPr>
                  <w:tcW w:w="1697" w:type="pct"/>
                  <w:vMerge w:val="restart"/>
                  <w:noWrap w:val="0"/>
                  <w:vAlign w:val="center"/>
                </w:tcPr>
                <w:p w14:paraId="299086C7">
                  <w:pPr>
                    <w:keepNext w:val="0"/>
                    <w:keepLines w:val="0"/>
                    <w:suppressLineNumbers w:val="0"/>
                    <w:spacing w:before="0" w:beforeAutospacing="0" w:after="0" w:afterAutospacing="0" w:line="240" w:lineRule="auto"/>
                    <w:ind w:left="0" w:right="0"/>
                    <w:jc w:val="center"/>
                    <w:rPr>
                      <w:rFonts w:hint="default"/>
                      <w:bCs/>
                      <w:color w:val="auto"/>
                      <w:sz w:val="21"/>
                      <w:szCs w:val="21"/>
                      <w:u w:val="none"/>
                    </w:rPr>
                  </w:pPr>
                  <w:r>
                    <w:rPr>
                      <w:rFonts w:hint="default"/>
                      <w:bCs/>
                      <w:color w:val="auto"/>
                      <w:sz w:val="21"/>
                      <w:szCs w:val="21"/>
                      <w:u w:val="none"/>
                    </w:rPr>
                    <w:t>污染物</w:t>
                  </w:r>
                </w:p>
              </w:tc>
              <w:tc>
                <w:tcPr>
                  <w:tcW w:w="3302" w:type="pct"/>
                  <w:gridSpan w:val="2"/>
                  <w:noWrap w:val="0"/>
                  <w:vAlign w:val="center"/>
                </w:tcPr>
                <w:p w14:paraId="7571DA5D">
                  <w:pPr>
                    <w:keepNext w:val="0"/>
                    <w:keepLines w:val="0"/>
                    <w:suppressLineNumbers w:val="0"/>
                    <w:spacing w:before="0" w:beforeAutospacing="0" w:after="0" w:afterAutospacing="0" w:line="240" w:lineRule="auto"/>
                    <w:ind w:left="0" w:right="0"/>
                    <w:jc w:val="center"/>
                    <w:rPr>
                      <w:rFonts w:hint="default"/>
                      <w:bCs/>
                      <w:color w:val="auto"/>
                      <w:sz w:val="21"/>
                      <w:szCs w:val="21"/>
                      <w:u w:val="none"/>
                    </w:rPr>
                  </w:pPr>
                  <w:r>
                    <w:rPr>
                      <w:rFonts w:hint="default"/>
                      <w:bCs/>
                      <w:color w:val="auto"/>
                      <w:sz w:val="21"/>
                      <w:szCs w:val="21"/>
                      <w:u w:val="none"/>
                    </w:rPr>
                    <w:t>无组织排放监控浓度限值</w:t>
                  </w:r>
                </w:p>
              </w:tc>
            </w:tr>
            <w:tr w14:paraId="6E647A8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76" w:hRule="atLeast"/>
              </w:trPr>
              <w:tc>
                <w:tcPr>
                  <w:tcW w:w="1697" w:type="pct"/>
                  <w:vMerge w:val="continue"/>
                  <w:noWrap w:val="0"/>
                  <w:vAlign w:val="center"/>
                </w:tcPr>
                <w:p w14:paraId="25540C1C">
                  <w:pPr>
                    <w:keepNext w:val="0"/>
                    <w:keepLines w:val="0"/>
                    <w:suppressLineNumbers w:val="0"/>
                    <w:spacing w:before="0" w:beforeAutospacing="0" w:after="0" w:afterAutospacing="0" w:line="240" w:lineRule="auto"/>
                    <w:ind w:left="0" w:right="0"/>
                    <w:jc w:val="center"/>
                    <w:rPr>
                      <w:rFonts w:hint="default"/>
                      <w:bCs/>
                      <w:color w:val="auto"/>
                      <w:sz w:val="21"/>
                      <w:szCs w:val="21"/>
                      <w:u w:val="none"/>
                    </w:rPr>
                  </w:pPr>
                </w:p>
              </w:tc>
              <w:tc>
                <w:tcPr>
                  <w:tcW w:w="1645" w:type="pct"/>
                  <w:noWrap w:val="0"/>
                  <w:vAlign w:val="center"/>
                </w:tcPr>
                <w:p w14:paraId="72C9D8CD">
                  <w:pPr>
                    <w:keepNext w:val="0"/>
                    <w:keepLines w:val="0"/>
                    <w:suppressLineNumbers w:val="0"/>
                    <w:spacing w:before="0" w:beforeAutospacing="0" w:after="0" w:afterAutospacing="0" w:line="240" w:lineRule="auto"/>
                    <w:ind w:left="0" w:right="0"/>
                    <w:jc w:val="center"/>
                    <w:rPr>
                      <w:rFonts w:hint="default"/>
                      <w:bCs/>
                      <w:color w:val="auto"/>
                      <w:sz w:val="21"/>
                      <w:szCs w:val="21"/>
                      <w:u w:val="none"/>
                    </w:rPr>
                  </w:pPr>
                  <w:r>
                    <w:rPr>
                      <w:rFonts w:hint="default"/>
                      <w:bCs/>
                      <w:color w:val="auto"/>
                      <w:sz w:val="21"/>
                      <w:szCs w:val="21"/>
                      <w:u w:val="none"/>
                    </w:rPr>
                    <w:t>监控点</w:t>
                  </w:r>
                </w:p>
              </w:tc>
              <w:tc>
                <w:tcPr>
                  <w:tcW w:w="1657" w:type="pct"/>
                  <w:noWrap w:val="0"/>
                  <w:vAlign w:val="center"/>
                </w:tcPr>
                <w:p w14:paraId="00888247">
                  <w:pPr>
                    <w:keepNext w:val="0"/>
                    <w:keepLines w:val="0"/>
                    <w:suppressLineNumbers w:val="0"/>
                    <w:spacing w:before="0" w:beforeAutospacing="0" w:after="0" w:afterAutospacing="0" w:line="240" w:lineRule="auto"/>
                    <w:ind w:left="0" w:right="0"/>
                    <w:jc w:val="center"/>
                    <w:rPr>
                      <w:rFonts w:hint="default"/>
                      <w:bCs/>
                      <w:color w:val="auto"/>
                      <w:sz w:val="21"/>
                      <w:szCs w:val="21"/>
                      <w:u w:val="none"/>
                    </w:rPr>
                  </w:pPr>
                  <w:r>
                    <w:rPr>
                      <w:rFonts w:hint="default"/>
                      <w:bCs/>
                      <w:color w:val="auto"/>
                      <w:sz w:val="21"/>
                      <w:szCs w:val="21"/>
                      <w:u w:val="none"/>
                    </w:rPr>
                    <w:t>浓度（mg/m</w:t>
                  </w:r>
                  <w:r>
                    <w:rPr>
                      <w:rFonts w:hint="default"/>
                      <w:bCs/>
                      <w:color w:val="auto"/>
                      <w:sz w:val="21"/>
                      <w:szCs w:val="21"/>
                      <w:u w:val="none"/>
                      <w:vertAlign w:val="superscript"/>
                    </w:rPr>
                    <w:t>3</w:t>
                  </w:r>
                  <w:r>
                    <w:rPr>
                      <w:rFonts w:hint="default"/>
                      <w:bCs/>
                      <w:color w:val="auto"/>
                      <w:sz w:val="21"/>
                      <w:szCs w:val="21"/>
                      <w:u w:val="none"/>
                    </w:rPr>
                    <w:t>）</w:t>
                  </w:r>
                </w:p>
              </w:tc>
            </w:tr>
            <w:tr w14:paraId="739F684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76" w:hRule="atLeast"/>
              </w:trPr>
              <w:tc>
                <w:tcPr>
                  <w:tcW w:w="1697" w:type="pct"/>
                  <w:noWrap w:val="0"/>
                  <w:vAlign w:val="center"/>
                </w:tcPr>
                <w:p w14:paraId="302916EF">
                  <w:pPr>
                    <w:keepNext w:val="0"/>
                    <w:keepLines w:val="0"/>
                    <w:suppressLineNumbers w:val="0"/>
                    <w:spacing w:before="0" w:beforeAutospacing="0" w:after="0" w:afterAutospacing="0" w:line="240" w:lineRule="auto"/>
                    <w:ind w:left="0" w:right="0"/>
                    <w:jc w:val="center"/>
                    <w:rPr>
                      <w:rFonts w:hint="default"/>
                      <w:bCs/>
                      <w:color w:val="auto"/>
                      <w:sz w:val="21"/>
                      <w:szCs w:val="21"/>
                      <w:u w:val="none"/>
                    </w:rPr>
                  </w:pPr>
                  <w:r>
                    <w:rPr>
                      <w:rFonts w:hint="default"/>
                      <w:bCs/>
                      <w:color w:val="auto"/>
                      <w:sz w:val="21"/>
                      <w:szCs w:val="21"/>
                      <w:u w:val="none"/>
                    </w:rPr>
                    <w:t>颗粒物</w:t>
                  </w:r>
                </w:p>
              </w:tc>
              <w:tc>
                <w:tcPr>
                  <w:tcW w:w="1645" w:type="pct"/>
                  <w:noWrap w:val="0"/>
                  <w:vAlign w:val="center"/>
                </w:tcPr>
                <w:p w14:paraId="49024192">
                  <w:pPr>
                    <w:keepNext w:val="0"/>
                    <w:keepLines w:val="0"/>
                    <w:suppressLineNumbers w:val="0"/>
                    <w:spacing w:before="0" w:beforeAutospacing="0" w:after="0" w:afterAutospacing="0" w:line="240" w:lineRule="auto"/>
                    <w:ind w:left="0" w:right="0"/>
                    <w:jc w:val="center"/>
                    <w:rPr>
                      <w:rFonts w:hint="default"/>
                      <w:bCs/>
                      <w:color w:val="auto"/>
                      <w:sz w:val="21"/>
                      <w:szCs w:val="21"/>
                      <w:u w:val="none"/>
                    </w:rPr>
                  </w:pPr>
                  <w:r>
                    <w:rPr>
                      <w:rFonts w:hint="default"/>
                      <w:bCs/>
                      <w:color w:val="auto"/>
                      <w:sz w:val="21"/>
                      <w:szCs w:val="21"/>
                      <w:u w:val="none"/>
                    </w:rPr>
                    <w:t>周界外浓度最高点</w:t>
                  </w:r>
                </w:p>
              </w:tc>
              <w:tc>
                <w:tcPr>
                  <w:tcW w:w="1657" w:type="pct"/>
                  <w:noWrap w:val="0"/>
                  <w:vAlign w:val="center"/>
                </w:tcPr>
                <w:p w14:paraId="37A9C0F6">
                  <w:pPr>
                    <w:keepNext w:val="0"/>
                    <w:keepLines w:val="0"/>
                    <w:suppressLineNumbers w:val="0"/>
                    <w:spacing w:before="0" w:beforeAutospacing="0" w:after="0" w:afterAutospacing="0" w:line="240" w:lineRule="auto"/>
                    <w:ind w:left="0" w:right="0"/>
                    <w:jc w:val="center"/>
                    <w:rPr>
                      <w:rFonts w:hint="default"/>
                      <w:bCs/>
                      <w:color w:val="auto"/>
                      <w:sz w:val="21"/>
                      <w:szCs w:val="21"/>
                      <w:u w:val="none"/>
                    </w:rPr>
                  </w:pPr>
                  <w:r>
                    <w:rPr>
                      <w:rFonts w:hint="default"/>
                      <w:bCs/>
                      <w:color w:val="auto"/>
                      <w:sz w:val="21"/>
                      <w:szCs w:val="21"/>
                      <w:u w:val="none"/>
                    </w:rPr>
                    <w:t>1.0</w:t>
                  </w:r>
                </w:p>
              </w:tc>
            </w:tr>
          </w:tbl>
          <w:p w14:paraId="6FF8D23B">
            <w:pPr>
              <w:keepNext w:val="0"/>
              <w:keepLines w:val="0"/>
              <w:suppressLineNumbers w:val="0"/>
              <w:spacing w:before="0" w:beforeAutospacing="0" w:after="0" w:afterAutospacing="0" w:line="360" w:lineRule="auto"/>
              <w:ind w:left="0" w:right="0" w:firstLine="480" w:firstLineChars="200"/>
              <w:textAlignment w:val="baseline"/>
              <w:rPr>
                <w:rFonts w:hint="default" w:ascii="Times New Roman" w:hAnsi="Times New Roman" w:eastAsia="宋体"/>
                <w:bCs/>
                <w:caps w:val="0"/>
                <w:color w:val="auto"/>
                <w:sz w:val="24"/>
                <w:u w:val="none" w:color="auto"/>
              </w:rPr>
            </w:pPr>
          </w:p>
          <w:p w14:paraId="02EC4F11">
            <w:pPr>
              <w:keepNext w:val="0"/>
              <w:keepLines w:val="0"/>
              <w:suppressLineNumbers w:val="0"/>
              <w:spacing w:before="0" w:beforeAutospacing="0" w:after="0" w:afterAutospacing="0" w:line="360" w:lineRule="auto"/>
              <w:ind w:left="0" w:right="0" w:firstLine="480" w:firstLineChars="200"/>
              <w:textAlignment w:val="baseline"/>
              <w:rPr>
                <w:rFonts w:hint="default" w:ascii="Times New Roman" w:hAnsi="Times New Roman" w:eastAsia="宋体"/>
                <w:bCs/>
                <w:caps w:val="0"/>
                <w:color w:val="auto"/>
                <w:sz w:val="24"/>
                <w:u w:val="none" w:color="auto"/>
              </w:rPr>
            </w:pPr>
            <w:r>
              <w:rPr>
                <w:rFonts w:hint="default"/>
                <w:bCs/>
                <w:color w:val="auto"/>
              </w:rPr>
              <w:t>项目运营期</w:t>
            </w:r>
            <w:r>
              <w:rPr>
                <w:rFonts w:hint="eastAsia"/>
                <w:bCs/>
                <w:color w:val="auto"/>
              </w:rPr>
              <w:t>无组织排放的</w:t>
            </w:r>
            <w:r>
              <w:rPr>
                <w:rFonts w:hint="eastAsia"/>
                <w:color w:val="auto"/>
                <w:kern w:val="0"/>
              </w:rPr>
              <w:t>粉尘，厂界排放浓度</w:t>
            </w:r>
            <w:r>
              <w:rPr>
                <w:rFonts w:hint="default"/>
                <w:color w:val="auto"/>
              </w:rPr>
              <w:t>执行《大气污染物综合排放标准》（GB16297-1996）表2</w:t>
            </w:r>
            <w:r>
              <w:rPr>
                <w:rFonts w:hint="eastAsia"/>
                <w:color w:val="auto"/>
              </w:rPr>
              <w:t>石英粉尘</w:t>
            </w:r>
            <w:r>
              <w:rPr>
                <w:rFonts w:hint="default"/>
                <w:color w:val="auto"/>
              </w:rPr>
              <w:t>无组织排放监控浓度限值</w:t>
            </w:r>
            <w:r>
              <w:rPr>
                <w:rFonts w:hint="eastAsia"/>
                <w:color w:val="auto"/>
              </w:rPr>
              <w:t>；</w:t>
            </w:r>
            <w:r>
              <w:rPr>
                <w:rFonts w:hint="eastAsia"/>
                <w:color w:val="auto"/>
                <w:lang w:val="en-US" w:eastAsia="zh-CN"/>
              </w:rPr>
              <w:t>烘干粉尘、筛分、包装粉尘</w:t>
            </w:r>
            <w:r>
              <w:rPr>
                <w:rFonts w:hint="eastAsia"/>
                <w:color w:val="auto"/>
              </w:rPr>
              <w:t>执行《大气污染物综合排放标准》(GB16297-1996)中表2石英粉尘的排放限值要求</w:t>
            </w:r>
            <w:r>
              <w:rPr>
                <w:rFonts w:hint="eastAsia" w:ascii="Times New Roman" w:hAnsi="Times New Roman" w:eastAsia="宋体"/>
                <w:bCs/>
                <w:caps w:val="0"/>
                <w:color w:val="auto"/>
                <w:sz w:val="24"/>
                <w:u w:val="none" w:color="auto"/>
              </w:rPr>
              <w:t>。</w:t>
            </w:r>
            <w:r>
              <w:rPr>
                <w:rFonts w:hint="eastAsia"/>
                <w:color w:val="auto"/>
                <w:highlight w:val="none"/>
                <w:lang w:val="en-US" w:eastAsia="zh-CN"/>
              </w:rPr>
              <w:t>燃烧烟气</w:t>
            </w:r>
            <w:r>
              <w:rPr>
                <w:rFonts w:hint="eastAsia"/>
                <w:color w:val="auto"/>
                <w:highlight w:val="none"/>
              </w:rPr>
              <w:t>执行</w:t>
            </w:r>
            <w:r>
              <w:rPr>
                <w:rFonts w:hint="eastAsia" w:ascii="Times New Roman" w:hAnsi="Times New Roman" w:eastAsia="宋体" w:cs="Times New Roman"/>
                <w:color w:val="auto"/>
                <w:sz w:val="24"/>
                <w:szCs w:val="24"/>
                <w:vertAlign w:val="baseline"/>
                <w:lang w:val="en-US" w:eastAsia="zh-CN"/>
              </w:rPr>
              <w:t>《工业炉窑大气污染物排放标准》（GB9078-1996）表2中干燥炉/窑标准</w:t>
            </w:r>
            <w:r>
              <w:rPr>
                <w:rFonts w:hint="eastAsia" w:ascii="Times New Roman" w:hAnsi="Times New Roman" w:eastAsia="宋体"/>
                <w:bCs/>
                <w:caps w:val="0"/>
                <w:color w:val="auto"/>
                <w:sz w:val="24"/>
                <w:u w:val="none" w:color="auto"/>
              </w:rPr>
              <w:t>。</w:t>
            </w:r>
            <w:r>
              <w:rPr>
                <w:rFonts w:hint="default" w:ascii="Times New Roman" w:hAnsi="Times New Roman" w:eastAsia="宋体"/>
                <w:bCs/>
                <w:caps w:val="0"/>
                <w:color w:val="auto"/>
                <w:sz w:val="24"/>
                <w:u w:val="none" w:color="auto"/>
              </w:rPr>
              <w:t>具体见表</w:t>
            </w:r>
            <w:r>
              <w:rPr>
                <w:rFonts w:hint="eastAsia" w:ascii="Times New Roman" w:hAnsi="Times New Roman" w:eastAsia="宋体"/>
                <w:bCs/>
                <w:caps w:val="0"/>
                <w:color w:val="auto"/>
                <w:sz w:val="24"/>
                <w:u w:val="none" w:color="auto"/>
              </w:rPr>
              <w:t>3</w:t>
            </w:r>
            <w:r>
              <w:rPr>
                <w:rFonts w:hint="default" w:ascii="Times New Roman" w:hAnsi="Times New Roman" w:eastAsia="宋体"/>
                <w:bCs/>
                <w:caps w:val="0"/>
                <w:color w:val="auto"/>
                <w:sz w:val="24"/>
                <w:u w:val="none" w:color="auto"/>
              </w:rPr>
              <w:t>-</w:t>
            </w:r>
            <w:r>
              <w:rPr>
                <w:rFonts w:hint="eastAsia"/>
                <w:bCs/>
                <w:caps w:val="0"/>
                <w:color w:val="auto"/>
                <w:sz w:val="24"/>
                <w:u w:val="none" w:color="auto"/>
                <w:lang w:val="en-US" w:eastAsia="zh-CN"/>
              </w:rPr>
              <w:t>6</w:t>
            </w:r>
            <w:r>
              <w:rPr>
                <w:rFonts w:hint="eastAsia" w:ascii="Times New Roman" w:hAnsi="Times New Roman" w:eastAsia="宋体"/>
                <w:bCs/>
                <w:caps w:val="0"/>
                <w:color w:val="auto"/>
                <w:sz w:val="24"/>
                <w:u w:val="none" w:color="auto"/>
              </w:rPr>
              <w:t>。</w:t>
            </w:r>
          </w:p>
          <w:p w14:paraId="542F92A4">
            <w:pPr>
              <w:keepNext w:val="0"/>
              <w:keepLines w:val="0"/>
              <w:suppressLineNumbers w:val="0"/>
              <w:spacing w:before="0" w:beforeAutospacing="0" w:after="0" w:afterAutospacing="0"/>
              <w:ind w:left="0" w:right="0"/>
              <w:jc w:val="center"/>
              <w:rPr>
                <w:rFonts w:hint="default" w:ascii="Times New Roman" w:hAnsi="Times New Roman" w:eastAsia="宋体"/>
                <w:b/>
                <w:bCs/>
                <w:caps w:val="0"/>
                <w:color w:val="auto"/>
                <w:sz w:val="21"/>
                <w:szCs w:val="21"/>
                <w:u w:val="none" w:color="auto"/>
              </w:rPr>
            </w:pPr>
            <w:r>
              <w:rPr>
                <w:rFonts w:hint="default" w:ascii="Times New Roman" w:hAnsi="Times New Roman" w:eastAsia="宋体"/>
                <w:b/>
                <w:bCs/>
                <w:caps w:val="0"/>
                <w:color w:val="auto"/>
                <w:sz w:val="21"/>
                <w:szCs w:val="21"/>
                <w:u w:val="none" w:color="auto"/>
              </w:rPr>
              <w:t>表</w:t>
            </w:r>
            <w:r>
              <w:rPr>
                <w:rFonts w:hint="eastAsia" w:ascii="Times New Roman" w:hAnsi="Times New Roman" w:eastAsia="宋体"/>
                <w:b/>
                <w:bCs/>
                <w:caps w:val="0"/>
                <w:color w:val="auto"/>
                <w:sz w:val="21"/>
                <w:szCs w:val="21"/>
                <w:u w:val="none" w:color="auto"/>
              </w:rPr>
              <w:t>3</w:t>
            </w:r>
            <w:r>
              <w:rPr>
                <w:rFonts w:hint="default" w:ascii="Times New Roman" w:hAnsi="Times New Roman" w:eastAsia="宋体"/>
                <w:b/>
                <w:bCs/>
                <w:caps w:val="0"/>
                <w:color w:val="auto"/>
                <w:sz w:val="21"/>
                <w:szCs w:val="21"/>
                <w:u w:val="none" w:color="auto"/>
              </w:rPr>
              <w:t>-</w:t>
            </w:r>
            <w:r>
              <w:rPr>
                <w:rFonts w:hint="eastAsia"/>
                <w:b/>
                <w:bCs/>
                <w:caps w:val="0"/>
                <w:color w:val="auto"/>
                <w:sz w:val="21"/>
                <w:szCs w:val="21"/>
                <w:u w:val="none" w:color="auto"/>
                <w:lang w:val="en-US" w:eastAsia="zh-CN"/>
              </w:rPr>
              <w:t>6</w:t>
            </w:r>
            <w:r>
              <w:rPr>
                <w:rFonts w:hint="eastAsia" w:ascii="Times New Roman" w:hAnsi="Times New Roman" w:eastAsia="宋体"/>
                <w:b/>
                <w:bCs/>
                <w:caps w:val="0"/>
                <w:color w:val="auto"/>
                <w:sz w:val="21"/>
                <w:szCs w:val="21"/>
                <w:u w:val="none" w:color="auto"/>
              </w:rPr>
              <w:t xml:space="preserve"> </w:t>
            </w:r>
            <w:r>
              <w:rPr>
                <w:rFonts w:hint="default" w:ascii="Times New Roman" w:hAnsi="Times New Roman" w:eastAsia="宋体"/>
                <w:b/>
                <w:bCs/>
                <w:caps w:val="0"/>
                <w:color w:val="auto"/>
                <w:sz w:val="21"/>
                <w:szCs w:val="21"/>
                <w:u w:val="none" w:color="auto"/>
              </w:rPr>
              <w:t>《大气污染物综合排放标准》（GB16297-1996）（摘录）</w:t>
            </w:r>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2"/>
              <w:gridCol w:w="1035"/>
              <w:gridCol w:w="1010"/>
              <w:gridCol w:w="1144"/>
              <w:gridCol w:w="1012"/>
              <w:gridCol w:w="2410"/>
            </w:tblGrid>
            <w:tr w14:paraId="59B91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72" w:type="dxa"/>
                  <w:vMerge w:val="restart"/>
                  <w:noWrap w:val="0"/>
                  <w:vAlign w:val="center"/>
                </w:tcPr>
                <w:p w14:paraId="70BE981A">
                  <w:pPr>
                    <w:keepNext w:val="0"/>
                    <w:keepLines w:val="0"/>
                    <w:suppressLineNumbers w:val="0"/>
                    <w:spacing w:before="0" w:beforeAutospacing="0" w:after="0" w:afterAutospacing="0" w:line="240" w:lineRule="auto"/>
                    <w:ind w:left="0" w:right="0" w:firstLine="0" w:firstLineChars="0"/>
                    <w:jc w:val="center"/>
                    <w:rPr>
                      <w:rFonts w:hint="default"/>
                      <w:color w:val="auto"/>
                      <w:sz w:val="21"/>
                      <w:szCs w:val="21"/>
                    </w:rPr>
                  </w:pPr>
                  <w:r>
                    <w:rPr>
                      <w:rFonts w:hint="default"/>
                      <w:color w:val="auto"/>
                      <w:sz w:val="21"/>
                      <w:szCs w:val="21"/>
                    </w:rPr>
                    <w:t>污染物</w:t>
                  </w:r>
                </w:p>
              </w:tc>
              <w:tc>
                <w:tcPr>
                  <w:tcW w:w="2045" w:type="dxa"/>
                  <w:gridSpan w:val="2"/>
                  <w:noWrap w:val="0"/>
                  <w:vAlign w:val="center"/>
                </w:tcPr>
                <w:p w14:paraId="432F7559">
                  <w:pPr>
                    <w:keepNext w:val="0"/>
                    <w:keepLines w:val="0"/>
                    <w:suppressLineNumbers w:val="0"/>
                    <w:spacing w:before="0" w:beforeAutospacing="0" w:after="0" w:afterAutospacing="0" w:line="240" w:lineRule="auto"/>
                    <w:ind w:left="0" w:right="0" w:firstLine="0" w:firstLineChars="0"/>
                    <w:jc w:val="center"/>
                    <w:rPr>
                      <w:rFonts w:hint="default"/>
                      <w:color w:val="auto"/>
                      <w:sz w:val="21"/>
                      <w:szCs w:val="21"/>
                    </w:rPr>
                  </w:pPr>
                  <w:r>
                    <w:rPr>
                      <w:rFonts w:hint="eastAsia"/>
                      <w:color w:val="auto"/>
                      <w:sz w:val="21"/>
                      <w:szCs w:val="21"/>
                    </w:rPr>
                    <w:t>有组织排放</w:t>
                  </w:r>
                </w:p>
              </w:tc>
              <w:tc>
                <w:tcPr>
                  <w:tcW w:w="2156" w:type="dxa"/>
                  <w:gridSpan w:val="2"/>
                  <w:noWrap w:val="0"/>
                  <w:vAlign w:val="center"/>
                </w:tcPr>
                <w:p w14:paraId="595A01D4">
                  <w:pPr>
                    <w:keepNext w:val="0"/>
                    <w:keepLines w:val="0"/>
                    <w:suppressLineNumbers w:val="0"/>
                    <w:spacing w:before="0" w:beforeAutospacing="0" w:after="0" w:afterAutospacing="0" w:line="240" w:lineRule="auto"/>
                    <w:ind w:left="0" w:right="0" w:firstLine="0" w:firstLineChars="0"/>
                    <w:jc w:val="center"/>
                    <w:rPr>
                      <w:rFonts w:hint="default"/>
                      <w:color w:val="auto"/>
                      <w:sz w:val="21"/>
                      <w:szCs w:val="21"/>
                    </w:rPr>
                  </w:pPr>
                  <w:r>
                    <w:rPr>
                      <w:rFonts w:hint="default"/>
                      <w:color w:val="auto"/>
                      <w:sz w:val="21"/>
                      <w:szCs w:val="21"/>
                    </w:rPr>
                    <w:t>无组织排放监控浓度限值</w:t>
                  </w:r>
                </w:p>
              </w:tc>
              <w:tc>
                <w:tcPr>
                  <w:tcW w:w="2410" w:type="dxa"/>
                  <w:vMerge w:val="restart"/>
                  <w:noWrap w:val="0"/>
                  <w:vAlign w:val="center"/>
                </w:tcPr>
                <w:p w14:paraId="394A2A82">
                  <w:pPr>
                    <w:keepNext w:val="0"/>
                    <w:keepLines w:val="0"/>
                    <w:suppressLineNumbers w:val="0"/>
                    <w:spacing w:before="0" w:beforeAutospacing="0" w:after="0" w:afterAutospacing="0" w:line="240" w:lineRule="auto"/>
                    <w:ind w:left="0" w:right="0" w:firstLine="0" w:firstLineChars="0"/>
                    <w:jc w:val="center"/>
                    <w:rPr>
                      <w:rFonts w:hint="eastAsia"/>
                      <w:color w:val="auto"/>
                      <w:sz w:val="21"/>
                      <w:szCs w:val="21"/>
                    </w:rPr>
                  </w:pPr>
                  <w:r>
                    <w:rPr>
                      <w:rFonts w:hint="eastAsia"/>
                      <w:color w:val="auto"/>
                      <w:sz w:val="21"/>
                      <w:szCs w:val="21"/>
                    </w:rPr>
                    <w:t>标准来源</w:t>
                  </w:r>
                </w:p>
              </w:tc>
            </w:tr>
            <w:tr w14:paraId="085A1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72" w:type="dxa"/>
                  <w:vMerge w:val="continue"/>
                  <w:noWrap w:val="0"/>
                  <w:vAlign w:val="center"/>
                </w:tcPr>
                <w:p w14:paraId="7A0D27FF">
                  <w:pPr>
                    <w:keepNext w:val="0"/>
                    <w:keepLines w:val="0"/>
                    <w:suppressLineNumbers w:val="0"/>
                    <w:spacing w:before="0" w:beforeAutospacing="0" w:after="0" w:afterAutospacing="0" w:line="240" w:lineRule="auto"/>
                    <w:ind w:left="0" w:right="0" w:firstLine="420"/>
                    <w:jc w:val="center"/>
                    <w:rPr>
                      <w:rFonts w:hint="default"/>
                      <w:color w:val="auto"/>
                      <w:sz w:val="21"/>
                      <w:szCs w:val="21"/>
                    </w:rPr>
                  </w:pPr>
                </w:p>
              </w:tc>
              <w:tc>
                <w:tcPr>
                  <w:tcW w:w="1035" w:type="dxa"/>
                  <w:noWrap w:val="0"/>
                  <w:vAlign w:val="center"/>
                </w:tcPr>
                <w:p w14:paraId="7DDC5E1B">
                  <w:pPr>
                    <w:keepNext w:val="0"/>
                    <w:keepLines w:val="0"/>
                    <w:suppressLineNumbers w:val="0"/>
                    <w:spacing w:before="0" w:beforeAutospacing="0" w:after="0" w:afterAutospacing="0" w:line="240" w:lineRule="auto"/>
                    <w:ind w:left="0" w:right="0" w:firstLine="0" w:firstLineChars="0"/>
                    <w:jc w:val="center"/>
                    <w:rPr>
                      <w:rFonts w:hint="default"/>
                      <w:color w:val="auto"/>
                      <w:sz w:val="21"/>
                      <w:szCs w:val="21"/>
                    </w:rPr>
                  </w:pPr>
                  <w:r>
                    <w:rPr>
                      <w:rFonts w:hint="eastAsia"/>
                      <w:color w:val="auto"/>
                      <w:sz w:val="21"/>
                      <w:szCs w:val="21"/>
                    </w:rPr>
                    <w:t>最高允许排放浓度(mg/m</w:t>
                  </w:r>
                  <w:r>
                    <w:rPr>
                      <w:rFonts w:hint="eastAsia"/>
                      <w:color w:val="auto"/>
                      <w:sz w:val="21"/>
                      <w:szCs w:val="21"/>
                      <w:vertAlign w:val="superscript"/>
                    </w:rPr>
                    <w:t>3</w:t>
                  </w:r>
                  <w:r>
                    <w:rPr>
                      <w:rFonts w:hint="eastAsia"/>
                      <w:color w:val="auto"/>
                      <w:sz w:val="21"/>
                      <w:szCs w:val="21"/>
                    </w:rPr>
                    <w:t>)</w:t>
                  </w:r>
                </w:p>
              </w:tc>
              <w:tc>
                <w:tcPr>
                  <w:tcW w:w="1010" w:type="dxa"/>
                  <w:noWrap w:val="0"/>
                  <w:vAlign w:val="center"/>
                </w:tcPr>
                <w:p w14:paraId="51A5FC3D">
                  <w:pPr>
                    <w:keepNext w:val="0"/>
                    <w:keepLines w:val="0"/>
                    <w:suppressLineNumbers w:val="0"/>
                    <w:spacing w:before="0" w:beforeAutospacing="0" w:after="0" w:afterAutospacing="0" w:line="240" w:lineRule="auto"/>
                    <w:ind w:left="0" w:right="0" w:firstLine="0" w:firstLineChars="0"/>
                    <w:jc w:val="center"/>
                    <w:rPr>
                      <w:rFonts w:hint="default"/>
                      <w:color w:val="auto"/>
                      <w:sz w:val="21"/>
                      <w:szCs w:val="21"/>
                    </w:rPr>
                  </w:pPr>
                  <w:r>
                    <w:rPr>
                      <w:rFonts w:hint="eastAsia"/>
                      <w:color w:val="auto"/>
                      <w:sz w:val="21"/>
                      <w:szCs w:val="21"/>
                    </w:rPr>
                    <w:t>1</w:t>
                  </w:r>
                  <w:r>
                    <w:rPr>
                      <w:rFonts w:hint="default"/>
                      <w:color w:val="auto"/>
                      <w:sz w:val="21"/>
                      <w:szCs w:val="21"/>
                    </w:rPr>
                    <w:t>5m</w:t>
                  </w:r>
                  <w:r>
                    <w:rPr>
                      <w:rFonts w:hint="eastAsia"/>
                      <w:color w:val="auto"/>
                      <w:sz w:val="21"/>
                      <w:szCs w:val="21"/>
                    </w:rPr>
                    <w:t>排气筒二级速率（kg</w:t>
                  </w:r>
                  <w:r>
                    <w:rPr>
                      <w:rFonts w:hint="default"/>
                      <w:color w:val="auto"/>
                      <w:sz w:val="21"/>
                      <w:szCs w:val="21"/>
                    </w:rPr>
                    <w:t>/h</w:t>
                  </w:r>
                  <w:r>
                    <w:rPr>
                      <w:rFonts w:hint="eastAsia"/>
                      <w:color w:val="auto"/>
                      <w:sz w:val="21"/>
                      <w:szCs w:val="21"/>
                    </w:rPr>
                    <w:t>）</w:t>
                  </w:r>
                </w:p>
              </w:tc>
              <w:tc>
                <w:tcPr>
                  <w:tcW w:w="1144" w:type="dxa"/>
                  <w:noWrap w:val="0"/>
                  <w:vAlign w:val="center"/>
                </w:tcPr>
                <w:p w14:paraId="0A2791EA">
                  <w:pPr>
                    <w:keepNext w:val="0"/>
                    <w:keepLines w:val="0"/>
                    <w:suppressLineNumbers w:val="0"/>
                    <w:spacing w:before="0" w:beforeAutospacing="0" w:after="0" w:afterAutospacing="0" w:line="240" w:lineRule="auto"/>
                    <w:ind w:left="0" w:right="0" w:firstLine="0" w:firstLineChars="0"/>
                    <w:jc w:val="center"/>
                    <w:rPr>
                      <w:rFonts w:hint="default"/>
                      <w:color w:val="auto"/>
                      <w:sz w:val="21"/>
                      <w:szCs w:val="21"/>
                    </w:rPr>
                  </w:pPr>
                  <w:r>
                    <w:rPr>
                      <w:rFonts w:hint="default"/>
                      <w:color w:val="auto"/>
                      <w:sz w:val="21"/>
                      <w:szCs w:val="21"/>
                    </w:rPr>
                    <w:t>监控点</w:t>
                  </w:r>
                </w:p>
              </w:tc>
              <w:tc>
                <w:tcPr>
                  <w:tcW w:w="1012" w:type="dxa"/>
                  <w:noWrap w:val="0"/>
                  <w:vAlign w:val="center"/>
                </w:tcPr>
                <w:p w14:paraId="1B111E22">
                  <w:pPr>
                    <w:keepNext w:val="0"/>
                    <w:keepLines w:val="0"/>
                    <w:suppressLineNumbers w:val="0"/>
                    <w:spacing w:before="0" w:beforeAutospacing="0" w:after="0" w:afterAutospacing="0" w:line="240" w:lineRule="auto"/>
                    <w:ind w:left="-108" w:leftChars="-45" w:right="-77" w:rightChars="-32" w:firstLine="0" w:firstLineChars="0"/>
                    <w:jc w:val="center"/>
                    <w:rPr>
                      <w:rFonts w:hint="default"/>
                      <w:color w:val="auto"/>
                      <w:sz w:val="21"/>
                      <w:szCs w:val="21"/>
                    </w:rPr>
                  </w:pPr>
                  <w:r>
                    <w:rPr>
                      <w:rFonts w:hint="default"/>
                      <w:color w:val="auto"/>
                      <w:sz w:val="21"/>
                      <w:szCs w:val="21"/>
                    </w:rPr>
                    <w:t>浓度（mg/m</w:t>
                  </w:r>
                  <w:r>
                    <w:rPr>
                      <w:rFonts w:hint="default"/>
                      <w:color w:val="auto"/>
                      <w:sz w:val="21"/>
                      <w:szCs w:val="21"/>
                      <w:vertAlign w:val="superscript"/>
                    </w:rPr>
                    <w:t>3</w:t>
                  </w:r>
                  <w:r>
                    <w:rPr>
                      <w:rFonts w:hint="default"/>
                      <w:color w:val="auto"/>
                      <w:sz w:val="21"/>
                      <w:szCs w:val="21"/>
                    </w:rPr>
                    <w:t>）</w:t>
                  </w:r>
                </w:p>
              </w:tc>
              <w:tc>
                <w:tcPr>
                  <w:tcW w:w="2410" w:type="dxa"/>
                  <w:vMerge w:val="continue"/>
                  <w:noWrap w:val="0"/>
                  <w:vAlign w:val="center"/>
                </w:tcPr>
                <w:p w14:paraId="30263B76">
                  <w:pPr>
                    <w:keepNext w:val="0"/>
                    <w:keepLines w:val="0"/>
                    <w:suppressLineNumbers w:val="0"/>
                    <w:spacing w:before="0" w:beforeAutospacing="0" w:after="0" w:afterAutospacing="0" w:line="240" w:lineRule="auto"/>
                    <w:ind w:left="0" w:right="0" w:firstLine="0" w:firstLineChars="0"/>
                    <w:jc w:val="center"/>
                    <w:rPr>
                      <w:rFonts w:hint="default"/>
                      <w:color w:val="auto"/>
                      <w:sz w:val="21"/>
                      <w:szCs w:val="21"/>
                    </w:rPr>
                  </w:pPr>
                </w:p>
              </w:tc>
            </w:tr>
            <w:tr w14:paraId="140B2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72" w:type="dxa"/>
                  <w:noWrap w:val="0"/>
                  <w:vAlign w:val="center"/>
                </w:tcPr>
                <w:p w14:paraId="2D757431">
                  <w:pPr>
                    <w:keepNext w:val="0"/>
                    <w:keepLines w:val="0"/>
                    <w:suppressLineNumbers w:val="0"/>
                    <w:adjustRightInd w:val="0"/>
                    <w:snapToGrid w:val="0"/>
                    <w:spacing w:before="0" w:beforeAutospacing="0" w:after="0" w:afterAutospacing="0" w:line="240" w:lineRule="auto"/>
                    <w:ind w:left="0" w:right="0" w:firstLine="0" w:firstLineChars="0"/>
                    <w:jc w:val="center"/>
                    <w:rPr>
                      <w:rFonts w:hint="eastAsia"/>
                      <w:color w:val="auto"/>
                      <w:sz w:val="21"/>
                      <w:szCs w:val="21"/>
                    </w:rPr>
                  </w:pPr>
                  <w:r>
                    <w:rPr>
                      <w:rFonts w:hint="eastAsia"/>
                      <w:color w:val="auto"/>
                      <w:sz w:val="21"/>
                      <w:szCs w:val="21"/>
                    </w:rPr>
                    <w:t>石英粉尘</w:t>
                  </w:r>
                </w:p>
              </w:tc>
              <w:tc>
                <w:tcPr>
                  <w:tcW w:w="1035" w:type="dxa"/>
                  <w:noWrap w:val="0"/>
                  <w:vAlign w:val="center"/>
                </w:tcPr>
                <w:p w14:paraId="1DDE553B">
                  <w:pPr>
                    <w:keepNext w:val="0"/>
                    <w:keepLines w:val="0"/>
                    <w:suppressLineNumbers w:val="0"/>
                    <w:adjustRightInd w:val="0"/>
                    <w:snapToGrid w:val="0"/>
                    <w:spacing w:before="0" w:beforeAutospacing="0" w:after="0" w:afterAutospacing="0" w:line="240" w:lineRule="auto"/>
                    <w:ind w:left="0" w:right="0" w:firstLine="0" w:firstLineChars="0"/>
                    <w:jc w:val="center"/>
                    <w:rPr>
                      <w:rFonts w:hint="eastAsia"/>
                      <w:color w:val="auto"/>
                      <w:sz w:val="21"/>
                      <w:szCs w:val="21"/>
                    </w:rPr>
                  </w:pPr>
                  <w:r>
                    <w:rPr>
                      <w:rFonts w:hint="eastAsia"/>
                      <w:color w:val="auto"/>
                      <w:sz w:val="21"/>
                      <w:szCs w:val="21"/>
                    </w:rPr>
                    <w:t>6</w:t>
                  </w:r>
                  <w:r>
                    <w:rPr>
                      <w:rFonts w:hint="default"/>
                      <w:color w:val="auto"/>
                      <w:sz w:val="21"/>
                      <w:szCs w:val="21"/>
                    </w:rPr>
                    <w:t>0</w:t>
                  </w:r>
                </w:p>
              </w:tc>
              <w:tc>
                <w:tcPr>
                  <w:tcW w:w="1010" w:type="dxa"/>
                  <w:noWrap w:val="0"/>
                  <w:vAlign w:val="center"/>
                </w:tcPr>
                <w:p w14:paraId="030DBFCF">
                  <w:pPr>
                    <w:keepNext w:val="0"/>
                    <w:keepLines w:val="0"/>
                    <w:suppressLineNumbers w:val="0"/>
                    <w:adjustRightInd w:val="0"/>
                    <w:snapToGrid w:val="0"/>
                    <w:spacing w:before="0" w:beforeAutospacing="0" w:after="0" w:afterAutospacing="0" w:line="240" w:lineRule="auto"/>
                    <w:ind w:left="0" w:right="0" w:firstLine="0" w:firstLineChars="0"/>
                    <w:jc w:val="center"/>
                    <w:rPr>
                      <w:rFonts w:hint="eastAsia"/>
                      <w:color w:val="auto"/>
                      <w:sz w:val="21"/>
                      <w:szCs w:val="21"/>
                    </w:rPr>
                  </w:pPr>
                  <w:r>
                    <w:rPr>
                      <w:rFonts w:hint="eastAsia"/>
                      <w:color w:val="auto"/>
                      <w:sz w:val="21"/>
                      <w:szCs w:val="21"/>
                    </w:rPr>
                    <w:t>1</w:t>
                  </w:r>
                  <w:r>
                    <w:rPr>
                      <w:rFonts w:hint="default"/>
                      <w:color w:val="auto"/>
                      <w:sz w:val="21"/>
                      <w:szCs w:val="21"/>
                    </w:rPr>
                    <w:t>.9</w:t>
                  </w:r>
                </w:p>
              </w:tc>
              <w:tc>
                <w:tcPr>
                  <w:tcW w:w="1144" w:type="dxa"/>
                  <w:vMerge w:val="restart"/>
                  <w:noWrap w:val="0"/>
                  <w:vAlign w:val="center"/>
                </w:tcPr>
                <w:p w14:paraId="1693F12A">
                  <w:pPr>
                    <w:keepNext w:val="0"/>
                    <w:keepLines w:val="0"/>
                    <w:suppressLineNumbers w:val="0"/>
                    <w:adjustRightInd w:val="0"/>
                    <w:snapToGrid w:val="0"/>
                    <w:spacing w:before="0" w:beforeAutospacing="0" w:after="0" w:afterAutospacing="0" w:line="240" w:lineRule="auto"/>
                    <w:ind w:left="0" w:right="0" w:firstLine="0" w:firstLineChars="0"/>
                    <w:jc w:val="center"/>
                    <w:rPr>
                      <w:rFonts w:hint="eastAsia"/>
                      <w:color w:val="auto"/>
                      <w:sz w:val="21"/>
                      <w:szCs w:val="21"/>
                    </w:rPr>
                  </w:pPr>
                  <w:r>
                    <w:rPr>
                      <w:rFonts w:hint="eastAsia"/>
                      <w:color w:val="auto"/>
                      <w:sz w:val="21"/>
                      <w:szCs w:val="21"/>
                    </w:rPr>
                    <w:t>周界外浓度最高点</w:t>
                  </w:r>
                </w:p>
              </w:tc>
              <w:tc>
                <w:tcPr>
                  <w:tcW w:w="1012" w:type="dxa"/>
                  <w:noWrap w:val="0"/>
                  <w:vAlign w:val="center"/>
                </w:tcPr>
                <w:p w14:paraId="5E1ABE66">
                  <w:pPr>
                    <w:keepNext w:val="0"/>
                    <w:keepLines w:val="0"/>
                    <w:suppressLineNumbers w:val="0"/>
                    <w:adjustRightInd w:val="0"/>
                    <w:snapToGrid w:val="0"/>
                    <w:spacing w:before="0" w:beforeAutospacing="0" w:after="0" w:afterAutospacing="0" w:line="240" w:lineRule="auto"/>
                    <w:ind w:left="0" w:right="0" w:firstLine="0" w:firstLineChars="0"/>
                    <w:jc w:val="center"/>
                    <w:rPr>
                      <w:rFonts w:hint="eastAsia"/>
                      <w:color w:val="auto"/>
                      <w:sz w:val="21"/>
                      <w:szCs w:val="21"/>
                    </w:rPr>
                  </w:pPr>
                  <w:r>
                    <w:rPr>
                      <w:rFonts w:hint="eastAsia"/>
                      <w:color w:val="auto"/>
                      <w:sz w:val="21"/>
                      <w:szCs w:val="21"/>
                    </w:rPr>
                    <w:t>1.0</w:t>
                  </w:r>
                </w:p>
              </w:tc>
              <w:tc>
                <w:tcPr>
                  <w:tcW w:w="2410" w:type="dxa"/>
                  <w:noWrap w:val="0"/>
                  <w:vAlign w:val="center"/>
                </w:tcPr>
                <w:p w14:paraId="2B32D1E7">
                  <w:pPr>
                    <w:keepNext w:val="0"/>
                    <w:keepLines w:val="0"/>
                    <w:suppressLineNumbers w:val="0"/>
                    <w:adjustRightInd w:val="0"/>
                    <w:snapToGrid w:val="0"/>
                    <w:spacing w:before="0" w:beforeAutospacing="0" w:after="0" w:afterAutospacing="0" w:line="240" w:lineRule="auto"/>
                    <w:ind w:left="0" w:right="0" w:firstLine="0" w:firstLineChars="0"/>
                    <w:jc w:val="center"/>
                    <w:rPr>
                      <w:rFonts w:hint="eastAsia"/>
                      <w:color w:val="auto"/>
                      <w:sz w:val="21"/>
                      <w:szCs w:val="21"/>
                    </w:rPr>
                  </w:pPr>
                  <w:r>
                    <w:rPr>
                      <w:rFonts w:hint="eastAsia"/>
                      <w:color w:val="auto"/>
                      <w:sz w:val="21"/>
                      <w:szCs w:val="21"/>
                    </w:rPr>
                    <w:t>《大气污染物综合排放标准》（GB16297-1996）</w:t>
                  </w:r>
                </w:p>
              </w:tc>
            </w:tr>
            <w:tr w14:paraId="45FEE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72" w:type="dxa"/>
                  <w:noWrap w:val="0"/>
                  <w:vAlign w:val="center"/>
                </w:tcPr>
                <w:p w14:paraId="45E03717">
                  <w:pPr>
                    <w:pStyle w:val="10"/>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0" w:afterAutospacing="0" w:line="240" w:lineRule="auto"/>
                    <w:ind w:left="0" w:leftChars="0" w:firstLine="0" w:firstLineChars="0"/>
                    <w:jc w:val="center"/>
                    <w:textAlignment w:val="auto"/>
                    <w:rPr>
                      <w:rFonts w:hint="eastAsia"/>
                      <w:color w:val="auto"/>
                      <w:sz w:val="21"/>
                      <w:szCs w:val="21"/>
                    </w:rPr>
                  </w:pPr>
                  <w:r>
                    <w:rPr>
                      <w:rFonts w:hint="eastAsia" w:ascii="Times New Roman" w:hAnsi="Times New Roman" w:eastAsia="宋体" w:cs="Times New Roman"/>
                      <w:b w:val="0"/>
                      <w:bCs w:val="0"/>
                      <w:color w:val="auto"/>
                      <w:kern w:val="2"/>
                      <w:sz w:val="21"/>
                      <w:szCs w:val="21"/>
                      <w:vertAlign w:val="baseline"/>
                      <w:lang w:val="en-US" w:eastAsia="zh-CN" w:bidi="ar-SA"/>
                    </w:rPr>
                    <w:t>烟（粉）尘</w:t>
                  </w:r>
                </w:p>
              </w:tc>
              <w:tc>
                <w:tcPr>
                  <w:tcW w:w="1035" w:type="dxa"/>
                  <w:noWrap w:val="0"/>
                  <w:vAlign w:val="center"/>
                </w:tcPr>
                <w:p w14:paraId="4F464183">
                  <w:pPr>
                    <w:pStyle w:val="10"/>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0" w:afterAutospacing="0" w:line="240" w:lineRule="auto"/>
                    <w:ind w:left="0" w:leftChars="0" w:firstLine="0" w:firstLineChars="0"/>
                    <w:jc w:val="center"/>
                    <w:textAlignment w:val="auto"/>
                    <w:rPr>
                      <w:rFonts w:hint="default"/>
                      <w:color w:val="auto"/>
                      <w:sz w:val="21"/>
                      <w:szCs w:val="21"/>
                    </w:rPr>
                  </w:pPr>
                  <w:r>
                    <w:rPr>
                      <w:rFonts w:hint="eastAsia" w:ascii="Times New Roman" w:hAnsi="Times New Roman" w:eastAsia="宋体" w:cs="Times New Roman"/>
                      <w:b w:val="0"/>
                      <w:bCs w:val="0"/>
                      <w:color w:val="auto"/>
                      <w:kern w:val="2"/>
                      <w:sz w:val="21"/>
                      <w:szCs w:val="21"/>
                      <w:vertAlign w:val="baseline"/>
                      <w:lang w:val="en-US" w:eastAsia="zh-CN" w:bidi="ar-SA"/>
                    </w:rPr>
                    <w:t>200</w:t>
                  </w:r>
                </w:p>
              </w:tc>
              <w:tc>
                <w:tcPr>
                  <w:tcW w:w="1010" w:type="dxa"/>
                  <w:noWrap w:val="0"/>
                  <w:vAlign w:val="center"/>
                </w:tcPr>
                <w:p w14:paraId="0E31BDCE">
                  <w:pPr>
                    <w:keepNext w:val="0"/>
                    <w:keepLines w:val="0"/>
                    <w:suppressLineNumbers w:val="0"/>
                    <w:adjustRightInd w:val="0"/>
                    <w:snapToGrid w:val="0"/>
                    <w:spacing w:before="0" w:beforeAutospacing="0" w:after="0" w:afterAutospacing="0" w:line="240" w:lineRule="auto"/>
                    <w:ind w:left="0" w:right="0" w:firstLine="0" w:firstLineChars="0"/>
                    <w:jc w:val="center"/>
                    <w:rPr>
                      <w:rFonts w:hint="eastAsia" w:eastAsia="宋体"/>
                      <w:color w:val="auto"/>
                      <w:sz w:val="21"/>
                      <w:szCs w:val="21"/>
                      <w:lang w:eastAsia="zh-CN"/>
                    </w:rPr>
                  </w:pPr>
                  <w:r>
                    <w:rPr>
                      <w:rFonts w:hint="eastAsia"/>
                      <w:color w:val="auto"/>
                      <w:sz w:val="21"/>
                      <w:szCs w:val="21"/>
                      <w:lang w:val="en-US" w:eastAsia="zh-CN"/>
                    </w:rPr>
                    <w:t>/</w:t>
                  </w:r>
                </w:p>
              </w:tc>
              <w:tc>
                <w:tcPr>
                  <w:tcW w:w="1144" w:type="dxa"/>
                  <w:vMerge w:val="continue"/>
                  <w:noWrap w:val="0"/>
                  <w:vAlign w:val="center"/>
                </w:tcPr>
                <w:p w14:paraId="2240C617">
                  <w:pPr>
                    <w:keepNext w:val="0"/>
                    <w:keepLines w:val="0"/>
                    <w:suppressLineNumbers w:val="0"/>
                    <w:adjustRightInd w:val="0"/>
                    <w:snapToGrid w:val="0"/>
                    <w:spacing w:before="0" w:beforeAutospacing="0" w:after="0" w:afterAutospacing="0" w:line="240" w:lineRule="auto"/>
                    <w:ind w:left="0" w:right="0" w:firstLine="0" w:firstLineChars="0"/>
                    <w:jc w:val="center"/>
                    <w:rPr>
                      <w:rFonts w:hint="eastAsia"/>
                      <w:color w:val="auto"/>
                      <w:sz w:val="21"/>
                      <w:szCs w:val="21"/>
                    </w:rPr>
                  </w:pPr>
                </w:p>
              </w:tc>
              <w:tc>
                <w:tcPr>
                  <w:tcW w:w="1012" w:type="dxa"/>
                  <w:noWrap w:val="0"/>
                  <w:vAlign w:val="center"/>
                </w:tcPr>
                <w:p w14:paraId="1C20301F">
                  <w:pPr>
                    <w:keepNext w:val="0"/>
                    <w:keepLines w:val="0"/>
                    <w:suppressLineNumbers w:val="0"/>
                    <w:adjustRightInd w:val="0"/>
                    <w:snapToGrid w:val="0"/>
                    <w:spacing w:before="0" w:beforeAutospacing="0" w:after="0" w:afterAutospacing="0" w:line="240" w:lineRule="auto"/>
                    <w:ind w:left="0" w:right="0" w:firstLine="0" w:firstLineChars="0"/>
                    <w:jc w:val="center"/>
                    <w:rPr>
                      <w:rFonts w:hint="eastAsia" w:eastAsia="宋体"/>
                      <w:color w:val="auto"/>
                      <w:sz w:val="21"/>
                      <w:szCs w:val="21"/>
                      <w:lang w:eastAsia="zh-CN"/>
                    </w:rPr>
                  </w:pPr>
                  <w:r>
                    <w:rPr>
                      <w:rFonts w:hint="eastAsia"/>
                      <w:color w:val="auto"/>
                      <w:sz w:val="21"/>
                      <w:szCs w:val="21"/>
                      <w:lang w:val="en-US" w:eastAsia="zh-CN"/>
                    </w:rPr>
                    <w:t>/</w:t>
                  </w:r>
                </w:p>
              </w:tc>
              <w:tc>
                <w:tcPr>
                  <w:tcW w:w="2410" w:type="dxa"/>
                  <w:vMerge w:val="restart"/>
                  <w:noWrap w:val="0"/>
                  <w:vAlign w:val="center"/>
                </w:tcPr>
                <w:p w14:paraId="13D7B8CF">
                  <w:pPr>
                    <w:keepNext w:val="0"/>
                    <w:keepLines w:val="0"/>
                    <w:suppressLineNumbers w:val="0"/>
                    <w:adjustRightInd w:val="0"/>
                    <w:snapToGrid w:val="0"/>
                    <w:spacing w:before="0" w:beforeAutospacing="0" w:after="0" w:afterAutospacing="0" w:line="240" w:lineRule="auto"/>
                    <w:ind w:left="0" w:right="0" w:firstLine="0" w:firstLineChars="0"/>
                    <w:jc w:val="center"/>
                    <w:rPr>
                      <w:rFonts w:hint="eastAsia"/>
                      <w:color w:val="auto"/>
                      <w:sz w:val="21"/>
                      <w:szCs w:val="21"/>
                    </w:rPr>
                  </w:pPr>
                  <w:r>
                    <w:rPr>
                      <w:rFonts w:hint="eastAsia" w:ascii="Times New Roman" w:hAnsi="Times New Roman" w:eastAsia="宋体" w:cs="Times New Roman"/>
                      <w:color w:val="auto"/>
                      <w:sz w:val="21"/>
                      <w:szCs w:val="21"/>
                      <w:vertAlign w:val="baseline"/>
                      <w:lang w:val="en-US" w:eastAsia="zh-CN"/>
                    </w:rPr>
                    <w:t>《工业炉窑大气污染物排放标准》（GB9078-1996）</w:t>
                  </w:r>
                </w:p>
              </w:tc>
            </w:tr>
            <w:tr w14:paraId="23FF3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72" w:type="dxa"/>
                  <w:noWrap w:val="0"/>
                  <w:vAlign w:val="center"/>
                </w:tcPr>
                <w:p w14:paraId="6F4FC374">
                  <w:pPr>
                    <w:pStyle w:val="10"/>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0" w:afterAutospacing="0" w:line="240" w:lineRule="auto"/>
                    <w:ind w:left="0" w:leftChars="0" w:firstLine="0" w:firstLineChars="0"/>
                    <w:jc w:val="center"/>
                    <w:textAlignment w:val="auto"/>
                    <w:rPr>
                      <w:rFonts w:hint="eastAsia"/>
                      <w:color w:val="auto"/>
                      <w:sz w:val="21"/>
                      <w:szCs w:val="21"/>
                    </w:rPr>
                  </w:pPr>
                  <w:r>
                    <w:rPr>
                      <w:rFonts w:hint="eastAsia" w:ascii="Times New Roman" w:hAnsi="Times New Roman" w:eastAsia="宋体" w:cs="Times New Roman"/>
                      <w:b w:val="0"/>
                      <w:bCs w:val="0"/>
                      <w:color w:val="auto"/>
                      <w:kern w:val="2"/>
                      <w:sz w:val="21"/>
                      <w:szCs w:val="21"/>
                      <w:vertAlign w:val="baseline"/>
                      <w:lang w:val="en-US" w:eastAsia="zh-CN" w:bidi="ar-SA"/>
                    </w:rPr>
                    <w:t>二氧化硫</w:t>
                  </w:r>
                </w:p>
              </w:tc>
              <w:tc>
                <w:tcPr>
                  <w:tcW w:w="1035" w:type="dxa"/>
                  <w:noWrap w:val="0"/>
                  <w:vAlign w:val="center"/>
                </w:tcPr>
                <w:p w14:paraId="3867A723">
                  <w:pPr>
                    <w:pStyle w:val="10"/>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0" w:afterAutospacing="0" w:line="240" w:lineRule="auto"/>
                    <w:ind w:left="0" w:leftChars="0" w:firstLine="0" w:firstLineChars="0"/>
                    <w:jc w:val="center"/>
                    <w:textAlignment w:val="auto"/>
                    <w:rPr>
                      <w:rFonts w:hint="default"/>
                      <w:color w:val="auto"/>
                      <w:sz w:val="21"/>
                      <w:szCs w:val="21"/>
                    </w:rPr>
                  </w:pPr>
                  <w:r>
                    <w:rPr>
                      <w:rFonts w:hint="eastAsia" w:ascii="Times New Roman" w:hAnsi="Times New Roman" w:eastAsia="宋体" w:cs="Times New Roman"/>
                      <w:b w:val="0"/>
                      <w:bCs w:val="0"/>
                      <w:color w:val="auto"/>
                      <w:kern w:val="2"/>
                      <w:sz w:val="21"/>
                      <w:szCs w:val="21"/>
                      <w:vertAlign w:val="baseline"/>
                      <w:lang w:val="en-US" w:eastAsia="zh-CN" w:bidi="ar-SA"/>
                    </w:rPr>
                    <w:t>850</w:t>
                  </w:r>
                </w:p>
              </w:tc>
              <w:tc>
                <w:tcPr>
                  <w:tcW w:w="1010" w:type="dxa"/>
                  <w:noWrap w:val="0"/>
                  <w:vAlign w:val="center"/>
                </w:tcPr>
                <w:p w14:paraId="0D6631B3">
                  <w:pPr>
                    <w:keepNext w:val="0"/>
                    <w:keepLines w:val="0"/>
                    <w:suppressLineNumbers w:val="0"/>
                    <w:adjustRightInd w:val="0"/>
                    <w:snapToGrid w:val="0"/>
                    <w:spacing w:before="0" w:beforeAutospacing="0" w:after="0" w:afterAutospacing="0" w:line="240" w:lineRule="auto"/>
                    <w:ind w:left="0" w:right="0" w:firstLine="0" w:firstLineChars="0"/>
                    <w:jc w:val="center"/>
                    <w:rPr>
                      <w:rFonts w:hint="eastAsia" w:eastAsia="宋体"/>
                      <w:color w:val="auto"/>
                      <w:sz w:val="21"/>
                      <w:szCs w:val="21"/>
                      <w:lang w:eastAsia="zh-CN"/>
                    </w:rPr>
                  </w:pPr>
                  <w:r>
                    <w:rPr>
                      <w:rFonts w:hint="eastAsia"/>
                      <w:color w:val="auto"/>
                      <w:sz w:val="21"/>
                      <w:szCs w:val="21"/>
                      <w:lang w:val="en-US" w:eastAsia="zh-CN"/>
                    </w:rPr>
                    <w:t>/</w:t>
                  </w:r>
                </w:p>
              </w:tc>
              <w:tc>
                <w:tcPr>
                  <w:tcW w:w="1144" w:type="dxa"/>
                  <w:vMerge w:val="continue"/>
                  <w:noWrap w:val="0"/>
                  <w:vAlign w:val="center"/>
                </w:tcPr>
                <w:p w14:paraId="3BF75637">
                  <w:pPr>
                    <w:keepNext w:val="0"/>
                    <w:keepLines w:val="0"/>
                    <w:suppressLineNumbers w:val="0"/>
                    <w:adjustRightInd w:val="0"/>
                    <w:snapToGrid w:val="0"/>
                    <w:spacing w:before="0" w:beforeAutospacing="0" w:after="0" w:afterAutospacing="0" w:line="240" w:lineRule="auto"/>
                    <w:ind w:left="0" w:right="0" w:firstLine="0" w:firstLineChars="0"/>
                    <w:jc w:val="center"/>
                    <w:rPr>
                      <w:rFonts w:hint="eastAsia"/>
                      <w:color w:val="auto"/>
                      <w:sz w:val="21"/>
                      <w:szCs w:val="21"/>
                    </w:rPr>
                  </w:pPr>
                </w:p>
              </w:tc>
              <w:tc>
                <w:tcPr>
                  <w:tcW w:w="1012" w:type="dxa"/>
                  <w:noWrap w:val="0"/>
                  <w:vAlign w:val="center"/>
                </w:tcPr>
                <w:p w14:paraId="120DCEA3">
                  <w:pPr>
                    <w:keepNext w:val="0"/>
                    <w:keepLines w:val="0"/>
                    <w:suppressLineNumbers w:val="0"/>
                    <w:adjustRightInd w:val="0"/>
                    <w:snapToGrid w:val="0"/>
                    <w:spacing w:before="0" w:beforeAutospacing="0" w:after="0" w:afterAutospacing="0" w:line="240" w:lineRule="auto"/>
                    <w:ind w:left="0" w:right="0" w:firstLine="0" w:firstLineChars="0"/>
                    <w:jc w:val="center"/>
                    <w:rPr>
                      <w:rFonts w:hint="eastAsia" w:eastAsia="宋体"/>
                      <w:color w:val="auto"/>
                      <w:sz w:val="21"/>
                      <w:szCs w:val="21"/>
                      <w:lang w:eastAsia="zh-CN"/>
                    </w:rPr>
                  </w:pPr>
                  <w:r>
                    <w:rPr>
                      <w:rFonts w:hint="eastAsia"/>
                      <w:color w:val="auto"/>
                      <w:sz w:val="21"/>
                      <w:szCs w:val="21"/>
                      <w:lang w:val="en-US" w:eastAsia="zh-CN"/>
                    </w:rPr>
                    <w:t>/</w:t>
                  </w:r>
                </w:p>
              </w:tc>
              <w:tc>
                <w:tcPr>
                  <w:tcW w:w="2410" w:type="dxa"/>
                  <w:vMerge w:val="continue"/>
                  <w:noWrap w:val="0"/>
                  <w:vAlign w:val="center"/>
                </w:tcPr>
                <w:p w14:paraId="5D902AE3">
                  <w:pPr>
                    <w:keepNext w:val="0"/>
                    <w:keepLines w:val="0"/>
                    <w:suppressLineNumbers w:val="0"/>
                    <w:adjustRightInd w:val="0"/>
                    <w:snapToGrid w:val="0"/>
                    <w:spacing w:before="0" w:beforeAutospacing="0" w:after="0" w:afterAutospacing="0" w:line="240" w:lineRule="auto"/>
                    <w:ind w:left="0" w:right="0" w:firstLine="0" w:firstLineChars="0"/>
                    <w:jc w:val="center"/>
                    <w:rPr>
                      <w:rFonts w:hint="eastAsia"/>
                      <w:color w:val="auto"/>
                      <w:sz w:val="21"/>
                      <w:szCs w:val="21"/>
                    </w:rPr>
                  </w:pPr>
                </w:p>
              </w:tc>
            </w:tr>
            <w:tr w14:paraId="1DCD0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72" w:type="dxa"/>
                  <w:noWrap w:val="0"/>
                  <w:vAlign w:val="center"/>
                </w:tcPr>
                <w:p w14:paraId="005E48C5">
                  <w:pPr>
                    <w:pStyle w:val="10"/>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0" w:afterAutospacing="0" w:line="240" w:lineRule="auto"/>
                    <w:ind w:left="0" w:leftChars="0" w:firstLine="0" w:firstLineChars="0"/>
                    <w:jc w:val="center"/>
                    <w:textAlignment w:val="auto"/>
                    <w:rPr>
                      <w:rFonts w:hint="eastAsia"/>
                      <w:color w:val="auto"/>
                      <w:sz w:val="21"/>
                      <w:szCs w:val="21"/>
                    </w:rPr>
                  </w:pPr>
                  <w:r>
                    <w:rPr>
                      <w:rFonts w:hint="eastAsia" w:ascii="Times New Roman" w:hAnsi="Times New Roman" w:eastAsia="宋体" w:cs="Times New Roman"/>
                      <w:b w:val="0"/>
                      <w:bCs w:val="0"/>
                      <w:color w:val="auto"/>
                      <w:kern w:val="2"/>
                      <w:sz w:val="21"/>
                      <w:szCs w:val="21"/>
                      <w:vertAlign w:val="baseline"/>
                      <w:lang w:val="en-US" w:eastAsia="zh-CN" w:bidi="ar-SA"/>
                    </w:rPr>
                    <w:t>烟气黑度（林格曼黑度）</w:t>
                  </w:r>
                </w:p>
              </w:tc>
              <w:tc>
                <w:tcPr>
                  <w:tcW w:w="1035" w:type="dxa"/>
                  <w:noWrap w:val="0"/>
                  <w:vAlign w:val="center"/>
                </w:tcPr>
                <w:p w14:paraId="636F80AA">
                  <w:pPr>
                    <w:pStyle w:val="10"/>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0" w:afterAutospacing="0" w:line="240" w:lineRule="auto"/>
                    <w:ind w:left="0" w:leftChars="0" w:firstLine="0" w:firstLineChars="0"/>
                    <w:jc w:val="center"/>
                    <w:textAlignment w:val="auto"/>
                    <w:rPr>
                      <w:rFonts w:hint="default"/>
                      <w:color w:val="auto"/>
                      <w:sz w:val="21"/>
                      <w:szCs w:val="21"/>
                    </w:rPr>
                  </w:pPr>
                  <w:r>
                    <w:rPr>
                      <w:rFonts w:hint="eastAsia" w:ascii="Times New Roman" w:hAnsi="Times New Roman" w:eastAsia="宋体" w:cs="Times New Roman"/>
                      <w:b w:val="0"/>
                      <w:bCs w:val="0"/>
                      <w:color w:val="auto"/>
                      <w:kern w:val="2"/>
                      <w:sz w:val="21"/>
                      <w:szCs w:val="21"/>
                      <w:vertAlign w:val="baseline"/>
                      <w:lang w:val="en-US" w:eastAsia="zh-CN" w:bidi="ar-SA"/>
                    </w:rPr>
                    <w:t>1级</w:t>
                  </w:r>
                </w:p>
              </w:tc>
              <w:tc>
                <w:tcPr>
                  <w:tcW w:w="1010" w:type="dxa"/>
                  <w:noWrap w:val="0"/>
                  <w:vAlign w:val="center"/>
                </w:tcPr>
                <w:p w14:paraId="0995B37E">
                  <w:pPr>
                    <w:keepNext w:val="0"/>
                    <w:keepLines w:val="0"/>
                    <w:suppressLineNumbers w:val="0"/>
                    <w:adjustRightInd w:val="0"/>
                    <w:snapToGrid w:val="0"/>
                    <w:spacing w:before="0" w:beforeAutospacing="0" w:after="0" w:afterAutospacing="0" w:line="240" w:lineRule="auto"/>
                    <w:ind w:left="0" w:right="0" w:firstLine="0" w:firstLineChars="0"/>
                    <w:jc w:val="center"/>
                    <w:rPr>
                      <w:rFonts w:hint="eastAsia" w:eastAsia="宋体"/>
                      <w:color w:val="auto"/>
                      <w:sz w:val="21"/>
                      <w:szCs w:val="21"/>
                      <w:lang w:eastAsia="zh-CN"/>
                    </w:rPr>
                  </w:pPr>
                  <w:r>
                    <w:rPr>
                      <w:rFonts w:hint="eastAsia"/>
                      <w:color w:val="auto"/>
                      <w:sz w:val="21"/>
                      <w:szCs w:val="21"/>
                      <w:lang w:val="en-US" w:eastAsia="zh-CN"/>
                    </w:rPr>
                    <w:t>/</w:t>
                  </w:r>
                </w:p>
              </w:tc>
              <w:tc>
                <w:tcPr>
                  <w:tcW w:w="1144" w:type="dxa"/>
                  <w:vMerge w:val="continue"/>
                  <w:noWrap w:val="0"/>
                  <w:vAlign w:val="center"/>
                </w:tcPr>
                <w:p w14:paraId="6D45383E">
                  <w:pPr>
                    <w:keepNext w:val="0"/>
                    <w:keepLines w:val="0"/>
                    <w:suppressLineNumbers w:val="0"/>
                    <w:adjustRightInd w:val="0"/>
                    <w:snapToGrid w:val="0"/>
                    <w:spacing w:before="0" w:beforeAutospacing="0" w:after="0" w:afterAutospacing="0" w:line="240" w:lineRule="auto"/>
                    <w:ind w:left="0" w:right="0" w:firstLine="0" w:firstLineChars="0"/>
                    <w:jc w:val="center"/>
                    <w:rPr>
                      <w:rFonts w:hint="eastAsia"/>
                      <w:color w:val="auto"/>
                      <w:sz w:val="21"/>
                      <w:szCs w:val="21"/>
                    </w:rPr>
                  </w:pPr>
                </w:p>
              </w:tc>
              <w:tc>
                <w:tcPr>
                  <w:tcW w:w="1012" w:type="dxa"/>
                  <w:noWrap w:val="0"/>
                  <w:vAlign w:val="center"/>
                </w:tcPr>
                <w:p w14:paraId="34B34D6B">
                  <w:pPr>
                    <w:keepNext w:val="0"/>
                    <w:keepLines w:val="0"/>
                    <w:suppressLineNumbers w:val="0"/>
                    <w:adjustRightInd w:val="0"/>
                    <w:snapToGrid w:val="0"/>
                    <w:spacing w:before="0" w:beforeAutospacing="0" w:after="0" w:afterAutospacing="0" w:line="240" w:lineRule="auto"/>
                    <w:ind w:left="0" w:right="0" w:firstLine="0" w:firstLineChars="0"/>
                    <w:jc w:val="center"/>
                    <w:rPr>
                      <w:rFonts w:hint="eastAsia" w:eastAsia="宋体"/>
                      <w:color w:val="auto"/>
                      <w:sz w:val="21"/>
                      <w:szCs w:val="21"/>
                      <w:lang w:eastAsia="zh-CN"/>
                    </w:rPr>
                  </w:pPr>
                  <w:r>
                    <w:rPr>
                      <w:rFonts w:hint="eastAsia"/>
                      <w:color w:val="auto"/>
                      <w:sz w:val="21"/>
                      <w:szCs w:val="21"/>
                      <w:lang w:val="en-US" w:eastAsia="zh-CN"/>
                    </w:rPr>
                    <w:t>/</w:t>
                  </w:r>
                </w:p>
              </w:tc>
              <w:tc>
                <w:tcPr>
                  <w:tcW w:w="2410" w:type="dxa"/>
                  <w:vMerge w:val="continue"/>
                  <w:noWrap w:val="0"/>
                  <w:vAlign w:val="center"/>
                </w:tcPr>
                <w:p w14:paraId="2EF9E2D5">
                  <w:pPr>
                    <w:keepNext w:val="0"/>
                    <w:keepLines w:val="0"/>
                    <w:suppressLineNumbers w:val="0"/>
                    <w:adjustRightInd w:val="0"/>
                    <w:snapToGrid w:val="0"/>
                    <w:spacing w:before="0" w:beforeAutospacing="0" w:after="0" w:afterAutospacing="0" w:line="240" w:lineRule="auto"/>
                    <w:ind w:left="0" w:right="0" w:firstLine="0" w:firstLineChars="0"/>
                    <w:jc w:val="center"/>
                    <w:rPr>
                      <w:rFonts w:hint="eastAsia"/>
                      <w:color w:val="auto"/>
                      <w:sz w:val="21"/>
                      <w:szCs w:val="21"/>
                    </w:rPr>
                  </w:pPr>
                </w:p>
              </w:tc>
            </w:tr>
          </w:tbl>
          <w:p w14:paraId="089C96F2">
            <w:pPr>
              <w:pStyle w:val="86"/>
              <w:keepNext w:val="0"/>
              <w:keepLines w:val="0"/>
              <w:numPr>
                <w:ilvl w:val="2"/>
                <w:numId w:val="0"/>
              </w:numPr>
              <w:suppressLineNumbers w:val="0"/>
              <w:spacing w:before="0" w:beforeAutospacing="0" w:after="0" w:afterAutospacing="0" w:line="360" w:lineRule="auto"/>
              <w:ind w:left="0" w:leftChars="0" w:right="0" w:rightChars="0"/>
              <w:rPr>
                <w:rFonts w:hint="default" w:ascii="Times New Roman" w:hAnsi="Times New Roman" w:eastAsia="宋体" w:cs="Times New Roman"/>
                <w:caps w:val="0"/>
                <w:color w:val="auto"/>
                <w:lang w:val="en-US" w:eastAsia="zh-CN"/>
              </w:rPr>
            </w:pPr>
            <w:r>
              <w:rPr>
                <w:rFonts w:hint="eastAsia" w:ascii="Times New Roman" w:hAnsi="Times New Roman" w:eastAsia="宋体" w:cs="Times New Roman"/>
                <w:caps w:val="0"/>
                <w:color w:val="auto"/>
                <w:lang w:val="en-US" w:eastAsia="zh-CN"/>
              </w:rPr>
              <w:t>1.2废水排放标准</w:t>
            </w:r>
          </w:p>
          <w:p w14:paraId="3AC22374">
            <w:pPr>
              <w:keepNext w:val="0"/>
              <w:keepLines w:val="0"/>
              <w:suppressLineNumbers w:val="0"/>
              <w:adjustRightInd w:val="0"/>
              <w:snapToGrid w:val="0"/>
              <w:spacing w:before="0" w:beforeAutospacing="0" w:after="0" w:afterAutospacing="0" w:line="348" w:lineRule="auto"/>
              <w:ind w:left="0" w:right="0" w:firstLine="480" w:firstLineChars="200"/>
              <w:rPr>
                <w:rFonts w:hint="default" w:ascii="Times New Roman" w:hAnsi="Times New Roman" w:eastAsia="宋体"/>
                <w:caps w:val="0"/>
                <w:color w:val="auto"/>
                <w:u w:val="none"/>
              </w:rPr>
            </w:pPr>
            <w:r>
              <w:rPr>
                <w:rFonts w:hint="eastAsia"/>
                <w:color w:val="auto"/>
                <w:u w:val="none"/>
                <w:lang w:eastAsia="zh-CN"/>
              </w:rPr>
              <w:t>施工期生活污水经南面的企业化粪池处理后排入园区污水管网，最后输送至大榄坪污水处理厂进一步处理。</w:t>
            </w:r>
          </w:p>
          <w:p w14:paraId="6CF02BB4">
            <w:pPr>
              <w:keepNext w:val="0"/>
              <w:keepLines w:val="0"/>
              <w:suppressLineNumbers w:val="0"/>
              <w:adjustRightInd w:val="0"/>
              <w:snapToGrid w:val="0"/>
              <w:spacing w:before="0" w:beforeAutospacing="0" w:after="0" w:afterAutospacing="0" w:line="348" w:lineRule="auto"/>
              <w:ind w:left="0" w:right="0" w:firstLine="480" w:firstLineChars="200"/>
              <w:rPr>
                <w:rFonts w:hint="default"/>
                <w:color w:val="auto"/>
                <w:u w:val="none" w:color="auto"/>
              </w:rPr>
            </w:pPr>
            <w:r>
              <w:rPr>
                <w:rFonts w:hint="default" w:ascii="Times New Roman" w:hAnsi="Times New Roman" w:eastAsia="宋体"/>
                <w:caps w:val="0"/>
                <w:color w:val="auto"/>
              </w:rPr>
              <w:t>本项目</w:t>
            </w:r>
            <w:r>
              <w:rPr>
                <w:rFonts w:hint="eastAsia"/>
                <w:caps w:val="0"/>
                <w:color w:val="auto"/>
                <w:lang w:eastAsia="zh-CN"/>
              </w:rPr>
              <w:t>运营期</w:t>
            </w:r>
            <w:r>
              <w:rPr>
                <w:rFonts w:hint="eastAsia" w:ascii="Times New Roman" w:hAnsi="Times New Roman" w:eastAsia="宋体"/>
                <w:caps w:val="0"/>
                <w:color w:val="auto"/>
                <w:lang w:eastAsia="zh-CN"/>
              </w:rPr>
              <w:t>生产废水经絮凝沉淀处理后循环回用不外排。</w:t>
            </w:r>
            <w:r>
              <w:rPr>
                <w:rFonts w:hint="default" w:ascii="Times New Roman" w:hAnsi="Times New Roman" w:eastAsia="宋体"/>
                <w:caps w:val="0"/>
                <w:color w:val="auto"/>
                <w:sz w:val="24"/>
                <w:szCs w:val="24"/>
                <w:u w:val="none" w:color="auto"/>
              </w:rPr>
              <w:t>本项目</w:t>
            </w:r>
            <w:r>
              <w:rPr>
                <w:rFonts w:hint="eastAsia" w:ascii="Times New Roman" w:hAnsi="Times New Roman" w:eastAsia="宋体"/>
                <w:caps w:val="0"/>
                <w:color w:val="auto"/>
                <w:sz w:val="24"/>
                <w:szCs w:val="24"/>
                <w:u w:val="none" w:color="auto"/>
                <w:lang w:eastAsia="zh-CN"/>
              </w:rPr>
              <w:t>员工均不在厂内食宿，员工上班期间依托紧邻项目南面的企业公厕解决如厕问题，不在项目场地范围内产生生活污水</w:t>
            </w:r>
            <w:r>
              <w:rPr>
                <w:rFonts w:hint="eastAsia"/>
                <w:caps w:val="0"/>
                <w:color w:val="auto"/>
                <w:sz w:val="24"/>
                <w:szCs w:val="24"/>
                <w:u w:val="none" w:color="auto"/>
                <w:lang w:eastAsia="zh-CN"/>
              </w:rPr>
              <w:t>，</w:t>
            </w:r>
            <w:r>
              <w:rPr>
                <w:rFonts w:hint="eastAsia" w:ascii="Times New Roman" w:hAnsi="Times New Roman" w:eastAsia="宋体" w:cs="Times New Roman"/>
                <w:caps w:val="0"/>
                <w:color w:val="auto"/>
                <w:highlight w:val="none"/>
                <w:u w:val="none" w:color="auto"/>
                <w:lang w:eastAsia="zh-CN"/>
              </w:rPr>
              <w:t>南面企业</w:t>
            </w:r>
            <w:r>
              <w:rPr>
                <w:rFonts w:hint="default" w:ascii="Times New Roman" w:hAnsi="Times New Roman" w:eastAsia="宋体" w:cs="Times New Roman"/>
                <w:color w:val="auto"/>
                <w:sz w:val="24"/>
                <w:szCs w:val="32"/>
                <w:u w:val="none" w:color="auto"/>
              </w:rPr>
              <w:t>生活污水</w:t>
            </w:r>
            <w:r>
              <w:rPr>
                <w:rFonts w:hint="eastAsia" w:ascii="Times New Roman" w:hAnsi="Times New Roman" w:eastAsia="宋体" w:cs="Times New Roman"/>
                <w:color w:val="auto"/>
                <w:sz w:val="24"/>
                <w:szCs w:val="32"/>
                <w:u w:val="none" w:color="auto"/>
                <w:lang w:val="en-US" w:eastAsia="zh-CN"/>
              </w:rPr>
              <w:t>经</w:t>
            </w:r>
            <w:r>
              <w:rPr>
                <w:rFonts w:hint="default" w:ascii="Times New Roman" w:hAnsi="Times New Roman" w:eastAsia="宋体" w:cs="Times New Roman"/>
                <w:color w:val="auto"/>
                <w:sz w:val="24"/>
                <w:szCs w:val="32"/>
                <w:u w:val="none" w:color="auto"/>
              </w:rPr>
              <w:t>化粪池处理后</w:t>
            </w:r>
            <w:r>
              <w:rPr>
                <w:rFonts w:hint="eastAsia" w:ascii="Times New Roman" w:hAnsi="Times New Roman" w:eastAsia="宋体" w:cs="Times New Roman"/>
                <w:color w:val="auto"/>
                <w:sz w:val="24"/>
                <w:szCs w:val="32"/>
                <w:u w:val="none" w:color="auto"/>
              </w:rPr>
              <w:t>排入园区污水管网</w:t>
            </w:r>
            <w:r>
              <w:rPr>
                <w:rFonts w:hint="eastAsia" w:ascii="Times New Roman" w:hAnsi="Times New Roman" w:eastAsia="宋体" w:cs="Times New Roman"/>
                <w:color w:val="auto"/>
                <w:sz w:val="24"/>
                <w:szCs w:val="32"/>
                <w:u w:val="none" w:color="auto"/>
                <w:lang w:eastAsia="zh-CN"/>
              </w:rPr>
              <w:t>，</w:t>
            </w:r>
            <w:r>
              <w:rPr>
                <w:rFonts w:hint="default" w:ascii="宋体" w:hAnsi="宋体" w:cs="宋体"/>
                <w:bCs/>
                <w:color w:val="auto"/>
                <w:sz w:val="24"/>
                <w:u w:val="none" w:color="auto"/>
                <w:lang w:bidi="zh-CN"/>
              </w:rPr>
              <w:t>最终进入大榄坪污水处理厂处理</w:t>
            </w:r>
            <w:r>
              <w:rPr>
                <w:rFonts w:hint="default" w:ascii="Times New Roman" w:hAnsi="Times New Roman" w:eastAsia="宋体"/>
                <w:caps w:val="0"/>
                <w:color w:val="auto"/>
                <w:highlight w:val="none"/>
                <w:u w:val="none" w:color="auto"/>
              </w:rPr>
              <w:t>。</w:t>
            </w:r>
            <w:r>
              <w:rPr>
                <w:rFonts w:hint="eastAsia"/>
                <w:color w:val="auto"/>
                <w:u w:val="none" w:color="auto"/>
              </w:rPr>
              <w:t>其排放口生活污水水质满足大榄坪污水处理厂进水水质标准要求和《污水综合排放标准》（GB 8978-1996）表4中的三级标准，两者取严，如</w:t>
            </w:r>
            <w:r>
              <w:rPr>
                <w:rFonts w:hint="default"/>
                <w:color w:val="auto"/>
                <w:u w:val="none" w:color="auto"/>
              </w:rPr>
              <w:t>表3</w:t>
            </w:r>
            <w:r>
              <w:rPr>
                <w:rFonts w:hint="eastAsia"/>
                <w:color w:val="auto"/>
                <w:u w:val="none" w:color="auto"/>
              </w:rPr>
              <w:t>-</w:t>
            </w:r>
            <w:r>
              <w:rPr>
                <w:rFonts w:hint="eastAsia"/>
                <w:color w:val="auto"/>
                <w:u w:val="none" w:color="auto"/>
                <w:lang w:val="en-US" w:eastAsia="zh-CN"/>
              </w:rPr>
              <w:t>7</w:t>
            </w:r>
            <w:r>
              <w:rPr>
                <w:rFonts w:hint="eastAsia"/>
                <w:color w:val="auto"/>
                <w:u w:val="none" w:color="auto"/>
              </w:rPr>
              <w:t>、3-</w:t>
            </w:r>
            <w:r>
              <w:rPr>
                <w:rFonts w:hint="eastAsia"/>
                <w:color w:val="auto"/>
                <w:u w:val="none" w:color="auto"/>
                <w:lang w:val="en-US" w:eastAsia="zh-CN"/>
              </w:rPr>
              <w:t>8</w:t>
            </w:r>
            <w:r>
              <w:rPr>
                <w:rFonts w:hint="default"/>
                <w:color w:val="auto"/>
                <w:u w:val="none" w:color="auto"/>
              </w:rPr>
              <w:t>。</w:t>
            </w:r>
            <w:r>
              <w:rPr>
                <w:rFonts w:hint="eastAsia"/>
                <w:color w:val="auto"/>
                <w:u w:val="none" w:color="auto"/>
              </w:rPr>
              <w:t>其排放口生活污水执行标准取值要求见表3-</w:t>
            </w:r>
            <w:r>
              <w:rPr>
                <w:rFonts w:hint="eastAsia"/>
                <w:color w:val="auto"/>
                <w:u w:val="none" w:color="auto"/>
                <w:lang w:val="en-US" w:eastAsia="zh-CN"/>
              </w:rPr>
              <w:t>9</w:t>
            </w:r>
            <w:r>
              <w:rPr>
                <w:rFonts w:hint="eastAsia"/>
                <w:color w:val="auto"/>
                <w:u w:val="none" w:color="auto"/>
              </w:rPr>
              <w:t>。</w:t>
            </w:r>
          </w:p>
          <w:p w14:paraId="66CEB33B">
            <w:pPr>
              <w:keepNext w:val="0"/>
              <w:keepLines w:val="0"/>
              <w:suppressLineNumbers w:val="0"/>
              <w:spacing w:before="0" w:beforeAutospacing="0" w:after="0" w:afterAutospacing="0" w:line="240" w:lineRule="auto"/>
              <w:ind w:left="0" w:right="0"/>
              <w:jc w:val="center"/>
              <w:rPr>
                <w:rFonts w:hint="default"/>
                <w:b/>
                <w:bCs/>
                <w:color w:val="auto"/>
                <w:sz w:val="21"/>
                <w:szCs w:val="21"/>
                <w:u w:val="none"/>
              </w:rPr>
            </w:pPr>
            <w:r>
              <w:rPr>
                <w:rFonts w:hint="default"/>
                <w:b/>
                <w:bCs/>
                <w:color w:val="auto"/>
                <w:sz w:val="21"/>
                <w:szCs w:val="21"/>
                <w:u w:val="none"/>
              </w:rPr>
              <w:t>表3-</w:t>
            </w:r>
            <w:r>
              <w:rPr>
                <w:rFonts w:hint="eastAsia"/>
                <w:b/>
                <w:bCs/>
                <w:color w:val="auto"/>
                <w:sz w:val="21"/>
                <w:szCs w:val="21"/>
                <w:u w:val="none"/>
                <w:lang w:val="en-US" w:eastAsia="zh-CN"/>
              </w:rPr>
              <w:t>7</w:t>
            </w:r>
            <w:r>
              <w:rPr>
                <w:rFonts w:hint="default"/>
                <w:b/>
                <w:bCs/>
                <w:color w:val="auto"/>
                <w:sz w:val="21"/>
                <w:szCs w:val="21"/>
                <w:u w:val="none"/>
              </w:rPr>
              <w:t xml:space="preserve">  大榄坪污水处理厂进水水质标准    单位：mg/L</w:t>
            </w:r>
          </w:p>
          <w:tbl>
            <w:tblPr>
              <w:tblStyle w:val="3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39"/>
              <w:gridCol w:w="1163"/>
              <w:gridCol w:w="964"/>
              <w:gridCol w:w="734"/>
              <w:gridCol w:w="873"/>
              <w:gridCol w:w="749"/>
              <w:gridCol w:w="710"/>
            </w:tblGrid>
            <w:tr w14:paraId="261CD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919" w:type="pct"/>
                  <w:vAlign w:val="center"/>
                </w:tcPr>
                <w:p w14:paraId="569EFABA">
                  <w:pPr>
                    <w:pStyle w:val="42"/>
                    <w:keepNext w:val="0"/>
                    <w:keepLines w:val="0"/>
                    <w:suppressLineNumbers w:val="0"/>
                    <w:adjustRightInd/>
                    <w:spacing w:before="0" w:beforeAutospacing="0" w:after="0" w:afterAutospacing="0"/>
                    <w:ind w:left="0" w:right="0"/>
                    <w:rPr>
                      <w:rFonts w:hint="default" w:ascii="Times New Roman" w:hAnsi="Times New Roman"/>
                      <w:b/>
                      <w:color w:val="auto"/>
                      <w:u w:val="none"/>
                    </w:rPr>
                  </w:pPr>
                  <w:r>
                    <w:rPr>
                      <w:rFonts w:hint="eastAsia" w:ascii="Times New Roman" w:hAnsi="Times New Roman"/>
                      <w:b/>
                      <w:color w:val="auto"/>
                      <w:u w:val="none"/>
                    </w:rPr>
                    <w:t>标准来源</w:t>
                  </w:r>
                </w:p>
              </w:tc>
              <w:tc>
                <w:tcPr>
                  <w:tcW w:w="689" w:type="pct"/>
                  <w:vAlign w:val="center"/>
                </w:tcPr>
                <w:p w14:paraId="0AD5A274">
                  <w:pPr>
                    <w:pStyle w:val="42"/>
                    <w:keepNext w:val="0"/>
                    <w:keepLines w:val="0"/>
                    <w:suppressLineNumbers w:val="0"/>
                    <w:adjustRightInd/>
                    <w:spacing w:before="0" w:beforeAutospacing="0" w:after="0" w:afterAutospacing="0"/>
                    <w:ind w:left="0" w:right="0"/>
                    <w:rPr>
                      <w:rFonts w:hint="default" w:ascii="Times New Roman" w:hAnsi="Times New Roman"/>
                      <w:b/>
                      <w:color w:val="auto"/>
                      <w:u w:val="none"/>
                    </w:rPr>
                  </w:pPr>
                  <w:r>
                    <w:rPr>
                      <w:rFonts w:hint="default" w:ascii="Times New Roman" w:hAnsi="Times New Roman"/>
                      <w:color w:val="auto"/>
                      <w:u w:val="none"/>
                    </w:rPr>
                    <w:t>COD</w:t>
                  </w:r>
                  <w:r>
                    <w:rPr>
                      <w:rFonts w:hint="default" w:ascii="Times New Roman" w:hAnsi="Times New Roman"/>
                      <w:color w:val="auto"/>
                      <w:u w:val="none"/>
                      <w:vertAlign w:val="subscript"/>
                    </w:rPr>
                    <w:t>cr</w:t>
                  </w:r>
                </w:p>
              </w:tc>
              <w:tc>
                <w:tcPr>
                  <w:tcW w:w="571" w:type="pct"/>
                  <w:vAlign w:val="center"/>
                </w:tcPr>
                <w:p w14:paraId="2A051300">
                  <w:pPr>
                    <w:pStyle w:val="42"/>
                    <w:keepNext w:val="0"/>
                    <w:keepLines w:val="0"/>
                    <w:suppressLineNumbers w:val="0"/>
                    <w:adjustRightInd/>
                    <w:spacing w:before="0" w:beforeAutospacing="0" w:after="0" w:afterAutospacing="0"/>
                    <w:ind w:left="0" w:right="0"/>
                    <w:rPr>
                      <w:rFonts w:hint="default" w:ascii="Times New Roman" w:hAnsi="Times New Roman"/>
                      <w:b/>
                      <w:color w:val="auto"/>
                      <w:u w:val="none"/>
                    </w:rPr>
                  </w:pPr>
                  <w:r>
                    <w:rPr>
                      <w:rFonts w:hint="default" w:ascii="Times New Roman" w:hAnsi="Times New Roman"/>
                      <w:color w:val="auto"/>
                      <w:u w:val="none"/>
                    </w:rPr>
                    <w:t>BOD</w:t>
                  </w:r>
                  <w:r>
                    <w:rPr>
                      <w:rFonts w:hint="default" w:ascii="Times New Roman" w:hAnsi="Times New Roman"/>
                      <w:color w:val="auto"/>
                      <w:u w:val="none"/>
                      <w:vertAlign w:val="subscript"/>
                    </w:rPr>
                    <w:t>5</w:t>
                  </w:r>
                </w:p>
              </w:tc>
              <w:tc>
                <w:tcPr>
                  <w:tcW w:w="435" w:type="pct"/>
                  <w:vAlign w:val="center"/>
                </w:tcPr>
                <w:p w14:paraId="24F467F2">
                  <w:pPr>
                    <w:pStyle w:val="42"/>
                    <w:keepNext w:val="0"/>
                    <w:keepLines w:val="0"/>
                    <w:suppressLineNumbers w:val="0"/>
                    <w:adjustRightInd/>
                    <w:spacing w:before="0" w:beforeAutospacing="0" w:after="0" w:afterAutospacing="0"/>
                    <w:ind w:left="0" w:right="0"/>
                    <w:rPr>
                      <w:rFonts w:hint="default" w:ascii="Times New Roman" w:hAnsi="Times New Roman"/>
                      <w:b/>
                      <w:color w:val="auto"/>
                      <w:u w:val="none"/>
                    </w:rPr>
                  </w:pPr>
                  <w:r>
                    <w:rPr>
                      <w:rFonts w:hint="default" w:ascii="Times New Roman" w:hAnsi="Times New Roman"/>
                      <w:color w:val="auto"/>
                      <w:u w:val="none"/>
                    </w:rPr>
                    <w:t>SS</w:t>
                  </w:r>
                </w:p>
              </w:tc>
              <w:tc>
                <w:tcPr>
                  <w:tcW w:w="517" w:type="pct"/>
                  <w:vAlign w:val="center"/>
                </w:tcPr>
                <w:p w14:paraId="083E488E">
                  <w:pPr>
                    <w:pStyle w:val="42"/>
                    <w:keepNext w:val="0"/>
                    <w:keepLines w:val="0"/>
                    <w:suppressLineNumbers w:val="0"/>
                    <w:adjustRightInd/>
                    <w:spacing w:before="0" w:beforeAutospacing="0" w:after="0" w:afterAutospacing="0"/>
                    <w:ind w:left="0" w:right="0"/>
                    <w:rPr>
                      <w:rFonts w:hint="default" w:ascii="Times New Roman" w:hAnsi="Times New Roman"/>
                      <w:b/>
                      <w:color w:val="auto"/>
                      <w:u w:val="none"/>
                    </w:rPr>
                  </w:pPr>
                  <w:r>
                    <w:rPr>
                      <w:rFonts w:hint="default" w:ascii="Times New Roman" w:hAnsi="Times New Roman"/>
                      <w:color w:val="auto"/>
                      <w:u w:val="none"/>
                    </w:rPr>
                    <w:t>NH</w:t>
                  </w:r>
                  <w:r>
                    <w:rPr>
                      <w:rFonts w:hint="default" w:ascii="Times New Roman" w:hAnsi="Times New Roman"/>
                      <w:color w:val="auto"/>
                      <w:u w:val="none"/>
                      <w:vertAlign w:val="subscript"/>
                    </w:rPr>
                    <w:t>3</w:t>
                  </w:r>
                  <w:r>
                    <w:rPr>
                      <w:rFonts w:hint="default" w:ascii="Times New Roman" w:hAnsi="Times New Roman"/>
                      <w:color w:val="auto"/>
                      <w:u w:val="none"/>
                    </w:rPr>
                    <w:t>-N</w:t>
                  </w:r>
                </w:p>
              </w:tc>
              <w:tc>
                <w:tcPr>
                  <w:tcW w:w="444" w:type="pct"/>
                  <w:vAlign w:val="center"/>
                </w:tcPr>
                <w:p w14:paraId="46294601">
                  <w:pPr>
                    <w:pStyle w:val="42"/>
                    <w:keepNext w:val="0"/>
                    <w:keepLines w:val="0"/>
                    <w:suppressLineNumbers w:val="0"/>
                    <w:adjustRightInd/>
                    <w:spacing w:before="0" w:beforeAutospacing="0" w:after="0" w:afterAutospacing="0"/>
                    <w:ind w:left="0" w:right="0"/>
                    <w:rPr>
                      <w:rFonts w:hint="default" w:ascii="Times New Roman" w:hAnsi="Times New Roman"/>
                      <w:b/>
                      <w:color w:val="auto"/>
                      <w:u w:val="none"/>
                    </w:rPr>
                  </w:pPr>
                  <w:r>
                    <w:rPr>
                      <w:rFonts w:hint="default" w:ascii="Times New Roman" w:hAnsi="Times New Roman"/>
                      <w:color w:val="auto"/>
                      <w:u w:val="none"/>
                    </w:rPr>
                    <w:t>TP</w:t>
                  </w:r>
                </w:p>
              </w:tc>
              <w:tc>
                <w:tcPr>
                  <w:tcW w:w="420" w:type="pct"/>
                  <w:vAlign w:val="center"/>
                </w:tcPr>
                <w:p w14:paraId="51B61CEA">
                  <w:pPr>
                    <w:pStyle w:val="42"/>
                    <w:keepNext w:val="0"/>
                    <w:keepLines w:val="0"/>
                    <w:suppressLineNumbers w:val="0"/>
                    <w:adjustRightInd/>
                    <w:spacing w:before="0" w:beforeAutospacing="0" w:after="0" w:afterAutospacing="0"/>
                    <w:ind w:left="0" w:right="0"/>
                    <w:rPr>
                      <w:rFonts w:hint="default" w:ascii="Times New Roman" w:hAnsi="Times New Roman"/>
                      <w:color w:val="auto"/>
                      <w:u w:val="none"/>
                    </w:rPr>
                  </w:pPr>
                  <w:r>
                    <w:rPr>
                      <w:rFonts w:hint="eastAsia" w:ascii="Times New Roman" w:hAnsi="Times New Roman"/>
                      <w:color w:val="auto"/>
                      <w:u w:val="none"/>
                    </w:rPr>
                    <w:t>T</w:t>
                  </w:r>
                  <w:r>
                    <w:rPr>
                      <w:rFonts w:hint="default" w:ascii="Times New Roman" w:hAnsi="Times New Roman"/>
                      <w:color w:val="auto"/>
                      <w:u w:val="none"/>
                    </w:rPr>
                    <w:t>N</w:t>
                  </w:r>
                </w:p>
              </w:tc>
            </w:tr>
            <w:tr w14:paraId="7244D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919" w:type="pct"/>
                  <w:vAlign w:val="center"/>
                </w:tcPr>
                <w:p w14:paraId="0CDD070B">
                  <w:pPr>
                    <w:pStyle w:val="42"/>
                    <w:keepNext w:val="0"/>
                    <w:keepLines w:val="0"/>
                    <w:suppressLineNumbers w:val="0"/>
                    <w:adjustRightInd/>
                    <w:spacing w:before="0" w:beforeAutospacing="0" w:after="0" w:afterAutospacing="0"/>
                    <w:ind w:left="0" w:right="0"/>
                    <w:rPr>
                      <w:rFonts w:hint="default" w:ascii="Times New Roman" w:hAnsi="Times New Roman"/>
                      <w:color w:val="auto"/>
                      <w:u w:val="none"/>
                    </w:rPr>
                  </w:pPr>
                  <w:r>
                    <w:rPr>
                      <w:rFonts w:hint="eastAsia"/>
                      <w:color w:val="auto"/>
                      <w:u w:val="none"/>
                    </w:rPr>
                    <w:t>大榄坪污水处理厂进水水质标准</w:t>
                  </w:r>
                </w:p>
              </w:tc>
              <w:tc>
                <w:tcPr>
                  <w:tcW w:w="689" w:type="pct"/>
                  <w:vAlign w:val="center"/>
                </w:tcPr>
                <w:p w14:paraId="1A42173C">
                  <w:pPr>
                    <w:pStyle w:val="42"/>
                    <w:keepNext w:val="0"/>
                    <w:keepLines w:val="0"/>
                    <w:suppressLineNumbers w:val="0"/>
                    <w:adjustRightInd/>
                    <w:spacing w:before="0" w:beforeAutospacing="0" w:after="0" w:afterAutospacing="0"/>
                    <w:ind w:left="0" w:right="0"/>
                    <w:rPr>
                      <w:rFonts w:hint="default" w:ascii="Times New Roman" w:hAnsi="Times New Roman"/>
                      <w:color w:val="auto"/>
                      <w:u w:val="none"/>
                    </w:rPr>
                  </w:pPr>
                  <w:r>
                    <w:rPr>
                      <w:rFonts w:hint="default" w:ascii="Times New Roman" w:hAnsi="Times New Roman"/>
                      <w:color w:val="auto"/>
                      <w:u w:val="none"/>
                    </w:rPr>
                    <w:t>500</w:t>
                  </w:r>
                </w:p>
              </w:tc>
              <w:tc>
                <w:tcPr>
                  <w:tcW w:w="571" w:type="pct"/>
                  <w:vAlign w:val="center"/>
                </w:tcPr>
                <w:p w14:paraId="45BFD654">
                  <w:pPr>
                    <w:pStyle w:val="42"/>
                    <w:keepNext w:val="0"/>
                    <w:keepLines w:val="0"/>
                    <w:suppressLineNumbers w:val="0"/>
                    <w:adjustRightInd/>
                    <w:spacing w:before="0" w:beforeAutospacing="0" w:after="0" w:afterAutospacing="0"/>
                    <w:ind w:left="0" w:right="0"/>
                    <w:rPr>
                      <w:rFonts w:hint="default" w:ascii="Times New Roman" w:hAnsi="Times New Roman"/>
                      <w:color w:val="auto"/>
                      <w:u w:val="none"/>
                    </w:rPr>
                  </w:pPr>
                  <w:r>
                    <w:rPr>
                      <w:rFonts w:hint="default" w:ascii="Times New Roman" w:hAnsi="Times New Roman"/>
                      <w:color w:val="auto"/>
                      <w:u w:val="none"/>
                    </w:rPr>
                    <w:t>200</w:t>
                  </w:r>
                </w:p>
              </w:tc>
              <w:tc>
                <w:tcPr>
                  <w:tcW w:w="435" w:type="pct"/>
                  <w:vAlign w:val="center"/>
                </w:tcPr>
                <w:p w14:paraId="3C32D2C1">
                  <w:pPr>
                    <w:pStyle w:val="42"/>
                    <w:keepNext w:val="0"/>
                    <w:keepLines w:val="0"/>
                    <w:suppressLineNumbers w:val="0"/>
                    <w:adjustRightInd/>
                    <w:spacing w:before="0" w:beforeAutospacing="0" w:after="0" w:afterAutospacing="0"/>
                    <w:ind w:left="0" w:right="0"/>
                    <w:rPr>
                      <w:rFonts w:hint="default" w:ascii="Times New Roman" w:hAnsi="Times New Roman"/>
                      <w:color w:val="auto"/>
                      <w:u w:val="none"/>
                    </w:rPr>
                  </w:pPr>
                  <w:r>
                    <w:rPr>
                      <w:rFonts w:hint="default" w:ascii="Times New Roman" w:hAnsi="Times New Roman"/>
                      <w:color w:val="auto"/>
                      <w:u w:val="none"/>
                    </w:rPr>
                    <w:t>300</w:t>
                  </w:r>
                </w:p>
              </w:tc>
              <w:tc>
                <w:tcPr>
                  <w:tcW w:w="517" w:type="pct"/>
                  <w:vAlign w:val="center"/>
                </w:tcPr>
                <w:p w14:paraId="3D9F1CA0">
                  <w:pPr>
                    <w:pStyle w:val="42"/>
                    <w:keepNext w:val="0"/>
                    <w:keepLines w:val="0"/>
                    <w:suppressLineNumbers w:val="0"/>
                    <w:adjustRightInd/>
                    <w:spacing w:before="0" w:beforeAutospacing="0" w:after="0" w:afterAutospacing="0"/>
                    <w:ind w:left="0" w:right="0"/>
                    <w:rPr>
                      <w:rFonts w:hint="default" w:ascii="Times New Roman" w:hAnsi="Times New Roman"/>
                      <w:color w:val="auto"/>
                      <w:u w:val="none"/>
                    </w:rPr>
                  </w:pPr>
                  <w:r>
                    <w:rPr>
                      <w:rFonts w:hint="eastAsia" w:ascii="Times New Roman" w:hAnsi="Times New Roman"/>
                      <w:color w:val="auto"/>
                      <w:u w:val="none"/>
                    </w:rPr>
                    <w:t>45</w:t>
                  </w:r>
                </w:p>
              </w:tc>
              <w:tc>
                <w:tcPr>
                  <w:tcW w:w="444" w:type="pct"/>
                  <w:vAlign w:val="center"/>
                </w:tcPr>
                <w:p w14:paraId="6442801B">
                  <w:pPr>
                    <w:pStyle w:val="42"/>
                    <w:keepNext w:val="0"/>
                    <w:keepLines w:val="0"/>
                    <w:suppressLineNumbers w:val="0"/>
                    <w:adjustRightInd/>
                    <w:spacing w:before="0" w:beforeAutospacing="0" w:after="0" w:afterAutospacing="0"/>
                    <w:ind w:left="0" w:right="0"/>
                    <w:rPr>
                      <w:rFonts w:hint="default" w:ascii="Times New Roman" w:hAnsi="Times New Roman"/>
                      <w:color w:val="auto"/>
                      <w:u w:val="none"/>
                    </w:rPr>
                  </w:pPr>
                  <w:r>
                    <w:rPr>
                      <w:rFonts w:hint="eastAsia" w:ascii="Times New Roman" w:hAnsi="Times New Roman"/>
                      <w:color w:val="auto"/>
                      <w:u w:val="none"/>
                    </w:rPr>
                    <w:t>8</w:t>
                  </w:r>
                </w:p>
              </w:tc>
              <w:tc>
                <w:tcPr>
                  <w:tcW w:w="420" w:type="pct"/>
                  <w:vAlign w:val="center"/>
                </w:tcPr>
                <w:p w14:paraId="4E8DAFA2">
                  <w:pPr>
                    <w:pStyle w:val="42"/>
                    <w:keepNext w:val="0"/>
                    <w:keepLines w:val="0"/>
                    <w:suppressLineNumbers w:val="0"/>
                    <w:adjustRightInd/>
                    <w:spacing w:before="0" w:beforeAutospacing="0" w:after="0" w:afterAutospacing="0"/>
                    <w:ind w:left="0" w:right="0"/>
                    <w:rPr>
                      <w:rFonts w:hint="default" w:ascii="Times New Roman" w:hAnsi="Times New Roman"/>
                      <w:color w:val="auto"/>
                      <w:u w:val="none"/>
                    </w:rPr>
                  </w:pPr>
                  <w:r>
                    <w:rPr>
                      <w:rFonts w:hint="eastAsia" w:ascii="Times New Roman" w:hAnsi="Times New Roman"/>
                      <w:color w:val="auto"/>
                      <w:u w:val="none"/>
                    </w:rPr>
                    <w:t>45</w:t>
                  </w:r>
                </w:p>
              </w:tc>
            </w:tr>
          </w:tbl>
          <w:p w14:paraId="2B0AFCFF">
            <w:pPr>
              <w:keepNext w:val="0"/>
              <w:keepLines w:val="0"/>
              <w:suppressLineNumbers w:val="0"/>
              <w:spacing w:before="0" w:beforeAutospacing="0" w:after="0" w:afterAutospacing="0" w:line="240" w:lineRule="auto"/>
              <w:ind w:left="0" w:right="0"/>
              <w:jc w:val="center"/>
              <w:rPr>
                <w:rFonts w:hint="default"/>
                <w:b/>
                <w:bCs/>
                <w:color w:val="auto"/>
                <w:sz w:val="21"/>
                <w:szCs w:val="21"/>
                <w:u w:val="none"/>
              </w:rPr>
            </w:pPr>
            <w:r>
              <w:rPr>
                <w:rFonts w:hint="default"/>
                <w:b/>
                <w:bCs/>
                <w:color w:val="auto"/>
                <w:sz w:val="21"/>
                <w:szCs w:val="21"/>
                <w:u w:val="none"/>
              </w:rPr>
              <w:t>表</w:t>
            </w:r>
            <w:r>
              <w:rPr>
                <w:rFonts w:hint="eastAsia"/>
                <w:b/>
                <w:bCs/>
                <w:color w:val="auto"/>
                <w:sz w:val="21"/>
                <w:szCs w:val="21"/>
                <w:u w:val="none"/>
              </w:rPr>
              <w:t>3-</w:t>
            </w:r>
            <w:r>
              <w:rPr>
                <w:rFonts w:hint="eastAsia"/>
                <w:b/>
                <w:bCs/>
                <w:color w:val="auto"/>
                <w:sz w:val="21"/>
                <w:szCs w:val="21"/>
                <w:u w:val="none"/>
                <w:lang w:val="en-US" w:eastAsia="zh-CN"/>
              </w:rPr>
              <w:t>8</w:t>
            </w:r>
            <w:r>
              <w:rPr>
                <w:rFonts w:hint="default"/>
                <w:b/>
                <w:bCs/>
                <w:color w:val="auto"/>
                <w:sz w:val="21"/>
                <w:szCs w:val="21"/>
                <w:u w:val="none"/>
              </w:rPr>
              <w:t xml:space="preserve">   </w:t>
            </w:r>
            <w:r>
              <w:rPr>
                <w:rFonts w:hint="eastAsia"/>
                <w:b/>
                <w:bCs/>
                <w:color w:val="auto"/>
                <w:sz w:val="21"/>
                <w:szCs w:val="21"/>
                <w:u w:val="none"/>
              </w:rPr>
              <w:t>《污水综合排放标准》表</w:t>
            </w:r>
            <w:r>
              <w:rPr>
                <w:rFonts w:hint="default"/>
                <w:b/>
                <w:bCs/>
                <w:color w:val="auto"/>
                <w:sz w:val="21"/>
                <w:szCs w:val="21"/>
                <w:u w:val="none"/>
              </w:rPr>
              <w:t>4</w:t>
            </w:r>
            <w:r>
              <w:rPr>
                <w:rFonts w:hint="eastAsia"/>
                <w:b/>
                <w:bCs/>
                <w:color w:val="auto"/>
                <w:sz w:val="21"/>
                <w:szCs w:val="21"/>
                <w:u w:val="none"/>
              </w:rPr>
              <w:t>中的三级标准要求</w:t>
            </w:r>
          </w:p>
          <w:tbl>
            <w:tblPr>
              <w:tblStyle w:val="31"/>
              <w:tblW w:w="4999" w:type="pct"/>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autofit"/>
              <w:tblCellMar>
                <w:top w:w="0" w:type="dxa"/>
                <w:left w:w="108" w:type="dxa"/>
                <w:bottom w:w="0" w:type="dxa"/>
                <w:right w:w="108" w:type="dxa"/>
              </w:tblCellMar>
            </w:tblPr>
            <w:tblGrid>
              <w:gridCol w:w="1135"/>
              <w:gridCol w:w="1049"/>
              <w:gridCol w:w="1049"/>
              <w:gridCol w:w="917"/>
              <w:gridCol w:w="1012"/>
              <w:gridCol w:w="1208"/>
              <w:gridCol w:w="1035"/>
              <w:gridCol w:w="1035"/>
            </w:tblGrid>
            <w:tr w14:paraId="4889AE37">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672" w:type="pct"/>
                  <w:vMerge w:val="restart"/>
                  <w:tcBorders>
                    <w:top w:val="single" w:color="auto" w:sz="2" w:space="0"/>
                    <w:left w:val="single" w:color="auto" w:sz="0" w:space="0"/>
                    <w:bottom w:val="single" w:color="auto" w:sz="4" w:space="0"/>
                    <w:right w:val="single" w:color="auto" w:sz="4" w:space="0"/>
                  </w:tcBorders>
                  <w:vAlign w:val="center"/>
                </w:tcPr>
                <w:p w14:paraId="308BD5E7">
                  <w:pPr>
                    <w:keepNext w:val="0"/>
                    <w:keepLines w:val="0"/>
                    <w:suppressLineNumbers w:val="0"/>
                    <w:snapToGrid w:val="0"/>
                    <w:spacing w:before="0" w:beforeAutospacing="0" w:after="0" w:afterAutospacing="0" w:line="240" w:lineRule="auto"/>
                    <w:ind w:left="0" w:right="0"/>
                    <w:jc w:val="center"/>
                    <w:rPr>
                      <w:rFonts w:hint="eastAsia" w:ascii="宋体" w:hAnsi="宋体" w:cs="宋体"/>
                      <w:color w:val="auto"/>
                      <w:sz w:val="21"/>
                      <w:szCs w:val="21"/>
                      <w:u w:val="none"/>
                    </w:rPr>
                  </w:pPr>
                  <w:r>
                    <w:rPr>
                      <w:rFonts w:hint="eastAsia" w:ascii="宋体" w:hAnsi="宋体" w:cs="宋体"/>
                      <w:color w:val="auto"/>
                      <w:sz w:val="21"/>
                      <w:szCs w:val="21"/>
                      <w:u w:val="none"/>
                    </w:rPr>
                    <w:t>项目</w:t>
                  </w:r>
                </w:p>
              </w:tc>
              <w:tc>
                <w:tcPr>
                  <w:tcW w:w="621" w:type="pct"/>
                  <w:tcBorders>
                    <w:top w:val="single" w:color="auto" w:sz="2" w:space="0"/>
                    <w:left w:val="single" w:color="auto" w:sz="4" w:space="0"/>
                    <w:bottom w:val="single" w:color="auto" w:sz="4" w:space="0"/>
                    <w:right w:val="single" w:color="auto" w:sz="4" w:space="0"/>
                  </w:tcBorders>
                  <w:vAlign w:val="center"/>
                </w:tcPr>
                <w:p w14:paraId="5A43B8F9">
                  <w:pPr>
                    <w:keepNext w:val="0"/>
                    <w:keepLines w:val="0"/>
                    <w:suppressLineNumbers w:val="0"/>
                    <w:snapToGrid w:val="0"/>
                    <w:spacing w:before="0" w:beforeAutospacing="0" w:after="0" w:afterAutospacing="0" w:line="240" w:lineRule="auto"/>
                    <w:ind w:left="0" w:right="0"/>
                    <w:jc w:val="center"/>
                    <w:rPr>
                      <w:rFonts w:hint="eastAsia" w:ascii="宋体" w:hAnsi="宋体" w:cs="宋体"/>
                      <w:color w:val="auto"/>
                      <w:sz w:val="21"/>
                      <w:szCs w:val="21"/>
                      <w:u w:val="none"/>
                    </w:rPr>
                  </w:pPr>
                  <w:r>
                    <w:rPr>
                      <w:rFonts w:hint="default"/>
                      <w:color w:val="auto"/>
                      <w:sz w:val="21"/>
                      <w:szCs w:val="21"/>
                      <w:u w:val="none"/>
                    </w:rPr>
                    <w:t>COD</w:t>
                  </w:r>
                  <w:r>
                    <w:rPr>
                      <w:rFonts w:hint="default"/>
                      <w:color w:val="auto"/>
                      <w:sz w:val="21"/>
                      <w:szCs w:val="21"/>
                      <w:u w:val="none"/>
                      <w:vertAlign w:val="subscript"/>
                    </w:rPr>
                    <w:t>Cr</w:t>
                  </w:r>
                </w:p>
              </w:tc>
              <w:tc>
                <w:tcPr>
                  <w:tcW w:w="621" w:type="pct"/>
                  <w:tcBorders>
                    <w:top w:val="single" w:color="auto" w:sz="2" w:space="0"/>
                    <w:left w:val="single" w:color="auto" w:sz="4" w:space="0"/>
                    <w:bottom w:val="single" w:color="auto" w:sz="4" w:space="0"/>
                    <w:right w:val="single" w:color="auto" w:sz="4" w:space="0"/>
                  </w:tcBorders>
                  <w:vAlign w:val="center"/>
                </w:tcPr>
                <w:p w14:paraId="5C084470">
                  <w:pPr>
                    <w:keepNext w:val="0"/>
                    <w:keepLines w:val="0"/>
                    <w:suppressLineNumbers w:val="0"/>
                    <w:snapToGrid w:val="0"/>
                    <w:spacing w:before="0" w:beforeAutospacing="0" w:after="0" w:afterAutospacing="0" w:line="240" w:lineRule="auto"/>
                    <w:ind w:left="0" w:right="0"/>
                    <w:jc w:val="center"/>
                    <w:rPr>
                      <w:rFonts w:hint="eastAsia" w:ascii="宋体" w:hAnsi="宋体" w:cs="宋体"/>
                      <w:color w:val="auto"/>
                      <w:sz w:val="21"/>
                      <w:szCs w:val="21"/>
                      <w:u w:val="none"/>
                    </w:rPr>
                  </w:pPr>
                  <w:r>
                    <w:rPr>
                      <w:rFonts w:hint="default"/>
                      <w:color w:val="auto"/>
                      <w:sz w:val="21"/>
                      <w:szCs w:val="21"/>
                      <w:u w:val="none"/>
                    </w:rPr>
                    <w:t>BOD</w:t>
                  </w:r>
                  <w:r>
                    <w:rPr>
                      <w:rFonts w:hint="default"/>
                      <w:color w:val="auto"/>
                      <w:sz w:val="21"/>
                      <w:szCs w:val="21"/>
                      <w:u w:val="none"/>
                      <w:vertAlign w:val="subscript"/>
                    </w:rPr>
                    <w:t>5</w:t>
                  </w:r>
                </w:p>
              </w:tc>
              <w:tc>
                <w:tcPr>
                  <w:tcW w:w="543" w:type="pct"/>
                  <w:tcBorders>
                    <w:top w:val="single" w:color="auto" w:sz="2" w:space="0"/>
                    <w:left w:val="single" w:color="auto" w:sz="4" w:space="0"/>
                    <w:bottom w:val="single" w:color="auto" w:sz="4" w:space="0"/>
                    <w:right w:val="single" w:color="auto" w:sz="4" w:space="0"/>
                  </w:tcBorders>
                  <w:vAlign w:val="center"/>
                </w:tcPr>
                <w:p w14:paraId="2B3BE7CA">
                  <w:pPr>
                    <w:keepNext w:val="0"/>
                    <w:keepLines w:val="0"/>
                    <w:suppressLineNumbers w:val="0"/>
                    <w:snapToGrid w:val="0"/>
                    <w:spacing w:before="0" w:beforeAutospacing="0" w:after="0" w:afterAutospacing="0" w:line="240" w:lineRule="auto"/>
                    <w:ind w:left="0" w:right="0"/>
                    <w:jc w:val="center"/>
                    <w:rPr>
                      <w:rFonts w:hint="eastAsia" w:ascii="宋体" w:hAnsi="宋体" w:cs="宋体"/>
                      <w:color w:val="auto"/>
                      <w:sz w:val="21"/>
                      <w:szCs w:val="21"/>
                      <w:u w:val="none"/>
                    </w:rPr>
                  </w:pPr>
                  <w:r>
                    <w:rPr>
                      <w:rFonts w:hint="default"/>
                      <w:color w:val="auto"/>
                      <w:sz w:val="21"/>
                      <w:szCs w:val="21"/>
                      <w:u w:val="none"/>
                    </w:rPr>
                    <w:t>SS</w:t>
                  </w:r>
                </w:p>
              </w:tc>
              <w:tc>
                <w:tcPr>
                  <w:tcW w:w="599" w:type="pct"/>
                  <w:tcBorders>
                    <w:top w:val="single" w:color="auto" w:sz="2" w:space="0"/>
                    <w:left w:val="single" w:color="auto" w:sz="4" w:space="0"/>
                    <w:bottom w:val="single" w:color="auto" w:sz="4" w:space="0"/>
                    <w:right w:val="single" w:color="auto" w:sz="4" w:space="0"/>
                  </w:tcBorders>
                  <w:vAlign w:val="center"/>
                </w:tcPr>
                <w:p w14:paraId="24635C92">
                  <w:pPr>
                    <w:keepNext w:val="0"/>
                    <w:keepLines w:val="0"/>
                    <w:suppressLineNumbers w:val="0"/>
                    <w:snapToGrid w:val="0"/>
                    <w:spacing w:before="0" w:beforeAutospacing="0" w:after="0" w:afterAutospacing="0" w:line="240" w:lineRule="auto"/>
                    <w:ind w:left="0" w:right="0"/>
                    <w:jc w:val="center"/>
                    <w:rPr>
                      <w:rFonts w:hint="eastAsia" w:ascii="宋体" w:hAnsi="宋体" w:cs="宋体"/>
                      <w:color w:val="auto"/>
                      <w:sz w:val="21"/>
                      <w:szCs w:val="21"/>
                      <w:u w:val="none"/>
                    </w:rPr>
                  </w:pPr>
                  <w:r>
                    <w:rPr>
                      <w:rFonts w:hint="default"/>
                      <w:color w:val="auto"/>
                      <w:sz w:val="21"/>
                      <w:szCs w:val="21"/>
                      <w:u w:val="none"/>
                    </w:rPr>
                    <w:t>NH</w:t>
                  </w:r>
                  <w:r>
                    <w:rPr>
                      <w:rFonts w:hint="default"/>
                      <w:color w:val="auto"/>
                      <w:sz w:val="21"/>
                      <w:szCs w:val="21"/>
                      <w:u w:val="none"/>
                      <w:vertAlign w:val="subscript"/>
                    </w:rPr>
                    <w:t>3</w:t>
                  </w:r>
                  <w:r>
                    <w:rPr>
                      <w:rFonts w:hint="default"/>
                      <w:color w:val="auto"/>
                      <w:sz w:val="21"/>
                      <w:szCs w:val="21"/>
                      <w:u w:val="none"/>
                    </w:rPr>
                    <w:t>-N</w:t>
                  </w:r>
                </w:p>
              </w:tc>
              <w:tc>
                <w:tcPr>
                  <w:tcW w:w="715" w:type="pct"/>
                  <w:tcBorders>
                    <w:top w:val="single" w:color="auto" w:sz="2" w:space="0"/>
                    <w:left w:val="single" w:color="auto" w:sz="4" w:space="0"/>
                    <w:bottom w:val="single" w:color="auto" w:sz="4" w:space="0"/>
                    <w:right w:val="single" w:color="auto" w:sz="4" w:space="0"/>
                  </w:tcBorders>
                  <w:vAlign w:val="center"/>
                </w:tcPr>
                <w:p w14:paraId="073376CB">
                  <w:pPr>
                    <w:keepNext w:val="0"/>
                    <w:keepLines w:val="0"/>
                    <w:suppressLineNumbers w:val="0"/>
                    <w:snapToGrid w:val="0"/>
                    <w:spacing w:before="0" w:beforeAutospacing="0" w:after="0" w:afterAutospacing="0" w:line="240" w:lineRule="auto"/>
                    <w:ind w:left="0" w:right="0"/>
                    <w:jc w:val="center"/>
                    <w:rPr>
                      <w:rFonts w:hint="eastAsia" w:ascii="宋体" w:hAnsi="宋体" w:cs="宋体"/>
                      <w:color w:val="auto"/>
                      <w:sz w:val="21"/>
                      <w:szCs w:val="21"/>
                      <w:u w:val="none"/>
                    </w:rPr>
                  </w:pPr>
                  <w:r>
                    <w:rPr>
                      <w:rFonts w:hint="eastAsia"/>
                      <w:color w:val="auto"/>
                      <w:sz w:val="21"/>
                      <w:szCs w:val="21"/>
                      <w:u w:val="none"/>
                    </w:rPr>
                    <w:t>动植物油</w:t>
                  </w:r>
                </w:p>
              </w:tc>
              <w:tc>
                <w:tcPr>
                  <w:tcW w:w="613" w:type="pct"/>
                  <w:tcBorders>
                    <w:top w:val="single" w:color="auto" w:sz="2" w:space="0"/>
                    <w:left w:val="single" w:color="auto" w:sz="4" w:space="0"/>
                    <w:bottom w:val="single" w:color="auto" w:sz="4" w:space="0"/>
                    <w:right w:val="single" w:color="auto" w:sz="2" w:space="0"/>
                  </w:tcBorders>
                  <w:vAlign w:val="center"/>
                </w:tcPr>
                <w:p w14:paraId="2BFB374D">
                  <w:pPr>
                    <w:keepNext w:val="0"/>
                    <w:keepLines w:val="0"/>
                    <w:suppressLineNumbers w:val="0"/>
                    <w:snapToGrid w:val="0"/>
                    <w:spacing w:before="0" w:beforeAutospacing="0" w:after="0" w:afterAutospacing="0" w:line="240" w:lineRule="auto"/>
                    <w:ind w:left="0" w:right="0"/>
                    <w:jc w:val="center"/>
                    <w:rPr>
                      <w:rFonts w:hint="default"/>
                      <w:color w:val="auto"/>
                      <w:sz w:val="21"/>
                      <w:szCs w:val="21"/>
                      <w:u w:val="none"/>
                    </w:rPr>
                  </w:pPr>
                  <w:r>
                    <w:rPr>
                      <w:rFonts w:hint="eastAsia"/>
                      <w:color w:val="auto"/>
                      <w:sz w:val="21"/>
                      <w:szCs w:val="21"/>
                      <w:u w:val="none"/>
                    </w:rPr>
                    <w:t>TP</w:t>
                  </w:r>
                </w:p>
              </w:tc>
              <w:tc>
                <w:tcPr>
                  <w:tcW w:w="613" w:type="pct"/>
                  <w:tcBorders>
                    <w:top w:val="single" w:color="auto" w:sz="2" w:space="0"/>
                    <w:left w:val="single" w:color="auto" w:sz="4" w:space="0"/>
                    <w:bottom w:val="single" w:color="auto" w:sz="4" w:space="0"/>
                    <w:right w:val="single" w:color="auto" w:sz="2" w:space="0"/>
                  </w:tcBorders>
                  <w:vAlign w:val="center"/>
                </w:tcPr>
                <w:p w14:paraId="60B2AAB9">
                  <w:pPr>
                    <w:keepNext w:val="0"/>
                    <w:keepLines w:val="0"/>
                    <w:suppressLineNumbers w:val="0"/>
                    <w:snapToGrid w:val="0"/>
                    <w:spacing w:before="0" w:beforeAutospacing="0" w:after="0" w:afterAutospacing="0" w:line="240" w:lineRule="auto"/>
                    <w:ind w:left="0" w:right="0"/>
                    <w:jc w:val="center"/>
                    <w:rPr>
                      <w:rFonts w:hint="eastAsia" w:ascii="宋体" w:hAnsi="宋体" w:cs="宋体"/>
                      <w:color w:val="auto"/>
                      <w:sz w:val="21"/>
                      <w:szCs w:val="21"/>
                      <w:u w:val="none"/>
                    </w:rPr>
                  </w:pPr>
                  <w:r>
                    <w:rPr>
                      <w:rFonts w:hint="default"/>
                      <w:color w:val="auto"/>
                      <w:sz w:val="21"/>
                      <w:szCs w:val="21"/>
                      <w:u w:val="none"/>
                    </w:rPr>
                    <w:t>pH</w:t>
                  </w:r>
                </w:p>
              </w:tc>
            </w:tr>
            <w:tr w14:paraId="2573211C">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672" w:type="pct"/>
                  <w:vMerge w:val="continue"/>
                  <w:tcBorders>
                    <w:top w:val="single" w:color="auto" w:sz="4" w:space="0"/>
                    <w:left w:val="single" w:color="auto" w:sz="4" w:space="0"/>
                    <w:bottom w:val="single" w:color="auto" w:sz="4" w:space="0"/>
                    <w:right w:val="single" w:color="auto" w:sz="4" w:space="0"/>
                  </w:tcBorders>
                  <w:vAlign w:val="center"/>
                </w:tcPr>
                <w:p w14:paraId="3AF2F52A">
                  <w:pPr>
                    <w:keepNext w:val="0"/>
                    <w:keepLines w:val="0"/>
                    <w:widowControl/>
                    <w:suppressLineNumbers w:val="0"/>
                    <w:spacing w:before="0" w:beforeAutospacing="0" w:after="0" w:afterAutospacing="0" w:line="240" w:lineRule="auto"/>
                    <w:ind w:left="0" w:right="0"/>
                    <w:rPr>
                      <w:rFonts w:hint="eastAsia" w:ascii="宋体" w:hAnsi="宋体" w:cs="宋体"/>
                      <w:color w:val="auto"/>
                      <w:sz w:val="21"/>
                      <w:szCs w:val="21"/>
                      <w:u w:val="none"/>
                    </w:rPr>
                  </w:pPr>
                </w:p>
              </w:tc>
              <w:tc>
                <w:tcPr>
                  <w:tcW w:w="621" w:type="pct"/>
                  <w:tcBorders>
                    <w:top w:val="single" w:color="auto" w:sz="4" w:space="0"/>
                    <w:left w:val="single" w:color="auto" w:sz="4" w:space="0"/>
                    <w:bottom w:val="single" w:color="auto" w:sz="4" w:space="0"/>
                    <w:right w:val="single" w:color="auto" w:sz="4" w:space="0"/>
                  </w:tcBorders>
                  <w:vAlign w:val="center"/>
                </w:tcPr>
                <w:p w14:paraId="51DADD72">
                  <w:pPr>
                    <w:keepNext w:val="0"/>
                    <w:keepLines w:val="0"/>
                    <w:suppressLineNumbers w:val="0"/>
                    <w:snapToGrid w:val="0"/>
                    <w:spacing w:before="0" w:beforeAutospacing="0" w:after="0" w:afterAutospacing="0" w:line="240" w:lineRule="auto"/>
                    <w:ind w:left="0" w:right="0"/>
                    <w:jc w:val="center"/>
                    <w:rPr>
                      <w:rFonts w:hint="eastAsia" w:ascii="宋体" w:hAnsi="宋体" w:cs="宋体"/>
                      <w:color w:val="auto"/>
                      <w:sz w:val="21"/>
                      <w:szCs w:val="21"/>
                      <w:u w:val="none"/>
                    </w:rPr>
                  </w:pPr>
                  <w:r>
                    <w:rPr>
                      <w:rFonts w:hint="default"/>
                      <w:color w:val="auto"/>
                      <w:sz w:val="21"/>
                      <w:szCs w:val="21"/>
                      <w:u w:val="none"/>
                    </w:rPr>
                    <w:t>mg/L</w:t>
                  </w:r>
                </w:p>
              </w:tc>
              <w:tc>
                <w:tcPr>
                  <w:tcW w:w="621" w:type="pct"/>
                  <w:tcBorders>
                    <w:top w:val="single" w:color="auto" w:sz="4" w:space="0"/>
                    <w:left w:val="single" w:color="auto" w:sz="4" w:space="0"/>
                    <w:bottom w:val="single" w:color="auto" w:sz="4" w:space="0"/>
                    <w:right w:val="single" w:color="auto" w:sz="4" w:space="0"/>
                  </w:tcBorders>
                  <w:vAlign w:val="center"/>
                </w:tcPr>
                <w:p w14:paraId="1F5CCA7A">
                  <w:pPr>
                    <w:keepNext w:val="0"/>
                    <w:keepLines w:val="0"/>
                    <w:suppressLineNumbers w:val="0"/>
                    <w:snapToGrid w:val="0"/>
                    <w:spacing w:before="0" w:beforeAutospacing="0" w:after="0" w:afterAutospacing="0" w:line="240" w:lineRule="auto"/>
                    <w:ind w:left="0" w:right="0"/>
                    <w:jc w:val="center"/>
                    <w:rPr>
                      <w:rFonts w:hint="eastAsia" w:ascii="宋体" w:hAnsi="宋体" w:cs="宋体"/>
                      <w:color w:val="auto"/>
                      <w:sz w:val="21"/>
                      <w:szCs w:val="21"/>
                      <w:u w:val="none"/>
                    </w:rPr>
                  </w:pPr>
                  <w:r>
                    <w:rPr>
                      <w:rFonts w:hint="default"/>
                      <w:color w:val="auto"/>
                      <w:sz w:val="21"/>
                      <w:szCs w:val="21"/>
                      <w:u w:val="none"/>
                    </w:rPr>
                    <w:t>mg/L</w:t>
                  </w:r>
                </w:p>
              </w:tc>
              <w:tc>
                <w:tcPr>
                  <w:tcW w:w="543" w:type="pct"/>
                  <w:tcBorders>
                    <w:top w:val="single" w:color="auto" w:sz="4" w:space="0"/>
                    <w:left w:val="single" w:color="auto" w:sz="4" w:space="0"/>
                    <w:bottom w:val="single" w:color="auto" w:sz="4" w:space="0"/>
                    <w:right w:val="single" w:color="auto" w:sz="4" w:space="0"/>
                  </w:tcBorders>
                  <w:vAlign w:val="center"/>
                </w:tcPr>
                <w:p w14:paraId="33389C63">
                  <w:pPr>
                    <w:keepNext w:val="0"/>
                    <w:keepLines w:val="0"/>
                    <w:suppressLineNumbers w:val="0"/>
                    <w:snapToGrid w:val="0"/>
                    <w:spacing w:before="0" w:beforeAutospacing="0" w:after="0" w:afterAutospacing="0" w:line="240" w:lineRule="auto"/>
                    <w:ind w:left="0" w:right="0"/>
                    <w:jc w:val="center"/>
                    <w:rPr>
                      <w:rFonts w:hint="eastAsia" w:ascii="宋体" w:hAnsi="宋体" w:cs="宋体"/>
                      <w:color w:val="auto"/>
                      <w:sz w:val="21"/>
                      <w:szCs w:val="21"/>
                      <w:u w:val="none"/>
                    </w:rPr>
                  </w:pPr>
                  <w:r>
                    <w:rPr>
                      <w:rFonts w:hint="default"/>
                      <w:color w:val="auto"/>
                      <w:sz w:val="21"/>
                      <w:szCs w:val="21"/>
                      <w:u w:val="none"/>
                    </w:rPr>
                    <w:t>mg/L</w:t>
                  </w:r>
                </w:p>
              </w:tc>
              <w:tc>
                <w:tcPr>
                  <w:tcW w:w="599" w:type="pct"/>
                  <w:tcBorders>
                    <w:top w:val="single" w:color="auto" w:sz="4" w:space="0"/>
                    <w:left w:val="single" w:color="auto" w:sz="4" w:space="0"/>
                    <w:bottom w:val="single" w:color="auto" w:sz="4" w:space="0"/>
                    <w:right w:val="single" w:color="auto" w:sz="4" w:space="0"/>
                  </w:tcBorders>
                  <w:vAlign w:val="center"/>
                </w:tcPr>
                <w:p w14:paraId="466816CB">
                  <w:pPr>
                    <w:keepNext w:val="0"/>
                    <w:keepLines w:val="0"/>
                    <w:suppressLineNumbers w:val="0"/>
                    <w:snapToGrid w:val="0"/>
                    <w:spacing w:before="0" w:beforeAutospacing="0" w:after="0" w:afterAutospacing="0" w:line="240" w:lineRule="auto"/>
                    <w:ind w:left="0" w:right="0"/>
                    <w:jc w:val="center"/>
                    <w:rPr>
                      <w:rFonts w:hint="eastAsia" w:ascii="宋体" w:hAnsi="宋体" w:cs="宋体"/>
                      <w:color w:val="auto"/>
                      <w:sz w:val="21"/>
                      <w:szCs w:val="21"/>
                      <w:u w:val="none"/>
                    </w:rPr>
                  </w:pPr>
                  <w:r>
                    <w:rPr>
                      <w:rFonts w:hint="default"/>
                      <w:color w:val="auto"/>
                      <w:sz w:val="21"/>
                      <w:szCs w:val="21"/>
                      <w:u w:val="none"/>
                    </w:rPr>
                    <w:t>mg/L</w:t>
                  </w:r>
                </w:p>
              </w:tc>
              <w:tc>
                <w:tcPr>
                  <w:tcW w:w="715" w:type="pct"/>
                  <w:tcBorders>
                    <w:top w:val="single" w:color="auto" w:sz="4" w:space="0"/>
                    <w:left w:val="single" w:color="auto" w:sz="4" w:space="0"/>
                    <w:bottom w:val="single" w:color="auto" w:sz="4" w:space="0"/>
                    <w:right w:val="single" w:color="auto" w:sz="4" w:space="0"/>
                  </w:tcBorders>
                  <w:vAlign w:val="center"/>
                </w:tcPr>
                <w:p w14:paraId="1CA6834B">
                  <w:pPr>
                    <w:keepNext w:val="0"/>
                    <w:keepLines w:val="0"/>
                    <w:suppressLineNumbers w:val="0"/>
                    <w:snapToGrid w:val="0"/>
                    <w:spacing w:before="0" w:beforeAutospacing="0" w:after="0" w:afterAutospacing="0" w:line="240" w:lineRule="auto"/>
                    <w:ind w:left="0" w:right="0"/>
                    <w:jc w:val="center"/>
                    <w:rPr>
                      <w:rFonts w:hint="eastAsia" w:ascii="宋体" w:hAnsi="宋体" w:cs="宋体"/>
                      <w:color w:val="auto"/>
                      <w:sz w:val="21"/>
                      <w:szCs w:val="21"/>
                      <w:u w:val="none"/>
                    </w:rPr>
                  </w:pPr>
                  <w:r>
                    <w:rPr>
                      <w:rFonts w:hint="default"/>
                      <w:color w:val="auto"/>
                      <w:sz w:val="21"/>
                      <w:szCs w:val="21"/>
                      <w:u w:val="none"/>
                    </w:rPr>
                    <w:t>mg/L</w:t>
                  </w:r>
                </w:p>
              </w:tc>
              <w:tc>
                <w:tcPr>
                  <w:tcW w:w="613" w:type="pct"/>
                  <w:tcBorders>
                    <w:top w:val="single" w:color="auto" w:sz="4" w:space="0"/>
                    <w:left w:val="single" w:color="auto" w:sz="4" w:space="0"/>
                    <w:bottom w:val="single" w:color="auto" w:sz="4" w:space="0"/>
                    <w:right w:val="single" w:color="auto" w:sz="2" w:space="0"/>
                  </w:tcBorders>
                  <w:vAlign w:val="center"/>
                </w:tcPr>
                <w:p w14:paraId="68632184">
                  <w:pPr>
                    <w:keepNext w:val="0"/>
                    <w:keepLines w:val="0"/>
                    <w:suppressLineNumbers w:val="0"/>
                    <w:snapToGrid w:val="0"/>
                    <w:spacing w:before="0" w:beforeAutospacing="0" w:after="0" w:afterAutospacing="0" w:line="240" w:lineRule="auto"/>
                    <w:ind w:left="0" w:right="0"/>
                    <w:jc w:val="center"/>
                    <w:rPr>
                      <w:rFonts w:hint="default"/>
                      <w:color w:val="auto"/>
                      <w:sz w:val="21"/>
                      <w:szCs w:val="21"/>
                      <w:u w:val="none"/>
                    </w:rPr>
                  </w:pPr>
                  <w:r>
                    <w:rPr>
                      <w:rFonts w:hint="default"/>
                      <w:color w:val="auto"/>
                      <w:sz w:val="21"/>
                      <w:szCs w:val="21"/>
                      <w:u w:val="none"/>
                    </w:rPr>
                    <w:t>mg/L</w:t>
                  </w:r>
                </w:p>
              </w:tc>
              <w:tc>
                <w:tcPr>
                  <w:tcW w:w="613" w:type="pct"/>
                  <w:tcBorders>
                    <w:top w:val="single" w:color="auto" w:sz="4" w:space="0"/>
                    <w:left w:val="single" w:color="auto" w:sz="4" w:space="0"/>
                    <w:bottom w:val="single" w:color="auto" w:sz="4" w:space="0"/>
                    <w:right w:val="single" w:color="auto" w:sz="2" w:space="0"/>
                  </w:tcBorders>
                  <w:vAlign w:val="center"/>
                </w:tcPr>
                <w:p w14:paraId="2C47861D">
                  <w:pPr>
                    <w:keepNext w:val="0"/>
                    <w:keepLines w:val="0"/>
                    <w:suppressLineNumbers w:val="0"/>
                    <w:snapToGrid w:val="0"/>
                    <w:spacing w:before="0" w:beforeAutospacing="0" w:after="0" w:afterAutospacing="0" w:line="240" w:lineRule="auto"/>
                    <w:ind w:left="0" w:right="0"/>
                    <w:jc w:val="center"/>
                    <w:rPr>
                      <w:rFonts w:hint="eastAsia" w:ascii="宋体" w:hAnsi="宋体" w:cs="宋体"/>
                      <w:color w:val="auto"/>
                      <w:sz w:val="21"/>
                      <w:szCs w:val="21"/>
                      <w:u w:val="none"/>
                    </w:rPr>
                  </w:pPr>
                  <w:r>
                    <w:rPr>
                      <w:rFonts w:hint="default"/>
                      <w:color w:val="auto"/>
                      <w:sz w:val="21"/>
                      <w:szCs w:val="21"/>
                      <w:u w:val="none"/>
                    </w:rPr>
                    <w:t>/</w:t>
                  </w:r>
                </w:p>
              </w:tc>
            </w:tr>
            <w:tr w14:paraId="17CA9653">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22" w:hRule="atLeast"/>
                <w:jc w:val="center"/>
              </w:trPr>
              <w:tc>
                <w:tcPr>
                  <w:tcW w:w="672" w:type="pct"/>
                  <w:tcBorders>
                    <w:top w:val="single" w:color="auto" w:sz="4" w:space="0"/>
                    <w:left w:val="single" w:color="auto" w:sz="4" w:space="0"/>
                    <w:bottom w:val="single" w:color="auto" w:sz="2" w:space="0"/>
                    <w:right w:val="single" w:color="auto" w:sz="4" w:space="0"/>
                  </w:tcBorders>
                  <w:vAlign w:val="center"/>
                </w:tcPr>
                <w:p w14:paraId="6192D702">
                  <w:pPr>
                    <w:keepNext w:val="0"/>
                    <w:keepLines w:val="0"/>
                    <w:suppressLineNumbers w:val="0"/>
                    <w:snapToGrid w:val="0"/>
                    <w:spacing w:before="0" w:beforeAutospacing="0" w:after="0" w:afterAutospacing="0" w:line="240" w:lineRule="auto"/>
                    <w:ind w:left="0" w:right="0"/>
                    <w:jc w:val="center"/>
                    <w:rPr>
                      <w:rFonts w:hint="eastAsia" w:ascii="宋体" w:hAnsi="宋体" w:cs="宋体"/>
                      <w:color w:val="auto"/>
                      <w:sz w:val="21"/>
                      <w:szCs w:val="21"/>
                      <w:u w:val="none"/>
                    </w:rPr>
                  </w:pPr>
                  <w:r>
                    <w:rPr>
                      <w:rFonts w:hint="eastAsia" w:ascii="宋体" w:hAnsi="宋体" w:cs="宋体"/>
                      <w:color w:val="auto"/>
                      <w:sz w:val="21"/>
                      <w:szCs w:val="21"/>
                      <w:u w:val="none"/>
                    </w:rPr>
                    <w:t>三级标准</w:t>
                  </w:r>
                </w:p>
              </w:tc>
              <w:tc>
                <w:tcPr>
                  <w:tcW w:w="621" w:type="pct"/>
                  <w:tcBorders>
                    <w:top w:val="single" w:color="auto" w:sz="4" w:space="0"/>
                    <w:left w:val="single" w:color="auto" w:sz="4" w:space="0"/>
                    <w:bottom w:val="single" w:color="auto" w:sz="2" w:space="0"/>
                    <w:right w:val="single" w:color="auto" w:sz="4" w:space="0"/>
                  </w:tcBorders>
                  <w:vAlign w:val="center"/>
                </w:tcPr>
                <w:p w14:paraId="3A2C50AE">
                  <w:pPr>
                    <w:keepNext w:val="0"/>
                    <w:keepLines w:val="0"/>
                    <w:suppressLineNumbers w:val="0"/>
                    <w:snapToGrid w:val="0"/>
                    <w:spacing w:before="0" w:beforeAutospacing="0" w:after="0" w:afterAutospacing="0" w:line="240" w:lineRule="auto"/>
                    <w:ind w:left="0" w:right="0"/>
                    <w:jc w:val="center"/>
                    <w:rPr>
                      <w:rFonts w:hint="eastAsia" w:ascii="宋体" w:hAnsi="宋体" w:cs="宋体"/>
                      <w:color w:val="auto"/>
                      <w:sz w:val="21"/>
                      <w:szCs w:val="21"/>
                      <w:u w:val="none"/>
                    </w:rPr>
                  </w:pPr>
                  <w:r>
                    <w:rPr>
                      <w:rFonts w:hint="default"/>
                      <w:color w:val="auto"/>
                      <w:sz w:val="21"/>
                      <w:szCs w:val="21"/>
                      <w:u w:val="none"/>
                    </w:rPr>
                    <w:t>500</w:t>
                  </w:r>
                </w:p>
              </w:tc>
              <w:tc>
                <w:tcPr>
                  <w:tcW w:w="621" w:type="pct"/>
                  <w:tcBorders>
                    <w:top w:val="single" w:color="auto" w:sz="4" w:space="0"/>
                    <w:left w:val="single" w:color="auto" w:sz="4" w:space="0"/>
                    <w:bottom w:val="single" w:color="auto" w:sz="2" w:space="0"/>
                    <w:right w:val="single" w:color="auto" w:sz="4" w:space="0"/>
                  </w:tcBorders>
                  <w:vAlign w:val="center"/>
                </w:tcPr>
                <w:p w14:paraId="190E8055">
                  <w:pPr>
                    <w:keepNext w:val="0"/>
                    <w:keepLines w:val="0"/>
                    <w:suppressLineNumbers w:val="0"/>
                    <w:snapToGrid w:val="0"/>
                    <w:spacing w:before="0" w:beforeAutospacing="0" w:after="0" w:afterAutospacing="0" w:line="240" w:lineRule="auto"/>
                    <w:ind w:left="0" w:right="0"/>
                    <w:jc w:val="center"/>
                    <w:rPr>
                      <w:rFonts w:hint="eastAsia" w:ascii="宋体" w:hAnsi="宋体" w:cs="宋体"/>
                      <w:color w:val="auto"/>
                      <w:sz w:val="21"/>
                      <w:szCs w:val="21"/>
                      <w:u w:val="none"/>
                    </w:rPr>
                  </w:pPr>
                  <w:r>
                    <w:rPr>
                      <w:rFonts w:hint="default"/>
                      <w:color w:val="auto"/>
                      <w:sz w:val="21"/>
                      <w:szCs w:val="21"/>
                      <w:u w:val="none"/>
                    </w:rPr>
                    <w:t>300</w:t>
                  </w:r>
                </w:p>
              </w:tc>
              <w:tc>
                <w:tcPr>
                  <w:tcW w:w="543" w:type="pct"/>
                  <w:tcBorders>
                    <w:top w:val="single" w:color="auto" w:sz="4" w:space="0"/>
                    <w:left w:val="single" w:color="auto" w:sz="4" w:space="0"/>
                    <w:bottom w:val="single" w:color="auto" w:sz="2" w:space="0"/>
                    <w:right w:val="single" w:color="auto" w:sz="4" w:space="0"/>
                  </w:tcBorders>
                  <w:vAlign w:val="center"/>
                </w:tcPr>
                <w:p w14:paraId="4F6663AF">
                  <w:pPr>
                    <w:keepNext w:val="0"/>
                    <w:keepLines w:val="0"/>
                    <w:suppressLineNumbers w:val="0"/>
                    <w:snapToGrid w:val="0"/>
                    <w:spacing w:before="0" w:beforeAutospacing="0" w:after="0" w:afterAutospacing="0" w:line="240" w:lineRule="auto"/>
                    <w:ind w:left="0" w:right="0"/>
                    <w:jc w:val="center"/>
                    <w:rPr>
                      <w:rFonts w:hint="eastAsia" w:ascii="宋体" w:hAnsi="宋体" w:cs="宋体"/>
                      <w:color w:val="auto"/>
                      <w:sz w:val="21"/>
                      <w:szCs w:val="21"/>
                      <w:u w:val="none"/>
                    </w:rPr>
                  </w:pPr>
                  <w:r>
                    <w:rPr>
                      <w:rFonts w:hint="default"/>
                      <w:color w:val="auto"/>
                      <w:sz w:val="21"/>
                      <w:szCs w:val="21"/>
                      <w:u w:val="none"/>
                    </w:rPr>
                    <w:t>400</w:t>
                  </w:r>
                </w:p>
              </w:tc>
              <w:tc>
                <w:tcPr>
                  <w:tcW w:w="599" w:type="pct"/>
                  <w:tcBorders>
                    <w:top w:val="single" w:color="auto" w:sz="4" w:space="0"/>
                    <w:left w:val="single" w:color="auto" w:sz="4" w:space="0"/>
                    <w:bottom w:val="single" w:color="auto" w:sz="2" w:space="0"/>
                    <w:right w:val="single" w:color="auto" w:sz="4" w:space="0"/>
                  </w:tcBorders>
                  <w:vAlign w:val="center"/>
                </w:tcPr>
                <w:p w14:paraId="7054FDCE">
                  <w:pPr>
                    <w:keepNext w:val="0"/>
                    <w:keepLines w:val="0"/>
                    <w:suppressLineNumbers w:val="0"/>
                    <w:snapToGrid w:val="0"/>
                    <w:spacing w:before="0" w:beforeAutospacing="0" w:after="0" w:afterAutospacing="0" w:line="240" w:lineRule="auto"/>
                    <w:ind w:left="0" w:right="0"/>
                    <w:jc w:val="center"/>
                    <w:rPr>
                      <w:rFonts w:hint="eastAsia" w:ascii="宋体" w:hAnsi="宋体" w:cs="宋体"/>
                      <w:color w:val="auto"/>
                      <w:sz w:val="21"/>
                      <w:szCs w:val="21"/>
                      <w:u w:val="none"/>
                    </w:rPr>
                  </w:pPr>
                  <w:r>
                    <w:rPr>
                      <w:rFonts w:hint="default"/>
                      <w:color w:val="auto"/>
                      <w:sz w:val="21"/>
                      <w:szCs w:val="21"/>
                      <w:u w:val="none"/>
                    </w:rPr>
                    <w:t>/</w:t>
                  </w:r>
                </w:p>
              </w:tc>
              <w:tc>
                <w:tcPr>
                  <w:tcW w:w="715" w:type="pct"/>
                  <w:tcBorders>
                    <w:top w:val="single" w:color="auto" w:sz="4" w:space="0"/>
                    <w:left w:val="single" w:color="auto" w:sz="4" w:space="0"/>
                    <w:bottom w:val="single" w:color="auto" w:sz="2" w:space="0"/>
                    <w:right w:val="single" w:color="auto" w:sz="4" w:space="0"/>
                  </w:tcBorders>
                  <w:vAlign w:val="center"/>
                </w:tcPr>
                <w:p w14:paraId="47F100E0">
                  <w:pPr>
                    <w:keepNext w:val="0"/>
                    <w:keepLines w:val="0"/>
                    <w:suppressLineNumbers w:val="0"/>
                    <w:snapToGrid w:val="0"/>
                    <w:spacing w:before="0" w:beforeAutospacing="0" w:after="0" w:afterAutospacing="0" w:line="240" w:lineRule="auto"/>
                    <w:ind w:left="0" w:right="0"/>
                    <w:jc w:val="center"/>
                    <w:rPr>
                      <w:rFonts w:hint="eastAsia" w:ascii="宋体" w:hAnsi="宋体" w:cs="宋体"/>
                      <w:color w:val="auto"/>
                      <w:sz w:val="21"/>
                      <w:szCs w:val="21"/>
                      <w:u w:val="none"/>
                    </w:rPr>
                  </w:pPr>
                  <w:r>
                    <w:rPr>
                      <w:rFonts w:hint="eastAsia"/>
                      <w:color w:val="auto"/>
                      <w:sz w:val="21"/>
                      <w:szCs w:val="21"/>
                      <w:u w:val="none"/>
                    </w:rPr>
                    <w:t>100</w:t>
                  </w:r>
                </w:p>
              </w:tc>
              <w:tc>
                <w:tcPr>
                  <w:tcW w:w="613" w:type="pct"/>
                  <w:tcBorders>
                    <w:top w:val="single" w:color="auto" w:sz="4" w:space="0"/>
                    <w:left w:val="single" w:color="auto" w:sz="4" w:space="0"/>
                    <w:bottom w:val="single" w:color="auto" w:sz="2" w:space="0"/>
                    <w:right w:val="single" w:color="auto" w:sz="2" w:space="0"/>
                  </w:tcBorders>
                  <w:vAlign w:val="center"/>
                </w:tcPr>
                <w:p w14:paraId="4673BF59">
                  <w:pPr>
                    <w:keepNext w:val="0"/>
                    <w:keepLines w:val="0"/>
                    <w:suppressLineNumbers w:val="0"/>
                    <w:snapToGrid w:val="0"/>
                    <w:spacing w:before="0" w:beforeAutospacing="0" w:after="0" w:afterAutospacing="0" w:line="240" w:lineRule="auto"/>
                    <w:ind w:left="0" w:right="0"/>
                    <w:jc w:val="center"/>
                    <w:rPr>
                      <w:rFonts w:hint="default"/>
                      <w:color w:val="auto"/>
                      <w:sz w:val="21"/>
                      <w:szCs w:val="21"/>
                      <w:u w:val="none"/>
                    </w:rPr>
                  </w:pPr>
                  <w:r>
                    <w:rPr>
                      <w:rFonts w:hint="eastAsia"/>
                      <w:color w:val="auto"/>
                      <w:sz w:val="21"/>
                      <w:szCs w:val="21"/>
                      <w:u w:val="none"/>
                    </w:rPr>
                    <w:t>/</w:t>
                  </w:r>
                </w:p>
              </w:tc>
              <w:tc>
                <w:tcPr>
                  <w:tcW w:w="613" w:type="pct"/>
                  <w:tcBorders>
                    <w:top w:val="single" w:color="auto" w:sz="4" w:space="0"/>
                    <w:left w:val="single" w:color="auto" w:sz="4" w:space="0"/>
                    <w:bottom w:val="single" w:color="auto" w:sz="2" w:space="0"/>
                    <w:right w:val="single" w:color="auto" w:sz="2" w:space="0"/>
                  </w:tcBorders>
                  <w:vAlign w:val="center"/>
                </w:tcPr>
                <w:p w14:paraId="16096E63">
                  <w:pPr>
                    <w:keepNext w:val="0"/>
                    <w:keepLines w:val="0"/>
                    <w:suppressLineNumbers w:val="0"/>
                    <w:snapToGrid w:val="0"/>
                    <w:spacing w:before="0" w:beforeAutospacing="0" w:after="0" w:afterAutospacing="0" w:line="240" w:lineRule="auto"/>
                    <w:ind w:left="0" w:right="0"/>
                    <w:jc w:val="center"/>
                    <w:rPr>
                      <w:rFonts w:hint="eastAsia" w:ascii="宋体" w:hAnsi="宋体" w:cs="宋体"/>
                      <w:color w:val="auto"/>
                      <w:sz w:val="21"/>
                      <w:szCs w:val="21"/>
                      <w:u w:val="none"/>
                    </w:rPr>
                  </w:pPr>
                  <w:r>
                    <w:rPr>
                      <w:rFonts w:hint="default"/>
                      <w:color w:val="auto"/>
                      <w:sz w:val="21"/>
                      <w:szCs w:val="21"/>
                      <w:u w:val="none"/>
                    </w:rPr>
                    <w:t>6</w:t>
                  </w:r>
                  <w:r>
                    <w:rPr>
                      <w:rFonts w:hint="eastAsia"/>
                      <w:color w:val="auto"/>
                      <w:sz w:val="21"/>
                      <w:szCs w:val="21"/>
                      <w:u w:val="none"/>
                      <w:lang w:eastAsia="zh-CN"/>
                    </w:rPr>
                    <w:t>~</w:t>
                  </w:r>
                  <w:r>
                    <w:rPr>
                      <w:rFonts w:hint="default"/>
                      <w:color w:val="auto"/>
                      <w:sz w:val="21"/>
                      <w:szCs w:val="21"/>
                      <w:u w:val="none"/>
                    </w:rPr>
                    <w:t>9</w:t>
                  </w:r>
                </w:p>
              </w:tc>
            </w:tr>
          </w:tbl>
          <w:p w14:paraId="3F705F95">
            <w:pPr>
              <w:keepNext w:val="0"/>
              <w:keepLines w:val="0"/>
              <w:suppressLineNumbers w:val="0"/>
              <w:spacing w:before="0" w:beforeAutospacing="0" w:after="0" w:afterAutospacing="0" w:line="240" w:lineRule="auto"/>
              <w:ind w:left="0" w:right="0"/>
              <w:jc w:val="center"/>
              <w:rPr>
                <w:rFonts w:hint="default"/>
                <w:b/>
                <w:bCs/>
                <w:color w:val="auto"/>
                <w:sz w:val="21"/>
                <w:szCs w:val="21"/>
                <w:u w:val="none"/>
              </w:rPr>
            </w:pPr>
            <w:r>
              <w:rPr>
                <w:rFonts w:hint="default"/>
                <w:b/>
                <w:bCs/>
                <w:color w:val="auto"/>
                <w:sz w:val="21"/>
                <w:szCs w:val="21"/>
                <w:u w:val="none"/>
              </w:rPr>
              <w:t>表</w:t>
            </w:r>
            <w:r>
              <w:rPr>
                <w:rFonts w:hint="eastAsia"/>
                <w:b/>
                <w:bCs/>
                <w:color w:val="auto"/>
                <w:sz w:val="21"/>
                <w:szCs w:val="21"/>
                <w:u w:val="none"/>
              </w:rPr>
              <w:t>3-</w:t>
            </w:r>
            <w:r>
              <w:rPr>
                <w:rFonts w:hint="eastAsia"/>
                <w:b/>
                <w:bCs/>
                <w:color w:val="auto"/>
                <w:sz w:val="21"/>
                <w:szCs w:val="21"/>
                <w:u w:val="none"/>
                <w:lang w:val="en-US" w:eastAsia="zh-CN"/>
              </w:rPr>
              <w:t>9</w:t>
            </w:r>
            <w:r>
              <w:rPr>
                <w:rFonts w:hint="default"/>
                <w:b/>
                <w:bCs/>
                <w:color w:val="auto"/>
                <w:sz w:val="21"/>
                <w:szCs w:val="21"/>
                <w:u w:val="none"/>
              </w:rPr>
              <w:t xml:space="preserve">   </w:t>
            </w:r>
            <w:r>
              <w:rPr>
                <w:rFonts w:hint="eastAsia"/>
                <w:b/>
                <w:bCs/>
                <w:color w:val="auto"/>
                <w:sz w:val="21"/>
                <w:szCs w:val="21"/>
                <w:u w:val="none"/>
              </w:rPr>
              <w:t>执行标准取值要求表</w:t>
            </w:r>
          </w:p>
          <w:tbl>
            <w:tblPr>
              <w:tblStyle w:val="31"/>
              <w:tblW w:w="4999" w:type="pct"/>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autofit"/>
              <w:tblCellMar>
                <w:top w:w="0" w:type="dxa"/>
                <w:left w:w="108" w:type="dxa"/>
                <w:bottom w:w="0" w:type="dxa"/>
                <w:right w:w="108" w:type="dxa"/>
              </w:tblCellMar>
            </w:tblPr>
            <w:tblGrid>
              <w:gridCol w:w="1135"/>
              <w:gridCol w:w="1049"/>
              <w:gridCol w:w="1049"/>
              <w:gridCol w:w="917"/>
              <w:gridCol w:w="1012"/>
              <w:gridCol w:w="1208"/>
              <w:gridCol w:w="1035"/>
              <w:gridCol w:w="1035"/>
            </w:tblGrid>
            <w:tr w14:paraId="60D3C034">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672" w:type="pct"/>
                  <w:vMerge w:val="restart"/>
                  <w:tcBorders>
                    <w:top w:val="single" w:color="auto" w:sz="2" w:space="0"/>
                    <w:left w:val="single" w:color="auto" w:sz="0" w:space="0"/>
                    <w:bottom w:val="single" w:color="auto" w:sz="4" w:space="0"/>
                    <w:right w:val="single" w:color="auto" w:sz="4" w:space="0"/>
                  </w:tcBorders>
                  <w:vAlign w:val="center"/>
                </w:tcPr>
                <w:p w14:paraId="48850864">
                  <w:pPr>
                    <w:keepNext w:val="0"/>
                    <w:keepLines w:val="0"/>
                    <w:suppressLineNumbers w:val="0"/>
                    <w:snapToGrid w:val="0"/>
                    <w:spacing w:before="0" w:beforeAutospacing="0" w:after="0" w:afterAutospacing="0" w:line="240" w:lineRule="auto"/>
                    <w:ind w:left="0" w:right="0"/>
                    <w:jc w:val="center"/>
                    <w:rPr>
                      <w:rFonts w:hint="eastAsia" w:ascii="宋体" w:hAnsi="宋体" w:cs="宋体"/>
                      <w:color w:val="auto"/>
                      <w:sz w:val="21"/>
                      <w:szCs w:val="21"/>
                      <w:u w:val="none"/>
                    </w:rPr>
                  </w:pPr>
                  <w:r>
                    <w:rPr>
                      <w:rFonts w:hint="eastAsia" w:ascii="宋体" w:hAnsi="宋体" w:cs="宋体"/>
                      <w:color w:val="auto"/>
                      <w:sz w:val="21"/>
                      <w:szCs w:val="21"/>
                      <w:u w:val="none"/>
                    </w:rPr>
                    <w:t>项目</w:t>
                  </w:r>
                </w:p>
              </w:tc>
              <w:tc>
                <w:tcPr>
                  <w:tcW w:w="621" w:type="pct"/>
                  <w:tcBorders>
                    <w:top w:val="single" w:color="auto" w:sz="2" w:space="0"/>
                    <w:left w:val="single" w:color="auto" w:sz="4" w:space="0"/>
                    <w:bottom w:val="single" w:color="auto" w:sz="4" w:space="0"/>
                    <w:right w:val="single" w:color="auto" w:sz="4" w:space="0"/>
                  </w:tcBorders>
                  <w:vAlign w:val="center"/>
                </w:tcPr>
                <w:p w14:paraId="465C777C">
                  <w:pPr>
                    <w:keepNext w:val="0"/>
                    <w:keepLines w:val="0"/>
                    <w:suppressLineNumbers w:val="0"/>
                    <w:snapToGrid w:val="0"/>
                    <w:spacing w:before="0" w:beforeAutospacing="0" w:after="0" w:afterAutospacing="0" w:line="240" w:lineRule="auto"/>
                    <w:ind w:left="0" w:right="0"/>
                    <w:jc w:val="center"/>
                    <w:rPr>
                      <w:rFonts w:hint="eastAsia" w:ascii="宋体" w:hAnsi="宋体" w:cs="宋体"/>
                      <w:color w:val="auto"/>
                      <w:sz w:val="21"/>
                      <w:szCs w:val="21"/>
                      <w:u w:val="none"/>
                    </w:rPr>
                  </w:pPr>
                  <w:r>
                    <w:rPr>
                      <w:rFonts w:hint="default"/>
                      <w:color w:val="auto"/>
                      <w:sz w:val="21"/>
                      <w:szCs w:val="21"/>
                      <w:u w:val="none"/>
                    </w:rPr>
                    <w:t>COD</w:t>
                  </w:r>
                  <w:r>
                    <w:rPr>
                      <w:rFonts w:hint="default"/>
                      <w:color w:val="auto"/>
                      <w:sz w:val="21"/>
                      <w:szCs w:val="21"/>
                      <w:u w:val="none"/>
                      <w:vertAlign w:val="subscript"/>
                    </w:rPr>
                    <w:t>Cr</w:t>
                  </w:r>
                </w:p>
              </w:tc>
              <w:tc>
                <w:tcPr>
                  <w:tcW w:w="621" w:type="pct"/>
                  <w:tcBorders>
                    <w:top w:val="single" w:color="auto" w:sz="2" w:space="0"/>
                    <w:left w:val="single" w:color="auto" w:sz="4" w:space="0"/>
                    <w:bottom w:val="single" w:color="auto" w:sz="4" w:space="0"/>
                    <w:right w:val="single" w:color="auto" w:sz="4" w:space="0"/>
                  </w:tcBorders>
                  <w:vAlign w:val="center"/>
                </w:tcPr>
                <w:p w14:paraId="66C5CAE5">
                  <w:pPr>
                    <w:keepNext w:val="0"/>
                    <w:keepLines w:val="0"/>
                    <w:suppressLineNumbers w:val="0"/>
                    <w:snapToGrid w:val="0"/>
                    <w:spacing w:before="0" w:beforeAutospacing="0" w:after="0" w:afterAutospacing="0" w:line="240" w:lineRule="auto"/>
                    <w:ind w:left="0" w:right="0"/>
                    <w:jc w:val="center"/>
                    <w:rPr>
                      <w:rFonts w:hint="eastAsia" w:ascii="宋体" w:hAnsi="宋体" w:cs="宋体"/>
                      <w:color w:val="auto"/>
                      <w:sz w:val="21"/>
                      <w:szCs w:val="21"/>
                      <w:u w:val="none"/>
                    </w:rPr>
                  </w:pPr>
                  <w:r>
                    <w:rPr>
                      <w:rFonts w:hint="default"/>
                      <w:color w:val="auto"/>
                      <w:sz w:val="21"/>
                      <w:szCs w:val="21"/>
                      <w:u w:val="none"/>
                    </w:rPr>
                    <w:t>BOD</w:t>
                  </w:r>
                  <w:r>
                    <w:rPr>
                      <w:rFonts w:hint="default"/>
                      <w:color w:val="auto"/>
                      <w:sz w:val="21"/>
                      <w:szCs w:val="21"/>
                      <w:u w:val="none"/>
                      <w:vertAlign w:val="subscript"/>
                    </w:rPr>
                    <w:t>5</w:t>
                  </w:r>
                </w:p>
              </w:tc>
              <w:tc>
                <w:tcPr>
                  <w:tcW w:w="543" w:type="pct"/>
                  <w:tcBorders>
                    <w:top w:val="single" w:color="auto" w:sz="2" w:space="0"/>
                    <w:left w:val="single" w:color="auto" w:sz="4" w:space="0"/>
                    <w:bottom w:val="single" w:color="auto" w:sz="4" w:space="0"/>
                    <w:right w:val="single" w:color="auto" w:sz="4" w:space="0"/>
                  </w:tcBorders>
                  <w:vAlign w:val="center"/>
                </w:tcPr>
                <w:p w14:paraId="410BD5BB">
                  <w:pPr>
                    <w:keepNext w:val="0"/>
                    <w:keepLines w:val="0"/>
                    <w:suppressLineNumbers w:val="0"/>
                    <w:snapToGrid w:val="0"/>
                    <w:spacing w:before="0" w:beforeAutospacing="0" w:after="0" w:afterAutospacing="0" w:line="240" w:lineRule="auto"/>
                    <w:ind w:left="0" w:right="0"/>
                    <w:jc w:val="center"/>
                    <w:rPr>
                      <w:rFonts w:hint="eastAsia" w:ascii="宋体" w:hAnsi="宋体" w:cs="宋体"/>
                      <w:color w:val="auto"/>
                      <w:sz w:val="21"/>
                      <w:szCs w:val="21"/>
                      <w:u w:val="none"/>
                    </w:rPr>
                  </w:pPr>
                  <w:r>
                    <w:rPr>
                      <w:rFonts w:hint="default"/>
                      <w:color w:val="auto"/>
                      <w:sz w:val="21"/>
                      <w:szCs w:val="21"/>
                      <w:u w:val="none"/>
                    </w:rPr>
                    <w:t>SS</w:t>
                  </w:r>
                </w:p>
              </w:tc>
              <w:tc>
                <w:tcPr>
                  <w:tcW w:w="599" w:type="pct"/>
                  <w:tcBorders>
                    <w:top w:val="single" w:color="auto" w:sz="2" w:space="0"/>
                    <w:left w:val="single" w:color="auto" w:sz="4" w:space="0"/>
                    <w:bottom w:val="single" w:color="auto" w:sz="4" w:space="0"/>
                    <w:right w:val="single" w:color="auto" w:sz="4" w:space="0"/>
                  </w:tcBorders>
                  <w:vAlign w:val="center"/>
                </w:tcPr>
                <w:p w14:paraId="383DAFCC">
                  <w:pPr>
                    <w:keepNext w:val="0"/>
                    <w:keepLines w:val="0"/>
                    <w:suppressLineNumbers w:val="0"/>
                    <w:snapToGrid w:val="0"/>
                    <w:spacing w:before="0" w:beforeAutospacing="0" w:after="0" w:afterAutospacing="0" w:line="240" w:lineRule="auto"/>
                    <w:ind w:left="0" w:right="0"/>
                    <w:jc w:val="center"/>
                    <w:rPr>
                      <w:rFonts w:hint="eastAsia" w:ascii="宋体" w:hAnsi="宋体" w:cs="宋体"/>
                      <w:color w:val="auto"/>
                      <w:sz w:val="21"/>
                      <w:szCs w:val="21"/>
                      <w:u w:val="none"/>
                    </w:rPr>
                  </w:pPr>
                  <w:r>
                    <w:rPr>
                      <w:rFonts w:hint="default"/>
                      <w:color w:val="auto"/>
                      <w:sz w:val="21"/>
                      <w:szCs w:val="21"/>
                      <w:u w:val="none"/>
                    </w:rPr>
                    <w:t>NH</w:t>
                  </w:r>
                  <w:r>
                    <w:rPr>
                      <w:rFonts w:hint="default"/>
                      <w:color w:val="auto"/>
                      <w:sz w:val="21"/>
                      <w:szCs w:val="21"/>
                      <w:u w:val="none"/>
                      <w:vertAlign w:val="subscript"/>
                    </w:rPr>
                    <w:t>3</w:t>
                  </w:r>
                  <w:r>
                    <w:rPr>
                      <w:rFonts w:hint="default"/>
                      <w:color w:val="auto"/>
                      <w:sz w:val="21"/>
                      <w:szCs w:val="21"/>
                      <w:u w:val="none"/>
                    </w:rPr>
                    <w:t>-N</w:t>
                  </w:r>
                </w:p>
              </w:tc>
              <w:tc>
                <w:tcPr>
                  <w:tcW w:w="715" w:type="pct"/>
                  <w:tcBorders>
                    <w:top w:val="single" w:color="auto" w:sz="2" w:space="0"/>
                    <w:left w:val="single" w:color="auto" w:sz="4" w:space="0"/>
                    <w:bottom w:val="single" w:color="auto" w:sz="4" w:space="0"/>
                    <w:right w:val="single" w:color="auto" w:sz="4" w:space="0"/>
                  </w:tcBorders>
                  <w:vAlign w:val="center"/>
                </w:tcPr>
                <w:p w14:paraId="746678C6">
                  <w:pPr>
                    <w:keepNext w:val="0"/>
                    <w:keepLines w:val="0"/>
                    <w:suppressLineNumbers w:val="0"/>
                    <w:snapToGrid w:val="0"/>
                    <w:spacing w:before="0" w:beforeAutospacing="0" w:after="0" w:afterAutospacing="0" w:line="240" w:lineRule="auto"/>
                    <w:ind w:left="0" w:right="0"/>
                    <w:jc w:val="center"/>
                    <w:rPr>
                      <w:rFonts w:hint="eastAsia" w:ascii="宋体" w:hAnsi="宋体" w:cs="宋体"/>
                      <w:color w:val="auto"/>
                      <w:sz w:val="21"/>
                      <w:szCs w:val="21"/>
                      <w:u w:val="none"/>
                    </w:rPr>
                  </w:pPr>
                  <w:r>
                    <w:rPr>
                      <w:rFonts w:hint="eastAsia"/>
                      <w:color w:val="auto"/>
                      <w:sz w:val="21"/>
                      <w:szCs w:val="21"/>
                      <w:u w:val="none"/>
                    </w:rPr>
                    <w:t>动植物油</w:t>
                  </w:r>
                </w:p>
              </w:tc>
              <w:tc>
                <w:tcPr>
                  <w:tcW w:w="613" w:type="pct"/>
                  <w:tcBorders>
                    <w:top w:val="single" w:color="auto" w:sz="2" w:space="0"/>
                    <w:left w:val="single" w:color="auto" w:sz="4" w:space="0"/>
                    <w:bottom w:val="single" w:color="auto" w:sz="4" w:space="0"/>
                    <w:right w:val="single" w:color="auto" w:sz="2" w:space="0"/>
                  </w:tcBorders>
                  <w:vAlign w:val="center"/>
                </w:tcPr>
                <w:p w14:paraId="3C1AAF58">
                  <w:pPr>
                    <w:keepNext w:val="0"/>
                    <w:keepLines w:val="0"/>
                    <w:suppressLineNumbers w:val="0"/>
                    <w:snapToGrid w:val="0"/>
                    <w:spacing w:before="0" w:beforeAutospacing="0" w:after="0" w:afterAutospacing="0" w:line="240" w:lineRule="auto"/>
                    <w:ind w:left="0" w:right="0"/>
                    <w:jc w:val="center"/>
                    <w:rPr>
                      <w:rFonts w:hint="default"/>
                      <w:color w:val="auto"/>
                      <w:sz w:val="21"/>
                      <w:szCs w:val="21"/>
                      <w:u w:val="none"/>
                    </w:rPr>
                  </w:pPr>
                  <w:r>
                    <w:rPr>
                      <w:rFonts w:hint="eastAsia"/>
                      <w:color w:val="auto"/>
                      <w:sz w:val="21"/>
                      <w:szCs w:val="21"/>
                      <w:u w:val="none"/>
                    </w:rPr>
                    <w:t>TP</w:t>
                  </w:r>
                </w:p>
              </w:tc>
              <w:tc>
                <w:tcPr>
                  <w:tcW w:w="613" w:type="pct"/>
                  <w:tcBorders>
                    <w:top w:val="single" w:color="auto" w:sz="2" w:space="0"/>
                    <w:left w:val="single" w:color="auto" w:sz="4" w:space="0"/>
                    <w:bottom w:val="single" w:color="auto" w:sz="4" w:space="0"/>
                    <w:right w:val="single" w:color="auto" w:sz="2" w:space="0"/>
                  </w:tcBorders>
                  <w:vAlign w:val="center"/>
                </w:tcPr>
                <w:p w14:paraId="6A5E4244">
                  <w:pPr>
                    <w:keepNext w:val="0"/>
                    <w:keepLines w:val="0"/>
                    <w:suppressLineNumbers w:val="0"/>
                    <w:snapToGrid w:val="0"/>
                    <w:spacing w:before="0" w:beforeAutospacing="0" w:after="0" w:afterAutospacing="0" w:line="240" w:lineRule="auto"/>
                    <w:ind w:left="0" w:right="0"/>
                    <w:jc w:val="center"/>
                    <w:rPr>
                      <w:rFonts w:hint="eastAsia" w:ascii="宋体" w:hAnsi="宋体" w:cs="宋体"/>
                      <w:color w:val="auto"/>
                      <w:sz w:val="21"/>
                      <w:szCs w:val="21"/>
                      <w:u w:val="none"/>
                    </w:rPr>
                  </w:pPr>
                  <w:r>
                    <w:rPr>
                      <w:rFonts w:hint="eastAsia" w:ascii="宋体" w:hAnsi="宋体" w:cs="宋体"/>
                      <w:color w:val="auto"/>
                      <w:sz w:val="21"/>
                      <w:szCs w:val="21"/>
                      <w:u w:val="none"/>
                    </w:rPr>
                    <w:t>TN</w:t>
                  </w:r>
                </w:p>
              </w:tc>
            </w:tr>
            <w:tr w14:paraId="236A12D1">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672" w:type="pct"/>
                  <w:vMerge w:val="continue"/>
                  <w:tcBorders>
                    <w:top w:val="single" w:color="auto" w:sz="4" w:space="0"/>
                    <w:left w:val="single" w:color="auto" w:sz="4" w:space="0"/>
                    <w:bottom w:val="single" w:color="auto" w:sz="4" w:space="0"/>
                    <w:right w:val="single" w:color="auto" w:sz="4" w:space="0"/>
                  </w:tcBorders>
                  <w:vAlign w:val="center"/>
                </w:tcPr>
                <w:p w14:paraId="711552F3">
                  <w:pPr>
                    <w:keepNext w:val="0"/>
                    <w:keepLines w:val="0"/>
                    <w:widowControl/>
                    <w:suppressLineNumbers w:val="0"/>
                    <w:spacing w:before="0" w:beforeAutospacing="0" w:after="0" w:afterAutospacing="0" w:line="240" w:lineRule="auto"/>
                    <w:ind w:left="0" w:right="0"/>
                    <w:rPr>
                      <w:rFonts w:hint="eastAsia" w:ascii="宋体" w:hAnsi="宋体" w:cs="宋体"/>
                      <w:color w:val="auto"/>
                      <w:sz w:val="21"/>
                      <w:szCs w:val="21"/>
                      <w:u w:val="none"/>
                    </w:rPr>
                  </w:pPr>
                </w:p>
              </w:tc>
              <w:tc>
                <w:tcPr>
                  <w:tcW w:w="621" w:type="pct"/>
                  <w:tcBorders>
                    <w:top w:val="single" w:color="auto" w:sz="4" w:space="0"/>
                    <w:left w:val="single" w:color="auto" w:sz="4" w:space="0"/>
                    <w:bottom w:val="single" w:color="auto" w:sz="4" w:space="0"/>
                    <w:right w:val="single" w:color="auto" w:sz="4" w:space="0"/>
                  </w:tcBorders>
                  <w:vAlign w:val="center"/>
                </w:tcPr>
                <w:p w14:paraId="456A3323">
                  <w:pPr>
                    <w:keepNext w:val="0"/>
                    <w:keepLines w:val="0"/>
                    <w:suppressLineNumbers w:val="0"/>
                    <w:snapToGrid w:val="0"/>
                    <w:spacing w:before="0" w:beforeAutospacing="0" w:after="0" w:afterAutospacing="0" w:line="240" w:lineRule="auto"/>
                    <w:ind w:left="0" w:right="0"/>
                    <w:jc w:val="center"/>
                    <w:rPr>
                      <w:rFonts w:hint="eastAsia" w:ascii="宋体" w:hAnsi="宋体" w:cs="宋体"/>
                      <w:color w:val="auto"/>
                      <w:sz w:val="21"/>
                      <w:szCs w:val="21"/>
                      <w:u w:val="none"/>
                    </w:rPr>
                  </w:pPr>
                  <w:r>
                    <w:rPr>
                      <w:rFonts w:hint="default"/>
                      <w:color w:val="auto"/>
                      <w:sz w:val="21"/>
                      <w:szCs w:val="21"/>
                      <w:u w:val="none"/>
                    </w:rPr>
                    <w:t>mg/L</w:t>
                  </w:r>
                </w:p>
              </w:tc>
              <w:tc>
                <w:tcPr>
                  <w:tcW w:w="621" w:type="pct"/>
                  <w:tcBorders>
                    <w:top w:val="single" w:color="auto" w:sz="4" w:space="0"/>
                    <w:left w:val="single" w:color="auto" w:sz="4" w:space="0"/>
                    <w:bottom w:val="single" w:color="auto" w:sz="4" w:space="0"/>
                    <w:right w:val="single" w:color="auto" w:sz="4" w:space="0"/>
                  </w:tcBorders>
                  <w:vAlign w:val="center"/>
                </w:tcPr>
                <w:p w14:paraId="43897812">
                  <w:pPr>
                    <w:keepNext w:val="0"/>
                    <w:keepLines w:val="0"/>
                    <w:suppressLineNumbers w:val="0"/>
                    <w:snapToGrid w:val="0"/>
                    <w:spacing w:before="0" w:beforeAutospacing="0" w:after="0" w:afterAutospacing="0" w:line="240" w:lineRule="auto"/>
                    <w:ind w:left="0" w:right="0"/>
                    <w:jc w:val="center"/>
                    <w:rPr>
                      <w:rFonts w:hint="eastAsia" w:ascii="宋体" w:hAnsi="宋体" w:cs="宋体"/>
                      <w:color w:val="auto"/>
                      <w:sz w:val="21"/>
                      <w:szCs w:val="21"/>
                      <w:u w:val="none"/>
                    </w:rPr>
                  </w:pPr>
                  <w:r>
                    <w:rPr>
                      <w:rFonts w:hint="default"/>
                      <w:color w:val="auto"/>
                      <w:sz w:val="21"/>
                      <w:szCs w:val="21"/>
                      <w:u w:val="none"/>
                    </w:rPr>
                    <w:t>mg/L</w:t>
                  </w:r>
                </w:p>
              </w:tc>
              <w:tc>
                <w:tcPr>
                  <w:tcW w:w="543" w:type="pct"/>
                  <w:tcBorders>
                    <w:top w:val="single" w:color="auto" w:sz="4" w:space="0"/>
                    <w:left w:val="single" w:color="auto" w:sz="4" w:space="0"/>
                    <w:bottom w:val="single" w:color="auto" w:sz="4" w:space="0"/>
                    <w:right w:val="single" w:color="auto" w:sz="4" w:space="0"/>
                  </w:tcBorders>
                  <w:vAlign w:val="center"/>
                </w:tcPr>
                <w:p w14:paraId="69B600A2">
                  <w:pPr>
                    <w:keepNext w:val="0"/>
                    <w:keepLines w:val="0"/>
                    <w:suppressLineNumbers w:val="0"/>
                    <w:snapToGrid w:val="0"/>
                    <w:spacing w:before="0" w:beforeAutospacing="0" w:after="0" w:afterAutospacing="0" w:line="240" w:lineRule="auto"/>
                    <w:ind w:left="0" w:right="0"/>
                    <w:jc w:val="center"/>
                    <w:rPr>
                      <w:rFonts w:hint="eastAsia" w:ascii="宋体" w:hAnsi="宋体" w:cs="宋体"/>
                      <w:color w:val="auto"/>
                      <w:sz w:val="21"/>
                      <w:szCs w:val="21"/>
                      <w:u w:val="none"/>
                    </w:rPr>
                  </w:pPr>
                  <w:r>
                    <w:rPr>
                      <w:rFonts w:hint="default"/>
                      <w:color w:val="auto"/>
                      <w:sz w:val="21"/>
                      <w:szCs w:val="21"/>
                      <w:u w:val="none"/>
                    </w:rPr>
                    <w:t>mg/L</w:t>
                  </w:r>
                </w:p>
              </w:tc>
              <w:tc>
                <w:tcPr>
                  <w:tcW w:w="599" w:type="pct"/>
                  <w:tcBorders>
                    <w:top w:val="single" w:color="auto" w:sz="4" w:space="0"/>
                    <w:left w:val="single" w:color="auto" w:sz="4" w:space="0"/>
                    <w:bottom w:val="single" w:color="auto" w:sz="4" w:space="0"/>
                    <w:right w:val="single" w:color="auto" w:sz="4" w:space="0"/>
                  </w:tcBorders>
                  <w:vAlign w:val="center"/>
                </w:tcPr>
                <w:p w14:paraId="3B081737">
                  <w:pPr>
                    <w:keepNext w:val="0"/>
                    <w:keepLines w:val="0"/>
                    <w:suppressLineNumbers w:val="0"/>
                    <w:snapToGrid w:val="0"/>
                    <w:spacing w:before="0" w:beforeAutospacing="0" w:after="0" w:afterAutospacing="0" w:line="240" w:lineRule="auto"/>
                    <w:ind w:left="0" w:right="0"/>
                    <w:jc w:val="center"/>
                    <w:rPr>
                      <w:rFonts w:hint="eastAsia" w:ascii="宋体" w:hAnsi="宋体" w:cs="宋体"/>
                      <w:color w:val="auto"/>
                      <w:sz w:val="21"/>
                      <w:szCs w:val="21"/>
                      <w:u w:val="none"/>
                    </w:rPr>
                  </w:pPr>
                  <w:r>
                    <w:rPr>
                      <w:rFonts w:hint="default"/>
                      <w:color w:val="auto"/>
                      <w:sz w:val="21"/>
                      <w:szCs w:val="21"/>
                      <w:u w:val="none"/>
                    </w:rPr>
                    <w:t>mg/L</w:t>
                  </w:r>
                </w:p>
              </w:tc>
              <w:tc>
                <w:tcPr>
                  <w:tcW w:w="715" w:type="pct"/>
                  <w:tcBorders>
                    <w:top w:val="single" w:color="auto" w:sz="4" w:space="0"/>
                    <w:left w:val="single" w:color="auto" w:sz="4" w:space="0"/>
                    <w:bottom w:val="single" w:color="auto" w:sz="4" w:space="0"/>
                    <w:right w:val="single" w:color="auto" w:sz="4" w:space="0"/>
                  </w:tcBorders>
                  <w:vAlign w:val="center"/>
                </w:tcPr>
                <w:p w14:paraId="5DC1515A">
                  <w:pPr>
                    <w:keepNext w:val="0"/>
                    <w:keepLines w:val="0"/>
                    <w:suppressLineNumbers w:val="0"/>
                    <w:snapToGrid w:val="0"/>
                    <w:spacing w:before="0" w:beforeAutospacing="0" w:after="0" w:afterAutospacing="0" w:line="240" w:lineRule="auto"/>
                    <w:ind w:left="0" w:right="0"/>
                    <w:jc w:val="center"/>
                    <w:rPr>
                      <w:rFonts w:hint="eastAsia" w:ascii="宋体" w:hAnsi="宋体" w:cs="宋体"/>
                      <w:color w:val="auto"/>
                      <w:sz w:val="21"/>
                      <w:szCs w:val="21"/>
                      <w:u w:val="none"/>
                    </w:rPr>
                  </w:pPr>
                  <w:r>
                    <w:rPr>
                      <w:rFonts w:hint="default"/>
                      <w:color w:val="auto"/>
                      <w:sz w:val="21"/>
                      <w:szCs w:val="21"/>
                      <w:u w:val="none"/>
                    </w:rPr>
                    <w:t>mg/L</w:t>
                  </w:r>
                </w:p>
              </w:tc>
              <w:tc>
                <w:tcPr>
                  <w:tcW w:w="613" w:type="pct"/>
                  <w:tcBorders>
                    <w:top w:val="single" w:color="auto" w:sz="4" w:space="0"/>
                    <w:left w:val="single" w:color="auto" w:sz="4" w:space="0"/>
                    <w:bottom w:val="single" w:color="auto" w:sz="4" w:space="0"/>
                    <w:right w:val="single" w:color="auto" w:sz="2" w:space="0"/>
                  </w:tcBorders>
                  <w:vAlign w:val="center"/>
                </w:tcPr>
                <w:p w14:paraId="7D16258C">
                  <w:pPr>
                    <w:keepNext w:val="0"/>
                    <w:keepLines w:val="0"/>
                    <w:suppressLineNumbers w:val="0"/>
                    <w:snapToGrid w:val="0"/>
                    <w:spacing w:before="0" w:beforeAutospacing="0" w:after="0" w:afterAutospacing="0" w:line="240" w:lineRule="auto"/>
                    <w:ind w:left="0" w:right="0"/>
                    <w:jc w:val="center"/>
                    <w:rPr>
                      <w:rFonts w:hint="default"/>
                      <w:color w:val="auto"/>
                      <w:sz w:val="21"/>
                      <w:szCs w:val="21"/>
                      <w:u w:val="none"/>
                    </w:rPr>
                  </w:pPr>
                  <w:r>
                    <w:rPr>
                      <w:rFonts w:hint="default"/>
                      <w:color w:val="auto"/>
                      <w:sz w:val="21"/>
                      <w:szCs w:val="21"/>
                      <w:u w:val="none"/>
                    </w:rPr>
                    <w:t>mg/L</w:t>
                  </w:r>
                </w:p>
              </w:tc>
              <w:tc>
                <w:tcPr>
                  <w:tcW w:w="613" w:type="pct"/>
                  <w:tcBorders>
                    <w:top w:val="single" w:color="auto" w:sz="4" w:space="0"/>
                    <w:left w:val="single" w:color="auto" w:sz="4" w:space="0"/>
                    <w:bottom w:val="single" w:color="auto" w:sz="4" w:space="0"/>
                    <w:right w:val="single" w:color="auto" w:sz="2" w:space="0"/>
                  </w:tcBorders>
                  <w:vAlign w:val="center"/>
                </w:tcPr>
                <w:p w14:paraId="4B96014E">
                  <w:pPr>
                    <w:keepNext w:val="0"/>
                    <w:keepLines w:val="0"/>
                    <w:suppressLineNumbers w:val="0"/>
                    <w:snapToGrid w:val="0"/>
                    <w:spacing w:before="0" w:beforeAutospacing="0" w:after="0" w:afterAutospacing="0" w:line="240" w:lineRule="auto"/>
                    <w:ind w:left="0" w:right="0"/>
                    <w:jc w:val="center"/>
                    <w:rPr>
                      <w:rFonts w:hint="eastAsia" w:ascii="宋体" w:hAnsi="宋体" w:cs="宋体"/>
                      <w:color w:val="auto"/>
                      <w:sz w:val="21"/>
                      <w:szCs w:val="21"/>
                      <w:u w:val="none"/>
                    </w:rPr>
                  </w:pPr>
                  <w:r>
                    <w:rPr>
                      <w:rFonts w:hint="default"/>
                      <w:color w:val="auto"/>
                      <w:sz w:val="21"/>
                      <w:szCs w:val="21"/>
                      <w:u w:val="none"/>
                    </w:rPr>
                    <w:t>mg/L</w:t>
                  </w:r>
                </w:p>
              </w:tc>
            </w:tr>
            <w:tr w14:paraId="289276B4">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22" w:hRule="atLeast"/>
                <w:jc w:val="center"/>
              </w:trPr>
              <w:tc>
                <w:tcPr>
                  <w:tcW w:w="672" w:type="pct"/>
                  <w:tcBorders>
                    <w:top w:val="single" w:color="auto" w:sz="4" w:space="0"/>
                    <w:left w:val="single" w:color="auto" w:sz="4" w:space="0"/>
                    <w:bottom w:val="single" w:color="auto" w:sz="2" w:space="0"/>
                    <w:right w:val="single" w:color="auto" w:sz="4" w:space="0"/>
                  </w:tcBorders>
                  <w:vAlign w:val="center"/>
                </w:tcPr>
                <w:p w14:paraId="0E17203E">
                  <w:pPr>
                    <w:keepNext w:val="0"/>
                    <w:keepLines w:val="0"/>
                    <w:suppressLineNumbers w:val="0"/>
                    <w:snapToGrid w:val="0"/>
                    <w:spacing w:before="0" w:beforeAutospacing="0" w:after="0" w:afterAutospacing="0" w:line="240" w:lineRule="auto"/>
                    <w:ind w:left="0" w:right="0"/>
                    <w:jc w:val="center"/>
                    <w:rPr>
                      <w:rFonts w:hint="eastAsia" w:ascii="宋体" w:hAnsi="宋体" w:cs="宋体"/>
                      <w:color w:val="auto"/>
                      <w:sz w:val="21"/>
                      <w:szCs w:val="21"/>
                      <w:u w:val="none"/>
                    </w:rPr>
                  </w:pPr>
                  <w:r>
                    <w:rPr>
                      <w:rFonts w:hint="eastAsia" w:ascii="宋体" w:hAnsi="宋体" w:cs="宋体"/>
                      <w:color w:val="auto"/>
                      <w:sz w:val="21"/>
                      <w:szCs w:val="21"/>
                      <w:u w:val="none"/>
                    </w:rPr>
                    <w:t>最严标准</w:t>
                  </w:r>
                </w:p>
              </w:tc>
              <w:tc>
                <w:tcPr>
                  <w:tcW w:w="621" w:type="pct"/>
                  <w:tcBorders>
                    <w:top w:val="single" w:color="auto" w:sz="4" w:space="0"/>
                    <w:left w:val="single" w:color="auto" w:sz="4" w:space="0"/>
                    <w:bottom w:val="single" w:color="auto" w:sz="2" w:space="0"/>
                    <w:right w:val="single" w:color="auto" w:sz="4" w:space="0"/>
                  </w:tcBorders>
                  <w:vAlign w:val="center"/>
                </w:tcPr>
                <w:p w14:paraId="3EC11A75">
                  <w:pPr>
                    <w:keepNext w:val="0"/>
                    <w:keepLines w:val="0"/>
                    <w:suppressLineNumbers w:val="0"/>
                    <w:snapToGrid w:val="0"/>
                    <w:spacing w:before="0" w:beforeAutospacing="0" w:after="0" w:afterAutospacing="0" w:line="240" w:lineRule="auto"/>
                    <w:ind w:left="0" w:right="0"/>
                    <w:jc w:val="center"/>
                    <w:rPr>
                      <w:rFonts w:hint="eastAsia" w:ascii="宋体" w:hAnsi="宋体" w:cs="宋体"/>
                      <w:color w:val="auto"/>
                      <w:sz w:val="21"/>
                      <w:szCs w:val="21"/>
                      <w:u w:val="none"/>
                    </w:rPr>
                  </w:pPr>
                  <w:r>
                    <w:rPr>
                      <w:rFonts w:hint="default"/>
                      <w:color w:val="auto"/>
                      <w:sz w:val="21"/>
                      <w:szCs w:val="21"/>
                      <w:u w:val="none"/>
                    </w:rPr>
                    <w:t>500</w:t>
                  </w:r>
                </w:p>
              </w:tc>
              <w:tc>
                <w:tcPr>
                  <w:tcW w:w="621" w:type="pct"/>
                  <w:tcBorders>
                    <w:top w:val="single" w:color="auto" w:sz="4" w:space="0"/>
                    <w:left w:val="single" w:color="auto" w:sz="4" w:space="0"/>
                    <w:bottom w:val="single" w:color="auto" w:sz="2" w:space="0"/>
                    <w:right w:val="single" w:color="auto" w:sz="4" w:space="0"/>
                  </w:tcBorders>
                  <w:vAlign w:val="center"/>
                </w:tcPr>
                <w:p w14:paraId="350EEE6C">
                  <w:pPr>
                    <w:keepNext w:val="0"/>
                    <w:keepLines w:val="0"/>
                    <w:suppressLineNumbers w:val="0"/>
                    <w:snapToGrid w:val="0"/>
                    <w:spacing w:before="0" w:beforeAutospacing="0" w:after="0" w:afterAutospacing="0" w:line="240" w:lineRule="auto"/>
                    <w:ind w:left="0" w:right="0"/>
                    <w:jc w:val="center"/>
                    <w:rPr>
                      <w:rFonts w:hint="eastAsia" w:ascii="宋体" w:hAnsi="宋体" w:cs="宋体"/>
                      <w:color w:val="auto"/>
                      <w:sz w:val="21"/>
                      <w:szCs w:val="21"/>
                      <w:u w:val="none"/>
                    </w:rPr>
                  </w:pPr>
                  <w:r>
                    <w:rPr>
                      <w:rFonts w:hint="eastAsia"/>
                      <w:color w:val="auto"/>
                      <w:sz w:val="21"/>
                      <w:szCs w:val="21"/>
                      <w:u w:val="none"/>
                    </w:rPr>
                    <w:t>2</w:t>
                  </w:r>
                  <w:r>
                    <w:rPr>
                      <w:rFonts w:hint="default"/>
                      <w:color w:val="auto"/>
                      <w:sz w:val="21"/>
                      <w:szCs w:val="21"/>
                      <w:u w:val="none"/>
                    </w:rPr>
                    <w:t>00</w:t>
                  </w:r>
                </w:p>
              </w:tc>
              <w:tc>
                <w:tcPr>
                  <w:tcW w:w="543" w:type="pct"/>
                  <w:tcBorders>
                    <w:top w:val="single" w:color="auto" w:sz="4" w:space="0"/>
                    <w:left w:val="single" w:color="auto" w:sz="4" w:space="0"/>
                    <w:bottom w:val="single" w:color="auto" w:sz="2" w:space="0"/>
                    <w:right w:val="single" w:color="auto" w:sz="4" w:space="0"/>
                  </w:tcBorders>
                  <w:vAlign w:val="center"/>
                </w:tcPr>
                <w:p w14:paraId="18FEC9C7">
                  <w:pPr>
                    <w:keepNext w:val="0"/>
                    <w:keepLines w:val="0"/>
                    <w:suppressLineNumbers w:val="0"/>
                    <w:snapToGrid w:val="0"/>
                    <w:spacing w:before="0" w:beforeAutospacing="0" w:after="0" w:afterAutospacing="0" w:line="240" w:lineRule="auto"/>
                    <w:ind w:left="0" w:right="0"/>
                    <w:jc w:val="center"/>
                    <w:rPr>
                      <w:rFonts w:hint="eastAsia" w:ascii="宋体" w:hAnsi="宋体" w:cs="宋体"/>
                      <w:color w:val="auto"/>
                      <w:sz w:val="21"/>
                      <w:szCs w:val="21"/>
                      <w:u w:val="none"/>
                    </w:rPr>
                  </w:pPr>
                  <w:r>
                    <w:rPr>
                      <w:rFonts w:hint="eastAsia"/>
                      <w:color w:val="auto"/>
                      <w:sz w:val="21"/>
                      <w:szCs w:val="21"/>
                      <w:u w:val="none"/>
                    </w:rPr>
                    <w:t>3</w:t>
                  </w:r>
                  <w:r>
                    <w:rPr>
                      <w:rFonts w:hint="default"/>
                      <w:color w:val="auto"/>
                      <w:sz w:val="21"/>
                      <w:szCs w:val="21"/>
                      <w:u w:val="none"/>
                    </w:rPr>
                    <w:t>00</w:t>
                  </w:r>
                </w:p>
              </w:tc>
              <w:tc>
                <w:tcPr>
                  <w:tcW w:w="599" w:type="pct"/>
                  <w:tcBorders>
                    <w:top w:val="single" w:color="auto" w:sz="4" w:space="0"/>
                    <w:left w:val="single" w:color="auto" w:sz="4" w:space="0"/>
                    <w:bottom w:val="single" w:color="auto" w:sz="2" w:space="0"/>
                    <w:right w:val="single" w:color="auto" w:sz="4" w:space="0"/>
                  </w:tcBorders>
                  <w:vAlign w:val="center"/>
                </w:tcPr>
                <w:p w14:paraId="4B9BA4F3">
                  <w:pPr>
                    <w:keepNext w:val="0"/>
                    <w:keepLines w:val="0"/>
                    <w:suppressLineNumbers w:val="0"/>
                    <w:snapToGrid w:val="0"/>
                    <w:spacing w:before="0" w:beforeAutospacing="0" w:after="0" w:afterAutospacing="0" w:line="240" w:lineRule="auto"/>
                    <w:ind w:left="0" w:right="0"/>
                    <w:jc w:val="center"/>
                    <w:rPr>
                      <w:rFonts w:hint="eastAsia" w:ascii="宋体" w:hAnsi="宋体" w:cs="宋体"/>
                      <w:color w:val="auto"/>
                      <w:sz w:val="21"/>
                      <w:szCs w:val="21"/>
                      <w:u w:val="none"/>
                    </w:rPr>
                  </w:pPr>
                  <w:r>
                    <w:rPr>
                      <w:rFonts w:hint="eastAsia"/>
                      <w:color w:val="auto"/>
                      <w:sz w:val="21"/>
                      <w:szCs w:val="21"/>
                      <w:u w:val="none"/>
                    </w:rPr>
                    <w:t>45</w:t>
                  </w:r>
                </w:p>
              </w:tc>
              <w:tc>
                <w:tcPr>
                  <w:tcW w:w="715" w:type="pct"/>
                  <w:tcBorders>
                    <w:top w:val="single" w:color="auto" w:sz="4" w:space="0"/>
                    <w:left w:val="single" w:color="auto" w:sz="4" w:space="0"/>
                    <w:bottom w:val="single" w:color="auto" w:sz="2" w:space="0"/>
                    <w:right w:val="single" w:color="auto" w:sz="4" w:space="0"/>
                  </w:tcBorders>
                  <w:vAlign w:val="center"/>
                </w:tcPr>
                <w:p w14:paraId="0F0337D2">
                  <w:pPr>
                    <w:keepNext w:val="0"/>
                    <w:keepLines w:val="0"/>
                    <w:suppressLineNumbers w:val="0"/>
                    <w:snapToGrid w:val="0"/>
                    <w:spacing w:before="0" w:beforeAutospacing="0" w:after="0" w:afterAutospacing="0" w:line="240" w:lineRule="auto"/>
                    <w:ind w:left="0" w:right="0"/>
                    <w:jc w:val="center"/>
                    <w:rPr>
                      <w:rFonts w:hint="eastAsia" w:ascii="宋体" w:hAnsi="宋体" w:cs="宋体"/>
                      <w:color w:val="auto"/>
                      <w:sz w:val="21"/>
                      <w:szCs w:val="21"/>
                      <w:u w:val="none"/>
                    </w:rPr>
                  </w:pPr>
                  <w:r>
                    <w:rPr>
                      <w:rFonts w:hint="eastAsia"/>
                      <w:color w:val="auto"/>
                      <w:sz w:val="21"/>
                      <w:szCs w:val="21"/>
                      <w:u w:val="none"/>
                    </w:rPr>
                    <w:t>100</w:t>
                  </w:r>
                </w:p>
              </w:tc>
              <w:tc>
                <w:tcPr>
                  <w:tcW w:w="613" w:type="pct"/>
                  <w:tcBorders>
                    <w:top w:val="single" w:color="auto" w:sz="4" w:space="0"/>
                    <w:left w:val="single" w:color="auto" w:sz="4" w:space="0"/>
                    <w:bottom w:val="single" w:color="auto" w:sz="2" w:space="0"/>
                    <w:right w:val="single" w:color="auto" w:sz="2" w:space="0"/>
                  </w:tcBorders>
                  <w:vAlign w:val="center"/>
                </w:tcPr>
                <w:p w14:paraId="689CF89D">
                  <w:pPr>
                    <w:keepNext w:val="0"/>
                    <w:keepLines w:val="0"/>
                    <w:suppressLineNumbers w:val="0"/>
                    <w:snapToGrid w:val="0"/>
                    <w:spacing w:before="0" w:beforeAutospacing="0" w:after="0" w:afterAutospacing="0" w:line="240" w:lineRule="auto"/>
                    <w:ind w:left="0" w:right="0"/>
                    <w:jc w:val="center"/>
                    <w:rPr>
                      <w:rFonts w:hint="default"/>
                      <w:color w:val="auto"/>
                      <w:sz w:val="21"/>
                      <w:szCs w:val="21"/>
                      <w:u w:val="none"/>
                    </w:rPr>
                  </w:pPr>
                  <w:r>
                    <w:rPr>
                      <w:rFonts w:hint="eastAsia"/>
                      <w:color w:val="auto"/>
                      <w:sz w:val="21"/>
                      <w:szCs w:val="21"/>
                      <w:u w:val="none"/>
                    </w:rPr>
                    <w:t>8</w:t>
                  </w:r>
                </w:p>
              </w:tc>
              <w:tc>
                <w:tcPr>
                  <w:tcW w:w="613" w:type="pct"/>
                  <w:tcBorders>
                    <w:top w:val="single" w:color="auto" w:sz="4" w:space="0"/>
                    <w:left w:val="single" w:color="auto" w:sz="4" w:space="0"/>
                    <w:bottom w:val="single" w:color="auto" w:sz="2" w:space="0"/>
                    <w:right w:val="single" w:color="auto" w:sz="2" w:space="0"/>
                  </w:tcBorders>
                  <w:vAlign w:val="center"/>
                </w:tcPr>
                <w:p w14:paraId="57B8EC01">
                  <w:pPr>
                    <w:keepNext w:val="0"/>
                    <w:keepLines w:val="0"/>
                    <w:suppressLineNumbers w:val="0"/>
                    <w:snapToGrid w:val="0"/>
                    <w:spacing w:before="0" w:beforeAutospacing="0" w:after="0" w:afterAutospacing="0" w:line="240" w:lineRule="auto"/>
                    <w:ind w:left="0" w:right="0"/>
                    <w:jc w:val="center"/>
                    <w:rPr>
                      <w:rFonts w:hint="eastAsia" w:ascii="宋体" w:hAnsi="宋体" w:cs="宋体"/>
                      <w:color w:val="auto"/>
                      <w:sz w:val="21"/>
                      <w:szCs w:val="21"/>
                      <w:u w:val="none"/>
                    </w:rPr>
                  </w:pPr>
                  <w:r>
                    <w:rPr>
                      <w:rFonts w:hint="eastAsia"/>
                      <w:color w:val="auto"/>
                      <w:sz w:val="21"/>
                      <w:szCs w:val="21"/>
                      <w:u w:val="none"/>
                    </w:rPr>
                    <w:t>45</w:t>
                  </w:r>
                </w:p>
              </w:tc>
            </w:tr>
          </w:tbl>
          <w:p w14:paraId="6EDBFA8C">
            <w:pPr>
              <w:pStyle w:val="86"/>
              <w:keepNext w:val="0"/>
              <w:keepLines w:val="0"/>
              <w:numPr>
                <w:ilvl w:val="2"/>
                <w:numId w:val="0"/>
              </w:numPr>
              <w:suppressLineNumbers w:val="0"/>
              <w:spacing w:before="0" w:beforeAutospacing="0" w:after="0" w:afterAutospacing="0" w:line="360" w:lineRule="auto"/>
              <w:ind w:left="0" w:leftChars="0" w:right="0" w:rightChars="0"/>
              <w:rPr>
                <w:rFonts w:hint="default" w:ascii="Times New Roman" w:hAnsi="Times New Roman" w:eastAsia="宋体"/>
                <w:caps w:val="0"/>
                <w:color w:val="auto"/>
              </w:rPr>
            </w:pPr>
            <w:r>
              <w:rPr>
                <w:rFonts w:hint="eastAsia" w:ascii="Times New Roman" w:hAnsi="Times New Roman" w:eastAsia="宋体"/>
                <w:caps w:val="0"/>
                <w:color w:val="auto"/>
                <w:lang w:val="en-US" w:eastAsia="zh-CN"/>
              </w:rPr>
              <w:t>1.3</w:t>
            </w:r>
            <w:r>
              <w:rPr>
                <w:rFonts w:hint="default" w:ascii="Times New Roman" w:hAnsi="Times New Roman" w:eastAsia="宋体"/>
                <w:caps w:val="0"/>
                <w:color w:val="auto"/>
              </w:rPr>
              <w:t>噪声排放标准</w:t>
            </w:r>
          </w:p>
          <w:p w14:paraId="72DFCB2C">
            <w:pPr>
              <w:keepNext w:val="0"/>
              <w:keepLines w:val="0"/>
              <w:suppressLineNumbers w:val="0"/>
              <w:spacing w:before="0" w:beforeAutospacing="0" w:after="0" w:afterAutospacing="0"/>
              <w:ind w:left="0" w:right="0" w:firstLine="480" w:firstLineChars="200"/>
              <w:rPr>
                <w:rFonts w:hint="default"/>
                <w:color w:val="auto"/>
                <w:sz w:val="24"/>
                <w:szCs w:val="24"/>
                <w:u w:val="none"/>
              </w:rPr>
            </w:pPr>
            <w:r>
              <w:rPr>
                <w:rFonts w:hint="eastAsia"/>
                <w:color w:val="auto"/>
                <w:u w:val="none"/>
                <w:lang w:eastAsia="zh-CN"/>
              </w:rPr>
              <w:t>施工期</w:t>
            </w:r>
            <w:r>
              <w:rPr>
                <w:rFonts w:hint="default"/>
                <w:color w:val="auto"/>
                <w:sz w:val="24"/>
                <w:szCs w:val="24"/>
                <w:u w:val="none"/>
              </w:rPr>
              <w:t>噪声执行《建筑施工场界环境噪声排放标准》（GB12523-2011），见表</w:t>
            </w:r>
            <w:r>
              <w:rPr>
                <w:rFonts w:hint="eastAsia"/>
                <w:color w:val="auto"/>
                <w:sz w:val="24"/>
                <w:szCs w:val="24"/>
                <w:u w:val="none"/>
                <w:lang w:val="en-US" w:eastAsia="zh-CN"/>
              </w:rPr>
              <w:t>3-10</w:t>
            </w:r>
            <w:r>
              <w:rPr>
                <w:rFonts w:hint="default"/>
                <w:color w:val="auto"/>
                <w:sz w:val="24"/>
                <w:szCs w:val="24"/>
                <w:u w:val="none"/>
              </w:rPr>
              <w:t>。</w:t>
            </w:r>
          </w:p>
          <w:p w14:paraId="0F94E45F">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bCs/>
                <w:color w:val="auto"/>
                <w:sz w:val="21"/>
                <w:szCs w:val="21"/>
                <w:u w:val="single"/>
              </w:rPr>
            </w:pPr>
          </w:p>
          <w:p w14:paraId="087FABA4">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bCs/>
                <w:color w:val="auto"/>
                <w:sz w:val="21"/>
                <w:szCs w:val="21"/>
                <w:u w:val="none"/>
              </w:rPr>
            </w:pPr>
            <w:r>
              <w:rPr>
                <w:rFonts w:hint="default" w:ascii="Times New Roman" w:hAnsi="Times New Roman" w:eastAsia="宋体" w:cs="Times New Roman"/>
                <w:b/>
                <w:bCs/>
                <w:color w:val="auto"/>
                <w:sz w:val="21"/>
                <w:szCs w:val="21"/>
                <w:u w:val="none"/>
              </w:rPr>
              <w:t>表</w:t>
            </w:r>
            <w:r>
              <w:rPr>
                <w:rFonts w:hint="eastAsia" w:ascii="Times New Roman" w:hAnsi="Times New Roman" w:eastAsia="宋体" w:cs="Times New Roman"/>
                <w:b/>
                <w:bCs/>
                <w:color w:val="auto"/>
                <w:sz w:val="21"/>
                <w:szCs w:val="21"/>
                <w:u w:val="none"/>
                <w:lang w:val="en-US" w:eastAsia="zh-CN"/>
              </w:rPr>
              <w:t>3-1</w:t>
            </w:r>
            <w:r>
              <w:rPr>
                <w:rFonts w:hint="eastAsia" w:cs="Times New Roman"/>
                <w:b/>
                <w:bCs/>
                <w:color w:val="auto"/>
                <w:sz w:val="21"/>
                <w:szCs w:val="21"/>
                <w:u w:val="none"/>
                <w:lang w:val="en-US" w:eastAsia="zh-CN"/>
              </w:rPr>
              <w:t>0</w:t>
            </w:r>
            <w:r>
              <w:rPr>
                <w:rFonts w:hint="default" w:ascii="Times New Roman" w:hAnsi="Times New Roman" w:eastAsia="宋体" w:cs="Times New Roman"/>
                <w:b/>
                <w:bCs/>
                <w:color w:val="auto"/>
                <w:sz w:val="21"/>
                <w:szCs w:val="21"/>
                <w:u w:val="none"/>
              </w:rPr>
              <w:t xml:space="preserve">   建筑施工场界噪声限值一览表     [dB（A）] </w:t>
            </w:r>
          </w:p>
          <w:tbl>
            <w:tblPr>
              <w:tblStyle w:val="31"/>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4334"/>
              <w:gridCol w:w="4108"/>
            </w:tblGrid>
            <w:tr w14:paraId="6FBCDC7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4663" w:type="dxa"/>
                  <w:noWrap w:val="0"/>
                  <w:vAlign w:val="center"/>
                </w:tcPr>
                <w:p w14:paraId="5F605D34">
                  <w:pPr>
                    <w:pStyle w:val="106"/>
                    <w:keepNext w:val="0"/>
                    <w:keepLines w:val="0"/>
                    <w:widowControl/>
                    <w:suppressLineNumbers w:val="0"/>
                    <w:spacing w:before="0" w:beforeAutospacing="0" w:after="0" w:afterAutospacing="0"/>
                    <w:ind w:left="0" w:right="0"/>
                    <w:rPr>
                      <w:rFonts w:hint="default" w:eastAsia="宋体"/>
                      <w:color w:val="auto"/>
                      <w:szCs w:val="21"/>
                      <w:u w:val="none"/>
                    </w:rPr>
                  </w:pPr>
                  <w:r>
                    <w:rPr>
                      <w:rFonts w:hint="default" w:hAnsi="宋体" w:eastAsia="宋体"/>
                      <w:color w:val="auto"/>
                      <w:szCs w:val="21"/>
                      <w:u w:val="none"/>
                    </w:rPr>
                    <w:t>昼间</w:t>
                  </w:r>
                </w:p>
              </w:tc>
              <w:tc>
                <w:tcPr>
                  <w:tcW w:w="4419" w:type="dxa"/>
                  <w:noWrap w:val="0"/>
                  <w:vAlign w:val="center"/>
                </w:tcPr>
                <w:p w14:paraId="64FB044D">
                  <w:pPr>
                    <w:pStyle w:val="106"/>
                    <w:keepNext w:val="0"/>
                    <w:keepLines w:val="0"/>
                    <w:widowControl/>
                    <w:suppressLineNumbers w:val="0"/>
                    <w:spacing w:before="0" w:beforeAutospacing="0" w:after="0" w:afterAutospacing="0"/>
                    <w:ind w:left="0" w:right="0"/>
                    <w:rPr>
                      <w:rFonts w:hint="default" w:eastAsia="宋体"/>
                      <w:color w:val="auto"/>
                      <w:szCs w:val="21"/>
                      <w:u w:val="none"/>
                    </w:rPr>
                  </w:pPr>
                  <w:r>
                    <w:rPr>
                      <w:rFonts w:hint="default" w:hAnsi="宋体" w:eastAsia="宋体"/>
                      <w:color w:val="auto"/>
                      <w:szCs w:val="21"/>
                      <w:u w:val="none"/>
                    </w:rPr>
                    <w:t>夜间</w:t>
                  </w:r>
                </w:p>
              </w:tc>
            </w:tr>
            <w:tr w14:paraId="5BF66F1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4663" w:type="dxa"/>
                  <w:noWrap w:val="0"/>
                  <w:vAlign w:val="center"/>
                </w:tcPr>
                <w:p w14:paraId="05A1430A">
                  <w:pPr>
                    <w:pStyle w:val="106"/>
                    <w:keepNext w:val="0"/>
                    <w:keepLines w:val="0"/>
                    <w:widowControl/>
                    <w:suppressLineNumbers w:val="0"/>
                    <w:spacing w:before="0" w:beforeAutospacing="0" w:after="0" w:afterAutospacing="0"/>
                    <w:ind w:left="0" w:right="0"/>
                    <w:rPr>
                      <w:rFonts w:hint="default" w:eastAsia="宋体"/>
                      <w:color w:val="auto"/>
                      <w:szCs w:val="21"/>
                      <w:u w:val="none"/>
                    </w:rPr>
                  </w:pPr>
                  <w:r>
                    <w:rPr>
                      <w:rFonts w:hint="default" w:eastAsia="宋体"/>
                      <w:color w:val="auto"/>
                      <w:szCs w:val="21"/>
                      <w:u w:val="none"/>
                    </w:rPr>
                    <w:t>70</w:t>
                  </w:r>
                </w:p>
              </w:tc>
              <w:tc>
                <w:tcPr>
                  <w:tcW w:w="4419" w:type="dxa"/>
                  <w:noWrap w:val="0"/>
                  <w:vAlign w:val="center"/>
                </w:tcPr>
                <w:p w14:paraId="439F6084">
                  <w:pPr>
                    <w:pStyle w:val="106"/>
                    <w:keepNext w:val="0"/>
                    <w:keepLines w:val="0"/>
                    <w:widowControl/>
                    <w:suppressLineNumbers w:val="0"/>
                    <w:spacing w:before="0" w:beforeAutospacing="0" w:after="0" w:afterAutospacing="0"/>
                    <w:ind w:left="0" w:right="0"/>
                    <w:rPr>
                      <w:rFonts w:hint="default" w:eastAsia="宋体"/>
                      <w:color w:val="auto"/>
                      <w:szCs w:val="21"/>
                      <w:u w:val="none"/>
                    </w:rPr>
                  </w:pPr>
                  <w:r>
                    <w:rPr>
                      <w:rFonts w:hint="default" w:eastAsia="宋体"/>
                      <w:color w:val="auto"/>
                      <w:szCs w:val="21"/>
                      <w:u w:val="none"/>
                    </w:rPr>
                    <w:t>55</w:t>
                  </w:r>
                </w:p>
              </w:tc>
            </w:tr>
          </w:tbl>
          <w:p w14:paraId="1ADDEA5C">
            <w:pPr>
              <w:keepNext w:val="0"/>
              <w:keepLines w:val="0"/>
              <w:suppressLineNumbers w:val="0"/>
              <w:spacing w:before="0" w:beforeAutospacing="0" w:after="0" w:afterAutospacing="0" w:line="360" w:lineRule="auto"/>
              <w:ind w:left="0" w:right="0" w:firstLine="480"/>
              <w:rPr>
                <w:rFonts w:hint="default" w:ascii="Times New Roman" w:hAnsi="Times New Roman" w:eastAsia="宋体"/>
                <w:caps w:val="0"/>
                <w:color w:val="auto"/>
              </w:rPr>
            </w:pPr>
            <w:r>
              <w:rPr>
                <w:rFonts w:hint="default" w:ascii="Times New Roman" w:hAnsi="Times New Roman" w:eastAsia="宋体"/>
                <w:caps w:val="0"/>
                <w:color w:val="auto"/>
              </w:rPr>
              <w:t>运营期厂界噪声执行《工业企业厂界环境噪声排放标准》（GB12</w:t>
            </w:r>
            <w:r>
              <w:rPr>
                <w:rFonts w:hint="eastAsia" w:ascii="Times New Roman" w:hAnsi="Times New Roman" w:eastAsia="宋体"/>
                <w:caps w:val="0"/>
                <w:color w:val="auto"/>
              </w:rPr>
              <w:t>348</w:t>
            </w:r>
            <w:r>
              <w:rPr>
                <w:rFonts w:hint="default" w:ascii="Times New Roman" w:hAnsi="Times New Roman" w:eastAsia="宋体"/>
                <w:caps w:val="0"/>
                <w:color w:val="auto"/>
              </w:rPr>
              <w:t>-</w:t>
            </w:r>
            <w:r>
              <w:rPr>
                <w:rFonts w:hint="eastAsia" w:ascii="Times New Roman" w:hAnsi="Times New Roman" w:eastAsia="宋体"/>
                <w:caps w:val="0"/>
                <w:color w:val="auto"/>
              </w:rPr>
              <w:t>2008</w:t>
            </w:r>
            <w:r>
              <w:rPr>
                <w:rFonts w:hint="default" w:ascii="Times New Roman" w:hAnsi="Times New Roman" w:eastAsia="宋体"/>
                <w:caps w:val="0"/>
                <w:color w:val="auto"/>
              </w:rPr>
              <w:t>）3类标准。</w:t>
            </w:r>
          </w:p>
          <w:p w14:paraId="38404517">
            <w:pPr>
              <w:pStyle w:val="85"/>
              <w:numPr>
                <w:ilvl w:val="4"/>
                <w:numId w:val="0"/>
              </w:numPr>
              <w:suppressLineNumbers w:val="0"/>
              <w:spacing w:before="0" w:beforeAutospacing="0" w:after="0" w:afterAutospacing="0"/>
              <w:ind w:left="2268" w:leftChars="0" w:right="0" w:rightChars="0"/>
              <w:rPr>
                <w:rFonts w:hint="default" w:ascii="Times New Roman" w:hAnsi="Times New Roman" w:eastAsia="宋体"/>
                <w:caps w:val="0"/>
                <w:color w:val="auto"/>
              </w:rPr>
            </w:pPr>
            <w:r>
              <w:rPr>
                <w:rFonts w:hint="eastAsia" w:ascii="Times New Roman" w:hAnsi="Times New Roman" w:eastAsia="宋体"/>
                <w:caps w:val="0"/>
                <w:color w:val="auto"/>
                <w:lang w:eastAsia="zh-CN"/>
              </w:rPr>
              <w:t>表</w:t>
            </w:r>
            <w:r>
              <w:rPr>
                <w:rFonts w:hint="eastAsia" w:ascii="Times New Roman" w:hAnsi="Times New Roman" w:eastAsia="宋体"/>
                <w:caps w:val="0"/>
                <w:color w:val="auto"/>
                <w:lang w:val="en-US" w:eastAsia="zh-CN"/>
              </w:rPr>
              <w:t>3-</w:t>
            </w:r>
            <w:r>
              <w:rPr>
                <w:rFonts w:hint="eastAsia" w:eastAsia="宋体"/>
                <w:caps w:val="0"/>
                <w:color w:val="auto"/>
                <w:lang w:val="en-US" w:eastAsia="zh-CN"/>
              </w:rPr>
              <w:t>11</w:t>
            </w:r>
            <w:r>
              <w:rPr>
                <w:rFonts w:hint="eastAsia" w:ascii="Times New Roman" w:hAnsi="Times New Roman" w:eastAsia="宋体"/>
                <w:caps w:val="0"/>
                <w:color w:val="auto"/>
                <w:lang w:val="en-US" w:eastAsia="zh-CN"/>
              </w:rPr>
              <w:t xml:space="preserve">  </w:t>
            </w:r>
            <w:r>
              <w:rPr>
                <w:rFonts w:hint="default" w:ascii="Times New Roman" w:hAnsi="Times New Roman" w:eastAsia="宋体"/>
                <w:caps w:val="0"/>
                <w:color w:val="auto"/>
              </w:rPr>
              <w:t>工业企业厂界噪声污染控制标准</w:t>
            </w:r>
          </w:p>
          <w:tbl>
            <w:tblPr>
              <w:tblStyle w:val="31"/>
              <w:tblW w:w="85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29"/>
              <w:gridCol w:w="752"/>
              <w:gridCol w:w="1959"/>
            </w:tblGrid>
            <w:tr w14:paraId="227F7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5829" w:type="dxa"/>
                  <w:tcBorders>
                    <w:top w:val="single" w:color="auto" w:sz="4" w:space="0"/>
                    <w:left w:val="single" w:color="auto" w:sz="4" w:space="0"/>
                    <w:bottom w:val="single" w:color="auto" w:sz="4" w:space="0"/>
                    <w:right w:val="single" w:color="auto" w:sz="4" w:space="0"/>
                  </w:tcBorders>
                  <w:noWrap w:val="0"/>
                  <w:vAlign w:val="center"/>
                </w:tcPr>
                <w:p w14:paraId="5A0739D5">
                  <w:pPr>
                    <w:pStyle w:val="42"/>
                    <w:keepNext w:val="0"/>
                    <w:keepLines w:val="0"/>
                    <w:suppressLineNumbers w:val="0"/>
                    <w:spacing w:before="0" w:beforeAutospacing="0" w:after="0" w:afterAutospacing="0"/>
                    <w:ind w:left="0" w:right="0"/>
                    <w:rPr>
                      <w:rFonts w:hint="default" w:ascii="Times New Roman" w:hAnsi="Times New Roman" w:eastAsia="宋体"/>
                      <w:b w:val="0"/>
                      <w:bCs w:val="0"/>
                      <w:caps w:val="0"/>
                      <w:color w:val="auto"/>
                    </w:rPr>
                  </w:pPr>
                  <w:r>
                    <w:rPr>
                      <w:rFonts w:hint="default" w:ascii="Times New Roman" w:hAnsi="Times New Roman" w:eastAsia="宋体"/>
                      <w:b w:val="0"/>
                      <w:bCs w:val="0"/>
                      <w:caps w:val="0"/>
                      <w:color w:val="auto"/>
                    </w:rPr>
                    <w:t>标准名称</w:t>
                  </w:r>
                </w:p>
              </w:tc>
              <w:tc>
                <w:tcPr>
                  <w:tcW w:w="752" w:type="dxa"/>
                  <w:tcBorders>
                    <w:top w:val="single" w:color="auto" w:sz="4" w:space="0"/>
                    <w:left w:val="nil"/>
                    <w:bottom w:val="single" w:color="auto" w:sz="4" w:space="0"/>
                    <w:right w:val="single" w:color="auto" w:sz="4" w:space="0"/>
                  </w:tcBorders>
                  <w:noWrap w:val="0"/>
                  <w:vAlign w:val="center"/>
                </w:tcPr>
                <w:p w14:paraId="797CBA8A">
                  <w:pPr>
                    <w:pStyle w:val="42"/>
                    <w:keepNext w:val="0"/>
                    <w:keepLines w:val="0"/>
                    <w:suppressLineNumbers w:val="0"/>
                    <w:spacing w:before="0" w:beforeAutospacing="0" w:after="0" w:afterAutospacing="0"/>
                    <w:ind w:left="0" w:right="0"/>
                    <w:rPr>
                      <w:rFonts w:hint="default" w:ascii="Times New Roman" w:hAnsi="Times New Roman" w:eastAsia="宋体"/>
                      <w:b w:val="0"/>
                      <w:bCs w:val="0"/>
                      <w:caps w:val="0"/>
                      <w:color w:val="auto"/>
                    </w:rPr>
                  </w:pPr>
                  <w:r>
                    <w:rPr>
                      <w:rFonts w:hint="default" w:ascii="Times New Roman" w:hAnsi="Times New Roman" w:eastAsia="宋体"/>
                      <w:b w:val="0"/>
                      <w:bCs w:val="0"/>
                      <w:caps w:val="0"/>
                      <w:color w:val="auto"/>
                    </w:rPr>
                    <w:t>项目</w:t>
                  </w:r>
                </w:p>
              </w:tc>
              <w:tc>
                <w:tcPr>
                  <w:tcW w:w="1959" w:type="dxa"/>
                  <w:tcBorders>
                    <w:top w:val="single" w:color="auto" w:sz="4" w:space="0"/>
                    <w:left w:val="nil"/>
                    <w:bottom w:val="single" w:color="auto" w:sz="4" w:space="0"/>
                    <w:right w:val="single" w:color="auto" w:sz="4" w:space="0"/>
                  </w:tcBorders>
                  <w:noWrap w:val="0"/>
                  <w:vAlign w:val="center"/>
                </w:tcPr>
                <w:p w14:paraId="1BDD27C5">
                  <w:pPr>
                    <w:pStyle w:val="42"/>
                    <w:keepNext w:val="0"/>
                    <w:keepLines w:val="0"/>
                    <w:suppressLineNumbers w:val="0"/>
                    <w:spacing w:before="0" w:beforeAutospacing="0" w:after="0" w:afterAutospacing="0"/>
                    <w:ind w:left="0" w:right="0"/>
                    <w:rPr>
                      <w:rFonts w:hint="default" w:ascii="Times New Roman" w:hAnsi="Times New Roman" w:eastAsia="宋体"/>
                      <w:b w:val="0"/>
                      <w:bCs w:val="0"/>
                      <w:caps w:val="0"/>
                      <w:color w:val="auto"/>
                    </w:rPr>
                  </w:pPr>
                  <w:r>
                    <w:rPr>
                      <w:rFonts w:hint="default" w:ascii="Times New Roman" w:hAnsi="Times New Roman" w:eastAsia="宋体"/>
                      <w:b w:val="0"/>
                      <w:bCs w:val="0"/>
                      <w:caps w:val="0"/>
                      <w:color w:val="auto"/>
                    </w:rPr>
                    <w:t>标准值（dB(A)）</w:t>
                  </w:r>
                </w:p>
              </w:tc>
            </w:tr>
            <w:tr w14:paraId="6CC8A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5829" w:type="dxa"/>
                  <w:vMerge w:val="restart"/>
                  <w:tcBorders>
                    <w:top w:val="nil"/>
                    <w:left w:val="single" w:color="auto" w:sz="4" w:space="0"/>
                    <w:bottom w:val="single" w:color="auto" w:sz="4" w:space="0"/>
                    <w:right w:val="single" w:color="auto" w:sz="4" w:space="0"/>
                  </w:tcBorders>
                  <w:noWrap w:val="0"/>
                  <w:vAlign w:val="center"/>
                </w:tcPr>
                <w:p w14:paraId="29576C5E">
                  <w:pPr>
                    <w:pStyle w:val="42"/>
                    <w:keepNext w:val="0"/>
                    <w:keepLines w:val="0"/>
                    <w:suppressLineNumbers w:val="0"/>
                    <w:spacing w:before="0" w:beforeAutospacing="0" w:after="0" w:afterAutospacing="0"/>
                    <w:ind w:left="0" w:right="0"/>
                    <w:rPr>
                      <w:rFonts w:hint="default" w:ascii="Times New Roman" w:hAnsi="Times New Roman" w:eastAsia="宋体"/>
                      <w:caps w:val="0"/>
                      <w:color w:val="auto"/>
                    </w:rPr>
                  </w:pPr>
                  <w:r>
                    <w:rPr>
                      <w:rFonts w:hint="default" w:ascii="Times New Roman" w:hAnsi="Times New Roman" w:eastAsia="宋体"/>
                      <w:caps w:val="0"/>
                      <w:color w:val="auto"/>
                    </w:rPr>
                    <w:t>《工业企业厂界环境噪声排放标准》（GB12348-2008）3类</w:t>
                  </w:r>
                </w:p>
              </w:tc>
              <w:tc>
                <w:tcPr>
                  <w:tcW w:w="752" w:type="dxa"/>
                  <w:tcBorders>
                    <w:top w:val="single" w:color="auto" w:sz="4" w:space="0"/>
                    <w:left w:val="nil"/>
                    <w:bottom w:val="single" w:color="auto" w:sz="4" w:space="0"/>
                    <w:right w:val="single" w:color="auto" w:sz="4" w:space="0"/>
                  </w:tcBorders>
                  <w:noWrap w:val="0"/>
                  <w:vAlign w:val="center"/>
                </w:tcPr>
                <w:p w14:paraId="0A992C54">
                  <w:pPr>
                    <w:pStyle w:val="42"/>
                    <w:keepNext w:val="0"/>
                    <w:keepLines w:val="0"/>
                    <w:suppressLineNumbers w:val="0"/>
                    <w:spacing w:before="0" w:beforeAutospacing="0" w:after="0" w:afterAutospacing="0"/>
                    <w:ind w:left="0" w:right="0"/>
                    <w:rPr>
                      <w:rFonts w:hint="default" w:ascii="Times New Roman" w:hAnsi="Times New Roman" w:eastAsia="宋体"/>
                      <w:caps w:val="0"/>
                      <w:color w:val="auto"/>
                    </w:rPr>
                  </w:pPr>
                  <w:r>
                    <w:rPr>
                      <w:rFonts w:hint="default" w:ascii="Times New Roman" w:hAnsi="Times New Roman" w:eastAsia="宋体"/>
                      <w:caps w:val="0"/>
                      <w:color w:val="auto"/>
                    </w:rPr>
                    <w:t>昼间</w:t>
                  </w:r>
                </w:p>
              </w:tc>
              <w:tc>
                <w:tcPr>
                  <w:tcW w:w="1959" w:type="dxa"/>
                  <w:tcBorders>
                    <w:top w:val="single" w:color="auto" w:sz="4" w:space="0"/>
                    <w:left w:val="nil"/>
                    <w:bottom w:val="single" w:color="auto" w:sz="4" w:space="0"/>
                    <w:right w:val="single" w:color="auto" w:sz="4" w:space="0"/>
                  </w:tcBorders>
                  <w:noWrap w:val="0"/>
                  <w:vAlign w:val="center"/>
                </w:tcPr>
                <w:p w14:paraId="42E9468A">
                  <w:pPr>
                    <w:pStyle w:val="42"/>
                    <w:keepNext w:val="0"/>
                    <w:keepLines w:val="0"/>
                    <w:suppressLineNumbers w:val="0"/>
                    <w:spacing w:before="0" w:beforeAutospacing="0" w:after="0" w:afterAutospacing="0"/>
                    <w:ind w:left="0" w:right="0"/>
                    <w:rPr>
                      <w:rFonts w:hint="default" w:ascii="Times New Roman" w:hAnsi="Times New Roman" w:eastAsia="宋体"/>
                      <w:caps w:val="0"/>
                      <w:color w:val="auto"/>
                    </w:rPr>
                  </w:pPr>
                  <w:r>
                    <w:rPr>
                      <w:rFonts w:hint="default" w:ascii="Times New Roman" w:hAnsi="Times New Roman" w:eastAsia="宋体"/>
                      <w:caps w:val="0"/>
                      <w:color w:val="auto"/>
                    </w:rPr>
                    <w:t>65</w:t>
                  </w:r>
                </w:p>
              </w:tc>
            </w:tr>
            <w:tr w14:paraId="32572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5829" w:type="dxa"/>
                  <w:vMerge w:val="continue"/>
                  <w:tcBorders>
                    <w:top w:val="nil"/>
                    <w:left w:val="single" w:color="auto" w:sz="4" w:space="0"/>
                    <w:bottom w:val="single" w:color="auto" w:sz="4" w:space="0"/>
                    <w:right w:val="single" w:color="auto" w:sz="4" w:space="0"/>
                  </w:tcBorders>
                  <w:noWrap w:val="0"/>
                  <w:vAlign w:val="center"/>
                </w:tcPr>
                <w:p w14:paraId="1C7E896E">
                  <w:pPr>
                    <w:pStyle w:val="42"/>
                    <w:keepNext w:val="0"/>
                    <w:keepLines w:val="0"/>
                    <w:suppressLineNumbers w:val="0"/>
                    <w:spacing w:before="0" w:beforeAutospacing="0" w:after="0" w:afterAutospacing="0"/>
                    <w:ind w:left="0" w:right="0"/>
                    <w:rPr>
                      <w:rFonts w:hint="default" w:ascii="Times New Roman" w:hAnsi="Times New Roman" w:eastAsia="宋体"/>
                      <w:caps w:val="0"/>
                      <w:color w:val="auto"/>
                    </w:rPr>
                  </w:pPr>
                </w:p>
              </w:tc>
              <w:tc>
                <w:tcPr>
                  <w:tcW w:w="752" w:type="dxa"/>
                  <w:tcBorders>
                    <w:top w:val="single" w:color="auto" w:sz="4" w:space="0"/>
                    <w:left w:val="nil"/>
                    <w:bottom w:val="single" w:color="auto" w:sz="4" w:space="0"/>
                    <w:right w:val="single" w:color="auto" w:sz="4" w:space="0"/>
                  </w:tcBorders>
                  <w:noWrap w:val="0"/>
                  <w:vAlign w:val="center"/>
                </w:tcPr>
                <w:p w14:paraId="7DC84053">
                  <w:pPr>
                    <w:pStyle w:val="42"/>
                    <w:keepNext w:val="0"/>
                    <w:keepLines w:val="0"/>
                    <w:suppressLineNumbers w:val="0"/>
                    <w:spacing w:before="0" w:beforeAutospacing="0" w:after="0" w:afterAutospacing="0"/>
                    <w:ind w:left="0" w:right="0"/>
                    <w:rPr>
                      <w:rFonts w:hint="default" w:ascii="Times New Roman" w:hAnsi="Times New Roman" w:eastAsia="宋体"/>
                      <w:caps w:val="0"/>
                      <w:color w:val="auto"/>
                    </w:rPr>
                  </w:pPr>
                  <w:r>
                    <w:rPr>
                      <w:rFonts w:hint="default" w:ascii="Times New Roman" w:hAnsi="Times New Roman" w:eastAsia="宋体"/>
                      <w:caps w:val="0"/>
                      <w:color w:val="auto"/>
                    </w:rPr>
                    <w:t>夜间</w:t>
                  </w:r>
                </w:p>
              </w:tc>
              <w:tc>
                <w:tcPr>
                  <w:tcW w:w="1959" w:type="dxa"/>
                  <w:tcBorders>
                    <w:top w:val="single" w:color="auto" w:sz="4" w:space="0"/>
                    <w:left w:val="nil"/>
                    <w:bottom w:val="single" w:color="auto" w:sz="4" w:space="0"/>
                    <w:right w:val="single" w:color="auto" w:sz="4" w:space="0"/>
                  </w:tcBorders>
                  <w:noWrap w:val="0"/>
                  <w:vAlign w:val="center"/>
                </w:tcPr>
                <w:p w14:paraId="559C8CB5">
                  <w:pPr>
                    <w:pStyle w:val="42"/>
                    <w:keepNext w:val="0"/>
                    <w:keepLines w:val="0"/>
                    <w:suppressLineNumbers w:val="0"/>
                    <w:spacing w:before="0" w:beforeAutospacing="0" w:after="0" w:afterAutospacing="0"/>
                    <w:ind w:left="0" w:right="0"/>
                    <w:rPr>
                      <w:rFonts w:hint="default" w:ascii="Times New Roman" w:hAnsi="Times New Roman" w:eastAsia="宋体"/>
                      <w:caps w:val="0"/>
                      <w:color w:val="auto"/>
                    </w:rPr>
                  </w:pPr>
                  <w:r>
                    <w:rPr>
                      <w:rFonts w:hint="eastAsia" w:ascii="Times New Roman" w:hAnsi="Times New Roman" w:eastAsia="宋体"/>
                      <w:caps w:val="0"/>
                      <w:color w:val="auto"/>
                    </w:rPr>
                    <w:t>55</w:t>
                  </w:r>
                </w:p>
              </w:tc>
            </w:tr>
          </w:tbl>
          <w:p w14:paraId="7E572042">
            <w:pPr>
              <w:pStyle w:val="86"/>
              <w:keepNext w:val="0"/>
              <w:keepLines w:val="0"/>
              <w:numPr>
                <w:ilvl w:val="2"/>
                <w:numId w:val="0"/>
              </w:numPr>
              <w:suppressLineNumbers w:val="0"/>
              <w:spacing w:before="0" w:beforeAutospacing="0" w:after="0" w:afterAutospacing="0" w:line="360" w:lineRule="auto"/>
              <w:ind w:left="0" w:leftChars="0" w:right="0" w:rightChars="0"/>
              <w:rPr>
                <w:rFonts w:hint="default" w:ascii="Times New Roman" w:hAnsi="Times New Roman" w:eastAsia="宋体"/>
                <w:caps w:val="0"/>
                <w:color w:val="auto"/>
              </w:rPr>
            </w:pPr>
            <w:r>
              <w:rPr>
                <w:rFonts w:hint="eastAsia" w:ascii="Times New Roman" w:hAnsi="Times New Roman" w:eastAsia="宋体"/>
                <w:caps w:val="0"/>
                <w:color w:val="auto"/>
                <w:lang w:val="en-US" w:eastAsia="zh-CN"/>
              </w:rPr>
              <w:t>1.4</w:t>
            </w:r>
            <w:r>
              <w:rPr>
                <w:rFonts w:hint="default" w:ascii="Times New Roman" w:hAnsi="Times New Roman" w:eastAsia="宋体"/>
                <w:caps w:val="0"/>
                <w:color w:val="auto"/>
              </w:rPr>
              <w:t>固体废物排放标准</w:t>
            </w:r>
          </w:p>
          <w:p w14:paraId="0288044D">
            <w:pPr>
              <w:keepNext w:val="0"/>
              <w:keepLines w:val="0"/>
              <w:suppressLineNumbers w:val="0"/>
              <w:spacing w:before="0" w:beforeAutospacing="0" w:after="0" w:afterAutospacing="0" w:line="360" w:lineRule="auto"/>
              <w:ind w:left="0" w:right="0" w:firstLine="480"/>
              <w:rPr>
                <w:rFonts w:hint="eastAsia" w:ascii="Times New Roman" w:hAnsi="Times New Roman" w:eastAsia="宋体"/>
                <w:caps w:val="0"/>
                <w:color w:val="auto"/>
                <w:lang w:eastAsia="zh-CN"/>
              </w:rPr>
            </w:pPr>
            <w:r>
              <w:rPr>
                <w:rFonts w:hint="eastAsia" w:ascii="Times New Roman" w:hAnsi="Times New Roman" w:eastAsia="宋体"/>
                <w:caps w:val="0"/>
                <w:color w:val="auto"/>
                <w:highlight w:val="none"/>
              </w:rPr>
              <w:t>一般工业固体废物</w:t>
            </w:r>
            <w:r>
              <w:rPr>
                <w:rFonts w:hint="eastAsia" w:ascii="Times New Roman" w:hAnsi="Times New Roman" w:eastAsia="宋体"/>
                <w:caps w:val="0"/>
                <w:color w:val="auto"/>
                <w:highlight w:val="none"/>
                <w:lang w:eastAsia="zh-CN"/>
              </w:rPr>
              <w:t>按照《中华人民共和国固体废物污染环境防治法》</w:t>
            </w:r>
            <w:r>
              <w:rPr>
                <w:rFonts w:hint="eastAsia" w:ascii="Times New Roman" w:hAnsi="Times New Roman" w:eastAsia="宋体"/>
                <w:caps w:val="0"/>
                <w:color w:val="auto"/>
                <w:highlight w:val="none"/>
                <w:u w:val="none"/>
                <w:lang w:eastAsia="zh-CN"/>
              </w:rPr>
              <w:t>的相关要求进行管理</w:t>
            </w:r>
            <w:r>
              <w:rPr>
                <w:rFonts w:hint="eastAsia"/>
                <w:color w:val="auto"/>
                <w:highlight w:val="none"/>
                <w:u w:val="none"/>
                <w:lang w:eastAsia="zh-CN"/>
              </w:rPr>
              <w:t>，贮存过程应满足相应防渗漏、防雨淋、防扬尘等环境保护要求</w:t>
            </w:r>
            <w:r>
              <w:rPr>
                <w:rFonts w:hint="eastAsia" w:ascii="Times New Roman" w:hAnsi="Times New Roman" w:eastAsia="宋体"/>
                <w:caps w:val="0"/>
                <w:color w:val="auto"/>
              </w:rPr>
              <w:t>。危险废物执行《危险废物贮存污染控制标准（GB18597-2023）》。</w:t>
            </w:r>
          </w:p>
          <w:p w14:paraId="3564CE76">
            <w:pPr>
              <w:keepNext w:val="0"/>
              <w:keepLines w:val="0"/>
              <w:suppressLineNumbers w:val="0"/>
              <w:spacing w:before="0" w:beforeAutospacing="0" w:after="0" w:afterAutospacing="0" w:line="360" w:lineRule="auto"/>
              <w:ind w:left="0" w:right="0"/>
              <w:rPr>
                <w:rFonts w:hint="eastAsia" w:ascii="Times New Roman" w:hAnsi="Times New Roman" w:eastAsia="宋体"/>
                <w:caps w:val="0"/>
                <w:color w:val="auto"/>
              </w:rPr>
            </w:pPr>
          </w:p>
        </w:tc>
      </w:tr>
      <w:tr w14:paraId="4425206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30" w:hRule="atLeast"/>
          <w:jc w:val="center"/>
        </w:trPr>
        <w:tc>
          <w:tcPr>
            <w:tcW w:w="800" w:type="dxa"/>
            <w:noWrap w:val="0"/>
            <w:vAlign w:val="center"/>
          </w:tcPr>
          <w:p w14:paraId="39E232AC">
            <w:pPr>
              <w:pStyle w:val="42"/>
              <w:keepNext w:val="0"/>
              <w:keepLines w:val="0"/>
              <w:suppressLineNumbers w:val="0"/>
              <w:spacing w:before="0" w:beforeAutospacing="0" w:after="0" w:afterAutospacing="0"/>
              <w:ind w:left="0" w:right="0"/>
              <w:rPr>
                <w:rFonts w:hint="eastAsia" w:ascii="Times New Roman" w:hAnsi="Times New Roman" w:eastAsia="宋体"/>
                <w:caps w:val="0"/>
                <w:color w:val="auto"/>
              </w:rPr>
            </w:pPr>
            <w:r>
              <w:rPr>
                <w:rFonts w:hint="eastAsia" w:ascii="Times New Roman" w:hAnsi="Times New Roman" w:eastAsia="宋体"/>
                <w:caps w:val="0"/>
                <w:color w:val="auto"/>
              </w:rPr>
              <w:t>总量</w:t>
            </w:r>
          </w:p>
          <w:p w14:paraId="2BF844B1">
            <w:pPr>
              <w:pStyle w:val="42"/>
              <w:keepNext w:val="0"/>
              <w:keepLines w:val="0"/>
              <w:suppressLineNumbers w:val="0"/>
              <w:spacing w:before="0" w:beforeAutospacing="0" w:after="0" w:afterAutospacing="0"/>
              <w:ind w:left="0" w:right="0"/>
              <w:rPr>
                <w:rFonts w:hint="eastAsia" w:ascii="Times New Roman" w:hAnsi="Times New Roman" w:eastAsia="宋体"/>
                <w:caps w:val="0"/>
                <w:color w:val="auto"/>
              </w:rPr>
            </w:pPr>
            <w:r>
              <w:rPr>
                <w:rFonts w:hint="eastAsia" w:ascii="Times New Roman" w:hAnsi="Times New Roman" w:eastAsia="宋体"/>
                <w:caps w:val="0"/>
                <w:color w:val="auto"/>
              </w:rPr>
              <w:t>控制</w:t>
            </w:r>
          </w:p>
          <w:p w14:paraId="5342BB61">
            <w:pPr>
              <w:pStyle w:val="42"/>
              <w:keepNext w:val="0"/>
              <w:keepLines w:val="0"/>
              <w:suppressLineNumbers w:val="0"/>
              <w:spacing w:before="0" w:beforeAutospacing="0" w:after="0" w:afterAutospacing="0"/>
              <w:ind w:left="0" w:right="0"/>
              <w:rPr>
                <w:rFonts w:hint="default" w:ascii="Times New Roman" w:hAnsi="Times New Roman" w:eastAsia="宋体"/>
                <w:caps w:val="0"/>
                <w:color w:val="auto"/>
              </w:rPr>
            </w:pPr>
            <w:r>
              <w:rPr>
                <w:rFonts w:hint="eastAsia" w:ascii="Times New Roman" w:hAnsi="Times New Roman" w:eastAsia="宋体"/>
                <w:caps w:val="0"/>
                <w:color w:val="auto"/>
              </w:rPr>
              <w:t>指标</w:t>
            </w:r>
          </w:p>
        </w:tc>
        <w:tc>
          <w:tcPr>
            <w:tcW w:w="8190" w:type="dxa"/>
            <w:noWrap w:val="0"/>
            <w:vAlign w:val="center"/>
          </w:tcPr>
          <w:p w14:paraId="7475075B">
            <w:pPr>
              <w:keepNext w:val="0"/>
              <w:keepLines w:val="0"/>
              <w:suppressLineNumbers w:val="0"/>
              <w:spacing w:before="0" w:beforeAutospacing="0" w:after="0" w:afterAutospacing="0" w:line="360" w:lineRule="auto"/>
              <w:ind w:left="0" w:right="0" w:firstLine="482"/>
              <w:rPr>
                <w:rFonts w:hint="eastAsia" w:ascii="Times New Roman" w:hAnsi="Times New Roman" w:eastAsia="宋体"/>
                <w:caps w:val="0"/>
                <w:color w:val="auto"/>
                <w:sz w:val="24"/>
                <w:u w:val="none" w:color="auto"/>
              </w:rPr>
            </w:pPr>
          </w:p>
          <w:p w14:paraId="082ECC02">
            <w:pPr>
              <w:keepNext w:val="0"/>
              <w:keepLines w:val="0"/>
              <w:suppressLineNumbers w:val="0"/>
              <w:spacing w:before="0" w:beforeAutospacing="0" w:after="0" w:afterAutospacing="0" w:line="360" w:lineRule="auto"/>
              <w:ind w:left="0" w:right="0" w:firstLine="482"/>
              <w:rPr>
                <w:rFonts w:hint="eastAsia" w:ascii="Times New Roman" w:hAnsi="Times New Roman" w:eastAsia="宋体"/>
                <w:caps w:val="0"/>
                <w:color w:val="auto"/>
                <w:sz w:val="24"/>
                <w:u w:val="none" w:color="auto"/>
              </w:rPr>
            </w:pPr>
          </w:p>
          <w:p w14:paraId="105308ED">
            <w:pPr>
              <w:keepNext w:val="0"/>
              <w:keepLines w:val="0"/>
              <w:suppressLineNumbers w:val="0"/>
              <w:spacing w:before="0" w:beforeAutospacing="0" w:after="0" w:afterAutospacing="0" w:line="360" w:lineRule="auto"/>
              <w:ind w:left="0" w:right="0" w:firstLine="482"/>
              <w:rPr>
                <w:rFonts w:hint="default" w:ascii="Times New Roman" w:hAnsi="Times New Roman" w:eastAsia="宋体"/>
                <w:caps w:val="0"/>
                <w:color w:val="auto"/>
                <w:sz w:val="24"/>
                <w:u w:val="none" w:color="auto"/>
              </w:rPr>
            </w:pPr>
            <w:r>
              <w:rPr>
                <w:rFonts w:hint="eastAsia" w:ascii="Times New Roman" w:hAnsi="Times New Roman" w:eastAsia="宋体"/>
                <w:caps w:val="0"/>
                <w:color w:val="auto"/>
                <w:sz w:val="24"/>
                <w:u w:val="none" w:color="auto"/>
              </w:rPr>
              <w:t>根据</w:t>
            </w:r>
            <w:r>
              <w:rPr>
                <w:rFonts w:hint="eastAsia" w:ascii="Times New Roman" w:hAnsi="Times New Roman" w:eastAsia="宋体"/>
                <w:caps w:val="0"/>
                <w:color w:val="auto"/>
                <w:sz w:val="24"/>
                <w:u w:val="none" w:color="auto"/>
                <w:lang w:eastAsia="zh-CN"/>
              </w:rPr>
              <w:t>《</w:t>
            </w:r>
            <w:r>
              <w:rPr>
                <w:rFonts w:hint="eastAsia" w:ascii="Times New Roman" w:hAnsi="Times New Roman" w:eastAsia="宋体"/>
                <w:caps w:val="0"/>
                <w:color w:val="auto"/>
                <w:sz w:val="24"/>
                <w:u w:val="none" w:color="auto"/>
              </w:rPr>
              <w:t>国务院关于印发“十四五”节能减排工作方案的通知</w:t>
            </w:r>
            <w:r>
              <w:rPr>
                <w:rFonts w:hint="eastAsia" w:ascii="Times New Roman" w:hAnsi="Times New Roman" w:eastAsia="宋体"/>
                <w:caps w:val="0"/>
                <w:color w:val="auto"/>
                <w:sz w:val="24"/>
                <w:u w:val="none" w:color="auto"/>
                <w:lang w:eastAsia="zh-CN"/>
              </w:rPr>
              <w:t>》</w:t>
            </w:r>
            <w:r>
              <w:rPr>
                <w:rFonts w:hint="eastAsia" w:ascii="Times New Roman" w:hAnsi="Times New Roman" w:eastAsia="宋体"/>
                <w:caps w:val="0"/>
                <w:color w:val="auto"/>
                <w:sz w:val="24"/>
                <w:u w:val="none" w:color="auto"/>
              </w:rPr>
              <w:t>（国发〔2021〕33号）</w:t>
            </w:r>
            <w:r>
              <w:rPr>
                <w:rFonts w:hint="eastAsia" w:ascii="Times New Roman" w:hAnsi="Times New Roman" w:eastAsia="宋体"/>
                <w:caps w:val="0"/>
                <w:color w:val="auto"/>
                <w:sz w:val="24"/>
                <w:u w:val="none" w:color="auto"/>
                <w:lang w:eastAsia="zh-CN"/>
              </w:rPr>
              <w:t>、</w:t>
            </w:r>
            <w:r>
              <w:rPr>
                <w:rFonts w:hint="default" w:ascii="Times New Roman" w:hAnsi="Times New Roman" w:eastAsia="宋体" w:cs="Times New Roman"/>
                <w:caps w:val="0"/>
                <w:color w:val="auto"/>
                <w:sz w:val="24"/>
                <w:szCs w:val="24"/>
                <w:u w:val="none" w:color="auto"/>
                <w:lang w:val="en-US" w:eastAsia="zh-CN"/>
              </w:rPr>
              <w:t>《“十四五”污染减排综合工作方案编制技术指南》，“十四五”期间国家实施总量控制的主要污染物为CODcr、NH</w:t>
            </w:r>
            <w:r>
              <w:rPr>
                <w:rFonts w:hint="default" w:ascii="Times New Roman" w:hAnsi="Times New Roman" w:eastAsia="宋体" w:cs="Times New Roman"/>
                <w:caps w:val="0"/>
                <w:color w:val="auto"/>
                <w:sz w:val="24"/>
                <w:szCs w:val="24"/>
                <w:u w:val="none" w:color="auto"/>
                <w:vertAlign w:val="subscript"/>
                <w:lang w:val="en-US" w:eastAsia="zh-CN"/>
              </w:rPr>
              <w:t>3</w:t>
            </w:r>
            <w:r>
              <w:rPr>
                <w:rFonts w:hint="default" w:ascii="Times New Roman" w:hAnsi="Times New Roman" w:eastAsia="宋体" w:cs="Times New Roman"/>
                <w:caps w:val="0"/>
                <w:color w:val="auto"/>
                <w:sz w:val="24"/>
                <w:szCs w:val="24"/>
                <w:u w:val="none" w:color="auto"/>
                <w:lang w:val="en-US" w:eastAsia="zh-CN"/>
              </w:rPr>
              <w:t>-N、</w:t>
            </w:r>
            <w:r>
              <w:rPr>
                <w:rFonts w:hint="eastAsia" w:ascii="Times New Roman" w:hAnsi="Times New Roman" w:eastAsia="宋体" w:cs="Times New Roman"/>
                <w:caps w:val="0"/>
                <w:color w:val="auto"/>
                <w:sz w:val="24"/>
                <w:szCs w:val="24"/>
                <w:u w:val="none" w:color="auto"/>
                <w:lang w:val="en-US" w:eastAsia="zh-CN"/>
              </w:rPr>
              <w:t>颗粒物、</w:t>
            </w:r>
            <w:r>
              <w:rPr>
                <w:rFonts w:hint="default" w:ascii="Times New Roman" w:hAnsi="Times New Roman" w:eastAsia="宋体" w:cs="Times New Roman"/>
                <w:caps w:val="0"/>
                <w:color w:val="auto"/>
                <w:sz w:val="24"/>
                <w:szCs w:val="24"/>
                <w:u w:val="none" w:color="auto"/>
                <w:lang w:val="en-US" w:eastAsia="zh-CN"/>
              </w:rPr>
              <w:t>NO</w:t>
            </w:r>
            <w:r>
              <w:rPr>
                <w:rFonts w:hint="default" w:ascii="Times New Roman" w:hAnsi="Times New Roman" w:eastAsia="宋体" w:cs="Times New Roman"/>
                <w:caps w:val="0"/>
                <w:color w:val="auto"/>
                <w:sz w:val="24"/>
                <w:szCs w:val="24"/>
                <w:u w:val="none" w:color="auto"/>
                <w:vertAlign w:val="subscript"/>
                <w:lang w:val="en-US" w:eastAsia="zh-CN"/>
              </w:rPr>
              <w:t>X</w:t>
            </w:r>
            <w:r>
              <w:rPr>
                <w:rFonts w:hint="default" w:ascii="Times New Roman" w:hAnsi="Times New Roman" w:eastAsia="宋体" w:cs="Times New Roman"/>
                <w:caps w:val="0"/>
                <w:color w:val="auto"/>
                <w:sz w:val="24"/>
                <w:szCs w:val="24"/>
                <w:u w:val="none" w:color="auto"/>
                <w:lang w:val="en-US" w:eastAsia="zh-CN"/>
              </w:rPr>
              <w:t>和VOCs。</w:t>
            </w:r>
            <w:r>
              <w:rPr>
                <w:rFonts w:hint="eastAsia" w:ascii="Times New Roman" w:hAnsi="Times New Roman" w:eastAsia="宋体"/>
                <w:caps w:val="0"/>
                <w:color w:val="auto"/>
                <w:sz w:val="24"/>
                <w:u w:val="none" w:color="auto"/>
              </w:rPr>
              <w:t>目前实施总量控制指标有4项：挥发性有机物、氮氧化物、化学需氧量、氨氮。</w:t>
            </w:r>
          </w:p>
          <w:p w14:paraId="49E89DC4">
            <w:pPr>
              <w:keepNext w:val="0"/>
              <w:keepLines w:val="0"/>
              <w:suppressLineNumbers w:val="0"/>
              <w:spacing w:before="0" w:beforeAutospacing="0" w:after="0" w:afterAutospacing="0" w:line="360" w:lineRule="auto"/>
              <w:ind w:left="0" w:right="0" w:firstLine="480"/>
              <w:rPr>
                <w:rFonts w:hint="eastAsia" w:ascii="Times New Roman" w:hAnsi="Times New Roman" w:eastAsia="宋体"/>
                <w:caps w:val="0"/>
                <w:color w:val="auto"/>
                <w:highlight w:val="yellow"/>
              </w:rPr>
            </w:pPr>
            <w:r>
              <w:rPr>
                <w:rFonts w:hint="eastAsia" w:ascii="Times New Roman" w:hAnsi="Times New Roman" w:eastAsia="宋体"/>
                <w:caps w:val="0"/>
                <w:color w:val="auto"/>
              </w:rPr>
              <w:t>项目</w:t>
            </w:r>
            <w:r>
              <w:rPr>
                <w:rFonts w:hint="eastAsia" w:ascii="Times New Roman" w:hAnsi="Times New Roman" w:eastAsia="宋体"/>
                <w:caps w:val="0"/>
                <w:color w:val="auto"/>
                <w:sz w:val="24"/>
                <w:u w:val="none" w:color="auto"/>
              </w:rPr>
              <w:t>运营期</w:t>
            </w:r>
            <w:r>
              <w:rPr>
                <w:rFonts w:hint="eastAsia"/>
                <w:caps w:val="0"/>
                <w:color w:val="auto"/>
                <w:lang w:val="en-US" w:eastAsia="zh-CN"/>
              </w:rPr>
              <w:t>无生产废水产生和</w:t>
            </w:r>
            <w:r>
              <w:rPr>
                <w:rFonts w:hint="eastAsia" w:ascii="Times New Roman" w:hAnsi="Times New Roman" w:eastAsia="宋体"/>
                <w:caps w:val="0"/>
                <w:color w:val="auto"/>
              </w:rPr>
              <w:t>外排，生活污水经化粪池处理后，排至大榄坪工业区污水处理厂处理，项目废水总量控制指标由污水处理厂调配，不另设水污染总量控制指标。</w:t>
            </w:r>
            <w:r>
              <w:rPr>
                <w:rFonts w:hint="eastAsia" w:ascii="Times New Roman" w:hAnsi="Times New Roman" w:eastAsia="宋体"/>
                <w:caps w:val="0"/>
                <w:color w:val="auto"/>
                <w:sz w:val="24"/>
                <w:u w:val="none" w:color="auto"/>
              </w:rPr>
              <w:t>项目废气为</w:t>
            </w:r>
            <w:r>
              <w:rPr>
                <w:rFonts w:hint="eastAsia" w:ascii="Times New Roman" w:hAnsi="Times New Roman" w:eastAsia="宋体"/>
                <w:bCs/>
                <w:caps w:val="0"/>
                <w:color w:val="auto"/>
                <w:sz w:val="24"/>
                <w:u w:val="none" w:color="auto"/>
                <w:lang w:eastAsia="zh-CN"/>
              </w:rPr>
              <w:t>生产过程</w:t>
            </w:r>
            <w:r>
              <w:rPr>
                <w:rFonts w:hint="eastAsia" w:ascii="Times New Roman" w:hAnsi="Times New Roman" w:eastAsia="宋体"/>
                <w:bCs/>
                <w:caps w:val="0"/>
                <w:color w:val="auto"/>
                <w:sz w:val="24"/>
                <w:u w:val="none" w:color="auto"/>
              </w:rPr>
              <w:t>产生的粉尘</w:t>
            </w:r>
            <w:r>
              <w:rPr>
                <w:rFonts w:hint="eastAsia" w:ascii="Times New Roman" w:hAnsi="Times New Roman" w:eastAsia="宋体"/>
                <w:bCs/>
                <w:caps w:val="0"/>
                <w:color w:val="auto"/>
                <w:sz w:val="24"/>
                <w:u w:val="none" w:color="auto"/>
                <w:lang w:eastAsia="zh-CN"/>
              </w:rPr>
              <w:t>和</w:t>
            </w:r>
            <w:r>
              <w:rPr>
                <w:rFonts w:hint="eastAsia" w:ascii="Times New Roman" w:hAnsi="Times New Roman" w:eastAsia="宋体"/>
                <w:caps w:val="0"/>
                <w:color w:val="auto"/>
                <w:sz w:val="24"/>
                <w:u w:val="none" w:color="auto"/>
                <w:lang w:eastAsia="zh-CN"/>
              </w:rPr>
              <w:t>锅炉产生的</w:t>
            </w:r>
            <w:r>
              <w:rPr>
                <w:rFonts w:hint="eastAsia" w:ascii="Times New Roman" w:hAnsi="Times New Roman" w:eastAsia="宋体"/>
                <w:caps w:val="0"/>
                <w:color w:val="auto"/>
                <w:sz w:val="24"/>
                <w:u w:val="none" w:color="auto"/>
              </w:rPr>
              <w:t>颗粒物、二氧化硫和氮氧化物。则本评</w:t>
            </w:r>
            <w:r>
              <w:rPr>
                <w:rFonts w:hint="eastAsia" w:ascii="Times New Roman" w:hAnsi="Times New Roman" w:eastAsia="宋体"/>
                <w:caps w:val="0"/>
                <w:color w:val="auto"/>
                <w:sz w:val="24"/>
                <w:highlight w:val="none"/>
                <w:u w:val="none" w:color="auto"/>
              </w:rPr>
              <w:t>价以污染物达标排放为控制依据，根据国家总量控制指标的设定要求，给出项目废气污染物排放总量控制指标建议为：</w:t>
            </w:r>
            <w:r>
              <w:rPr>
                <w:rFonts w:hint="eastAsia" w:ascii="Times New Roman" w:hAnsi="Times New Roman" w:eastAsia="宋体" w:cs="Times New Roman"/>
                <w:caps w:val="0"/>
                <w:color w:val="auto"/>
                <w:sz w:val="24"/>
                <w:szCs w:val="24"/>
                <w:highlight w:val="none"/>
                <w:u w:val="none" w:color="auto"/>
                <w:lang w:val="en-US" w:eastAsia="zh-CN"/>
              </w:rPr>
              <w:t>颗粒物</w:t>
            </w:r>
            <w:r>
              <w:rPr>
                <w:rFonts w:hint="eastAsia" w:cs="Times New Roman"/>
                <w:caps w:val="0"/>
                <w:color w:val="auto"/>
                <w:sz w:val="24"/>
                <w:szCs w:val="24"/>
                <w:highlight w:val="none"/>
                <w:u w:val="none" w:color="auto"/>
                <w:lang w:val="en-US" w:eastAsia="zh-CN"/>
              </w:rPr>
              <w:t>4.808</w:t>
            </w:r>
            <w:r>
              <w:rPr>
                <w:rFonts w:hint="eastAsia" w:ascii="Times New Roman" w:hAnsi="Times New Roman" w:eastAsia="宋体"/>
                <w:caps w:val="0"/>
                <w:color w:val="auto"/>
                <w:sz w:val="24"/>
                <w:highlight w:val="none"/>
                <w:u w:val="none" w:color="auto"/>
              </w:rPr>
              <w:t>t/a</w:t>
            </w:r>
            <w:r>
              <w:rPr>
                <w:rFonts w:hint="eastAsia" w:ascii="Times New Roman" w:hAnsi="Times New Roman" w:eastAsia="宋体"/>
                <w:caps w:val="0"/>
                <w:color w:val="auto"/>
                <w:sz w:val="24"/>
                <w:highlight w:val="none"/>
                <w:u w:val="none" w:color="auto"/>
                <w:lang w:eastAsia="zh-CN"/>
              </w:rPr>
              <w:t>、二氧化硫</w:t>
            </w:r>
            <w:r>
              <w:rPr>
                <w:rFonts w:hint="eastAsia"/>
                <w:caps w:val="0"/>
                <w:color w:val="auto"/>
                <w:sz w:val="24"/>
                <w:highlight w:val="none"/>
                <w:u w:val="none" w:color="auto"/>
                <w:lang w:val="en-US" w:eastAsia="zh-CN"/>
              </w:rPr>
              <w:t>1.6</w:t>
            </w:r>
            <w:r>
              <w:rPr>
                <w:rFonts w:hint="eastAsia" w:ascii="Times New Roman" w:hAnsi="Times New Roman" w:eastAsia="宋体"/>
                <w:caps w:val="0"/>
                <w:color w:val="auto"/>
                <w:sz w:val="24"/>
                <w:highlight w:val="none"/>
                <w:u w:val="none" w:color="auto"/>
              </w:rPr>
              <w:t>t/a</w:t>
            </w:r>
            <w:r>
              <w:rPr>
                <w:rFonts w:hint="eastAsia" w:ascii="Times New Roman" w:hAnsi="Times New Roman" w:eastAsia="宋体" w:cs="Times New Roman"/>
                <w:caps w:val="0"/>
                <w:color w:val="auto"/>
                <w:sz w:val="24"/>
                <w:szCs w:val="24"/>
                <w:highlight w:val="none"/>
                <w:u w:val="none" w:color="auto"/>
                <w:lang w:val="en-US" w:eastAsia="zh-CN"/>
              </w:rPr>
              <w:t>、</w:t>
            </w:r>
            <w:r>
              <w:rPr>
                <w:rFonts w:hint="eastAsia" w:ascii="Times New Roman" w:hAnsi="Times New Roman" w:eastAsia="宋体"/>
                <w:caps w:val="0"/>
                <w:color w:val="auto"/>
                <w:sz w:val="24"/>
                <w:highlight w:val="none"/>
                <w:u w:val="none" w:color="auto"/>
              </w:rPr>
              <w:t>氮氧化物</w:t>
            </w:r>
            <w:r>
              <w:rPr>
                <w:rFonts w:hint="eastAsia"/>
                <w:caps w:val="0"/>
                <w:color w:val="auto"/>
                <w:sz w:val="24"/>
                <w:highlight w:val="none"/>
                <w:u w:val="none" w:color="auto"/>
                <w:lang w:val="en-US" w:eastAsia="zh-CN"/>
              </w:rPr>
              <w:t>4.28</w:t>
            </w:r>
            <w:r>
              <w:rPr>
                <w:rFonts w:hint="eastAsia" w:ascii="Times New Roman" w:hAnsi="Times New Roman" w:eastAsia="宋体"/>
                <w:caps w:val="0"/>
                <w:color w:val="auto"/>
                <w:sz w:val="24"/>
                <w:highlight w:val="none"/>
                <w:u w:val="none" w:color="auto"/>
              </w:rPr>
              <w:t>t/a</w:t>
            </w:r>
            <w:r>
              <w:rPr>
                <w:rFonts w:hint="default" w:ascii="Times New Roman" w:hAnsi="Times New Roman" w:eastAsia="宋体" w:cs="Times New Roman"/>
                <w:caps w:val="0"/>
                <w:color w:val="auto"/>
                <w:sz w:val="24"/>
                <w:szCs w:val="24"/>
                <w:highlight w:val="none"/>
                <w:u w:val="none" w:color="auto"/>
              </w:rPr>
              <w:t>。</w:t>
            </w:r>
            <w:r>
              <w:rPr>
                <w:rFonts w:hint="eastAsia" w:ascii="Times New Roman" w:hAnsi="Times New Roman" w:eastAsia="宋体" w:cs="Times New Roman"/>
                <w:caps w:val="0"/>
                <w:color w:val="auto"/>
                <w:sz w:val="24"/>
                <w:szCs w:val="24"/>
                <w:highlight w:val="none"/>
                <w:u w:val="none" w:color="auto"/>
                <w:lang w:val="en-US" w:eastAsia="zh-CN"/>
              </w:rPr>
              <w:t xml:space="preserve"> </w:t>
            </w:r>
          </w:p>
          <w:p w14:paraId="637C9ECE">
            <w:pPr>
              <w:keepNext w:val="0"/>
              <w:keepLines w:val="0"/>
              <w:suppressLineNumbers w:val="0"/>
              <w:spacing w:before="0" w:beforeAutospacing="0" w:after="0" w:afterAutospacing="0"/>
              <w:ind w:left="0" w:right="0" w:firstLine="480"/>
              <w:rPr>
                <w:rFonts w:hint="default" w:ascii="Times New Roman" w:hAnsi="Times New Roman" w:eastAsia="宋体"/>
                <w:caps w:val="0"/>
                <w:color w:val="auto"/>
              </w:rPr>
            </w:pPr>
          </w:p>
          <w:p w14:paraId="1CBFDEB0">
            <w:pPr>
              <w:pStyle w:val="15"/>
              <w:keepNext w:val="0"/>
              <w:keepLines w:val="0"/>
              <w:suppressLineNumbers w:val="0"/>
              <w:spacing w:before="0" w:beforeAutospacing="0" w:after="0" w:afterAutospacing="0"/>
              <w:ind w:left="0" w:leftChars="0" w:right="0" w:firstLine="0" w:firstLineChars="0"/>
              <w:rPr>
                <w:rFonts w:hint="eastAsia" w:ascii="Times New Roman" w:hAnsi="Times New Roman" w:eastAsia="宋体"/>
                <w:caps w:val="0"/>
                <w:color w:val="auto"/>
              </w:rPr>
            </w:pPr>
          </w:p>
          <w:p w14:paraId="425480F7">
            <w:pPr>
              <w:keepNext w:val="0"/>
              <w:keepLines w:val="0"/>
              <w:suppressLineNumbers w:val="0"/>
              <w:spacing w:before="0" w:beforeAutospacing="0" w:after="0" w:afterAutospacing="0"/>
              <w:ind w:left="0" w:right="0"/>
              <w:rPr>
                <w:rFonts w:hint="eastAsia" w:ascii="Times New Roman" w:hAnsi="Times New Roman" w:eastAsia="宋体"/>
                <w:caps w:val="0"/>
                <w:color w:val="auto"/>
              </w:rPr>
            </w:pPr>
          </w:p>
          <w:p w14:paraId="6FBCCFBB">
            <w:pPr>
              <w:keepNext w:val="0"/>
              <w:keepLines w:val="0"/>
              <w:suppressLineNumbers w:val="0"/>
              <w:spacing w:before="0" w:beforeAutospacing="0" w:after="0" w:afterAutospacing="0"/>
              <w:ind w:left="0" w:right="0"/>
              <w:rPr>
                <w:rFonts w:hint="eastAsia" w:ascii="Times New Roman" w:hAnsi="Times New Roman" w:eastAsia="宋体"/>
                <w:caps w:val="0"/>
                <w:color w:val="auto"/>
              </w:rPr>
            </w:pPr>
          </w:p>
          <w:p w14:paraId="323BB7E8">
            <w:pPr>
              <w:keepNext w:val="0"/>
              <w:keepLines w:val="0"/>
              <w:suppressLineNumbers w:val="0"/>
              <w:spacing w:before="0" w:beforeAutospacing="0" w:after="0" w:afterAutospacing="0"/>
              <w:ind w:left="0" w:right="0"/>
              <w:rPr>
                <w:rFonts w:hint="eastAsia" w:ascii="Times New Roman" w:hAnsi="Times New Roman" w:eastAsia="宋体"/>
                <w:caps w:val="0"/>
                <w:color w:val="auto"/>
              </w:rPr>
            </w:pPr>
          </w:p>
          <w:p w14:paraId="2DE00439">
            <w:pPr>
              <w:pStyle w:val="2"/>
              <w:keepNext w:val="0"/>
              <w:keepLines w:val="0"/>
              <w:suppressLineNumbers w:val="0"/>
              <w:spacing w:before="0" w:beforeAutospacing="0" w:after="0" w:afterAutospacing="0"/>
              <w:ind w:left="0" w:right="0"/>
              <w:rPr>
                <w:rFonts w:hint="eastAsia" w:ascii="Times New Roman" w:hAnsi="Times New Roman" w:eastAsia="宋体"/>
                <w:caps w:val="0"/>
                <w:color w:val="auto"/>
              </w:rPr>
            </w:pPr>
          </w:p>
          <w:p w14:paraId="196BB8AE">
            <w:pPr>
              <w:pStyle w:val="3"/>
              <w:keepNext w:val="0"/>
              <w:keepLines w:val="0"/>
              <w:suppressLineNumbers w:val="0"/>
              <w:spacing w:before="0" w:beforeAutospacing="0" w:after="0" w:afterAutospacing="0"/>
              <w:ind w:left="0" w:right="0"/>
              <w:rPr>
                <w:rFonts w:hint="eastAsia" w:ascii="Times New Roman" w:hAnsi="Times New Roman" w:eastAsia="宋体"/>
                <w:caps w:val="0"/>
                <w:color w:val="auto"/>
              </w:rPr>
            </w:pPr>
          </w:p>
          <w:p w14:paraId="75524511">
            <w:pPr>
              <w:keepNext w:val="0"/>
              <w:keepLines w:val="0"/>
              <w:suppressLineNumbers w:val="0"/>
              <w:spacing w:before="0" w:beforeAutospacing="0" w:after="0" w:afterAutospacing="0"/>
              <w:ind w:left="0" w:right="0"/>
              <w:rPr>
                <w:rFonts w:hint="eastAsia" w:ascii="Times New Roman" w:hAnsi="Times New Roman" w:eastAsia="宋体"/>
                <w:caps w:val="0"/>
                <w:color w:val="auto"/>
              </w:rPr>
            </w:pPr>
          </w:p>
          <w:p w14:paraId="64C21F64">
            <w:pPr>
              <w:pStyle w:val="2"/>
              <w:keepNext w:val="0"/>
              <w:keepLines w:val="0"/>
              <w:suppressLineNumbers w:val="0"/>
              <w:spacing w:before="0" w:beforeAutospacing="0" w:after="0" w:afterAutospacing="0"/>
              <w:ind w:left="0" w:right="0"/>
              <w:rPr>
                <w:rFonts w:hint="eastAsia" w:ascii="Times New Roman" w:hAnsi="Times New Roman" w:eastAsia="宋体"/>
                <w:caps w:val="0"/>
                <w:color w:val="auto"/>
              </w:rPr>
            </w:pPr>
          </w:p>
          <w:p w14:paraId="029084D7">
            <w:pPr>
              <w:pStyle w:val="3"/>
              <w:keepNext w:val="0"/>
              <w:keepLines w:val="0"/>
              <w:suppressLineNumbers w:val="0"/>
              <w:spacing w:before="0" w:beforeAutospacing="0" w:after="0" w:afterAutospacing="0"/>
              <w:ind w:left="0" w:right="0"/>
              <w:rPr>
                <w:rFonts w:hint="eastAsia" w:ascii="Times New Roman" w:hAnsi="Times New Roman" w:eastAsia="宋体"/>
                <w:caps w:val="0"/>
                <w:color w:val="auto"/>
              </w:rPr>
            </w:pPr>
          </w:p>
          <w:p w14:paraId="01DDD23A">
            <w:pPr>
              <w:keepNext w:val="0"/>
              <w:keepLines w:val="0"/>
              <w:suppressLineNumbers w:val="0"/>
              <w:spacing w:before="0" w:beforeAutospacing="0" w:after="0" w:afterAutospacing="0"/>
              <w:ind w:left="0" w:right="0"/>
              <w:rPr>
                <w:rFonts w:hint="eastAsia"/>
                <w:color w:val="auto"/>
              </w:rPr>
            </w:pPr>
          </w:p>
          <w:p w14:paraId="6F5ADBD5">
            <w:pPr>
              <w:keepNext w:val="0"/>
              <w:keepLines w:val="0"/>
              <w:suppressLineNumbers w:val="0"/>
              <w:spacing w:before="0" w:beforeAutospacing="0" w:after="0" w:afterAutospacing="0"/>
              <w:ind w:left="0" w:right="0"/>
              <w:rPr>
                <w:rFonts w:hint="eastAsia" w:ascii="Times New Roman" w:hAnsi="Times New Roman" w:eastAsia="宋体"/>
                <w:caps w:val="0"/>
                <w:color w:val="auto"/>
              </w:rPr>
            </w:pPr>
          </w:p>
        </w:tc>
      </w:tr>
    </w:tbl>
    <w:p w14:paraId="583D7439">
      <w:pPr>
        <w:pStyle w:val="26"/>
        <w:jc w:val="center"/>
        <w:outlineLvl w:val="0"/>
        <w:rPr>
          <w:rStyle w:val="54"/>
          <w:rFonts w:ascii="Times New Roman" w:hAnsi="Times New Roman" w:eastAsia="宋体"/>
          <w:caps w:val="0"/>
          <w:color w:val="auto"/>
          <w:highlight w:val="none"/>
          <w:u w:val="none"/>
        </w:rPr>
      </w:pPr>
      <w:r>
        <w:rPr>
          <w:rFonts w:ascii="Times New Roman" w:hAnsi="Times New Roman" w:eastAsia="宋体"/>
          <w:caps w:val="0"/>
          <w:snapToGrid w:val="0"/>
          <w:color w:val="auto"/>
          <w:sz w:val="36"/>
          <w:szCs w:val="36"/>
          <w:highlight w:val="none"/>
          <w:u w:val="none"/>
        </w:rPr>
        <w:br w:type="page"/>
      </w:r>
      <w:bookmarkStart w:id="86" w:name="_Toc13806"/>
      <w:bookmarkStart w:id="87" w:name="_Toc14051"/>
      <w:bookmarkStart w:id="88" w:name="_Toc29503"/>
      <w:bookmarkStart w:id="89" w:name="_Toc12443"/>
      <w:bookmarkStart w:id="90" w:name="_Toc19667"/>
      <w:bookmarkStart w:id="91" w:name="_Toc31121"/>
      <w:bookmarkStart w:id="92" w:name="_Toc3170"/>
      <w:bookmarkStart w:id="93" w:name="_Toc32094"/>
      <w:bookmarkStart w:id="94" w:name="_Toc906"/>
      <w:bookmarkStart w:id="95" w:name="_Toc775"/>
      <w:bookmarkStart w:id="96" w:name="_Toc400"/>
      <w:bookmarkStart w:id="97" w:name="_Toc11267"/>
      <w:bookmarkStart w:id="98" w:name="_Toc9056"/>
      <w:bookmarkStart w:id="99" w:name="_Toc8698"/>
      <w:bookmarkStart w:id="100" w:name="_Toc4611"/>
      <w:bookmarkStart w:id="101" w:name="_Toc16691"/>
      <w:bookmarkStart w:id="102" w:name="_Toc26515"/>
      <w:bookmarkStart w:id="103" w:name="_Toc25357"/>
      <w:bookmarkStart w:id="104" w:name="_Toc8883"/>
      <w:bookmarkStart w:id="105" w:name="_Toc2723"/>
      <w:r>
        <w:rPr>
          <w:rStyle w:val="54"/>
          <w:rFonts w:hint="eastAsia" w:ascii="Times New Roman" w:hAnsi="Times New Roman" w:eastAsia="宋体"/>
          <w:caps w:val="0"/>
          <w:color w:val="auto"/>
          <w:highlight w:val="none"/>
          <w:u w:val="none"/>
        </w:rPr>
        <w:t>四、主要环境影响和保护措施</w:t>
      </w:r>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p>
    <w:tbl>
      <w:tblPr>
        <w:tblStyle w:val="31"/>
        <w:tblW w:w="947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94"/>
        <w:gridCol w:w="8779"/>
      </w:tblGrid>
      <w:tr w14:paraId="3A1B24E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694" w:type="dxa"/>
            <w:tcMar>
              <w:left w:w="28" w:type="dxa"/>
              <w:right w:w="28" w:type="dxa"/>
            </w:tcMar>
            <w:vAlign w:val="center"/>
          </w:tcPr>
          <w:p w14:paraId="7D6DF940">
            <w:pPr>
              <w:pStyle w:val="26"/>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宋体"/>
                <w:caps w:val="0"/>
                <w:color w:val="auto"/>
                <w:kern w:val="2"/>
                <w:szCs w:val="24"/>
                <w:highlight w:val="none"/>
                <w:u w:val="none"/>
              </w:rPr>
            </w:pPr>
            <w:r>
              <w:rPr>
                <w:rFonts w:hint="eastAsia" w:ascii="Times New Roman" w:hAnsi="Times New Roman" w:eastAsia="宋体" w:cs="宋体"/>
                <w:caps w:val="0"/>
                <w:color w:val="auto"/>
                <w:kern w:val="2"/>
                <w:szCs w:val="24"/>
                <w:highlight w:val="none"/>
                <w:u w:val="none"/>
              </w:rPr>
              <w:t>施工</w:t>
            </w:r>
          </w:p>
          <w:p w14:paraId="178B406F">
            <w:pPr>
              <w:pStyle w:val="26"/>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宋体"/>
                <w:caps w:val="0"/>
                <w:color w:val="auto"/>
                <w:kern w:val="2"/>
                <w:szCs w:val="24"/>
                <w:highlight w:val="none"/>
                <w:u w:val="none"/>
              </w:rPr>
            </w:pPr>
            <w:r>
              <w:rPr>
                <w:rFonts w:hint="eastAsia" w:ascii="Times New Roman" w:hAnsi="Times New Roman" w:eastAsia="宋体" w:cs="宋体"/>
                <w:caps w:val="0"/>
                <w:color w:val="auto"/>
                <w:kern w:val="2"/>
                <w:szCs w:val="24"/>
                <w:highlight w:val="none"/>
                <w:u w:val="none"/>
              </w:rPr>
              <w:t>期环</w:t>
            </w:r>
          </w:p>
          <w:p w14:paraId="3EA14692">
            <w:pPr>
              <w:pStyle w:val="26"/>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宋体"/>
                <w:caps w:val="0"/>
                <w:color w:val="auto"/>
                <w:kern w:val="2"/>
                <w:szCs w:val="24"/>
                <w:highlight w:val="none"/>
                <w:u w:val="none"/>
              </w:rPr>
            </w:pPr>
            <w:r>
              <w:rPr>
                <w:rFonts w:hint="eastAsia" w:ascii="Times New Roman" w:hAnsi="Times New Roman" w:eastAsia="宋体" w:cs="宋体"/>
                <w:caps w:val="0"/>
                <w:color w:val="auto"/>
                <w:kern w:val="2"/>
                <w:szCs w:val="24"/>
                <w:highlight w:val="none"/>
                <w:u w:val="none"/>
              </w:rPr>
              <w:t>境保</w:t>
            </w:r>
          </w:p>
          <w:p w14:paraId="3125FC99">
            <w:pPr>
              <w:pStyle w:val="26"/>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宋体"/>
                <w:caps w:val="0"/>
                <w:color w:val="auto"/>
                <w:kern w:val="2"/>
                <w:szCs w:val="24"/>
                <w:highlight w:val="none"/>
                <w:u w:val="none"/>
              </w:rPr>
            </w:pPr>
            <w:r>
              <w:rPr>
                <w:rFonts w:hint="eastAsia" w:ascii="Times New Roman" w:hAnsi="Times New Roman" w:eastAsia="宋体" w:cs="宋体"/>
                <w:caps w:val="0"/>
                <w:color w:val="auto"/>
                <w:kern w:val="2"/>
                <w:szCs w:val="24"/>
                <w:highlight w:val="none"/>
                <w:u w:val="none"/>
              </w:rPr>
              <w:t>护措</w:t>
            </w:r>
          </w:p>
          <w:p w14:paraId="3ACAC75A">
            <w:pPr>
              <w:pStyle w:val="26"/>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宋体"/>
                <w:bCs/>
                <w:caps w:val="0"/>
                <w:color w:val="auto"/>
                <w:kern w:val="2"/>
                <w:sz w:val="21"/>
                <w:szCs w:val="21"/>
                <w:highlight w:val="none"/>
                <w:u w:val="none"/>
              </w:rPr>
            </w:pPr>
            <w:r>
              <w:rPr>
                <w:rFonts w:hint="eastAsia" w:ascii="Times New Roman" w:hAnsi="Times New Roman" w:eastAsia="宋体" w:cs="宋体"/>
                <w:caps w:val="0"/>
                <w:color w:val="auto"/>
                <w:kern w:val="2"/>
                <w:szCs w:val="24"/>
                <w:highlight w:val="none"/>
                <w:u w:val="none"/>
              </w:rPr>
              <w:t>施</w:t>
            </w:r>
          </w:p>
        </w:tc>
        <w:tc>
          <w:tcPr>
            <w:tcW w:w="8779" w:type="dxa"/>
            <w:vAlign w:val="center"/>
          </w:tcPr>
          <w:p w14:paraId="218DC38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eastAsia"/>
                <w:color w:val="auto"/>
                <w:u w:val="none" w:color="auto"/>
              </w:rPr>
            </w:pPr>
            <w:r>
              <w:rPr>
                <w:rFonts w:hint="eastAsia" w:ascii="Times New Roman" w:hAnsi="Times New Roman" w:eastAsia="宋体"/>
                <w:b w:val="0"/>
                <w:bCs w:val="0"/>
                <w:caps w:val="0"/>
                <w:color w:val="auto"/>
                <w:sz w:val="24"/>
                <w:u w:val="none" w:color="auto"/>
                <w:lang w:val="en-US" w:eastAsia="zh-CN"/>
              </w:rPr>
              <w:t>本项目租赁已建成的闲置厂房进行生产，施工期主要为设备安装。</w:t>
            </w:r>
            <w:r>
              <w:rPr>
                <w:rFonts w:hint="eastAsia"/>
                <w:color w:val="auto"/>
                <w:u w:val="none" w:color="auto"/>
              </w:rPr>
              <w:t>施工期主要建设内容是</w:t>
            </w:r>
            <w:r>
              <w:rPr>
                <w:rFonts w:hint="eastAsia"/>
                <w:color w:val="auto"/>
                <w:u w:val="none" w:color="auto"/>
                <w:lang w:val="en-US" w:eastAsia="zh-CN"/>
              </w:rPr>
              <w:t>生产设备</w:t>
            </w:r>
            <w:r>
              <w:rPr>
                <w:rFonts w:hint="eastAsia" w:eastAsia="宋体"/>
                <w:color w:val="auto"/>
                <w:u w:val="none" w:color="auto"/>
                <w:lang w:eastAsia="zh-CN"/>
              </w:rPr>
              <w:t>、废气收集装置的</w:t>
            </w:r>
            <w:r>
              <w:rPr>
                <w:rFonts w:hint="eastAsia"/>
                <w:color w:val="auto"/>
                <w:u w:val="none" w:color="auto"/>
              </w:rPr>
              <w:t>安装和调试。</w:t>
            </w:r>
            <w:r>
              <w:rPr>
                <w:rFonts w:hint="eastAsia"/>
                <w:color w:val="auto"/>
                <w:u w:val="none" w:color="auto"/>
                <w:lang w:eastAsia="zh-CN"/>
              </w:rPr>
              <w:t>施工期较短，施工期间</w:t>
            </w:r>
            <w:r>
              <w:rPr>
                <w:rFonts w:hint="eastAsia"/>
                <w:color w:val="auto"/>
                <w:u w:val="none" w:color="auto"/>
              </w:rPr>
              <w:t>产生的污染源主要为</w:t>
            </w:r>
            <w:bookmarkStart w:id="106" w:name="OLE_LINK46"/>
            <w:r>
              <w:rPr>
                <w:rFonts w:hint="eastAsia"/>
                <w:color w:val="auto"/>
                <w:u w:val="none" w:color="auto"/>
              </w:rPr>
              <w:t>设备安装噪声、设备安装扬尘、</w:t>
            </w:r>
            <w:r>
              <w:rPr>
                <w:rFonts w:hint="eastAsia"/>
                <w:color w:val="auto"/>
                <w:u w:val="none" w:color="auto"/>
                <w:lang w:val="en-US" w:eastAsia="zh-CN"/>
              </w:rPr>
              <w:t>生活污水、</w:t>
            </w:r>
            <w:r>
              <w:rPr>
                <w:rFonts w:hint="eastAsia"/>
                <w:color w:val="auto"/>
                <w:u w:val="none" w:color="auto"/>
              </w:rPr>
              <w:t>包装固废</w:t>
            </w:r>
            <w:r>
              <w:rPr>
                <w:rFonts w:hint="eastAsia"/>
                <w:color w:val="auto"/>
                <w:u w:val="none" w:color="auto"/>
                <w:lang w:eastAsia="zh-CN"/>
              </w:rPr>
              <w:t>、</w:t>
            </w:r>
            <w:r>
              <w:rPr>
                <w:rFonts w:hint="eastAsia"/>
                <w:color w:val="auto"/>
                <w:u w:val="none" w:color="auto"/>
                <w:lang w:val="en-US" w:eastAsia="zh-CN"/>
              </w:rPr>
              <w:t>生活垃圾</w:t>
            </w:r>
            <w:r>
              <w:rPr>
                <w:rFonts w:hint="eastAsia"/>
                <w:color w:val="auto"/>
                <w:u w:val="none" w:color="auto"/>
              </w:rPr>
              <w:t>等</w:t>
            </w:r>
            <w:bookmarkEnd w:id="106"/>
            <w:r>
              <w:rPr>
                <w:rFonts w:hint="eastAsia"/>
                <w:color w:val="auto"/>
                <w:u w:val="none" w:color="auto"/>
              </w:rPr>
              <w:t>。</w:t>
            </w:r>
          </w:p>
          <w:p w14:paraId="287029CC">
            <w:pPr>
              <w:keepNext w:val="0"/>
              <w:keepLines w:val="0"/>
              <w:pageBreakBefore w:val="0"/>
              <w:widowControl w:val="0"/>
              <w:numPr>
                <w:ilvl w:val="0"/>
                <w:numId w:val="6"/>
              </w:numPr>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eastAsia"/>
                <w:color w:val="auto"/>
                <w:u w:val="none" w:color="auto"/>
                <w:lang w:val="en-US" w:eastAsia="zh-CN"/>
              </w:rPr>
            </w:pPr>
            <w:r>
              <w:rPr>
                <w:rFonts w:hint="eastAsia"/>
                <w:color w:val="auto"/>
                <w:u w:val="none" w:color="auto"/>
                <w:lang w:val="en-US" w:eastAsia="zh-CN"/>
              </w:rPr>
              <w:t>扬尘</w:t>
            </w:r>
          </w:p>
          <w:p w14:paraId="267F4F66">
            <w:pPr>
              <w:pStyle w:val="37"/>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jc w:val="left"/>
              <w:rPr>
                <w:rFonts w:hint="eastAsia" w:eastAsia="宋体"/>
                <w:color w:val="auto"/>
                <w:lang w:val="en-US" w:eastAsia="zh-CN"/>
              </w:rPr>
            </w:pPr>
            <w:r>
              <w:rPr>
                <w:rFonts w:hint="eastAsia"/>
                <w:color w:val="auto"/>
                <w:u w:val="none" w:color="auto"/>
                <w:lang w:val="en-US" w:eastAsia="zh-CN"/>
              </w:rPr>
              <w:t xml:space="preserve">   </w:t>
            </w:r>
            <w:r>
              <w:rPr>
                <w:rFonts w:hint="eastAsia"/>
                <w:color w:val="auto"/>
                <w:u w:val="none" w:color="auto"/>
              </w:rPr>
              <w:t>项目</w:t>
            </w:r>
            <w:r>
              <w:rPr>
                <w:rFonts w:hint="eastAsia"/>
                <w:color w:val="auto"/>
                <w:u w:val="none" w:color="auto"/>
                <w:lang w:val="en-US" w:eastAsia="zh-CN"/>
              </w:rPr>
              <w:t>施工期</w:t>
            </w:r>
            <w:r>
              <w:rPr>
                <w:rFonts w:hint="eastAsia"/>
                <w:color w:val="auto"/>
                <w:u w:val="none" w:color="auto"/>
                <w:lang w:eastAsia="zh-CN"/>
              </w:rPr>
              <w:t>设备安装过程产生的扬尘很少</w:t>
            </w:r>
            <w:r>
              <w:rPr>
                <w:rFonts w:hint="eastAsia"/>
                <w:color w:val="auto"/>
                <w:u w:val="none" w:color="auto"/>
              </w:rPr>
              <w:t>，扬尘经沉降后</w:t>
            </w:r>
            <w:r>
              <w:rPr>
                <w:rFonts w:hint="eastAsia"/>
                <w:color w:val="auto"/>
                <w:u w:val="none" w:color="auto"/>
                <w:lang w:val="en-US" w:eastAsia="zh-CN"/>
              </w:rPr>
              <w:t>可达到</w:t>
            </w:r>
            <w:r>
              <w:rPr>
                <w:rFonts w:hint="eastAsia"/>
                <w:color w:val="auto"/>
                <w:u w:val="none"/>
                <w:lang w:eastAsia="zh-CN"/>
              </w:rPr>
              <w:t>《大气污染物综合排放标准》（GB16297-1996）表2中无组织排放监控浓度限值</w:t>
            </w:r>
            <w:r>
              <w:rPr>
                <w:rFonts w:hint="eastAsia"/>
                <w:color w:val="auto"/>
                <w:u w:val="none" w:color="auto"/>
              </w:rPr>
              <w:t>，对周边环境影响不大</w:t>
            </w:r>
            <w:r>
              <w:rPr>
                <w:rFonts w:hint="eastAsia"/>
                <w:color w:val="auto"/>
                <w:u w:val="none" w:color="auto"/>
                <w:lang w:eastAsia="zh-CN"/>
              </w:rPr>
              <w:t>。</w:t>
            </w:r>
          </w:p>
          <w:p w14:paraId="5D3BD45D">
            <w:pPr>
              <w:keepNext w:val="0"/>
              <w:keepLines w:val="0"/>
              <w:pageBreakBefore w:val="0"/>
              <w:widowControl w:val="0"/>
              <w:numPr>
                <w:ilvl w:val="0"/>
                <w:numId w:val="6"/>
              </w:numPr>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eastAsia" w:eastAsia="宋体"/>
                <w:color w:val="auto"/>
                <w:u w:val="none" w:color="auto"/>
                <w:lang w:eastAsia="zh-CN"/>
              </w:rPr>
            </w:pPr>
            <w:r>
              <w:rPr>
                <w:rFonts w:hint="eastAsia"/>
                <w:color w:val="auto"/>
                <w:u w:val="none" w:color="auto"/>
                <w:lang w:val="en-US" w:eastAsia="zh-CN"/>
              </w:rPr>
              <w:t>生活污水</w:t>
            </w:r>
          </w:p>
          <w:p w14:paraId="76049657">
            <w:pPr>
              <w:pStyle w:val="37"/>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60" w:lineRule="auto"/>
              <w:ind w:left="0" w:right="0" w:firstLine="480" w:firstLineChars="200"/>
              <w:jc w:val="left"/>
              <w:rPr>
                <w:rFonts w:hint="eastAsia"/>
                <w:color w:val="auto"/>
                <w:u w:val="none" w:color="auto"/>
                <w:lang w:val="en-US" w:eastAsia="zh-CN"/>
              </w:rPr>
            </w:pPr>
            <w:r>
              <w:rPr>
                <w:rFonts w:hint="eastAsia"/>
                <w:color w:val="auto"/>
                <w:u w:val="none" w:color="auto"/>
                <w:lang w:val="en-US" w:eastAsia="zh-CN"/>
              </w:rPr>
              <w:t>项目施工期</w:t>
            </w:r>
            <w:r>
              <w:rPr>
                <w:rFonts w:hint="eastAsia"/>
                <w:color w:val="auto"/>
                <w:u w:val="none" w:color="auto"/>
              </w:rPr>
              <w:t>生活污水依托南面企业化粪池处理后排入周边污水管网</w:t>
            </w:r>
            <w:r>
              <w:rPr>
                <w:rFonts w:hint="eastAsia"/>
                <w:color w:val="auto"/>
                <w:u w:val="none" w:color="auto"/>
                <w:lang w:eastAsia="zh-CN"/>
              </w:rPr>
              <w:t>，</w:t>
            </w:r>
            <w:r>
              <w:rPr>
                <w:rFonts w:hint="eastAsia"/>
                <w:color w:val="auto"/>
                <w:u w:val="none" w:color="auto"/>
              </w:rPr>
              <w:t>其排放口生活污水水质满足《污水综合排放标准》（GB8978-1996）表4中的三级标准</w:t>
            </w:r>
            <w:r>
              <w:rPr>
                <w:rFonts w:hint="eastAsia"/>
                <w:color w:val="auto"/>
                <w:u w:val="none" w:color="auto"/>
                <w:lang w:val="en-US" w:eastAsia="zh-CN"/>
              </w:rPr>
              <w:t>和</w:t>
            </w:r>
            <w:r>
              <w:rPr>
                <w:rFonts w:hint="eastAsia"/>
                <w:color w:val="auto"/>
                <w:u w:val="none" w:color="auto"/>
              </w:rPr>
              <w:t>大榄坪污水处理厂进水水质要求</w:t>
            </w:r>
            <w:r>
              <w:rPr>
                <w:rFonts w:hint="eastAsia"/>
                <w:color w:val="auto"/>
                <w:u w:val="none" w:color="auto"/>
                <w:lang w:eastAsia="zh-CN"/>
              </w:rPr>
              <w:t>，</w:t>
            </w:r>
            <w:r>
              <w:rPr>
                <w:rFonts w:hint="eastAsia"/>
                <w:color w:val="auto"/>
                <w:u w:val="none" w:color="auto"/>
                <w:lang w:val="en-US" w:eastAsia="zh-CN"/>
              </w:rPr>
              <w:t>对周围水环境影响不大。</w:t>
            </w:r>
          </w:p>
          <w:p w14:paraId="4290802E">
            <w:pPr>
              <w:keepNext w:val="0"/>
              <w:keepLines w:val="0"/>
              <w:pageBreakBefore w:val="0"/>
              <w:widowControl w:val="0"/>
              <w:numPr>
                <w:ilvl w:val="0"/>
                <w:numId w:val="6"/>
              </w:numPr>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eastAsia" w:eastAsia="宋体"/>
                <w:color w:val="auto"/>
                <w:u w:val="none" w:color="auto"/>
                <w:lang w:eastAsia="zh-CN"/>
              </w:rPr>
            </w:pPr>
            <w:r>
              <w:rPr>
                <w:rFonts w:hint="eastAsia"/>
                <w:color w:val="auto"/>
                <w:u w:val="none" w:color="auto"/>
                <w:lang w:val="en-US" w:eastAsia="zh-CN"/>
              </w:rPr>
              <w:t>噪声</w:t>
            </w:r>
          </w:p>
          <w:p w14:paraId="7C584922">
            <w:pPr>
              <w:pStyle w:val="37"/>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0" w:right="0"/>
              <w:jc w:val="left"/>
              <w:rPr>
                <w:rFonts w:hint="eastAsia"/>
                <w:color w:val="auto"/>
                <w:lang w:eastAsia="zh-CN"/>
              </w:rPr>
            </w:pPr>
            <w:r>
              <w:rPr>
                <w:rFonts w:hint="eastAsia"/>
                <w:color w:val="auto"/>
                <w:u w:val="none" w:color="auto"/>
                <w:lang w:val="en-US" w:eastAsia="zh-CN"/>
              </w:rPr>
              <w:t xml:space="preserve">   项目施工期</w:t>
            </w:r>
            <w:r>
              <w:rPr>
                <w:rFonts w:hint="eastAsia"/>
                <w:color w:val="auto"/>
                <w:u w:val="none" w:color="auto"/>
              </w:rPr>
              <w:t>设备安装噪声源较小，经距离衰减后，</w:t>
            </w:r>
            <w:r>
              <w:rPr>
                <w:rFonts w:hint="eastAsia"/>
                <w:color w:val="auto"/>
                <w:u w:val="none" w:color="auto"/>
                <w:lang w:val="en-US" w:eastAsia="zh-CN"/>
              </w:rPr>
              <w:t>项目厂界噪声可以达到</w:t>
            </w:r>
            <w:r>
              <w:rPr>
                <w:rFonts w:hint="default"/>
                <w:color w:val="auto"/>
                <w:sz w:val="24"/>
                <w:szCs w:val="24"/>
                <w:u w:val="none"/>
              </w:rPr>
              <w:t>《建筑施工场界环境噪声排放标准》（GB12523-2011）</w:t>
            </w:r>
            <w:r>
              <w:rPr>
                <w:rFonts w:hint="eastAsia"/>
                <w:color w:val="auto"/>
                <w:sz w:val="24"/>
                <w:szCs w:val="24"/>
                <w:u w:val="none"/>
                <w:lang w:eastAsia="zh-CN"/>
              </w:rPr>
              <w:t>的</w:t>
            </w:r>
            <w:r>
              <w:rPr>
                <w:rFonts w:hint="eastAsia"/>
                <w:color w:val="auto"/>
                <w:sz w:val="24"/>
                <w:szCs w:val="24"/>
                <w:u w:val="none"/>
                <w:lang w:val="en-US" w:eastAsia="zh-CN"/>
              </w:rPr>
              <w:t>要求</w:t>
            </w:r>
            <w:r>
              <w:rPr>
                <w:rFonts w:hint="eastAsia"/>
                <w:color w:val="auto"/>
                <w:sz w:val="24"/>
                <w:szCs w:val="24"/>
                <w:u w:val="none"/>
                <w:lang w:eastAsia="zh-CN"/>
              </w:rPr>
              <w:t>，</w:t>
            </w:r>
            <w:r>
              <w:rPr>
                <w:rFonts w:hint="eastAsia"/>
                <w:color w:val="auto"/>
                <w:u w:val="none" w:color="auto"/>
              </w:rPr>
              <w:t>对周边环境影响不大。</w:t>
            </w:r>
          </w:p>
          <w:p w14:paraId="16D954BC">
            <w:pPr>
              <w:keepNext w:val="0"/>
              <w:keepLines w:val="0"/>
              <w:pageBreakBefore w:val="0"/>
              <w:widowControl w:val="0"/>
              <w:numPr>
                <w:ilvl w:val="0"/>
                <w:numId w:val="6"/>
              </w:numPr>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eastAsia" w:eastAsia="宋体"/>
                <w:color w:val="auto"/>
                <w:u w:val="none" w:color="auto"/>
                <w:lang w:eastAsia="zh-CN"/>
              </w:rPr>
            </w:pPr>
            <w:r>
              <w:rPr>
                <w:rFonts w:hint="eastAsia"/>
                <w:color w:val="auto"/>
                <w:u w:val="none" w:color="auto"/>
                <w:lang w:val="en-US" w:eastAsia="zh-CN"/>
              </w:rPr>
              <w:t>固废</w:t>
            </w:r>
          </w:p>
          <w:p w14:paraId="11A85A03">
            <w:pPr>
              <w:pStyle w:val="37"/>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jc w:val="left"/>
              <w:textAlignment w:val="baseline"/>
              <w:rPr>
                <w:rFonts w:hint="eastAsia"/>
                <w:color w:val="auto"/>
                <w:u w:val="none" w:color="auto"/>
                <w:lang w:val="en-US" w:eastAsia="zh-CN"/>
              </w:rPr>
            </w:pPr>
            <w:r>
              <w:rPr>
                <w:rFonts w:hint="eastAsia"/>
                <w:color w:val="auto"/>
                <w:u w:val="none" w:color="auto"/>
                <w:lang w:val="en-US" w:eastAsia="zh-CN"/>
              </w:rPr>
              <w:t xml:space="preserve">   施工期产生的废包装物</w:t>
            </w:r>
            <w:r>
              <w:rPr>
                <w:rFonts w:hint="eastAsia" w:ascii="Times New Roman" w:hAnsi="Times New Roman" w:eastAsia="宋体"/>
                <w:caps w:val="0"/>
                <w:color w:val="auto"/>
                <w:highlight w:val="none"/>
                <w:u w:val="none"/>
              </w:rPr>
              <w:t>为一般工业固体废物</w:t>
            </w:r>
            <w:r>
              <w:rPr>
                <w:rFonts w:hint="eastAsia" w:ascii="Times New Roman" w:hAnsi="Times New Roman" w:eastAsia="宋体"/>
                <w:caps w:val="0"/>
                <w:color w:val="auto"/>
                <w:highlight w:val="none"/>
                <w:u w:val="none"/>
                <w:lang w:eastAsia="zh-CN"/>
              </w:rPr>
              <w:t>，</w:t>
            </w:r>
            <w:r>
              <w:rPr>
                <w:rFonts w:hint="eastAsia" w:ascii="Times New Roman"/>
                <w:caps w:val="0"/>
                <w:color w:val="auto"/>
                <w:highlight w:val="none"/>
                <w:u w:val="none"/>
                <w:lang w:val="en-US" w:eastAsia="zh-CN"/>
              </w:rPr>
              <w:t>收集后</w:t>
            </w:r>
            <w:r>
              <w:rPr>
                <w:rFonts w:hint="eastAsia" w:ascii="Times New Roman" w:hAnsi="Times New Roman" w:eastAsia="宋体"/>
                <w:caps w:val="0"/>
                <w:color w:val="auto"/>
                <w:highlight w:val="none"/>
                <w:u w:val="none"/>
                <w:lang w:eastAsia="zh-CN"/>
              </w:rPr>
              <w:t>外售废品回收站</w:t>
            </w:r>
            <w:r>
              <w:rPr>
                <w:rFonts w:hint="eastAsia" w:ascii="Times New Roman"/>
                <w:caps w:val="0"/>
                <w:color w:val="auto"/>
                <w:highlight w:val="none"/>
                <w:u w:val="none"/>
                <w:lang w:eastAsia="zh-CN"/>
              </w:rPr>
              <w:t>。</w:t>
            </w:r>
            <w:r>
              <w:rPr>
                <w:rFonts w:hint="default"/>
                <w:color w:val="auto"/>
                <w:highlight w:val="none"/>
                <w:u w:val="none"/>
              </w:rPr>
              <w:t>施工人员生活垃圾</w:t>
            </w:r>
            <w:r>
              <w:rPr>
                <w:rFonts w:hint="eastAsia"/>
                <w:color w:val="auto"/>
                <w:highlight w:val="none"/>
                <w:u w:val="none"/>
              </w:rPr>
              <w:t>定点并</w:t>
            </w:r>
            <w:r>
              <w:rPr>
                <w:rFonts w:hint="default"/>
                <w:color w:val="auto"/>
                <w:highlight w:val="none"/>
                <w:u w:val="none"/>
              </w:rPr>
              <w:t>分类收集，</w:t>
            </w:r>
            <w:r>
              <w:rPr>
                <w:rFonts w:hint="eastAsia"/>
                <w:color w:val="auto"/>
                <w:highlight w:val="none"/>
                <w:u w:val="none"/>
              </w:rPr>
              <w:t>由当地环卫部门清运处理，做到日产日清。</w:t>
            </w:r>
          </w:p>
          <w:p w14:paraId="503FBE73">
            <w:pPr>
              <w:pStyle w:val="43"/>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360" w:lineRule="auto"/>
              <w:ind w:left="0" w:right="0" w:firstLine="480"/>
              <w:textAlignment w:val="auto"/>
              <w:rPr>
                <w:rFonts w:hint="eastAsia" w:ascii="Times New Roman" w:hAnsi="Times New Roman" w:eastAsia="宋体"/>
                <w:b w:val="0"/>
                <w:bCs w:val="0"/>
                <w:caps w:val="0"/>
                <w:color w:val="auto"/>
                <w:sz w:val="24"/>
                <w:u w:val="none" w:color="auto"/>
                <w:lang w:val="en-US" w:eastAsia="zh-CN"/>
              </w:rPr>
            </w:pPr>
            <w:r>
              <w:rPr>
                <w:rFonts w:hint="eastAsia"/>
                <w:color w:val="auto"/>
                <w:u w:val="none" w:color="auto"/>
              </w:rPr>
              <w:t>综上所述，项目施工期经采取相关措施后，对周边环境影响不大</w:t>
            </w:r>
            <w:r>
              <w:rPr>
                <w:rFonts w:hint="eastAsia" w:ascii="Times New Roman" w:hAnsi="Times New Roman" w:eastAsia="宋体"/>
                <w:b w:val="0"/>
                <w:bCs w:val="0"/>
                <w:caps w:val="0"/>
                <w:color w:val="auto"/>
                <w:sz w:val="24"/>
                <w:u w:val="none" w:color="auto"/>
                <w:lang w:val="en-US" w:eastAsia="zh-CN"/>
              </w:rPr>
              <w:t>。</w:t>
            </w:r>
          </w:p>
          <w:p w14:paraId="09CD4BF7">
            <w:pPr>
              <w:pStyle w:val="43"/>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360" w:lineRule="auto"/>
              <w:ind w:left="0" w:right="0" w:firstLine="480"/>
              <w:textAlignment w:val="auto"/>
              <w:rPr>
                <w:rFonts w:hint="eastAsia" w:ascii="Times New Roman" w:hAnsi="Times New Roman" w:eastAsia="宋体"/>
                <w:b w:val="0"/>
                <w:bCs w:val="0"/>
                <w:caps w:val="0"/>
                <w:color w:val="auto"/>
                <w:sz w:val="24"/>
                <w:u w:val="none" w:color="auto"/>
                <w:lang w:val="en-US" w:eastAsia="zh-CN"/>
              </w:rPr>
            </w:pPr>
          </w:p>
          <w:p w14:paraId="580F0850">
            <w:pPr>
              <w:pStyle w:val="43"/>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360" w:lineRule="auto"/>
              <w:ind w:left="0" w:right="0" w:firstLine="480"/>
              <w:textAlignment w:val="auto"/>
              <w:rPr>
                <w:rFonts w:hint="eastAsia" w:ascii="Times New Roman" w:hAnsi="Times New Roman" w:eastAsia="宋体"/>
                <w:b w:val="0"/>
                <w:bCs w:val="0"/>
                <w:caps w:val="0"/>
                <w:color w:val="auto"/>
                <w:sz w:val="24"/>
                <w:u w:val="none" w:color="auto"/>
                <w:lang w:val="en-US" w:eastAsia="zh-CN"/>
              </w:rPr>
            </w:pPr>
          </w:p>
          <w:p w14:paraId="6D2F1454">
            <w:pPr>
              <w:pStyle w:val="43"/>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360" w:lineRule="auto"/>
              <w:ind w:left="0" w:right="0" w:firstLine="480"/>
              <w:textAlignment w:val="auto"/>
              <w:rPr>
                <w:rFonts w:hint="eastAsia" w:ascii="Times New Roman" w:hAnsi="Times New Roman" w:eastAsia="宋体"/>
                <w:b w:val="0"/>
                <w:bCs w:val="0"/>
                <w:caps w:val="0"/>
                <w:color w:val="auto"/>
                <w:sz w:val="24"/>
                <w:u w:val="none" w:color="auto"/>
                <w:lang w:val="en-US" w:eastAsia="zh-CN"/>
              </w:rPr>
            </w:pPr>
          </w:p>
          <w:p w14:paraId="523C8063">
            <w:pPr>
              <w:pStyle w:val="43"/>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360" w:lineRule="auto"/>
              <w:ind w:left="0" w:right="0" w:firstLine="480"/>
              <w:textAlignment w:val="auto"/>
              <w:rPr>
                <w:rFonts w:hint="eastAsia" w:ascii="Times New Roman" w:hAnsi="Times New Roman" w:eastAsia="宋体"/>
                <w:b w:val="0"/>
                <w:bCs w:val="0"/>
                <w:caps w:val="0"/>
                <w:color w:val="auto"/>
                <w:sz w:val="24"/>
                <w:u w:val="none" w:color="auto"/>
                <w:lang w:val="en-US" w:eastAsia="zh-CN"/>
              </w:rPr>
            </w:pPr>
          </w:p>
          <w:p w14:paraId="5F598273">
            <w:pPr>
              <w:pStyle w:val="43"/>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360" w:lineRule="auto"/>
              <w:ind w:left="0" w:right="0" w:firstLine="480"/>
              <w:textAlignment w:val="auto"/>
              <w:rPr>
                <w:rFonts w:hint="eastAsia" w:ascii="Times New Roman" w:hAnsi="Times New Roman" w:eastAsia="宋体"/>
                <w:b w:val="0"/>
                <w:bCs w:val="0"/>
                <w:caps w:val="0"/>
                <w:color w:val="auto"/>
                <w:sz w:val="24"/>
                <w:u w:val="none" w:color="auto"/>
                <w:lang w:val="en-US" w:eastAsia="zh-CN"/>
              </w:rPr>
            </w:pPr>
          </w:p>
          <w:p w14:paraId="01FAC1B0">
            <w:pPr>
              <w:pStyle w:val="43"/>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360" w:lineRule="auto"/>
              <w:ind w:left="0" w:right="0" w:firstLine="480"/>
              <w:textAlignment w:val="auto"/>
              <w:rPr>
                <w:rFonts w:hint="eastAsia" w:ascii="Times New Roman" w:hAnsi="Times New Roman" w:eastAsia="宋体"/>
                <w:b w:val="0"/>
                <w:bCs w:val="0"/>
                <w:caps w:val="0"/>
                <w:color w:val="auto"/>
                <w:sz w:val="24"/>
                <w:u w:val="none" w:color="auto"/>
                <w:lang w:val="en-US" w:eastAsia="zh-CN"/>
              </w:rPr>
            </w:pPr>
          </w:p>
          <w:p w14:paraId="22ACAB16">
            <w:pPr>
              <w:pStyle w:val="43"/>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360" w:lineRule="auto"/>
              <w:ind w:left="0" w:right="0" w:firstLine="480"/>
              <w:textAlignment w:val="auto"/>
              <w:rPr>
                <w:rFonts w:hint="default" w:ascii="Times New Roman" w:hAnsi="Times New Roman" w:eastAsia="宋体"/>
                <w:b w:val="0"/>
                <w:bCs w:val="0"/>
                <w:caps w:val="0"/>
                <w:color w:val="auto"/>
                <w:sz w:val="24"/>
                <w:u w:val="none" w:color="auto"/>
                <w:lang w:val="en-US" w:eastAsia="zh-CN"/>
              </w:rPr>
            </w:pPr>
          </w:p>
        </w:tc>
      </w:tr>
      <w:tr w14:paraId="2516B87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10" w:hRule="atLeast"/>
          <w:jc w:val="center"/>
        </w:trPr>
        <w:tc>
          <w:tcPr>
            <w:tcW w:w="694" w:type="dxa"/>
            <w:tcMar>
              <w:left w:w="28" w:type="dxa"/>
              <w:right w:w="28" w:type="dxa"/>
            </w:tcMar>
            <w:vAlign w:val="center"/>
          </w:tcPr>
          <w:p w14:paraId="3175A3FC">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宋体"/>
                <w:bCs/>
                <w:caps w:val="0"/>
                <w:color w:val="auto"/>
                <w:szCs w:val="21"/>
                <w:highlight w:val="none"/>
                <w:u w:val="none"/>
              </w:rPr>
            </w:pPr>
            <w:r>
              <w:rPr>
                <w:rFonts w:hint="eastAsia" w:ascii="Times New Roman" w:hAnsi="Times New Roman" w:eastAsia="宋体" w:cs="宋体"/>
                <w:bCs/>
                <w:caps w:val="0"/>
                <w:color w:val="auto"/>
                <w:szCs w:val="21"/>
                <w:highlight w:val="none"/>
                <w:u w:val="none"/>
              </w:rPr>
              <w:t>运营</w:t>
            </w:r>
          </w:p>
          <w:p w14:paraId="192E6B10">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宋体"/>
                <w:bCs/>
                <w:caps w:val="0"/>
                <w:color w:val="auto"/>
                <w:szCs w:val="21"/>
                <w:highlight w:val="none"/>
                <w:u w:val="none"/>
              </w:rPr>
            </w:pPr>
            <w:r>
              <w:rPr>
                <w:rFonts w:hint="eastAsia" w:ascii="Times New Roman" w:hAnsi="Times New Roman" w:eastAsia="宋体" w:cs="宋体"/>
                <w:bCs/>
                <w:caps w:val="0"/>
                <w:color w:val="auto"/>
                <w:szCs w:val="21"/>
                <w:highlight w:val="none"/>
                <w:u w:val="none"/>
              </w:rPr>
              <w:t>期环</w:t>
            </w:r>
          </w:p>
          <w:p w14:paraId="3A1A22F6">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宋体"/>
                <w:bCs/>
                <w:caps w:val="0"/>
                <w:color w:val="auto"/>
                <w:szCs w:val="21"/>
                <w:highlight w:val="none"/>
                <w:u w:val="none"/>
              </w:rPr>
            </w:pPr>
            <w:r>
              <w:rPr>
                <w:rFonts w:hint="eastAsia" w:ascii="Times New Roman" w:hAnsi="Times New Roman" w:eastAsia="宋体" w:cs="宋体"/>
                <w:bCs/>
                <w:caps w:val="0"/>
                <w:color w:val="auto"/>
                <w:szCs w:val="21"/>
                <w:highlight w:val="none"/>
                <w:u w:val="none"/>
              </w:rPr>
              <w:t>境影</w:t>
            </w:r>
          </w:p>
          <w:p w14:paraId="74C4BAF2">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宋体"/>
                <w:bCs/>
                <w:caps w:val="0"/>
                <w:color w:val="auto"/>
                <w:szCs w:val="21"/>
                <w:highlight w:val="none"/>
                <w:u w:val="none"/>
              </w:rPr>
            </w:pPr>
            <w:r>
              <w:rPr>
                <w:rFonts w:hint="eastAsia" w:ascii="Times New Roman" w:hAnsi="Times New Roman" w:eastAsia="宋体" w:cs="宋体"/>
                <w:bCs/>
                <w:caps w:val="0"/>
                <w:color w:val="auto"/>
                <w:szCs w:val="21"/>
                <w:highlight w:val="none"/>
                <w:u w:val="none"/>
              </w:rPr>
              <w:t>响和</w:t>
            </w:r>
          </w:p>
          <w:p w14:paraId="04E1432D">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宋体"/>
                <w:bCs/>
                <w:caps w:val="0"/>
                <w:color w:val="auto"/>
                <w:szCs w:val="21"/>
                <w:highlight w:val="none"/>
                <w:u w:val="none"/>
              </w:rPr>
            </w:pPr>
            <w:r>
              <w:rPr>
                <w:rFonts w:hint="eastAsia" w:ascii="Times New Roman" w:hAnsi="Times New Roman" w:eastAsia="宋体" w:cs="宋体"/>
                <w:bCs/>
                <w:caps w:val="0"/>
                <w:color w:val="auto"/>
                <w:szCs w:val="21"/>
                <w:highlight w:val="none"/>
                <w:u w:val="none"/>
              </w:rPr>
              <w:t>保护</w:t>
            </w:r>
          </w:p>
          <w:p w14:paraId="4CBA4A43">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宋体"/>
                <w:bCs/>
                <w:caps w:val="0"/>
                <w:color w:val="auto"/>
                <w:szCs w:val="21"/>
                <w:highlight w:val="none"/>
                <w:u w:val="none"/>
              </w:rPr>
            </w:pPr>
            <w:r>
              <w:rPr>
                <w:rFonts w:hint="eastAsia" w:ascii="Times New Roman" w:hAnsi="Times New Roman" w:eastAsia="宋体" w:cs="宋体"/>
                <w:bCs/>
                <w:caps w:val="0"/>
                <w:color w:val="auto"/>
                <w:szCs w:val="21"/>
                <w:highlight w:val="none"/>
                <w:u w:val="none"/>
              </w:rPr>
              <w:t>措施</w:t>
            </w:r>
          </w:p>
        </w:tc>
        <w:tc>
          <w:tcPr>
            <w:tcW w:w="8779" w:type="dxa"/>
            <w:vAlign w:val="center"/>
          </w:tcPr>
          <w:p w14:paraId="1273BA9F">
            <w:pPr>
              <w:pStyle w:val="5"/>
              <w:pageBreakBefore w:val="0"/>
              <w:widowControl w:val="0"/>
              <w:suppressLineNumbers w:val="0"/>
              <w:kinsoku/>
              <w:wordWrap/>
              <w:overflowPunct/>
              <w:topLinePunct w:val="0"/>
              <w:autoSpaceDE/>
              <w:autoSpaceDN/>
              <w:bidi w:val="0"/>
              <w:snapToGrid w:val="0"/>
              <w:spacing w:before="0" w:beforeAutospacing="0" w:after="0" w:afterAutospacing="0" w:line="360" w:lineRule="auto"/>
              <w:ind w:left="0" w:right="0"/>
              <w:textAlignment w:val="auto"/>
              <w:rPr>
                <w:rFonts w:hint="default" w:ascii="Times New Roman" w:hAnsi="Times New Roman" w:eastAsia="宋体"/>
                <w:caps w:val="0"/>
                <w:color w:val="auto"/>
                <w:highlight w:val="none"/>
                <w:u w:val="none"/>
              </w:rPr>
            </w:pPr>
            <w:r>
              <w:rPr>
                <w:rFonts w:hint="eastAsia" w:ascii="Times New Roman" w:hAnsi="Times New Roman" w:eastAsia="宋体"/>
                <w:caps w:val="0"/>
                <w:color w:val="auto"/>
                <w:highlight w:val="none"/>
                <w:u w:val="none"/>
              </w:rPr>
              <w:t>1、废气环境影响和保护措施</w:t>
            </w:r>
          </w:p>
          <w:p w14:paraId="3BB11142">
            <w:pPr>
              <w:pStyle w:val="6"/>
              <w:pageBreakBefore w:val="0"/>
              <w:widowControl w:val="0"/>
              <w:suppressLineNumbers w:val="0"/>
              <w:kinsoku/>
              <w:wordWrap/>
              <w:overflowPunct/>
              <w:topLinePunct w:val="0"/>
              <w:autoSpaceDE/>
              <w:autoSpaceDN/>
              <w:bidi w:val="0"/>
              <w:snapToGrid w:val="0"/>
              <w:spacing w:before="0" w:beforeAutospacing="0" w:after="0" w:afterAutospacing="0" w:line="360" w:lineRule="auto"/>
              <w:ind w:left="0" w:right="0" w:firstLine="482"/>
              <w:textAlignment w:val="auto"/>
              <w:rPr>
                <w:rFonts w:hint="default" w:ascii="Times New Roman" w:hAnsi="Times New Roman" w:eastAsia="宋体"/>
                <w:caps w:val="0"/>
                <w:color w:val="auto"/>
                <w:highlight w:val="none"/>
                <w:u w:val="none"/>
              </w:rPr>
            </w:pPr>
            <w:r>
              <w:rPr>
                <w:rFonts w:hint="eastAsia" w:ascii="Times New Roman" w:hAnsi="Times New Roman" w:eastAsia="宋体"/>
                <w:caps w:val="0"/>
                <w:color w:val="auto"/>
                <w:highlight w:val="none"/>
                <w:u w:val="none"/>
              </w:rPr>
              <w:t>1.1废气污染源强</w:t>
            </w:r>
          </w:p>
          <w:p w14:paraId="30A1CB3D">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360" w:lineRule="auto"/>
              <w:ind w:left="0" w:right="0" w:firstLine="480" w:firstLineChars="200"/>
              <w:textAlignment w:val="auto"/>
              <w:rPr>
                <w:rFonts w:hint="eastAsia" w:ascii="Times New Roman" w:hAnsi="Times New Roman" w:eastAsia="宋体"/>
                <w:caps w:val="0"/>
                <w:color w:val="auto"/>
                <w:sz w:val="24"/>
                <w:highlight w:val="none"/>
                <w:u w:val="none" w:color="auto"/>
              </w:rPr>
            </w:pPr>
            <w:r>
              <w:rPr>
                <w:rFonts w:hint="eastAsia" w:ascii="Times New Roman" w:hAnsi="Times New Roman" w:eastAsia="宋体"/>
                <w:caps w:val="0"/>
                <w:color w:val="auto"/>
                <w:sz w:val="24"/>
                <w:highlight w:val="none"/>
                <w:u w:val="none" w:color="auto"/>
                <w:lang w:eastAsia="zh-CN"/>
              </w:rPr>
              <w:t>项目废气污染物主要为原料库卸料、</w:t>
            </w:r>
            <w:r>
              <w:rPr>
                <w:rFonts w:hint="eastAsia"/>
                <w:caps w:val="0"/>
                <w:color w:val="auto"/>
                <w:sz w:val="24"/>
                <w:highlight w:val="none"/>
                <w:u w:val="none" w:color="auto"/>
                <w:lang w:val="en-US" w:eastAsia="zh-CN"/>
              </w:rPr>
              <w:t>堆场、</w:t>
            </w:r>
            <w:r>
              <w:rPr>
                <w:rFonts w:hint="eastAsia" w:ascii="Times New Roman" w:hAnsi="Times New Roman" w:eastAsia="宋体"/>
                <w:caps w:val="0"/>
                <w:color w:val="auto"/>
                <w:sz w:val="24"/>
                <w:highlight w:val="none"/>
                <w:u w:val="none" w:color="auto"/>
                <w:lang w:eastAsia="zh-CN"/>
              </w:rPr>
              <w:t>投料、</w:t>
            </w:r>
            <w:r>
              <w:rPr>
                <w:rFonts w:hint="eastAsia"/>
                <w:caps w:val="0"/>
                <w:color w:val="auto"/>
                <w:sz w:val="24"/>
                <w:highlight w:val="none"/>
                <w:u w:val="none" w:color="auto"/>
                <w:lang w:eastAsia="zh-CN"/>
              </w:rPr>
              <w:t>输送带输送</w:t>
            </w:r>
            <w:r>
              <w:rPr>
                <w:rFonts w:hint="eastAsia" w:ascii="Times New Roman" w:hAnsi="Times New Roman" w:eastAsia="宋体"/>
                <w:caps w:val="0"/>
                <w:color w:val="auto"/>
                <w:sz w:val="24"/>
                <w:highlight w:val="none"/>
                <w:u w:val="none" w:color="auto"/>
                <w:lang w:eastAsia="zh-CN"/>
              </w:rPr>
              <w:t>过程产生的</w:t>
            </w:r>
            <w:r>
              <w:rPr>
                <w:rFonts w:hint="eastAsia" w:ascii="Times New Roman" w:hAnsi="Times New Roman" w:eastAsia="宋体"/>
                <w:caps w:val="0"/>
                <w:color w:val="auto"/>
                <w:sz w:val="24"/>
                <w:highlight w:val="none"/>
                <w:u w:val="none" w:color="auto"/>
              </w:rPr>
              <w:t>粉尘</w:t>
            </w:r>
            <w:r>
              <w:rPr>
                <w:rFonts w:hint="eastAsia" w:ascii="Times New Roman" w:hAnsi="Times New Roman" w:eastAsia="宋体"/>
                <w:caps w:val="0"/>
                <w:color w:val="auto"/>
                <w:sz w:val="24"/>
                <w:highlight w:val="none"/>
                <w:u w:val="none" w:color="auto"/>
                <w:lang w:eastAsia="zh-CN"/>
              </w:rPr>
              <w:t>，</w:t>
            </w:r>
            <w:r>
              <w:rPr>
                <w:rFonts w:hint="eastAsia"/>
                <w:caps w:val="0"/>
                <w:color w:val="auto"/>
                <w:sz w:val="24"/>
                <w:highlight w:val="none"/>
                <w:u w:val="none" w:color="auto"/>
                <w:lang w:val="en-US" w:eastAsia="zh-CN"/>
              </w:rPr>
              <w:t>烘干、筛分工序产生的粉尘</w:t>
            </w:r>
            <w:r>
              <w:rPr>
                <w:rFonts w:hint="eastAsia" w:ascii="Times New Roman" w:hAnsi="Times New Roman" w:eastAsia="宋体"/>
                <w:caps w:val="0"/>
                <w:color w:val="auto"/>
                <w:sz w:val="24"/>
                <w:highlight w:val="none"/>
                <w:u w:val="none" w:color="auto"/>
              </w:rPr>
              <w:t>以及</w:t>
            </w:r>
            <w:r>
              <w:rPr>
                <w:rFonts w:hint="eastAsia"/>
                <w:caps w:val="0"/>
                <w:color w:val="auto"/>
                <w:sz w:val="24"/>
                <w:highlight w:val="none"/>
                <w:u w:val="none" w:color="auto"/>
                <w:lang w:val="en-US" w:eastAsia="zh-CN"/>
              </w:rPr>
              <w:t>生物质颗粒燃烧机</w:t>
            </w:r>
            <w:r>
              <w:rPr>
                <w:rFonts w:hint="eastAsia" w:ascii="Times New Roman" w:hAnsi="Times New Roman" w:eastAsia="宋体"/>
                <w:caps w:val="0"/>
                <w:color w:val="auto"/>
                <w:sz w:val="24"/>
                <w:highlight w:val="none"/>
                <w:u w:val="none" w:color="auto"/>
              </w:rPr>
              <w:t>产生</w:t>
            </w:r>
            <w:r>
              <w:rPr>
                <w:rFonts w:hint="eastAsia" w:ascii="Times New Roman" w:hAnsi="Times New Roman" w:eastAsia="宋体"/>
                <w:caps w:val="0"/>
                <w:color w:val="auto"/>
                <w:sz w:val="24"/>
                <w:highlight w:val="none"/>
                <w:u w:val="none" w:color="auto"/>
                <w:lang w:eastAsia="zh-CN"/>
              </w:rPr>
              <w:t>的燃烧</w:t>
            </w:r>
            <w:r>
              <w:rPr>
                <w:rFonts w:hint="eastAsia" w:ascii="Times New Roman" w:hAnsi="Times New Roman" w:eastAsia="宋体"/>
                <w:caps w:val="0"/>
                <w:color w:val="auto"/>
                <w:sz w:val="24"/>
                <w:highlight w:val="none"/>
                <w:u w:val="none" w:color="auto"/>
              </w:rPr>
              <w:t>废气。</w:t>
            </w:r>
          </w:p>
          <w:p w14:paraId="0ABE3DC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eastAsia" w:ascii="Times New Roman" w:hAnsi="Times New Roman" w:eastAsia="宋体" w:cs="宋体"/>
                <w:bCs/>
                <w:caps w:val="0"/>
                <w:color w:val="auto"/>
                <w:kern w:val="21"/>
                <w:sz w:val="24"/>
                <w:u w:val="none" w:color="auto"/>
              </w:rPr>
            </w:pPr>
            <w:r>
              <w:rPr>
                <w:rFonts w:hint="eastAsia" w:ascii="Times New Roman" w:hAnsi="Times New Roman" w:eastAsia="宋体" w:cs="Times New Roman"/>
                <w:caps w:val="0"/>
                <w:color w:val="auto"/>
                <w:sz w:val="24"/>
                <w:u w:val="none" w:color="auto"/>
                <w:lang w:eastAsia="zh-CN"/>
              </w:rPr>
              <w:t>（</w:t>
            </w:r>
            <w:r>
              <w:rPr>
                <w:rFonts w:hint="eastAsia" w:ascii="Times New Roman" w:hAnsi="Times New Roman" w:eastAsia="宋体" w:cs="Times New Roman"/>
                <w:caps w:val="0"/>
                <w:color w:val="auto"/>
                <w:sz w:val="24"/>
                <w:u w:val="none" w:color="auto"/>
                <w:lang w:val="en-US" w:eastAsia="zh-CN"/>
              </w:rPr>
              <w:t>1</w:t>
            </w:r>
            <w:r>
              <w:rPr>
                <w:rFonts w:hint="eastAsia" w:ascii="Times New Roman" w:hAnsi="Times New Roman" w:eastAsia="宋体" w:cs="Times New Roman"/>
                <w:caps w:val="0"/>
                <w:color w:val="auto"/>
                <w:sz w:val="24"/>
                <w:u w:val="none" w:color="auto"/>
                <w:lang w:eastAsia="zh-CN"/>
              </w:rPr>
              <w:t>）</w:t>
            </w:r>
            <w:r>
              <w:rPr>
                <w:rFonts w:hint="eastAsia" w:ascii="Times New Roman" w:hAnsi="Times New Roman" w:eastAsia="宋体" w:cs="宋体"/>
                <w:bCs/>
                <w:caps w:val="0"/>
                <w:color w:val="auto"/>
                <w:kern w:val="21"/>
                <w:sz w:val="24"/>
                <w:u w:val="none" w:color="auto"/>
                <w:lang w:eastAsia="zh-CN"/>
              </w:rPr>
              <w:t>卸料</w:t>
            </w:r>
            <w:r>
              <w:rPr>
                <w:rFonts w:hint="eastAsia" w:cs="宋体"/>
                <w:bCs/>
                <w:caps w:val="0"/>
                <w:color w:val="auto"/>
                <w:kern w:val="21"/>
                <w:sz w:val="24"/>
                <w:u w:val="none" w:color="auto"/>
                <w:lang w:eastAsia="zh-CN"/>
              </w:rPr>
              <w:t>、</w:t>
            </w:r>
            <w:r>
              <w:rPr>
                <w:rFonts w:hint="eastAsia" w:cs="宋体"/>
                <w:bCs/>
                <w:caps w:val="0"/>
                <w:color w:val="auto"/>
                <w:kern w:val="21"/>
                <w:sz w:val="24"/>
                <w:u w:val="none" w:color="auto"/>
                <w:lang w:val="en-US" w:eastAsia="zh-CN"/>
              </w:rPr>
              <w:t>堆场、投料、输送</w:t>
            </w:r>
            <w:r>
              <w:rPr>
                <w:rFonts w:hint="eastAsia" w:ascii="Times New Roman" w:hAnsi="Times New Roman" w:eastAsia="宋体" w:cs="宋体"/>
                <w:bCs/>
                <w:caps w:val="0"/>
                <w:color w:val="auto"/>
                <w:kern w:val="21"/>
                <w:sz w:val="24"/>
                <w:u w:val="none" w:color="auto"/>
              </w:rPr>
              <w:t>扬尘</w:t>
            </w:r>
          </w:p>
          <w:p w14:paraId="10209A53">
            <w:pPr>
              <w:pStyle w:val="30"/>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360" w:lineRule="auto"/>
              <w:ind w:left="0" w:leftChars="0" w:right="0" w:firstLine="482"/>
              <w:textAlignment w:val="auto"/>
              <w:rPr>
                <w:rFonts w:hint="default"/>
                <w:color w:val="auto"/>
                <w:szCs w:val="24"/>
              </w:rPr>
            </w:pPr>
            <w:r>
              <w:rPr>
                <w:rFonts w:hint="eastAsia"/>
                <w:b w:val="0"/>
                <w:bCs w:val="0"/>
                <w:color w:val="auto"/>
                <w:highlight w:val="none"/>
                <w:u w:val="none"/>
                <w:lang w:val="en-US" w:eastAsia="zh-CN"/>
              </w:rPr>
              <w:t>项目外购的</w:t>
            </w:r>
            <w:r>
              <w:rPr>
                <w:rFonts w:hint="eastAsia"/>
                <w:b w:val="0"/>
                <w:bCs w:val="0"/>
                <w:color w:val="auto"/>
                <w:highlight w:val="none"/>
                <w:u w:val="none"/>
                <w:lang w:eastAsia="zh-CN"/>
              </w:rPr>
              <w:t>石英砂</w:t>
            </w:r>
            <w:r>
              <w:rPr>
                <w:rFonts w:hint="eastAsia"/>
                <w:b w:val="0"/>
                <w:bCs w:val="0"/>
                <w:color w:val="auto"/>
                <w:highlight w:val="none"/>
                <w:u w:val="none"/>
                <w:lang w:val="en-US" w:eastAsia="zh-CN"/>
              </w:rPr>
              <w:t>半成品</w:t>
            </w:r>
            <w:r>
              <w:rPr>
                <w:rFonts w:hint="eastAsia"/>
                <w:b w:val="0"/>
                <w:bCs w:val="0"/>
                <w:color w:val="auto"/>
                <w:highlight w:val="none"/>
                <w:u w:val="none"/>
                <w:lang w:eastAsia="zh-CN"/>
              </w:rPr>
              <w:t>含水量约在</w:t>
            </w:r>
            <w:r>
              <w:rPr>
                <w:rFonts w:hint="eastAsia"/>
                <w:b w:val="0"/>
                <w:bCs w:val="0"/>
                <w:color w:val="auto"/>
                <w:highlight w:val="none"/>
                <w:u w:val="none"/>
                <w:lang w:val="en-US" w:eastAsia="zh-CN"/>
              </w:rPr>
              <w:t>8</w:t>
            </w:r>
            <w:r>
              <w:rPr>
                <w:rFonts w:hint="eastAsia"/>
                <w:b w:val="0"/>
                <w:bCs w:val="0"/>
                <w:color w:val="auto"/>
                <w:highlight w:val="none"/>
                <w:u w:val="none"/>
                <w:lang w:eastAsia="zh-CN"/>
              </w:rPr>
              <w:t>%，呈现湿润状态，</w:t>
            </w:r>
            <w:r>
              <w:rPr>
                <w:rFonts w:hint="eastAsia"/>
                <w:b w:val="0"/>
                <w:bCs w:val="0"/>
                <w:color w:val="auto"/>
                <w:highlight w:val="none"/>
                <w:u w:val="none"/>
                <w:lang w:val="en-US" w:eastAsia="zh-CN"/>
              </w:rPr>
              <w:t>且项目原料仓和生产车间均在</w:t>
            </w:r>
            <w:r>
              <w:rPr>
                <w:rFonts w:hint="default" w:ascii="Times New Roman" w:hAnsi="Times New Roman" w:eastAsia="宋体"/>
                <w:bCs/>
                <w:caps w:val="0"/>
                <w:color w:val="auto"/>
                <w:kern w:val="21"/>
                <w:sz w:val="24"/>
                <w:u w:val="none" w:color="auto"/>
              </w:rPr>
              <w:t>封闭的</w:t>
            </w:r>
            <w:r>
              <w:rPr>
                <w:rFonts w:hint="eastAsia" w:ascii="Times New Roman" w:hAnsi="Times New Roman" w:eastAsia="宋体"/>
                <w:bCs/>
                <w:caps w:val="0"/>
                <w:color w:val="auto"/>
                <w:kern w:val="21"/>
                <w:sz w:val="24"/>
                <w:u w:val="none" w:color="auto"/>
                <w:lang w:val="en-US" w:eastAsia="zh-CN"/>
              </w:rPr>
              <w:t>厂房</w:t>
            </w:r>
            <w:r>
              <w:rPr>
                <w:rFonts w:hint="default" w:ascii="Times New Roman" w:hAnsi="Times New Roman" w:eastAsia="宋体"/>
                <w:bCs/>
                <w:caps w:val="0"/>
                <w:color w:val="auto"/>
                <w:kern w:val="21"/>
                <w:sz w:val="24"/>
                <w:u w:val="none" w:color="auto"/>
              </w:rPr>
              <w:t>内</w:t>
            </w:r>
            <w:r>
              <w:rPr>
                <w:rFonts w:hint="eastAsia"/>
                <w:b w:val="0"/>
                <w:bCs w:val="0"/>
                <w:color w:val="auto"/>
                <w:highlight w:val="none"/>
                <w:u w:val="none"/>
                <w:lang w:val="en-US" w:eastAsia="zh-CN"/>
              </w:rPr>
              <w:t>，</w:t>
            </w:r>
            <w:r>
              <w:rPr>
                <w:rFonts w:hint="default" w:ascii="Times New Roman" w:hAnsi="Times New Roman" w:eastAsia="宋体"/>
                <w:bCs/>
                <w:caps w:val="0"/>
                <w:color w:val="auto"/>
                <w:kern w:val="21"/>
                <w:sz w:val="24"/>
                <w:u w:val="none" w:color="auto"/>
              </w:rPr>
              <w:t>基本处于静风状态，不会受到风的影响，</w:t>
            </w:r>
            <w:r>
              <w:rPr>
                <w:rFonts w:hint="eastAsia"/>
                <w:b w:val="0"/>
                <w:bCs w:val="0"/>
                <w:color w:val="auto"/>
                <w:highlight w:val="none"/>
                <w:u w:val="none"/>
                <w:lang w:val="en-US" w:eastAsia="zh-CN"/>
              </w:rPr>
              <w:t>卸料、堆存、</w:t>
            </w:r>
            <w:r>
              <w:rPr>
                <w:rFonts w:hint="eastAsia"/>
                <w:color w:val="auto"/>
                <w:highlight w:val="none"/>
                <w:u w:val="none"/>
              </w:rPr>
              <w:t>铲装、上料过程粉尘产生量少</w:t>
            </w:r>
            <w:r>
              <w:rPr>
                <w:rFonts w:hint="eastAsia"/>
                <w:color w:val="auto"/>
                <w:highlight w:val="none"/>
                <w:u w:val="none"/>
                <w:lang w:eastAsia="zh-CN"/>
              </w:rPr>
              <w:t>。</w:t>
            </w:r>
            <w:r>
              <w:rPr>
                <w:rFonts w:hint="eastAsia"/>
                <w:color w:val="auto"/>
                <w:highlight w:val="none"/>
                <w:u w:val="none"/>
                <w:lang w:val="en-US" w:eastAsia="zh-CN"/>
              </w:rPr>
              <w:t>烘干后</w:t>
            </w:r>
            <w:r>
              <w:rPr>
                <w:rFonts w:hint="eastAsia"/>
                <w:bCs/>
                <w:caps w:val="0"/>
                <w:color w:val="auto"/>
                <w:kern w:val="21"/>
                <w:sz w:val="24"/>
                <w:u w:val="none" w:color="auto"/>
                <w:lang w:eastAsia="zh-CN"/>
              </w:rPr>
              <w:t>成品输送过程使用密闭式输送带，</w:t>
            </w:r>
            <w:r>
              <w:rPr>
                <w:rFonts w:hint="eastAsia"/>
                <w:bCs/>
                <w:caps w:val="0"/>
                <w:color w:val="auto"/>
                <w:kern w:val="21"/>
                <w:sz w:val="24"/>
                <w:u w:val="none" w:color="auto"/>
                <w:lang w:val="en-US" w:eastAsia="zh-CN"/>
              </w:rPr>
              <w:t>故成品输送过程粉尘产量也很少</w:t>
            </w:r>
            <w:r>
              <w:rPr>
                <w:rFonts w:hint="eastAsia"/>
                <w:bCs/>
                <w:caps w:val="0"/>
                <w:color w:val="auto"/>
                <w:kern w:val="21"/>
                <w:sz w:val="24"/>
                <w:u w:val="none" w:color="auto"/>
                <w:lang w:eastAsia="zh-CN"/>
              </w:rPr>
              <w:t>。</w:t>
            </w:r>
            <w:r>
              <w:rPr>
                <w:rFonts w:hint="default" w:ascii="Times New Roman" w:hAnsi="Times New Roman" w:eastAsia="宋体"/>
                <w:bCs/>
                <w:caps w:val="0"/>
                <w:color w:val="auto"/>
                <w:kern w:val="21"/>
                <w:sz w:val="24"/>
                <w:u w:val="none" w:color="auto"/>
              </w:rPr>
              <w:t>因此，本次评价不对其进行定量分析</w:t>
            </w:r>
            <w:r>
              <w:rPr>
                <w:rFonts w:hint="eastAsia"/>
                <w:bCs/>
                <w:caps w:val="0"/>
                <w:color w:val="auto"/>
                <w:kern w:val="21"/>
                <w:sz w:val="24"/>
                <w:u w:val="none" w:color="auto"/>
                <w:lang w:eastAsia="zh-CN"/>
              </w:rPr>
              <w:t>。</w:t>
            </w:r>
          </w:p>
          <w:p w14:paraId="56D9EC61">
            <w:pPr>
              <w:pStyle w:val="43"/>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360" w:lineRule="auto"/>
              <w:ind w:left="0" w:right="0" w:firstLine="482"/>
              <w:textAlignment w:val="auto"/>
              <w:rPr>
                <w:rFonts w:hint="default" w:ascii="Times New Roman" w:hAnsi="Times New Roman" w:eastAsia="宋体"/>
                <w:b w:val="0"/>
                <w:bCs w:val="0"/>
                <w:caps w:val="0"/>
                <w:color w:val="auto"/>
                <w:highlight w:val="none"/>
                <w:u w:val="none"/>
                <w:lang w:val="en-US" w:eastAsia="zh-CN"/>
              </w:rPr>
            </w:pPr>
            <w:r>
              <w:rPr>
                <w:rFonts w:hint="eastAsia" w:ascii="Times New Roman" w:hAnsi="Times New Roman" w:eastAsia="宋体" w:cs="Times New Roman"/>
                <w:caps w:val="0"/>
                <w:color w:val="auto"/>
                <w:sz w:val="24"/>
                <w:u w:val="none" w:color="auto"/>
                <w:lang w:eastAsia="zh-CN"/>
              </w:rPr>
              <w:t>（</w:t>
            </w:r>
            <w:r>
              <w:rPr>
                <w:rFonts w:hint="eastAsia" w:cs="Times New Roman"/>
                <w:caps w:val="0"/>
                <w:color w:val="auto"/>
                <w:sz w:val="24"/>
                <w:u w:val="none" w:color="auto"/>
                <w:lang w:val="en-US" w:eastAsia="zh-CN"/>
              </w:rPr>
              <w:t>2</w:t>
            </w:r>
            <w:r>
              <w:rPr>
                <w:rFonts w:hint="eastAsia" w:ascii="Times New Roman" w:hAnsi="Times New Roman" w:eastAsia="宋体" w:cs="Times New Roman"/>
                <w:caps w:val="0"/>
                <w:color w:val="auto"/>
                <w:sz w:val="24"/>
                <w:u w:val="none" w:color="auto"/>
                <w:lang w:eastAsia="zh-CN"/>
              </w:rPr>
              <w:t>）</w:t>
            </w:r>
            <w:r>
              <w:rPr>
                <w:rFonts w:hint="eastAsia" w:cs="Times New Roman"/>
                <w:caps w:val="0"/>
                <w:color w:val="auto"/>
                <w:sz w:val="24"/>
                <w:u w:val="none" w:color="auto"/>
                <w:lang w:val="en-US" w:eastAsia="zh-CN"/>
              </w:rPr>
              <w:t>燃烧</w:t>
            </w:r>
            <w:r>
              <w:rPr>
                <w:rFonts w:hint="eastAsia" w:ascii="Times New Roman" w:hAnsi="Times New Roman" w:eastAsia="宋体"/>
                <w:b w:val="0"/>
                <w:bCs w:val="0"/>
                <w:caps w:val="0"/>
                <w:color w:val="auto"/>
                <w:highlight w:val="none"/>
                <w:u w:val="none"/>
              </w:rPr>
              <w:t>废气</w:t>
            </w:r>
          </w:p>
          <w:p w14:paraId="4ED57EEE">
            <w:pPr>
              <w:pStyle w:val="73"/>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360" w:lineRule="auto"/>
              <w:ind w:left="0" w:right="0" w:firstLine="480"/>
              <w:textAlignment w:val="auto"/>
              <w:rPr>
                <w:rFonts w:hint="eastAsia" w:ascii="Times New Roman" w:hAnsi="Times New Roman" w:eastAsia="宋体"/>
                <w:caps w:val="0"/>
                <w:color w:val="auto"/>
                <w:spacing w:val="0"/>
                <w:w w:val="100"/>
              </w:rPr>
            </w:pPr>
            <w:r>
              <w:rPr>
                <w:rFonts w:hint="eastAsia" w:ascii="Times New Roman" w:hAnsi="Times New Roman" w:eastAsia="宋体" w:cs="Times New Roman"/>
                <w:b w:val="0"/>
                <w:bCs/>
                <w:caps w:val="0"/>
                <w:color w:val="auto"/>
                <w:spacing w:val="0"/>
                <w:kern w:val="2"/>
                <w:sz w:val="24"/>
                <w:szCs w:val="24"/>
                <w:highlight w:val="none"/>
                <w:u w:val="none" w:color="auto"/>
                <w:lang w:val="en-US" w:eastAsia="zh-CN" w:bidi="ar-SA"/>
              </w:rPr>
              <w:t>项目</w:t>
            </w:r>
            <w:r>
              <w:rPr>
                <w:rFonts w:hint="eastAsia" w:cs="Times New Roman"/>
                <w:b w:val="0"/>
                <w:bCs/>
                <w:caps w:val="0"/>
                <w:color w:val="auto"/>
                <w:spacing w:val="0"/>
                <w:kern w:val="2"/>
                <w:sz w:val="24"/>
                <w:szCs w:val="24"/>
                <w:highlight w:val="none"/>
                <w:u w:val="none" w:color="auto"/>
                <w:lang w:val="en-US" w:eastAsia="zh-CN" w:bidi="ar-SA"/>
              </w:rPr>
              <w:t>设置</w:t>
            </w:r>
            <w:r>
              <w:rPr>
                <w:rFonts w:hint="eastAsia" w:ascii="Times New Roman" w:hAnsi="Times New Roman" w:eastAsia="宋体" w:cs="Times New Roman"/>
                <w:b w:val="0"/>
                <w:bCs/>
                <w:caps w:val="0"/>
                <w:color w:val="auto"/>
                <w:spacing w:val="0"/>
                <w:kern w:val="2"/>
                <w:sz w:val="24"/>
                <w:szCs w:val="24"/>
                <w:highlight w:val="none"/>
                <w:u w:val="none" w:color="auto"/>
                <w:lang w:val="en-US" w:eastAsia="zh-CN" w:bidi="ar-SA"/>
              </w:rPr>
              <w:t>2台</w:t>
            </w:r>
            <w:r>
              <w:rPr>
                <w:rFonts w:hint="eastAsia" w:cs="Times New Roman"/>
                <w:b w:val="0"/>
                <w:bCs/>
                <w:caps w:val="0"/>
                <w:color w:val="auto"/>
                <w:spacing w:val="0"/>
                <w:kern w:val="2"/>
                <w:sz w:val="24"/>
                <w:szCs w:val="24"/>
                <w:highlight w:val="none"/>
                <w:u w:val="none" w:color="auto"/>
                <w:lang w:val="en-US" w:eastAsia="zh-CN" w:bidi="ar-SA"/>
              </w:rPr>
              <w:t>生物质颗粒燃烧机</w:t>
            </w:r>
            <w:r>
              <w:rPr>
                <w:rFonts w:hint="eastAsia"/>
                <w:color w:val="auto"/>
                <w:highlight w:val="none"/>
              </w:rPr>
              <w:t>为烘干</w:t>
            </w:r>
            <w:r>
              <w:rPr>
                <w:rFonts w:hint="eastAsia"/>
                <w:color w:val="auto"/>
                <w:highlight w:val="none"/>
                <w:lang w:val="en-US" w:eastAsia="zh-CN"/>
              </w:rPr>
              <w:t>工序</w:t>
            </w:r>
            <w:r>
              <w:rPr>
                <w:rFonts w:hint="eastAsia"/>
                <w:color w:val="auto"/>
                <w:highlight w:val="none"/>
              </w:rPr>
              <w:t>提供热能</w:t>
            </w:r>
            <w:r>
              <w:rPr>
                <w:rFonts w:hint="eastAsia" w:ascii="Times New Roman" w:hAnsi="Times New Roman" w:eastAsia="宋体" w:cs="Times New Roman"/>
                <w:b w:val="0"/>
                <w:bCs/>
                <w:caps w:val="0"/>
                <w:color w:val="auto"/>
                <w:spacing w:val="0"/>
                <w:kern w:val="2"/>
                <w:sz w:val="24"/>
                <w:szCs w:val="24"/>
                <w:highlight w:val="none"/>
                <w:u w:val="none" w:color="auto"/>
                <w:lang w:val="en-US" w:eastAsia="zh-CN" w:bidi="ar-SA"/>
              </w:rPr>
              <w:t>，年工作</w:t>
            </w:r>
            <w:r>
              <w:rPr>
                <w:rFonts w:hint="eastAsia" w:cs="Times New Roman"/>
                <w:b w:val="0"/>
                <w:bCs/>
                <w:caps w:val="0"/>
                <w:color w:val="auto"/>
                <w:spacing w:val="0"/>
                <w:kern w:val="2"/>
                <w:sz w:val="24"/>
                <w:szCs w:val="24"/>
                <w:highlight w:val="none"/>
                <w:u w:val="none" w:color="auto"/>
                <w:lang w:val="en-US" w:eastAsia="zh-CN" w:bidi="ar-SA"/>
              </w:rPr>
              <w:t>72</w:t>
            </w:r>
            <w:r>
              <w:rPr>
                <w:rFonts w:hint="eastAsia" w:ascii="Times New Roman" w:hAnsi="Times New Roman" w:eastAsia="宋体" w:cs="Times New Roman"/>
                <w:b w:val="0"/>
                <w:bCs/>
                <w:caps w:val="0"/>
                <w:color w:val="auto"/>
                <w:spacing w:val="0"/>
                <w:kern w:val="2"/>
                <w:sz w:val="24"/>
                <w:szCs w:val="24"/>
                <w:highlight w:val="none"/>
                <w:u w:val="none" w:color="auto"/>
                <w:lang w:val="en-US" w:eastAsia="zh-CN" w:bidi="ar-SA"/>
              </w:rPr>
              <w:t>00h</w:t>
            </w:r>
            <w:r>
              <w:rPr>
                <w:rFonts w:hint="default" w:ascii="Times New Roman" w:hAnsi="Times New Roman" w:eastAsia="宋体" w:cs="Times New Roman"/>
                <w:b w:val="0"/>
                <w:bCs/>
                <w:caps w:val="0"/>
                <w:color w:val="auto"/>
                <w:spacing w:val="0"/>
                <w:sz w:val="24"/>
                <w:highlight w:val="none"/>
                <w:u w:val="none" w:color="auto"/>
              </w:rPr>
              <w:t>，</w:t>
            </w:r>
            <w:r>
              <w:rPr>
                <w:rFonts w:hint="eastAsia" w:ascii="Times New Roman" w:hAnsi="Times New Roman" w:eastAsia="宋体"/>
                <w:b w:val="0"/>
                <w:bCs/>
                <w:caps w:val="0"/>
                <w:color w:val="auto"/>
                <w:spacing w:val="0"/>
                <w:w w:val="100"/>
                <w:sz w:val="24"/>
                <w:u w:val="none" w:color="auto"/>
                <w:lang w:val="en-US" w:eastAsia="zh-CN"/>
              </w:rPr>
              <w:t>生物质颗粒</w:t>
            </w:r>
            <w:r>
              <w:rPr>
                <w:rFonts w:hint="eastAsia" w:ascii="Times New Roman" w:hAnsi="Times New Roman" w:eastAsia="宋体"/>
                <w:b w:val="0"/>
                <w:bCs/>
                <w:caps w:val="0"/>
                <w:color w:val="auto"/>
                <w:spacing w:val="0"/>
                <w:w w:val="100"/>
                <w:sz w:val="24"/>
                <w:u w:val="none" w:color="auto"/>
              </w:rPr>
              <w:t>燃料使用量为</w:t>
            </w:r>
            <w:r>
              <w:rPr>
                <w:rFonts w:hint="eastAsia"/>
                <w:b w:val="0"/>
                <w:bCs/>
                <w:caps w:val="0"/>
                <w:color w:val="auto"/>
                <w:spacing w:val="0"/>
                <w:w w:val="100"/>
                <w:sz w:val="24"/>
                <w:u w:val="none" w:color="auto"/>
                <w:lang w:val="en-US" w:eastAsia="zh-CN"/>
              </w:rPr>
              <w:t>40</w:t>
            </w:r>
            <w:r>
              <w:rPr>
                <w:rFonts w:hint="eastAsia" w:ascii="Times New Roman" w:hAnsi="Times New Roman" w:eastAsia="宋体"/>
                <w:b w:val="0"/>
                <w:bCs/>
                <w:caps w:val="0"/>
                <w:color w:val="auto"/>
                <w:spacing w:val="0"/>
                <w:w w:val="100"/>
                <w:sz w:val="24"/>
                <w:u w:val="none" w:color="auto"/>
                <w:lang w:val="en-US" w:eastAsia="zh-CN"/>
              </w:rPr>
              <w:t>00</w:t>
            </w:r>
            <w:r>
              <w:rPr>
                <w:rFonts w:hint="eastAsia" w:ascii="Times New Roman" w:hAnsi="Times New Roman" w:eastAsia="宋体"/>
                <w:b w:val="0"/>
                <w:bCs/>
                <w:caps w:val="0"/>
                <w:color w:val="auto"/>
                <w:spacing w:val="0"/>
                <w:w w:val="100"/>
                <w:sz w:val="24"/>
                <w:u w:val="none" w:color="auto"/>
              </w:rPr>
              <w:t>t/a</w:t>
            </w:r>
            <w:r>
              <w:rPr>
                <w:rFonts w:hint="eastAsia" w:ascii="Times New Roman" w:hAnsi="Times New Roman" w:eastAsia="宋体" w:cs="Times New Roman"/>
                <w:b w:val="0"/>
                <w:bCs/>
                <w:caps w:val="0"/>
                <w:color w:val="auto"/>
                <w:spacing w:val="0"/>
                <w:kern w:val="2"/>
                <w:sz w:val="24"/>
                <w:szCs w:val="24"/>
                <w:u w:val="none" w:color="auto"/>
                <w:lang w:val="en-US" w:eastAsia="zh-CN" w:bidi="ar-SA"/>
              </w:rPr>
              <w:t>。</w:t>
            </w:r>
            <w:r>
              <w:rPr>
                <w:rFonts w:hint="eastAsia" w:cs="Times New Roman"/>
                <w:b w:val="0"/>
                <w:bCs/>
                <w:caps w:val="0"/>
                <w:color w:val="auto"/>
                <w:spacing w:val="0"/>
                <w:kern w:val="2"/>
                <w:sz w:val="24"/>
                <w:szCs w:val="24"/>
                <w:u w:val="none" w:color="auto"/>
                <w:lang w:val="en-US" w:eastAsia="zh-CN" w:bidi="ar-SA"/>
              </w:rPr>
              <w:t>项目使用的生物颗粒燃烧机由燃料仓、燃烧炉、烟道系统组成，类似</w:t>
            </w:r>
            <w:r>
              <w:rPr>
                <w:rFonts w:hint="eastAsia" w:ascii="Times New Roman" w:hAnsi="Times New Roman" w:eastAsia="宋体"/>
                <w:caps w:val="0"/>
                <w:color w:val="auto"/>
                <w:spacing w:val="0"/>
                <w:w w:val="100"/>
              </w:rPr>
              <w:t>户用生物质炉具</w:t>
            </w:r>
            <w:r>
              <w:rPr>
                <w:rFonts w:hint="eastAsia" w:ascii="Times New Roman" w:hAnsi="Times New Roman" w:eastAsia="宋体"/>
                <w:caps w:val="0"/>
                <w:color w:val="auto"/>
                <w:spacing w:val="0"/>
                <w:w w:val="100"/>
                <w:lang w:val="en-US" w:eastAsia="zh-CN"/>
              </w:rPr>
              <w:t>（由</w:t>
            </w:r>
            <w:r>
              <w:rPr>
                <w:rFonts w:hint="eastAsia" w:cs="Times New Roman"/>
                <w:b w:val="0"/>
                <w:bCs/>
                <w:caps w:val="0"/>
                <w:color w:val="auto"/>
                <w:spacing w:val="0"/>
                <w:kern w:val="2"/>
                <w:sz w:val="24"/>
                <w:szCs w:val="24"/>
                <w:u w:val="none" w:color="auto"/>
                <w:lang w:val="en-US" w:eastAsia="zh-CN" w:bidi="ar-SA"/>
              </w:rPr>
              <w:t>燃料仓、炉膛、烟道系统组成</w:t>
            </w:r>
            <w:r>
              <w:rPr>
                <w:rFonts w:hint="eastAsia" w:ascii="Times New Roman" w:hAnsi="Times New Roman" w:eastAsia="宋体"/>
                <w:caps w:val="0"/>
                <w:color w:val="auto"/>
                <w:spacing w:val="0"/>
                <w:w w:val="100"/>
                <w:lang w:val="en-US" w:eastAsia="zh-CN"/>
              </w:rPr>
              <w:t>）</w:t>
            </w:r>
            <w:r>
              <w:rPr>
                <w:rFonts w:hint="eastAsia" w:cs="Times New Roman"/>
                <w:b w:val="0"/>
                <w:bCs/>
                <w:caps w:val="0"/>
                <w:color w:val="auto"/>
                <w:spacing w:val="0"/>
                <w:kern w:val="2"/>
                <w:sz w:val="24"/>
                <w:szCs w:val="24"/>
                <w:u w:val="none" w:color="auto"/>
                <w:lang w:val="en-US" w:eastAsia="zh-CN" w:bidi="ar-SA"/>
              </w:rPr>
              <w:t>，故</w:t>
            </w:r>
            <w:r>
              <w:rPr>
                <w:rFonts w:hint="eastAsia"/>
                <w:caps w:val="0"/>
                <w:color w:val="auto"/>
                <w:spacing w:val="0"/>
                <w:w w:val="100"/>
                <w:lang w:val="en-US" w:eastAsia="zh-CN"/>
              </w:rPr>
              <w:t>参考</w:t>
            </w:r>
            <w:r>
              <w:rPr>
                <w:rFonts w:hint="eastAsia" w:ascii="Times New Roman" w:hAnsi="Times New Roman" w:eastAsia="宋体"/>
                <w:caps w:val="0"/>
                <w:color w:val="auto"/>
                <w:spacing w:val="0"/>
                <w:w w:val="100"/>
              </w:rPr>
              <w:t>《生物质燃烧源大气污染物排放清单编制技术指南（试行）》中户用生物质炉具排放系数产排污系数</w:t>
            </w:r>
            <w:r>
              <w:rPr>
                <w:rFonts w:hint="eastAsia"/>
                <w:caps w:val="0"/>
                <w:color w:val="auto"/>
                <w:spacing w:val="0"/>
                <w:w w:val="100"/>
                <w:lang w:eastAsia="zh-CN"/>
              </w:rPr>
              <w:t>，</w:t>
            </w:r>
            <w:r>
              <w:rPr>
                <w:rFonts w:hint="eastAsia" w:ascii="Times New Roman" w:hAnsi="Times New Roman" w:eastAsia="宋体"/>
                <w:caps w:val="0"/>
                <w:color w:val="auto"/>
                <w:spacing w:val="0"/>
                <w:w w:val="100"/>
              </w:rPr>
              <w:t>如下表</w:t>
            </w:r>
            <w:r>
              <w:rPr>
                <w:rFonts w:hint="eastAsia" w:ascii="Times New Roman" w:hAnsi="Times New Roman" w:eastAsia="宋体"/>
                <w:caps w:val="0"/>
                <w:color w:val="auto"/>
                <w:spacing w:val="0"/>
                <w:w w:val="100"/>
                <w:lang w:val="en-US" w:eastAsia="zh-CN"/>
              </w:rPr>
              <w:t>4-</w:t>
            </w:r>
            <w:r>
              <w:rPr>
                <w:rFonts w:hint="eastAsia"/>
                <w:caps w:val="0"/>
                <w:color w:val="auto"/>
                <w:spacing w:val="0"/>
                <w:w w:val="100"/>
                <w:lang w:val="en-US" w:eastAsia="zh-CN"/>
              </w:rPr>
              <w:t>1</w:t>
            </w:r>
            <w:r>
              <w:rPr>
                <w:rFonts w:hint="eastAsia" w:ascii="Times New Roman" w:hAnsi="Times New Roman" w:eastAsia="宋体"/>
                <w:caps w:val="0"/>
                <w:color w:val="auto"/>
                <w:spacing w:val="0"/>
                <w:w w:val="100"/>
              </w:rPr>
              <w:t>所示：</w:t>
            </w:r>
          </w:p>
          <w:p w14:paraId="5E7BF49D">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360" w:lineRule="auto"/>
              <w:ind w:left="0" w:leftChars="0" w:right="0" w:rightChars="0" w:firstLine="0" w:firstLineChars="0"/>
              <w:jc w:val="center"/>
              <w:textAlignment w:val="auto"/>
              <w:rPr>
                <w:rFonts w:hint="eastAsia" w:ascii="Times New Roman" w:hAnsi="Times New Roman" w:eastAsia="宋体"/>
                <w:b w:val="0"/>
                <w:bCs w:val="0"/>
                <w:caps w:val="0"/>
                <w:color w:val="auto"/>
                <w:spacing w:val="0"/>
                <w:w w:val="100"/>
                <w:sz w:val="21"/>
                <w:szCs w:val="21"/>
                <w:lang w:eastAsia="zh-CN"/>
              </w:rPr>
            </w:pPr>
            <w:r>
              <w:rPr>
                <w:rFonts w:hint="eastAsia" w:ascii="Times New Roman" w:hAnsi="Times New Roman" w:eastAsia="宋体" w:cs="Times New Roman"/>
                <w:b/>
                <w:bCs/>
                <w:caps w:val="0"/>
                <w:color w:val="auto"/>
                <w:spacing w:val="0"/>
                <w:w w:val="100"/>
                <w:kern w:val="2"/>
                <w:sz w:val="21"/>
                <w:szCs w:val="21"/>
                <w:highlight w:val="none"/>
                <w:lang w:val="en-US" w:eastAsia="zh-CN" w:bidi="ar-SA"/>
              </w:rPr>
              <w:t>表4-</w:t>
            </w:r>
            <w:r>
              <w:rPr>
                <w:rFonts w:hint="eastAsia" w:cs="Times New Roman"/>
                <w:b/>
                <w:bCs/>
                <w:caps w:val="0"/>
                <w:color w:val="auto"/>
                <w:spacing w:val="0"/>
                <w:w w:val="100"/>
                <w:kern w:val="2"/>
                <w:sz w:val="21"/>
                <w:szCs w:val="21"/>
                <w:highlight w:val="none"/>
                <w:lang w:val="en-US" w:eastAsia="zh-CN" w:bidi="ar-SA"/>
              </w:rPr>
              <w:t>1</w:t>
            </w:r>
            <w:r>
              <w:rPr>
                <w:rFonts w:hint="eastAsia" w:ascii="Times New Roman" w:hAnsi="Times New Roman" w:eastAsia="宋体" w:cs="Times New Roman"/>
                <w:b/>
                <w:bCs/>
                <w:caps w:val="0"/>
                <w:color w:val="auto"/>
                <w:spacing w:val="0"/>
                <w:w w:val="100"/>
                <w:kern w:val="2"/>
                <w:sz w:val="21"/>
                <w:szCs w:val="21"/>
                <w:highlight w:val="none"/>
                <w:lang w:val="en-US" w:eastAsia="zh-CN" w:bidi="ar-SA"/>
              </w:rPr>
              <w:t xml:space="preserve"> </w:t>
            </w:r>
            <w:r>
              <w:rPr>
                <w:rFonts w:hint="eastAsia" w:ascii="Times New Roman" w:hAnsi="Times New Roman" w:eastAsia="宋体" w:cs="Times New Roman"/>
                <w:b w:val="0"/>
                <w:bCs w:val="0"/>
                <w:caps w:val="0"/>
                <w:color w:val="auto"/>
                <w:spacing w:val="0"/>
                <w:w w:val="100"/>
                <w:kern w:val="2"/>
                <w:sz w:val="21"/>
                <w:szCs w:val="21"/>
                <w:highlight w:val="none"/>
                <w:lang w:val="en-US" w:eastAsia="zh-CN" w:bidi="ar-SA"/>
              </w:rPr>
              <w:t xml:space="preserve"> </w:t>
            </w:r>
            <w:r>
              <w:rPr>
                <w:rFonts w:hint="eastAsia" w:ascii="Times New Roman" w:hAnsi="Times New Roman" w:eastAsia="宋体" w:cs="Times New Roman"/>
                <w:b/>
                <w:bCs/>
                <w:caps w:val="0"/>
                <w:color w:val="auto"/>
                <w:spacing w:val="0"/>
                <w:w w:val="100"/>
                <w:kern w:val="2"/>
                <w:sz w:val="21"/>
                <w:szCs w:val="21"/>
                <w:highlight w:val="none"/>
                <w:lang w:val="en-US" w:eastAsia="zh-CN" w:bidi="ar-SA"/>
              </w:rPr>
              <w:t>户用生物质炉具排放系数</w:t>
            </w:r>
          </w:p>
          <w:tbl>
            <w:tblPr>
              <w:tblStyle w:val="32"/>
              <w:tblW w:w="475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9"/>
              <w:gridCol w:w="1115"/>
              <w:gridCol w:w="1661"/>
              <w:gridCol w:w="2302"/>
              <w:gridCol w:w="1508"/>
            </w:tblGrid>
            <w:tr w14:paraId="692D0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947" w:type="pct"/>
                  <w:tcBorders>
                    <w:tl2br w:val="nil"/>
                    <w:tr2bl w:val="nil"/>
                  </w:tcBorders>
                  <w:noWrap w:val="0"/>
                  <w:tcMar>
                    <w:top w:w="0" w:type="dxa"/>
                    <w:left w:w="0" w:type="dxa"/>
                    <w:bottom w:w="0" w:type="dxa"/>
                    <w:right w:w="0" w:type="dxa"/>
                  </w:tcMar>
                  <w:vAlign w:val="center"/>
                </w:tcPr>
                <w:p w14:paraId="412A9077">
                  <w:pPr>
                    <w:keepNext w:val="0"/>
                    <w:keepLines w:val="0"/>
                    <w:suppressLineNumbers w:val="0"/>
                    <w:snapToGrid w:val="0"/>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b w:val="0"/>
                      <w:bCs/>
                      <w:caps w:val="0"/>
                      <w:color w:val="auto"/>
                      <w:sz w:val="21"/>
                      <w:szCs w:val="21"/>
                      <w:vertAlign w:val="baseline"/>
                      <w:lang w:eastAsia="zh-CN"/>
                    </w:rPr>
                  </w:pPr>
                  <w:r>
                    <w:rPr>
                      <w:rFonts w:hint="default" w:ascii="Times New Roman" w:hAnsi="Times New Roman" w:eastAsia="宋体" w:cs="Times New Roman"/>
                      <w:b w:val="0"/>
                      <w:bCs/>
                      <w:caps w:val="0"/>
                      <w:color w:val="auto"/>
                      <w:sz w:val="21"/>
                      <w:szCs w:val="21"/>
                      <w:vertAlign w:val="baseline"/>
                      <w:lang w:eastAsia="zh-CN"/>
                    </w:rPr>
                    <w:t>原料名称</w:t>
                  </w:r>
                </w:p>
              </w:tc>
              <w:tc>
                <w:tcPr>
                  <w:tcW w:w="686" w:type="pct"/>
                  <w:tcBorders>
                    <w:tl2br w:val="nil"/>
                    <w:tr2bl w:val="nil"/>
                  </w:tcBorders>
                  <w:noWrap w:val="0"/>
                  <w:tcMar>
                    <w:top w:w="0" w:type="dxa"/>
                    <w:left w:w="0" w:type="dxa"/>
                    <w:bottom w:w="0" w:type="dxa"/>
                    <w:right w:w="0" w:type="dxa"/>
                  </w:tcMar>
                  <w:vAlign w:val="center"/>
                </w:tcPr>
                <w:p w14:paraId="1EC3FA7D">
                  <w:pPr>
                    <w:keepNext w:val="0"/>
                    <w:keepLines w:val="0"/>
                    <w:suppressLineNumbers w:val="0"/>
                    <w:snapToGrid w:val="0"/>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b w:val="0"/>
                      <w:bCs/>
                      <w:caps w:val="0"/>
                      <w:color w:val="auto"/>
                      <w:sz w:val="21"/>
                      <w:szCs w:val="21"/>
                      <w:vertAlign w:val="baseline"/>
                      <w:lang w:eastAsia="zh-CN"/>
                    </w:rPr>
                  </w:pPr>
                  <w:r>
                    <w:rPr>
                      <w:rFonts w:hint="default" w:ascii="Times New Roman" w:hAnsi="Times New Roman" w:eastAsia="宋体" w:cs="Times New Roman"/>
                      <w:b w:val="0"/>
                      <w:bCs/>
                      <w:caps w:val="0"/>
                      <w:color w:val="auto"/>
                      <w:sz w:val="21"/>
                      <w:szCs w:val="21"/>
                      <w:vertAlign w:val="baseline"/>
                      <w:lang w:eastAsia="zh-CN"/>
                    </w:rPr>
                    <w:t>工艺名称</w:t>
                  </w:r>
                </w:p>
              </w:tc>
              <w:tc>
                <w:tcPr>
                  <w:tcW w:w="1022" w:type="pct"/>
                  <w:tcBorders>
                    <w:tl2br w:val="nil"/>
                    <w:tr2bl w:val="nil"/>
                  </w:tcBorders>
                  <w:noWrap w:val="0"/>
                  <w:tcMar>
                    <w:top w:w="0" w:type="dxa"/>
                    <w:left w:w="0" w:type="dxa"/>
                    <w:bottom w:w="0" w:type="dxa"/>
                    <w:right w:w="0" w:type="dxa"/>
                  </w:tcMar>
                  <w:vAlign w:val="center"/>
                </w:tcPr>
                <w:p w14:paraId="58A8C826">
                  <w:pPr>
                    <w:keepNext w:val="0"/>
                    <w:keepLines w:val="0"/>
                    <w:suppressLineNumbers w:val="0"/>
                    <w:snapToGrid w:val="0"/>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b w:val="0"/>
                      <w:bCs/>
                      <w:caps w:val="0"/>
                      <w:color w:val="auto"/>
                      <w:sz w:val="21"/>
                      <w:szCs w:val="21"/>
                      <w:vertAlign w:val="baseline"/>
                      <w:lang w:eastAsia="zh-CN"/>
                    </w:rPr>
                  </w:pPr>
                  <w:r>
                    <w:rPr>
                      <w:rFonts w:hint="default" w:ascii="Times New Roman" w:hAnsi="Times New Roman" w:eastAsia="宋体" w:cs="Times New Roman"/>
                      <w:b w:val="0"/>
                      <w:bCs/>
                      <w:caps w:val="0"/>
                      <w:color w:val="auto"/>
                      <w:sz w:val="21"/>
                      <w:szCs w:val="21"/>
                      <w:vertAlign w:val="baseline"/>
                      <w:lang w:eastAsia="zh-CN"/>
                    </w:rPr>
                    <w:t>污染物指标</w:t>
                  </w:r>
                </w:p>
              </w:tc>
              <w:tc>
                <w:tcPr>
                  <w:tcW w:w="1416" w:type="pct"/>
                  <w:tcBorders>
                    <w:tl2br w:val="nil"/>
                    <w:tr2bl w:val="nil"/>
                  </w:tcBorders>
                  <w:noWrap w:val="0"/>
                  <w:tcMar>
                    <w:top w:w="0" w:type="dxa"/>
                    <w:left w:w="0" w:type="dxa"/>
                    <w:bottom w:w="0" w:type="dxa"/>
                    <w:right w:w="0" w:type="dxa"/>
                  </w:tcMar>
                  <w:vAlign w:val="center"/>
                </w:tcPr>
                <w:p w14:paraId="752F7B8D">
                  <w:pPr>
                    <w:keepNext w:val="0"/>
                    <w:keepLines w:val="0"/>
                    <w:suppressLineNumbers w:val="0"/>
                    <w:snapToGrid w:val="0"/>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b w:val="0"/>
                      <w:bCs/>
                      <w:caps w:val="0"/>
                      <w:color w:val="auto"/>
                      <w:sz w:val="21"/>
                      <w:szCs w:val="21"/>
                      <w:vertAlign w:val="baseline"/>
                      <w:lang w:eastAsia="zh-CN"/>
                    </w:rPr>
                  </w:pPr>
                  <w:r>
                    <w:rPr>
                      <w:rFonts w:hint="default" w:ascii="Times New Roman" w:hAnsi="Times New Roman" w:eastAsia="宋体" w:cs="Times New Roman"/>
                      <w:b w:val="0"/>
                      <w:bCs/>
                      <w:caps w:val="0"/>
                      <w:color w:val="auto"/>
                      <w:sz w:val="21"/>
                      <w:szCs w:val="21"/>
                      <w:vertAlign w:val="baseline"/>
                      <w:lang w:eastAsia="zh-CN"/>
                    </w:rPr>
                    <w:t>单位</w:t>
                  </w:r>
                </w:p>
              </w:tc>
              <w:tc>
                <w:tcPr>
                  <w:tcW w:w="927" w:type="pct"/>
                  <w:tcBorders>
                    <w:tl2br w:val="nil"/>
                    <w:tr2bl w:val="nil"/>
                  </w:tcBorders>
                  <w:noWrap w:val="0"/>
                  <w:tcMar>
                    <w:top w:w="0" w:type="dxa"/>
                    <w:left w:w="0" w:type="dxa"/>
                    <w:bottom w:w="0" w:type="dxa"/>
                    <w:right w:w="0" w:type="dxa"/>
                  </w:tcMar>
                  <w:vAlign w:val="center"/>
                </w:tcPr>
                <w:p w14:paraId="57D4E908">
                  <w:pPr>
                    <w:keepNext w:val="0"/>
                    <w:keepLines w:val="0"/>
                    <w:suppressLineNumbers w:val="0"/>
                    <w:snapToGrid w:val="0"/>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b w:val="0"/>
                      <w:bCs/>
                      <w:caps w:val="0"/>
                      <w:color w:val="auto"/>
                      <w:sz w:val="21"/>
                      <w:szCs w:val="21"/>
                      <w:vertAlign w:val="baseline"/>
                      <w:lang w:eastAsia="zh-CN"/>
                    </w:rPr>
                  </w:pPr>
                  <w:r>
                    <w:rPr>
                      <w:rFonts w:hint="default" w:ascii="Times New Roman" w:hAnsi="Times New Roman" w:eastAsia="宋体" w:cs="Times New Roman"/>
                      <w:b w:val="0"/>
                      <w:bCs/>
                      <w:caps w:val="0"/>
                      <w:color w:val="auto"/>
                      <w:sz w:val="21"/>
                      <w:szCs w:val="21"/>
                      <w:vertAlign w:val="baseline"/>
                      <w:lang w:eastAsia="zh-CN"/>
                    </w:rPr>
                    <w:t>产污系数</w:t>
                  </w:r>
                </w:p>
              </w:tc>
            </w:tr>
            <w:tr w14:paraId="1247A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947" w:type="pct"/>
                  <w:vMerge w:val="restart"/>
                  <w:tcBorders>
                    <w:tl2br w:val="nil"/>
                    <w:tr2bl w:val="nil"/>
                  </w:tcBorders>
                  <w:noWrap w:val="0"/>
                  <w:tcMar>
                    <w:top w:w="0" w:type="dxa"/>
                    <w:left w:w="0" w:type="dxa"/>
                    <w:bottom w:w="0" w:type="dxa"/>
                    <w:right w:w="0" w:type="dxa"/>
                  </w:tcMar>
                  <w:vAlign w:val="center"/>
                </w:tcPr>
                <w:p w14:paraId="38A431EA">
                  <w:pPr>
                    <w:keepNext w:val="0"/>
                    <w:keepLines w:val="0"/>
                    <w:suppressLineNumbers w:val="0"/>
                    <w:snapToGrid w:val="0"/>
                    <w:spacing w:before="0" w:beforeAutospacing="0" w:after="0" w:afterAutospacing="0" w:line="240" w:lineRule="auto"/>
                    <w:ind w:left="0" w:leftChars="0" w:right="0" w:rightChars="0" w:firstLine="0" w:firstLineChars="0"/>
                    <w:jc w:val="center"/>
                    <w:rPr>
                      <w:rFonts w:hint="default" w:ascii="Times New Roman" w:hAnsi="Times New Roman" w:eastAsia="宋体"/>
                      <w:caps w:val="0"/>
                      <w:color w:val="auto"/>
                      <w:sz w:val="21"/>
                      <w:szCs w:val="21"/>
                      <w:lang w:eastAsia="zh-CN"/>
                    </w:rPr>
                  </w:pPr>
                  <w:r>
                    <w:rPr>
                      <w:rFonts w:hint="default" w:ascii="Times New Roman" w:hAnsi="Times New Roman" w:eastAsia="宋体"/>
                      <w:caps w:val="0"/>
                      <w:color w:val="auto"/>
                      <w:sz w:val="21"/>
                      <w:szCs w:val="21"/>
                      <w:lang w:eastAsia="zh-CN"/>
                    </w:rPr>
                    <w:t>生物质</w:t>
                  </w:r>
                  <w:r>
                    <w:rPr>
                      <w:rFonts w:hint="eastAsia" w:ascii="Times New Roman" w:hAnsi="Times New Roman" w:eastAsia="宋体" w:cs="Times New Roman"/>
                      <w:b w:val="0"/>
                      <w:bCs/>
                      <w:caps w:val="0"/>
                      <w:color w:val="auto"/>
                      <w:sz w:val="21"/>
                      <w:szCs w:val="21"/>
                      <w:vertAlign w:val="baseline"/>
                      <w:lang w:val="en-US" w:eastAsia="zh-CN"/>
                    </w:rPr>
                    <w:t>成型燃料</w:t>
                  </w:r>
                </w:p>
              </w:tc>
              <w:tc>
                <w:tcPr>
                  <w:tcW w:w="686" w:type="pct"/>
                  <w:vMerge w:val="restart"/>
                  <w:tcBorders>
                    <w:tl2br w:val="nil"/>
                    <w:tr2bl w:val="nil"/>
                  </w:tcBorders>
                  <w:noWrap w:val="0"/>
                  <w:tcMar>
                    <w:top w:w="0" w:type="dxa"/>
                    <w:left w:w="0" w:type="dxa"/>
                    <w:bottom w:w="0" w:type="dxa"/>
                    <w:right w:w="0" w:type="dxa"/>
                  </w:tcMar>
                  <w:vAlign w:val="center"/>
                </w:tcPr>
                <w:p w14:paraId="1D5C54AF">
                  <w:pPr>
                    <w:keepNext w:val="0"/>
                    <w:keepLines w:val="0"/>
                    <w:suppressLineNumbers w:val="0"/>
                    <w:snapToGrid w:val="0"/>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b w:val="0"/>
                      <w:bCs/>
                      <w:caps w:val="0"/>
                      <w:color w:val="auto"/>
                      <w:sz w:val="21"/>
                      <w:szCs w:val="21"/>
                      <w:vertAlign w:val="baseline"/>
                      <w:lang w:eastAsia="zh-CN"/>
                    </w:rPr>
                  </w:pPr>
                  <w:r>
                    <w:rPr>
                      <w:rFonts w:hint="eastAsia" w:ascii="Times New Roman" w:hAnsi="Times New Roman" w:eastAsia="宋体" w:cs="Times New Roman"/>
                      <w:b w:val="0"/>
                      <w:bCs/>
                      <w:caps w:val="0"/>
                      <w:color w:val="auto"/>
                      <w:sz w:val="21"/>
                      <w:szCs w:val="21"/>
                      <w:vertAlign w:val="baseline"/>
                      <w:lang w:eastAsia="zh-CN"/>
                    </w:rPr>
                    <w:t>户用生物质炉具</w:t>
                  </w:r>
                </w:p>
              </w:tc>
              <w:tc>
                <w:tcPr>
                  <w:tcW w:w="1022" w:type="pct"/>
                  <w:tcBorders>
                    <w:tl2br w:val="nil"/>
                    <w:tr2bl w:val="nil"/>
                  </w:tcBorders>
                  <w:shd w:val="clear" w:color="auto" w:fill="auto"/>
                  <w:noWrap w:val="0"/>
                  <w:tcMar>
                    <w:top w:w="0" w:type="dxa"/>
                    <w:left w:w="0" w:type="dxa"/>
                    <w:bottom w:w="0" w:type="dxa"/>
                    <w:right w:w="0" w:type="dxa"/>
                  </w:tcMar>
                  <w:vAlign w:val="center"/>
                </w:tcPr>
                <w:p w14:paraId="4C17F51E">
                  <w:pPr>
                    <w:keepNext w:val="0"/>
                    <w:keepLines w:val="0"/>
                    <w:suppressLineNumbers w:val="0"/>
                    <w:snapToGrid w:val="0"/>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b w:val="0"/>
                      <w:bCs/>
                      <w:caps w:val="0"/>
                      <w:color w:val="auto"/>
                      <w:kern w:val="2"/>
                      <w:sz w:val="21"/>
                      <w:szCs w:val="21"/>
                      <w:vertAlign w:val="baseline"/>
                      <w:lang w:val="en-US" w:eastAsia="zh-CN" w:bidi="ar-SA"/>
                    </w:rPr>
                  </w:pPr>
                  <w:r>
                    <w:rPr>
                      <w:rFonts w:hint="default" w:ascii="Times New Roman" w:hAnsi="Times New Roman" w:eastAsia="宋体" w:cs="Times New Roman"/>
                      <w:b w:val="0"/>
                      <w:bCs/>
                      <w:caps w:val="0"/>
                      <w:color w:val="auto"/>
                      <w:sz w:val="21"/>
                      <w:szCs w:val="21"/>
                      <w:vertAlign w:val="baseline"/>
                      <w:lang w:eastAsia="zh-CN"/>
                    </w:rPr>
                    <w:t>二氧化硫</w:t>
                  </w:r>
                </w:p>
              </w:tc>
              <w:tc>
                <w:tcPr>
                  <w:tcW w:w="1416" w:type="pct"/>
                  <w:tcBorders>
                    <w:tl2br w:val="nil"/>
                    <w:tr2bl w:val="nil"/>
                  </w:tcBorders>
                  <w:shd w:val="clear" w:color="auto" w:fill="auto"/>
                  <w:noWrap w:val="0"/>
                  <w:tcMar>
                    <w:top w:w="0" w:type="dxa"/>
                    <w:left w:w="0" w:type="dxa"/>
                    <w:bottom w:w="0" w:type="dxa"/>
                    <w:right w:w="0" w:type="dxa"/>
                  </w:tcMar>
                  <w:vAlign w:val="center"/>
                </w:tcPr>
                <w:p w14:paraId="1D5DEF58">
                  <w:pPr>
                    <w:keepNext w:val="0"/>
                    <w:keepLines w:val="0"/>
                    <w:suppressLineNumbers w:val="0"/>
                    <w:snapToGrid w:val="0"/>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b w:val="0"/>
                      <w:bCs/>
                      <w:caps w:val="0"/>
                      <w:color w:val="auto"/>
                      <w:kern w:val="2"/>
                      <w:sz w:val="21"/>
                      <w:szCs w:val="21"/>
                      <w:vertAlign w:val="baseline"/>
                      <w:lang w:val="en-US" w:eastAsia="zh-CN" w:bidi="ar-SA"/>
                    </w:rPr>
                  </w:pPr>
                  <w:r>
                    <w:rPr>
                      <w:rFonts w:hint="default" w:ascii="Times New Roman" w:hAnsi="Times New Roman" w:eastAsia="宋体" w:cs="Times New Roman"/>
                      <w:b w:val="0"/>
                      <w:bCs/>
                      <w:caps w:val="0"/>
                      <w:color w:val="auto"/>
                      <w:sz w:val="21"/>
                      <w:szCs w:val="21"/>
                      <w:vertAlign w:val="baseline"/>
                      <w:lang w:eastAsia="zh-CN"/>
                    </w:rPr>
                    <w:t>千克</w:t>
                  </w:r>
                  <w:r>
                    <w:rPr>
                      <w:rFonts w:hint="default" w:ascii="Times New Roman" w:hAnsi="Times New Roman" w:eastAsia="宋体" w:cs="Times New Roman"/>
                      <w:b w:val="0"/>
                      <w:bCs/>
                      <w:caps w:val="0"/>
                      <w:color w:val="auto"/>
                      <w:sz w:val="21"/>
                      <w:szCs w:val="21"/>
                      <w:vertAlign w:val="baseline"/>
                      <w:lang w:val="en-US" w:eastAsia="zh-CN"/>
                    </w:rPr>
                    <w:t>/吨-原料</w:t>
                  </w:r>
                </w:p>
              </w:tc>
              <w:tc>
                <w:tcPr>
                  <w:tcW w:w="927" w:type="pct"/>
                  <w:tcBorders>
                    <w:tl2br w:val="nil"/>
                    <w:tr2bl w:val="nil"/>
                  </w:tcBorders>
                  <w:shd w:val="clear" w:color="auto" w:fill="auto"/>
                  <w:noWrap w:val="0"/>
                  <w:tcMar>
                    <w:top w:w="0" w:type="dxa"/>
                    <w:left w:w="0" w:type="dxa"/>
                    <w:bottom w:w="0" w:type="dxa"/>
                    <w:right w:w="0" w:type="dxa"/>
                  </w:tcMar>
                  <w:vAlign w:val="center"/>
                </w:tcPr>
                <w:p w14:paraId="123D92F7">
                  <w:pPr>
                    <w:keepNext w:val="0"/>
                    <w:keepLines w:val="0"/>
                    <w:suppressLineNumbers w:val="0"/>
                    <w:snapToGrid w:val="0"/>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b w:val="0"/>
                      <w:bCs/>
                      <w:caps w:val="0"/>
                      <w:color w:val="auto"/>
                      <w:kern w:val="2"/>
                      <w:sz w:val="21"/>
                      <w:szCs w:val="21"/>
                      <w:vertAlign w:val="baseline"/>
                      <w:lang w:val="en-US" w:eastAsia="zh-CN" w:bidi="ar-SA"/>
                    </w:rPr>
                  </w:pPr>
                  <w:r>
                    <w:rPr>
                      <w:rFonts w:hint="eastAsia" w:ascii="Times New Roman" w:hAnsi="Times New Roman" w:eastAsia="宋体" w:cs="Times New Roman"/>
                      <w:b w:val="0"/>
                      <w:bCs/>
                      <w:caps w:val="0"/>
                      <w:color w:val="auto"/>
                      <w:sz w:val="21"/>
                      <w:szCs w:val="21"/>
                      <w:vertAlign w:val="baseline"/>
                      <w:lang w:val="en-US" w:eastAsia="zh-CN"/>
                    </w:rPr>
                    <w:t>0.4</w:t>
                  </w:r>
                </w:p>
              </w:tc>
            </w:tr>
            <w:tr w14:paraId="19146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947" w:type="pct"/>
                  <w:vMerge w:val="continue"/>
                  <w:tcBorders>
                    <w:tl2br w:val="nil"/>
                    <w:tr2bl w:val="nil"/>
                  </w:tcBorders>
                  <w:noWrap w:val="0"/>
                  <w:tcMar>
                    <w:top w:w="0" w:type="dxa"/>
                    <w:left w:w="0" w:type="dxa"/>
                    <w:bottom w:w="0" w:type="dxa"/>
                    <w:right w:w="0" w:type="dxa"/>
                  </w:tcMar>
                  <w:vAlign w:val="center"/>
                </w:tcPr>
                <w:p w14:paraId="4130F2D1">
                  <w:pPr>
                    <w:keepNext w:val="0"/>
                    <w:keepLines w:val="0"/>
                    <w:suppressLineNumbers w:val="0"/>
                    <w:snapToGrid w:val="0"/>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b w:val="0"/>
                      <w:bCs/>
                      <w:caps w:val="0"/>
                      <w:color w:val="auto"/>
                      <w:sz w:val="21"/>
                      <w:szCs w:val="21"/>
                      <w:vertAlign w:val="baseline"/>
                    </w:rPr>
                  </w:pPr>
                </w:p>
              </w:tc>
              <w:tc>
                <w:tcPr>
                  <w:tcW w:w="686" w:type="pct"/>
                  <w:vMerge w:val="continue"/>
                  <w:tcBorders>
                    <w:tl2br w:val="nil"/>
                    <w:tr2bl w:val="nil"/>
                  </w:tcBorders>
                  <w:noWrap w:val="0"/>
                  <w:tcMar>
                    <w:top w:w="0" w:type="dxa"/>
                    <w:left w:w="0" w:type="dxa"/>
                    <w:bottom w:w="0" w:type="dxa"/>
                    <w:right w:w="0" w:type="dxa"/>
                  </w:tcMar>
                  <w:vAlign w:val="center"/>
                </w:tcPr>
                <w:p w14:paraId="00F19C0D">
                  <w:pPr>
                    <w:keepNext w:val="0"/>
                    <w:keepLines w:val="0"/>
                    <w:suppressLineNumbers w:val="0"/>
                    <w:snapToGrid w:val="0"/>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b w:val="0"/>
                      <w:bCs/>
                      <w:caps w:val="0"/>
                      <w:color w:val="auto"/>
                      <w:sz w:val="21"/>
                      <w:szCs w:val="21"/>
                      <w:vertAlign w:val="baseline"/>
                    </w:rPr>
                  </w:pPr>
                </w:p>
              </w:tc>
              <w:tc>
                <w:tcPr>
                  <w:tcW w:w="1022" w:type="pct"/>
                  <w:tcBorders>
                    <w:tl2br w:val="nil"/>
                    <w:tr2bl w:val="nil"/>
                  </w:tcBorders>
                  <w:noWrap w:val="0"/>
                  <w:tcMar>
                    <w:top w:w="0" w:type="dxa"/>
                    <w:left w:w="0" w:type="dxa"/>
                    <w:bottom w:w="0" w:type="dxa"/>
                    <w:right w:w="0" w:type="dxa"/>
                  </w:tcMar>
                  <w:vAlign w:val="center"/>
                </w:tcPr>
                <w:p w14:paraId="0EFAFC8F">
                  <w:pPr>
                    <w:keepNext w:val="0"/>
                    <w:keepLines w:val="0"/>
                    <w:suppressLineNumbers w:val="0"/>
                    <w:snapToGrid w:val="0"/>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b w:val="0"/>
                      <w:bCs/>
                      <w:caps w:val="0"/>
                      <w:color w:val="auto"/>
                      <w:sz w:val="21"/>
                      <w:szCs w:val="21"/>
                      <w:vertAlign w:val="baseline"/>
                      <w:lang w:eastAsia="zh-CN"/>
                    </w:rPr>
                  </w:pPr>
                  <w:r>
                    <w:rPr>
                      <w:rFonts w:hint="default" w:ascii="Times New Roman" w:hAnsi="Times New Roman" w:eastAsia="宋体" w:cs="Times New Roman"/>
                      <w:b w:val="0"/>
                      <w:bCs/>
                      <w:caps w:val="0"/>
                      <w:color w:val="auto"/>
                      <w:sz w:val="21"/>
                      <w:szCs w:val="21"/>
                      <w:vertAlign w:val="baseline"/>
                      <w:lang w:eastAsia="zh-CN"/>
                    </w:rPr>
                    <w:t>颗粒物</w:t>
                  </w:r>
                </w:p>
              </w:tc>
              <w:tc>
                <w:tcPr>
                  <w:tcW w:w="1416" w:type="pct"/>
                  <w:tcBorders>
                    <w:tl2br w:val="nil"/>
                    <w:tr2bl w:val="nil"/>
                  </w:tcBorders>
                  <w:noWrap w:val="0"/>
                  <w:tcMar>
                    <w:top w:w="0" w:type="dxa"/>
                    <w:left w:w="0" w:type="dxa"/>
                    <w:bottom w:w="0" w:type="dxa"/>
                    <w:right w:w="0" w:type="dxa"/>
                  </w:tcMar>
                  <w:vAlign w:val="center"/>
                </w:tcPr>
                <w:p w14:paraId="07B1E20C">
                  <w:pPr>
                    <w:keepNext w:val="0"/>
                    <w:keepLines w:val="0"/>
                    <w:suppressLineNumbers w:val="0"/>
                    <w:snapToGrid w:val="0"/>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b w:val="0"/>
                      <w:bCs/>
                      <w:caps w:val="0"/>
                      <w:color w:val="auto"/>
                      <w:sz w:val="21"/>
                      <w:szCs w:val="21"/>
                      <w:vertAlign w:val="baseline"/>
                    </w:rPr>
                  </w:pPr>
                  <w:r>
                    <w:rPr>
                      <w:rFonts w:hint="default" w:ascii="Times New Roman" w:hAnsi="Times New Roman" w:eastAsia="宋体" w:cs="Times New Roman"/>
                      <w:b w:val="0"/>
                      <w:bCs/>
                      <w:caps w:val="0"/>
                      <w:color w:val="auto"/>
                      <w:sz w:val="21"/>
                      <w:szCs w:val="21"/>
                      <w:vertAlign w:val="baseline"/>
                      <w:lang w:eastAsia="zh-CN"/>
                    </w:rPr>
                    <w:t>千克</w:t>
                  </w:r>
                  <w:r>
                    <w:rPr>
                      <w:rFonts w:hint="default" w:ascii="Times New Roman" w:hAnsi="Times New Roman" w:eastAsia="宋体" w:cs="Times New Roman"/>
                      <w:b w:val="0"/>
                      <w:bCs/>
                      <w:caps w:val="0"/>
                      <w:color w:val="auto"/>
                      <w:sz w:val="21"/>
                      <w:szCs w:val="21"/>
                      <w:vertAlign w:val="baseline"/>
                      <w:lang w:val="en-US" w:eastAsia="zh-CN"/>
                    </w:rPr>
                    <w:t>/吨-原料</w:t>
                  </w:r>
                </w:p>
              </w:tc>
              <w:tc>
                <w:tcPr>
                  <w:tcW w:w="927" w:type="pct"/>
                  <w:tcBorders>
                    <w:tl2br w:val="nil"/>
                    <w:tr2bl w:val="nil"/>
                  </w:tcBorders>
                  <w:noWrap w:val="0"/>
                  <w:tcMar>
                    <w:top w:w="0" w:type="dxa"/>
                    <w:left w:w="0" w:type="dxa"/>
                    <w:bottom w:w="0" w:type="dxa"/>
                    <w:right w:w="0" w:type="dxa"/>
                  </w:tcMar>
                  <w:vAlign w:val="center"/>
                </w:tcPr>
                <w:p w14:paraId="1A88F4AA">
                  <w:pPr>
                    <w:keepNext w:val="0"/>
                    <w:keepLines w:val="0"/>
                    <w:suppressLineNumbers w:val="0"/>
                    <w:snapToGrid w:val="0"/>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b w:val="0"/>
                      <w:bCs/>
                      <w:caps w:val="0"/>
                      <w:color w:val="auto"/>
                      <w:sz w:val="21"/>
                      <w:szCs w:val="21"/>
                      <w:vertAlign w:val="baseline"/>
                      <w:lang w:val="en-US" w:eastAsia="zh-CN"/>
                    </w:rPr>
                  </w:pPr>
                  <w:r>
                    <w:rPr>
                      <w:rFonts w:hint="eastAsia" w:cs="Times New Roman"/>
                      <w:b w:val="0"/>
                      <w:bCs/>
                      <w:caps w:val="0"/>
                      <w:color w:val="auto"/>
                      <w:sz w:val="21"/>
                      <w:szCs w:val="21"/>
                      <w:vertAlign w:val="baseline"/>
                      <w:lang w:val="en-US" w:eastAsia="zh-CN"/>
                    </w:rPr>
                    <w:t>1.91</w:t>
                  </w:r>
                </w:p>
              </w:tc>
            </w:tr>
            <w:tr w14:paraId="4E5BC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947" w:type="pct"/>
                  <w:vMerge w:val="continue"/>
                  <w:tcBorders>
                    <w:tl2br w:val="nil"/>
                    <w:tr2bl w:val="nil"/>
                  </w:tcBorders>
                  <w:noWrap w:val="0"/>
                  <w:tcMar>
                    <w:top w:w="0" w:type="dxa"/>
                    <w:left w:w="0" w:type="dxa"/>
                    <w:bottom w:w="0" w:type="dxa"/>
                    <w:right w:w="0" w:type="dxa"/>
                  </w:tcMar>
                  <w:vAlign w:val="center"/>
                </w:tcPr>
                <w:p w14:paraId="002BECA5">
                  <w:pPr>
                    <w:keepNext w:val="0"/>
                    <w:keepLines w:val="0"/>
                    <w:suppressLineNumbers w:val="0"/>
                    <w:snapToGrid w:val="0"/>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b w:val="0"/>
                      <w:bCs/>
                      <w:caps w:val="0"/>
                      <w:color w:val="auto"/>
                      <w:sz w:val="21"/>
                      <w:szCs w:val="21"/>
                      <w:vertAlign w:val="baseline"/>
                    </w:rPr>
                  </w:pPr>
                </w:p>
              </w:tc>
              <w:tc>
                <w:tcPr>
                  <w:tcW w:w="686" w:type="pct"/>
                  <w:vMerge w:val="continue"/>
                  <w:tcBorders>
                    <w:tl2br w:val="nil"/>
                    <w:tr2bl w:val="nil"/>
                  </w:tcBorders>
                  <w:noWrap w:val="0"/>
                  <w:tcMar>
                    <w:top w:w="0" w:type="dxa"/>
                    <w:left w:w="0" w:type="dxa"/>
                    <w:bottom w:w="0" w:type="dxa"/>
                    <w:right w:w="0" w:type="dxa"/>
                  </w:tcMar>
                  <w:vAlign w:val="center"/>
                </w:tcPr>
                <w:p w14:paraId="7D35148D">
                  <w:pPr>
                    <w:keepNext w:val="0"/>
                    <w:keepLines w:val="0"/>
                    <w:suppressLineNumbers w:val="0"/>
                    <w:snapToGrid w:val="0"/>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b w:val="0"/>
                      <w:bCs/>
                      <w:caps w:val="0"/>
                      <w:color w:val="auto"/>
                      <w:sz w:val="21"/>
                      <w:szCs w:val="21"/>
                      <w:vertAlign w:val="baseline"/>
                    </w:rPr>
                  </w:pPr>
                </w:p>
              </w:tc>
              <w:tc>
                <w:tcPr>
                  <w:tcW w:w="1022" w:type="pct"/>
                  <w:tcBorders>
                    <w:tl2br w:val="nil"/>
                    <w:tr2bl w:val="nil"/>
                  </w:tcBorders>
                  <w:noWrap w:val="0"/>
                  <w:tcMar>
                    <w:top w:w="0" w:type="dxa"/>
                    <w:left w:w="0" w:type="dxa"/>
                    <w:bottom w:w="0" w:type="dxa"/>
                    <w:right w:w="0" w:type="dxa"/>
                  </w:tcMar>
                  <w:vAlign w:val="center"/>
                </w:tcPr>
                <w:p w14:paraId="2D1049C3">
                  <w:pPr>
                    <w:keepNext w:val="0"/>
                    <w:keepLines w:val="0"/>
                    <w:suppressLineNumbers w:val="0"/>
                    <w:snapToGrid w:val="0"/>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b w:val="0"/>
                      <w:bCs/>
                      <w:caps w:val="0"/>
                      <w:color w:val="auto"/>
                      <w:sz w:val="21"/>
                      <w:szCs w:val="21"/>
                      <w:vertAlign w:val="baseline"/>
                      <w:lang w:eastAsia="zh-CN"/>
                    </w:rPr>
                  </w:pPr>
                  <w:r>
                    <w:rPr>
                      <w:rFonts w:hint="default" w:ascii="Times New Roman" w:hAnsi="Times New Roman" w:eastAsia="宋体" w:cs="Times New Roman"/>
                      <w:b w:val="0"/>
                      <w:bCs/>
                      <w:caps w:val="0"/>
                      <w:color w:val="auto"/>
                      <w:sz w:val="21"/>
                      <w:szCs w:val="21"/>
                      <w:vertAlign w:val="baseline"/>
                      <w:lang w:eastAsia="zh-CN"/>
                    </w:rPr>
                    <w:t>氮氧化物</w:t>
                  </w:r>
                </w:p>
              </w:tc>
              <w:tc>
                <w:tcPr>
                  <w:tcW w:w="1416" w:type="pct"/>
                  <w:tcBorders>
                    <w:tl2br w:val="nil"/>
                    <w:tr2bl w:val="nil"/>
                  </w:tcBorders>
                  <w:noWrap w:val="0"/>
                  <w:tcMar>
                    <w:top w:w="0" w:type="dxa"/>
                    <w:left w:w="0" w:type="dxa"/>
                    <w:bottom w:w="0" w:type="dxa"/>
                    <w:right w:w="0" w:type="dxa"/>
                  </w:tcMar>
                  <w:vAlign w:val="center"/>
                </w:tcPr>
                <w:p w14:paraId="4BD7F63E">
                  <w:pPr>
                    <w:keepNext w:val="0"/>
                    <w:keepLines w:val="0"/>
                    <w:suppressLineNumbers w:val="0"/>
                    <w:snapToGrid w:val="0"/>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b w:val="0"/>
                      <w:bCs/>
                      <w:caps w:val="0"/>
                      <w:color w:val="auto"/>
                      <w:sz w:val="21"/>
                      <w:szCs w:val="21"/>
                      <w:vertAlign w:val="baseline"/>
                    </w:rPr>
                  </w:pPr>
                  <w:r>
                    <w:rPr>
                      <w:rFonts w:hint="default" w:ascii="Times New Roman" w:hAnsi="Times New Roman" w:eastAsia="宋体" w:cs="Times New Roman"/>
                      <w:b w:val="0"/>
                      <w:bCs/>
                      <w:caps w:val="0"/>
                      <w:color w:val="auto"/>
                      <w:sz w:val="21"/>
                      <w:szCs w:val="21"/>
                      <w:vertAlign w:val="baseline"/>
                      <w:lang w:eastAsia="zh-CN"/>
                    </w:rPr>
                    <w:t>千克</w:t>
                  </w:r>
                  <w:r>
                    <w:rPr>
                      <w:rFonts w:hint="default" w:ascii="Times New Roman" w:hAnsi="Times New Roman" w:eastAsia="宋体" w:cs="Times New Roman"/>
                      <w:b w:val="0"/>
                      <w:bCs/>
                      <w:caps w:val="0"/>
                      <w:color w:val="auto"/>
                      <w:sz w:val="21"/>
                      <w:szCs w:val="21"/>
                      <w:vertAlign w:val="baseline"/>
                      <w:lang w:val="en-US" w:eastAsia="zh-CN"/>
                    </w:rPr>
                    <w:t>/吨-原料</w:t>
                  </w:r>
                </w:p>
              </w:tc>
              <w:tc>
                <w:tcPr>
                  <w:tcW w:w="927" w:type="pct"/>
                  <w:tcBorders>
                    <w:tl2br w:val="nil"/>
                    <w:tr2bl w:val="nil"/>
                  </w:tcBorders>
                  <w:noWrap w:val="0"/>
                  <w:tcMar>
                    <w:top w:w="0" w:type="dxa"/>
                    <w:left w:w="0" w:type="dxa"/>
                    <w:bottom w:w="0" w:type="dxa"/>
                    <w:right w:w="0" w:type="dxa"/>
                  </w:tcMar>
                  <w:vAlign w:val="center"/>
                </w:tcPr>
                <w:p w14:paraId="598BDDA0">
                  <w:pPr>
                    <w:keepNext w:val="0"/>
                    <w:keepLines w:val="0"/>
                    <w:suppressLineNumbers w:val="0"/>
                    <w:snapToGrid w:val="0"/>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b w:val="0"/>
                      <w:bCs/>
                      <w:caps w:val="0"/>
                      <w:color w:val="auto"/>
                      <w:sz w:val="21"/>
                      <w:szCs w:val="21"/>
                      <w:vertAlign w:val="baseline"/>
                      <w:lang w:val="en-US" w:eastAsia="zh-CN"/>
                    </w:rPr>
                  </w:pPr>
                  <w:r>
                    <w:rPr>
                      <w:rFonts w:hint="default" w:ascii="Times New Roman" w:hAnsi="Times New Roman" w:eastAsia="宋体" w:cs="Times New Roman"/>
                      <w:b w:val="0"/>
                      <w:bCs/>
                      <w:caps w:val="0"/>
                      <w:color w:val="auto"/>
                      <w:sz w:val="21"/>
                      <w:szCs w:val="21"/>
                      <w:vertAlign w:val="baseline"/>
                      <w:lang w:val="en-US" w:eastAsia="zh-CN"/>
                    </w:rPr>
                    <w:t>1.0</w:t>
                  </w:r>
                  <w:r>
                    <w:rPr>
                      <w:rFonts w:hint="eastAsia" w:cs="Times New Roman"/>
                      <w:b w:val="0"/>
                      <w:bCs/>
                      <w:caps w:val="0"/>
                      <w:color w:val="auto"/>
                      <w:sz w:val="21"/>
                      <w:szCs w:val="21"/>
                      <w:vertAlign w:val="baseline"/>
                      <w:lang w:val="en-US" w:eastAsia="zh-CN"/>
                    </w:rPr>
                    <w:t>7</w:t>
                  </w:r>
                </w:p>
              </w:tc>
            </w:tr>
          </w:tbl>
          <w:p w14:paraId="3CF69289">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right="0" w:firstLine="480" w:firstLineChars="200"/>
              <w:textAlignment w:val="auto"/>
              <w:rPr>
                <w:rFonts w:hint="eastAsia" w:ascii="Times New Roman" w:hAnsi="Times New Roman" w:eastAsia="宋体"/>
                <w:b w:val="0"/>
                <w:bCs/>
                <w:caps w:val="0"/>
                <w:color w:val="auto"/>
                <w:spacing w:val="0"/>
                <w:w w:val="100"/>
                <w:sz w:val="24"/>
                <w:highlight w:val="none"/>
                <w:lang w:eastAsia="zh-CN"/>
              </w:rPr>
            </w:pPr>
            <w:r>
              <w:rPr>
                <w:rFonts w:hint="eastAsia" w:ascii="Times New Roman" w:hAnsi="Times New Roman" w:eastAsia="宋体" w:cs="Times New Roman"/>
                <w:caps w:val="0"/>
                <w:color w:val="auto"/>
                <w:spacing w:val="0"/>
                <w:w w:val="100"/>
                <w:sz w:val="24"/>
                <w:szCs w:val="24"/>
                <w:lang w:val="en-US" w:eastAsia="zh-CN"/>
              </w:rPr>
              <w:t>项目拟</w:t>
            </w:r>
            <w:r>
              <w:rPr>
                <w:rFonts w:hint="eastAsia" w:cs="Times New Roman"/>
                <w:caps w:val="0"/>
                <w:color w:val="auto"/>
                <w:spacing w:val="0"/>
                <w:w w:val="100"/>
                <w:sz w:val="24"/>
                <w:szCs w:val="24"/>
                <w:lang w:val="en-US" w:eastAsia="zh-CN"/>
              </w:rPr>
              <w:t>设置1套布袋除尘器，将两台生物质颗粒燃烧机产生的烟气经旋风除尘器+布袋</w:t>
            </w:r>
            <w:r>
              <w:rPr>
                <w:rFonts w:hint="eastAsia" w:ascii="Times New Roman" w:hAnsi="Times New Roman" w:eastAsia="宋体" w:cs="Times New Roman"/>
                <w:caps w:val="0"/>
                <w:color w:val="auto"/>
                <w:spacing w:val="0"/>
                <w:w w:val="100"/>
                <w:u w:val="none"/>
                <w:lang w:val="en-US" w:eastAsia="zh-CN"/>
              </w:rPr>
              <w:t>除尘器</w:t>
            </w:r>
            <w:r>
              <w:rPr>
                <w:rFonts w:hint="eastAsia" w:ascii="Times New Roman" w:hAnsi="Times New Roman" w:eastAsia="宋体" w:cs="Times New Roman"/>
                <w:caps w:val="0"/>
                <w:color w:val="auto"/>
                <w:spacing w:val="0"/>
                <w:w w:val="100"/>
                <w:sz w:val="24"/>
                <w:szCs w:val="24"/>
                <w:lang w:val="en-US" w:eastAsia="zh-CN"/>
              </w:rPr>
              <w:t>进行处理</w:t>
            </w:r>
            <w:r>
              <w:rPr>
                <w:rFonts w:hint="eastAsia" w:cs="Times New Roman"/>
                <w:caps w:val="0"/>
                <w:color w:val="auto"/>
                <w:spacing w:val="0"/>
                <w:w w:val="100"/>
                <w:sz w:val="24"/>
                <w:szCs w:val="24"/>
                <w:lang w:val="en-US" w:eastAsia="zh-CN"/>
              </w:rPr>
              <w:t>后</w:t>
            </w:r>
            <w:r>
              <w:rPr>
                <w:rFonts w:hint="eastAsia" w:ascii="Times New Roman" w:hAnsi="Times New Roman" w:eastAsia="宋体" w:cs="Times New Roman"/>
                <w:caps w:val="0"/>
                <w:color w:val="auto"/>
                <w:spacing w:val="0"/>
                <w:w w:val="100"/>
                <w:sz w:val="24"/>
                <w:szCs w:val="24"/>
                <w:lang w:val="en-US" w:eastAsia="zh-CN"/>
              </w:rPr>
              <w:t>通过</w:t>
            </w:r>
            <w:r>
              <w:rPr>
                <w:rFonts w:hint="eastAsia" w:cs="Times New Roman"/>
                <w:caps w:val="0"/>
                <w:color w:val="auto"/>
                <w:spacing w:val="0"/>
                <w:w w:val="100"/>
                <w:sz w:val="24"/>
                <w:szCs w:val="24"/>
                <w:lang w:val="en-US" w:eastAsia="zh-CN"/>
              </w:rPr>
              <w:t>15</w:t>
            </w:r>
            <w:r>
              <w:rPr>
                <w:rFonts w:hint="default" w:ascii="Times New Roman" w:hAnsi="Times New Roman" w:eastAsia="宋体" w:cs="Times New Roman"/>
                <w:caps w:val="0"/>
                <w:color w:val="auto"/>
                <w:spacing w:val="0"/>
                <w:w w:val="100"/>
                <w:sz w:val="24"/>
                <w:szCs w:val="24"/>
                <w:lang w:val="en-US" w:eastAsia="zh-CN"/>
              </w:rPr>
              <w:t>m高</w:t>
            </w:r>
            <w:r>
              <w:rPr>
                <w:rFonts w:hint="eastAsia" w:ascii="Times New Roman" w:hAnsi="Times New Roman" w:eastAsia="宋体" w:cs="Times New Roman"/>
                <w:caps w:val="0"/>
                <w:color w:val="auto"/>
                <w:spacing w:val="0"/>
                <w:w w:val="100"/>
                <w:sz w:val="24"/>
                <w:szCs w:val="24"/>
                <w:lang w:val="en-US" w:eastAsia="zh-CN"/>
              </w:rPr>
              <w:t>的</w:t>
            </w:r>
            <w:r>
              <w:rPr>
                <w:rFonts w:hint="eastAsia" w:cs="Times New Roman"/>
                <w:caps w:val="0"/>
                <w:color w:val="auto"/>
                <w:spacing w:val="0"/>
                <w:w w:val="100"/>
                <w:sz w:val="24"/>
                <w:szCs w:val="24"/>
                <w:lang w:val="en-US" w:eastAsia="zh-CN"/>
              </w:rPr>
              <w:t>排气筒（DA001）</w:t>
            </w:r>
            <w:r>
              <w:rPr>
                <w:rFonts w:hint="default" w:ascii="Times New Roman" w:hAnsi="Times New Roman" w:eastAsia="宋体" w:cs="Times New Roman"/>
                <w:caps w:val="0"/>
                <w:color w:val="auto"/>
                <w:spacing w:val="0"/>
                <w:w w:val="100"/>
                <w:sz w:val="24"/>
                <w:szCs w:val="24"/>
                <w:lang w:val="en-US" w:eastAsia="zh-CN"/>
              </w:rPr>
              <w:t>排放</w:t>
            </w:r>
            <w:r>
              <w:rPr>
                <w:rFonts w:hint="eastAsia" w:cs="Times New Roman"/>
                <w:caps w:val="0"/>
                <w:color w:val="auto"/>
                <w:spacing w:val="0"/>
                <w:w w:val="100"/>
                <w:sz w:val="24"/>
                <w:szCs w:val="24"/>
                <w:lang w:val="en-US" w:eastAsia="zh-CN"/>
              </w:rPr>
              <w:t>，风机设计风量为18000m</w:t>
            </w:r>
            <w:r>
              <w:rPr>
                <w:rFonts w:hint="eastAsia" w:cs="Times New Roman"/>
                <w:caps w:val="0"/>
                <w:color w:val="auto"/>
                <w:spacing w:val="0"/>
                <w:w w:val="100"/>
                <w:sz w:val="24"/>
                <w:szCs w:val="24"/>
                <w:vertAlign w:val="superscript"/>
                <w:lang w:val="en-US" w:eastAsia="zh-CN"/>
              </w:rPr>
              <w:t>3</w:t>
            </w:r>
            <w:r>
              <w:rPr>
                <w:rFonts w:hint="eastAsia" w:cs="Times New Roman"/>
                <w:caps w:val="0"/>
                <w:color w:val="auto"/>
                <w:spacing w:val="0"/>
                <w:w w:val="100"/>
                <w:sz w:val="24"/>
                <w:szCs w:val="24"/>
                <w:lang w:val="en-US" w:eastAsia="zh-CN"/>
              </w:rPr>
              <w:t>/h</w:t>
            </w:r>
            <w:r>
              <w:rPr>
                <w:rFonts w:hint="default" w:ascii="Times New Roman" w:hAnsi="Times New Roman" w:eastAsia="宋体" w:cs="Times New Roman"/>
                <w:caps w:val="0"/>
                <w:color w:val="auto"/>
                <w:spacing w:val="0"/>
                <w:w w:val="100"/>
                <w:sz w:val="24"/>
                <w:szCs w:val="24"/>
                <w:lang w:val="en-US" w:eastAsia="zh-CN"/>
              </w:rPr>
              <w:t>。</w:t>
            </w:r>
            <w:r>
              <w:rPr>
                <w:rFonts w:hint="default" w:eastAsia="宋体"/>
                <w:color w:val="auto"/>
              </w:rPr>
              <w:t>根据《大气环境工程师实用手册》布袋除尘器除尘效率可达到99%以上</w:t>
            </w:r>
            <w:r>
              <w:rPr>
                <w:rFonts w:hint="default" w:ascii="Times New Roman" w:hAnsi="Times New Roman" w:eastAsia="宋体" w:cs="Times New Roman"/>
                <w:caps w:val="0"/>
                <w:color w:val="auto"/>
                <w:spacing w:val="0"/>
                <w:w w:val="100"/>
                <w:sz w:val="24"/>
                <w:szCs w:val="24"/>
                <w:lang w:val="en-US" w:eastAsia="zh-CN"/>
              </w:rPr>
              <w:t>，</w:t>
            </w:r>
            <w:r>
              <w:rPr>
                <w:rFonts w:hint="eastAsia" w:ascii="Times New Roman" w:hAnsi="Times New Roman" w:eastAsia="宋体" w:cs="Times New Roman"/>
                <w:caps w:val="0"/>
                <w:color w:val="auto"/>
                <w:spacing w:val="0"/>
                <w:w w:val="100"/>
                <w:sz w:val="24"/>
                <w:szCs w:val="24"/>
                <w:lang w:val="en-US" w:eastAsia="zh-CN"/>
              </w:rPr>
              <w:t>本评价计算时保守取去除率9</w:t>
            </w:r>
            <w:r>
              <w:rPr>
                <w:rFonts w:hint="eastAsia" w:cs="Times New Roman"/>
                <w:caps w:val="0"/>
                <w:color w:val="auto"/>
                <w:spacing w:val="0"/>
                <w:w w:val="100"/>
                <w:sz w:val="24"/>
                <w:szCs w:val="24"/>
                <w:lang w:val="en-US" w:eastAsia="zh-CN"/>
              </w:rPr>
              <w:t>0</w:t>
            </w:r>
            <w:r>
              <w:rPr>
                <w:rFonts w:hint="eastAsia" w:ascii="Times New Roman" w:hAnsi="Times New Roman" w:eastAsia="宋体" w:cs="Times New Roman"/>
                <w:caps w:val="0"/>
                <w:color w:val="auto"/>
                <w:spacing w:val="0"/>
                <w:w w:val="100"/>
                <w:sz w:val="24"/>
                <w:szCs w:val="24"/>
                <w:lang w:val="en-US" w:eastAsia="zh-CN"/>
              </w:rPr>
              <w:t>%进行计算</w:t>
            </w:r>
            <w:r>
              <w:rPr>
                <w:rFonts w:hint="eastAsia" w:ascii="Times New Roman" w:hAnsi="Times New Roman" w:eastAsia="宋体" w:cs="Times New Roman"/>
                <w:caps w:val="0"/>
                <w:color w:val="auto"/>
                <w:spacing w:val="0"/>
                <w:w w:val="100"/>
                <w:sz w:val="24"/>
                <w:szCs w:val="24"/>
                <w:highlight w:val="none"/>
                <w:lang w:val="en-US" w:eastAsia="zh-CN"/>
              </w:rPr>
              <w:t>。</w:t>
            </w:r>
          </w:p>
          <w:p w14:paraId="08302EF3">
            <w:pPr>
              <w:pStyle w:val="73"/>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right="0" w:firstLine="480"/>
              <w:textAlignment w:val="auto"/>
              <w:rPr>
                <w:rFonts w:hint="default" w:ascii="Times New Roman" w:hAnsi="Times New Roman" w:eastAsia="宋体" w:cs="Times New Roman"/>
                <w:caps w:val="0"/>
                <w:color w:val="auto"/>
                <w:spacing w:val="0"/>
                <w:w w:val="100"/>
                <w:highlight w:val="none"/>
                <w:lang w:val="en-US" w:eastAsia="zh-CN"/>
              </w:rPr>
            </w:pPr>
            <w:r>
              <w:rPr>
                <w:rFonts w:hint="eastAsia" w:ascii="Times New Roman" w:hAnsi="Times New Roman" w:eastAsia="宋体" w:cs="Times New Roman"/>
                <w:caps w:val="0"/>
                <w:color w:val="auto"/>
                <w:spacing w:val="0"/>
                <w:w w:val="100"/>
                <w:highlight w:val="none"/>
                <w:lang w:val="en-US" w:eastAsia="zh-CN"/>
              </w:rPr>
              <w:t>经计算</w:t>
            </w:r>
            <w:r>
              <w:rPr>
                <w:rFonts w:hint="default" w:ascii="Times New Roman" w:hAnsi="Times New Roman" w:eastAsia="宋体" w:cs="Times New Roman"/>
                <w:caps w:val="0"/>
                <w:color w:val="auto"/>
                <w:spacing w:val="0"/>
                <w:w w:val="100"/>
                <w:highlight w:val="none"/>
                <w:lang w:val="en-US" w:eastAsia="zh-CN"/>
              </w:rPr>
              <w:t>，</w:t>
            </w:r>
            <w:r>
              <w:rPr>
                <w:rFonts w:hint="eastAsia" w:cs="Times New Roman"/>
                <w:caps w:val="0"/>
                <w:color w:val="auto"/>
                <w:spacing w:val="0"/>
                <w:w w:val="100"/>
                <w:highlight w:val="none"/>
                <w:lang w:val="en-US" w:eastAsia="zh-CN"/>
              </w:rPr>
              <w:t>燃烧</w:t>
            </w:r>
            <w:r>
              <w:rPr>
                <w:rFonts w:hint="default" w:ascii="Times New Roman" w:hAnsi="Times New Roman" w:eastAsia="宋体" w:cs="Times New Roman"/>
                <w:caps w:val="0"/>
                <w:color w:val="auto"/>
                <w:spacing w:val="0"/>
                <w:w w:val="100"/>
                <w:highlight w:val="none"/>
                <w:lang w:val="en-US" w:eastAsia="zh-CN"/>
              </w:rPr>
              <w:t>废气污染物</w:t>
            </w:r>
            <w:r>
              <w:rPr>
                <w:rFonts w:hint="eastAsia" w:ascii="Times New Roman" w:hAnsi="Times New Roman" w:eastAsia="宋体" w:cs="Times New Roman"/>
                <w:caps w:val="0"/>
                <w:color w:val="auto"/>
                <w:spacing w:val="0"/>
                <w:w w:val="100"/>
                <w:highlight w:val="none"/>
                <w:lang w:val="en-US" w:eastAsia="zh-CN"/>
              </w:rPr>
              <w:t>产生与</w:t>
            </w:r>
            <w:r>
              <w:rPr>
                <w:rFonts w:hint="default" w:ascii="Times New Roman" w:hAnsi="Times New Roman" w:eastAsia="宋体" w:cs="Times New Roman"/>
                <w:caps w:val="0"/>
                <w:color w:val="auto"/>
                <w:spacing w:val="0"/>
                <w:w w:val="100"/>
                <w:highlight w:val="none"/>
                <w:lang w:val="en-US" w:eastAsia="zh-CN"/>
              </w:rPr>
              <w:t>排放情况汇总如表4-</w:t>
            </w:r>
            <w:r>
              <w:rPr>
                <w:rFonts w:hint="eastAsia" w:cs="Times New Roman"/>
                <w:caps w:val="0"/>
                <w:color w:val="auto"/>
                <w:spacing w:val="0"/>
                <w:w w:val="100"/>
                <w:highlight w:val="none"/>
                <w:lang w:val="en-US" w:eastAsia="zh-CN"/>
              </w:rPr>
              <w:t>2</w:t>
            </w:r>
            <w:r>
              <w:rPr>
                <w:rFonts w:hint="eastAsia" w:ascii="Times New Roman" w:hAnsi="Times New Roman" w:eastAsia="宋体" w:cs="Times New Roman"/>
                <w:caps w:val="0"/>
                <w:color w:val="auto"/>
                <w:spacing w:val="0"/>
                <w:w w:val="100"/>
                <w:highlight w:val="none"/>
                <w:lang w:val="en-US" w:eastAsia="zh-CN"/>
              </w:rPr>
              <w:t>。</w:t>
            </w:r>
          </w:p>
          <w:p w14:paraId="3E3E304B">
            <w:pPr>
              <w:keepNext w:val="0"/>
              <w:keepLines w:val="0"/>
              <w:suppressLineNumbers w:val="0"/>
              <w:adjustRightInd w:val="0"/>
              <w:snapToGrid w:val="0"/>
              <w:spacing w:before="0" w:beforeAutospacing="0" w:after="0" w:afterAutospacing="0" w:line="240" w:lineRule="auto"/>
              <w:ind w:left="0" w:right="0" w:firstLine="482"/>
              <w:jc w:val="center"/>
              <w:rPr>
                <w:rFonts w:hint="default"/>
                <w:b/>
                <w:color w:val="auto"/>
                <w:kern w:val="44"/>
              </w:rPr>
            </w:pPr>
            <w:r>
              <w:rPr>
                <w:rFonts w:hint="default"/>
                <w:b/>
                <w:color w:val="auto"/>
                <w:kern w:val="44"/>
              </w:rPr>
              <w:t>表4-</w:t>
            </w:r>
            <w:r>
              <w:rPr>
                <w:rFonts w:hint="eastAsia"/>
                <w:b/>
                <w:color w:val="auto"/>
                <w:kern w:val="44"/>
              </w:rPr>
              <w:t>2</w:t>
            </w:r>
            <w:r>
              <w:rPr>
                <w:rFonts w:hint="default"/>
                <w:b/>
                <w:color w:val="auto"/>
                <w:kern w:val="44"/>
              </w:rPr>
              <w:t xml:space="preserve">  </w:t>
            </w:r>
            <w:r>
              <w:rPr>
                <w:rFonts w:hint="eastAsia"/>
                <w:b/>
                <w:color w:val="auto"/>
                <w:kern w:val="44"/>
                <w:lang w:eastAsia="zh-CN"/>
              </w:rPr>
              <w:t>生物质颗粒</w:t>
            </w:r>
            <w:r>
              <w:rPr>
                <w:rFonts w:hint="eastAsia"/>
                <w:b/>
                <w:bCs/>
                <w:color w:val="auto"/>
                <w:lang w:eastAsia="zh-CN"/>
              </w:rPr>
              <w:t>燃烧机</w:t>
            </w:r>
            <w:r>
              <w:rPr>
                <w:rFonts w:hint="eastAsia"/>
                <w:b/>
                <w:color w:val="auto"/>
                <w:kern w:val="44"/>
                <w:lang w:val="en-US" w:eastAsia="zh-CN"/>
              </w:rPr>
              <w:t>燃烧</w:t>
            </w:r>
            <w:r>
              <w:rPr>
                <w:rFonts w:hint="eastAsia"/>
                <w:b/>
                <w:color w:val="auto"/>
                <w:kern w:val="44"/>
              </w:rPr>
              <w:t>废气</w:t>
            </w:r>
            <w:r>
              <w:rPr>
                <w:rFonts w:hint="default"/>
                <w:b/>
                <w:color w:val="auto"/>
                <w:kern w:val="44"/>
              </w:rPr>
              <w:t>产排系数一览表</w:t>
            </w:r>
          </w:p>
          <w:tbl>
            <w:tblPr>
              <w:tblStyle w:val="31"/>
              <w:tblW w:w="86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4"/>
              <w:gridCol w:w="1097"/>
              <w:gridCol w:w="736"/>
              <w:gridCol w:w="1195"/>
              <w:gridCol w:w="866"/>
              <w:gridCol w:w="846"/>
              <w:gridCol w:w="1195"/>
              <w:gridCol w:w="1010"/>
              <w:gridCol w:w="760"/>
            </w:tblGrid>
            <w:tr w14:paraId="063AD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54" w:type="dxa"/>
                  <w:noWrap w:val="0"/>
                  <w:vAlign w:val="center"/>
                </w:tcPr>
                <w:p w14:paraId="26460AE8">
                  <w:pPr>
                    <w:keepNext w:val="0"/>
                    <w:keepLines w:val="0"/>
                    <w:suppressLineNumbers w:val="0"/>
                    <w:spacing w:before="0" w:beforeAutospacing="0" w:after="0" w:afterAutospacing="0" w:line="240" w:lineRule="auto"/>
                    <w:ind w:left="0" w:right="0" w:firstLine="0" w:firstLineChars="0"/>
                    <w:jc w:val="center"/>
                    <w:rPr>
                      <w:rFonts w:hint="eastAsia" w:eastAsia="宋体"/>
                      <w:color w:val="auto"/>
                      <w:sz w:val="21"/>
                      <w:szCs w:val="21"/>
                      <w:lang w:eastAsia="zh-CN"/>
                    </w:rPr>
                  </w:pPr>
                  <w:r>
                    <w:rPr>
                      <w:rFonts w:hint="eastAsia"/>
                      <w:color w:val="auto"/>
                      <w:sz w:val="21"/>
                      <w:szCs w:val="21"/>
                      <w:lang w:eastAsia="zh-CN"/>
                    </w:rPr>
                    <w:t>排气筒编号</w:t>
                  </w:r>
                </w:p>
              </w:tc>
              <w:tc>
                <w:tcPr>
                  <w:tcW w:w="1097" w:type="dxa"/>
                  <w:noWrap w:val="0"/>
                  <w:vAlign w:val="center"/>
                </w:tcPr>
                <w:p w14:paraId="7E1629BA">
                  <w:pPr>
                    <w:keepNext w:val="0"/>
                    <w:keepLines w:val="0"/>
                    <w:suppressLineNumbers w:val="0"/>
                    <w:spacing w:before="0" w:beforeAutospacing="0" w:after="0" w:afterAutospacing="0" w:line="240" w:lineRule="auto"/>
                    <w:ind w:left="0" w:right="0" w:firstLine="0" w:firstLineChars="0"/>
                    <w:jc w:val="center"/>
                    <w:rPr>
                      <w:rFonts w:hint="default"/>
                      <w:color w:val="auto"/>
                      <w:sz w:val="21"/>
                      <w:szCs w:val="21"/>
                    </w:rPr>
                  </w:pPr>
                  <w:r>
                    <w:rPr>
                      <w:rFonts w:hint="default"/>
                      <w:color w:val="auto"/>
                      <w:sz w:val="21"/>
                      <w:szCs w:val="21"/>
                    </w:rPr>
                    <w:t>工业废气量</w:t>
                  </w:r>
                </w:p>
              </w:tc>
              <w:tc>
                <w:tcPr>
                  <w:tcW w:w="736" w:type="dxa"/>
                  <w:noWrap w:val="0"/>
                  <w:vAlign w:val="center"/>
                </w:tcPr>
                <w:p w14:paraId="71F10A62">
                  <w:pPr>
                    <w:keepNext w:val="0"/>
                    <w:keepLines w:val="0"/>
                    <w:suppressLineNumbers w:val="0"/>
                    <w:spacing w:before="0" w:beforeAutospacing="0" w:after="0" w:afterAutospacing="0" w:line="240" w:lineRule="auto"/>
                    <w:ind w:left="0" w:right="0" w:firstLine="0" w:firstLineChars="0"/>
                    <w:jc w:val="center"/>
                    <w:rPr>
                      <w:rFonts w:hint="default"/>
                      <w:color w:val="auto"/>
                      <w:sz w:val="21"/>
                      <w:szCs w:val="21"/>
                    </w:rPr>
                  </w:pPr>
                  <w:r>
                    <w:rPr>
                      <w:rFonts w:hint="default"/>
                      <w:color w:val="auto"/>
                      <w:sz w:val="21"/>
                      <w:szCs w:val="21"/>
                    </w:rPr>
                    <w:t>污染物</w:t>
                  </w:r>
                </w:p>
              </w:tc>
              <w:tc>
                <w:tcPr>
                  <w:tcW w:w="1195" w:type="dxa"/>
                  <w:noWrap w:val="0"/>
                  <w:vAlign w:val="center"/>
                </w:tcPr>
                <w:p w14:paraId="676F7E67">
                  <w:pPr>
                    <w:keepNext w:val="0"/>
                    <w:keepLines w:val="0"/>
                    <w:suppressLineNumbers w:val="0"/>
                    <w:spacing w:before="0" w:beforeAutospacing="0" w:after="0" w:afterAutospacing="0" w:line="240" w:lineRule="auto"/>
                    <w:ind w:left="0" w:right="0" w:firstLine="0" w:firstLineChars="0"/>
                    <w:jc w:val="center"/>
                    <w:rPr>
                      <w:rFonts w:hint="default"/>
                      <w:color w:val="auto"/>
                      <w:sz w:val="21"/>
                      <w:szCs w:val="21"/>
                    </w:rPr>
                  </w:pPr>
                  <w:r>
                    <w:rPr>
                      <w:rFonts w:hint="default"/>
                      <w:color w:val="auto"/>
                      <w:sz w:val="21"/>
                      <w:szCs w:val="21"/>
                    </w:rPr>
                    <w:t>产生浓度（mg/m</w:t>
                  </w:r>
                  <w:r>
                    <w:rPr>
                      <w:rFonts w:hint="default"/>
                      <w:color w:val="auto"/>
                      <w:sz w:val="21"/>
                      <w:szCs w:val="21"/>
                      <w:vertAlign w:val="superscript"/>
                    </w:rPr>
                    <w:t>3</w:t>
                  </w:r>
                  <w:r>
                    <w:rPr>
                      <w:rFonts w:hint="default"/>
                      <w:color w:val="auto"/>
                      <w:sz w:val="21"/>
                      <w:szCs w:val="21"/>
                    </w:rPr>
                    <w:t>）</w:t>
                  </w:r>
                </w:p>
              </w:tc>
              <w:tc>
                <w:tcPr>
                  <w:tcW w:w="866" w:type="dxa"/>
                  <w:noWrap w:val="0"/>
                  <w:vAlign w:val="center"/>
                </w:tcPr>
                <w:p w14:paraId="34D15A5F">
                  <w:pPr>
                    <w:keepNext w:val="0"/>
                    <w:keepLines w:val="0"/>
                    <w:suppressLineNumbers w:val="0"/>
                    <w:spacing w:before="0" w:beforeAutospacing="0" w:after="0" w:afterAutospacing="0" w:line="240" w:lineRule="auto"/>
                    <w:ind w:left="-84" w:leftChars="-35" w:right="-60" w:rightChars="-25" w:firstLine="0" w:firstLineChars="0"/>
                    <w:jc w:val="center"/>
                    <w:rPr>
                      <w:rFonts w:hint="default"/>
                      <w:color w:val="auto"/>
                      <w:sz w:val="21"/>
                      <w:szCs w:val="21"/>
                    </w:rPr>
                  </w:pPr>
                  <w:r>
                    <w:rPr>
                      <w:rFonts w:hint="default"/>
                      <w:color w:val="auto"/>
                      <w:sz w:val="21"/>
                      <w:szCs w:val="21"/>
                    </w:rPr>
                    <w:t>产生速率（kg/h）</w:t>
                  </w:r>
                </w:p>
              </w:tc>
              <w:tc>
                <w:tcPr>
                  <w:tcW w:w="846" w:type="dxa"/>
                  <w:noWrap w:val="0"/>
                  <w:vAlign w:val="center"/>
                </w:tcPr>
                <w:p w14:paraId="101ED6C2">
                  <w:pPr>
                    <w:keepNext w:val="0"/>
                    <w:keepLines w:val="0"/>
                    <w:suppressLineNumbers w:val="0"/>
                    <w:spacing w:before="0" w:beforeAutospacing="0" w:after="0" w:afterAutospacing="0" w:line="240" w:lineRule="auto"/>
                    <w:ind w:left="0" w:right="0" w:firstLine="0" w:firstLineChars="0"/>
                    <w:jc w:val="center"/>
                    <w:rPr>
                      <w:rFonts w:hint="eastAsia"/>
                      <w:color w:val="auto"/>
                      <w:sz w:val="21"/>
                      <w:szCs w:val="21"/>
                    </w:rPr>
                  </w:pPr>
                  <w:r>
                    <w:rPr>
                      <w:rFonts w:hint="default"/>
                      <w:color w:val="auto"/>
                      <w:sz w:val="21"/>
                      <w:szCs w:val="21"/>
                    </w:rPr>
                    <w:t>产生量（t/a）</w:t>
                  </w:r>
                </w:p>
              </w:tc>
              <w:tc>
                <w:tcPr>
                  <w:tcW w:w="1195" w:type="dxa"/>
                  <w:noWrap w:val="0"/>
                  <w:vAlign w:val="center"/>
                </w:tcPr>
                <w:p w14:paraId="49F22C8C">
                  <w:pPr>
                    <w:keepNext w:val="0"/>
                    <w:keepLines w:val="0"/>
                    <w:suppressLineNumbers w:val="0"/>
                    <w:spacing w:before="0" w:beforeAutospacing="0" w:after="0" w:afterAutospacing="0" w:line="240" w:lineRule="auto"/>
                    <w:ind w:left="0" w:right="0" w:firstLine="0" w:firstLineChars="0"/>
                    <w:jc w:val="center"/>
                    <w:rPr>
                      <w:rFonts w:hint="eastAsia"/>
                      <w:color w:val="auto"/>
                      <w:sz w:val="21"/>
                      <w:szCs w:val="21"/>
                    </w:rPr>
                  </w:pPr>
                  <w:r>
                    <w:rPr>
                      <w:rFonts w:hint="eastAsia"/>
                      <w:color w:val="auto"/>
                      <w:sz w:val="21"/>
                      <w:szCs w:val="21"/>
                    </w:rPr>
                    <w:t>排放</w:t>
                  </w:r>
                  <w:r>
                    <w:rPr>
                      <w:rFonts w:hint="default"/>
                      <w:color w:val="auto"/>
                      <w:sz w:val="21"/>
                      <w:szCs w:val="21"/>
                    </w:rPr>
                    <w:t>浓度（mg/m</w:t>
                  </w:r>
                  <w:r>
                    <w:rPr>
                      <w:rFonts w:hint="default"/>
                      <w:color w:val="auto"/>
                      <w:sz w:val="21"/>
                      <w:szCs w:val="21"/>
                      <w:vertAlign w:val="superscript"/>
                    </w:rPr>
                    <w:t>3</w:t>
                  </w:r>
                  <w:r>
                    <w:rPr>
                      <w:rFonts w:hint="default"/>
                      <w:color w:val="auto"/>
                      <w:sz w:val="21"/>
                      <w:szCs w:val="21"/>
                    </w:rPr>
                    <w:t>）</w:t>
                  </w:r>
                </w:p>
              </w:tc>
              <w:tc>
                <w:tcPr>
                  <w:tcW w:w="1010" w:type="dxa"/>
                  <w:noWrap w:val="0"/>
                  <w:vAlign w:val="center"/>
                </w:tcPr>
                <w:p w14:paraId="17C4325E">
                  <w:pPr>
                    <w:keepNext w:val="0"/>
                    <w:keepLines w:val="0"/>
                    <w:suppressLineNumbers w:val="0"/>
                    <w:spacing w:before="0" w:beforeAutospacing="0" w:after="0" w:afterAutospacing="0" w:line="240" w:lineRule="auto"/>
                    <w:ind w:left="0" w:right="0" w:firstLine="0" w:firstLineChars="0"/>
                    <w:jc w:val="center"/>
                    <w:rPr>
                      <w:rFonts w:hint="default"/>
                      <w:color w:val="auto"/>
                      <w:sz w:val="21"/>
                      <w:szCs w:val="21"/>
                    </w:rPr>
                  </w:pPr>
                  <w:r>
                    <w:rPr>
                      <w:rFonts w:hint="eastAsia"/>
                      <w:color w:val="auto"/>
                      <w:sz w:val="21"/>
                      <w:szCs w:val="21"/>
                    </w:rPr>
                    <w:t>排放</w:t>
                  </w:r>
                  <w:r>
                    <w:rPr>
                      <w:rFonts w:hint="default"/>
                      <w:color w:val="auto"/>
                      <w:sz w:val="21"/>
                      <w:szCs w:val="21"/>
                    </w:rPr>
                    <w:t>速率（kg/h）</w:t>
                  </w:r>
                </w:p>
              </w:tc>
              <w:tc>
                <w:tcPr>
                  <w:tcW w:w="760" w:type="dxa"/>
                  <w:noWrap w:val="0"/>
                  <w:vAlign w:val="center"/>
                </w:tcPr>
                <w:p w14:paraId="42613262">
                  <w:pPr>
                    <w:keepNext w:val="0"/>
                    <w:keepLines w:val="0"/>
                    <w:suppressLineNumbers w:val="0"/>
                    <w:spacing w:before="0" w:beforeAutospacing="0" w:after="0" w:afterAutospacing="0" w:line="240" w:lineRule="auto"/>
                    <w:ind w:left="0" w:right="-86" w:rightChars="-36" w:firstLine="0" w:firstLineChars="0"/>
                    <w:jc w:val="center"/>
                    <w:rPr>
                      <w:rFonts w:hint="eastAsia"/>
                      <w:color w:val="auto"/>
                      <w:sz w:val="21"/>
                      <w:szCs w:val="21"/>
                    </w:rPr>
                  </w:pPr>
                  <w:r>
                    <w:rPr>
                      <w:rFonts w:hint="eastAsia"/>
                      <w:color w:val="auto"/>
                      <w:sz w:val="21"/>
                      <w:szCs w:val="21"/>
                    </w:rPr>
                    <w:t>排放</w:t>
                  </w:r>
                  <w:r>
                    <w:rPr>
                      <w:rFonts w:hint="default"/>
                      <w:color w:val="auto"/>
                      <w:sz w:val="21"/>
                      <w:szCs w:val="21"/>
                    </w:rPr>
                    <w:t>量（t/a）</w:t>
                  </w:r>
                </w:p>
              </w:tc>
            </w:tr>
            <w:tr w14:paraId="4CD73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954" w:type="dxa"/>
                  <w:vMerge w:val="restart"/>
                  <w:noWrap w:val="0"/>
                  <w:vAlign w:val="center"/>
                </w:tcPr>
                <w:p w14:paraId="4DD0EEA6">
                  <w:pPr>
                    <w:keepNext w:val="0"/>
                    <w:keepLines w:val="0"/>
                    <w:suppressLineNumbers w:val="0"/>
                    <w:spacing w:before="0" w:beforeAutospacing="0" w:after="0" w:afterAutospacing="0"/>
                    <w:ind w:left="0" w:right="0" w:firstLine="0" w:firstLineChars="0"/>
                    <w:jc w:val="center"/>
                    <w:rPr>
                      <w:rFonts w:hint="default" w:eastAsia="宋体"/>
                      <w:color w:val="auto"/>
                      <w:sz w:val="21"/>
                      <w:szCs w:val="21"/>
                      <w:lang w:val="en-US" w:eastAsia="zh-CN"/>
                    </w:rPr>
                  </w:pPr>
                  <w:bookmarkStart w:id="107" w:name="OLE_LINK11" w:colFirst="6" w:colLast="8"/>
                  <w:bookmarkStart w:id="108" w:name="OLE_LINK2" w:colFirst="4" w:colLast="5"/>
                  <w:r>
                    <w:rPr>
                      <w:rFonts w:hint="eastAsia"/>
                      <w:color w:val="auto"/>
                      <w:sz w:val="21"/>
                      <w:szCs w:val="21"/>
                      <w:lang w:val="en-US" w:eastAsia="zh-CN"/>
                    </w:rPr>
                    <w:t>DA001</w:t>
                  </w:r>
                </w:p>
              </w:tc>
              <w:tc>
                <w:tcPr>
                  <w:tcW w:w="1097" w:type="dxa"/>
                  <w:vMerge w:val="restart"/>
                  <w:noWrap w:val="0"/>
                  <w:vAlign w:val="center"/>
                </w:tcPr>
                <w:p w14:paraId="28922318">
                  <w:pPr>
                    <w:keepNext w:val="0"/>
                    <w:keepLines w:val="0"/>
                    <w:suppressLineNumbers w:val="0"/>
                    <w:spacing w:before="0" w:beforeAutospacing="0" w:after="0" w:afterAutospacing="0"/>
                    <w:ind w:left="0" w:right="0" w:firstLine="0" w:firstLineChars="0"/>
                    <w:rPr>
                      <w:rFonts w:hint="eastAsia" w:eastAsia="宋体"/>
                      <w:color w:val="auto"/>
                      <w:sz w:val="21"/>
                      <w:szCs w:val="21"/>
                      <w:lang w:val="en-US" w:eastAsia="zh-CN"/>
                    </w:rPr>
                  </w:pPr>
                  <w:r>
                    <w:rPr>
                      <w:rFonts w:hint="eastAsia" w:cs="Times New Roman"/>
                      <w:caps w:val="0"/>
                      <w:color w:val="auto"/>
                      <w:spacing w:val="0"/>
                      <w:w w:val="100"/>
                      <w:sz w:val="21"/>
                      <w:szCs w:val="21"/>
                      <w:lang w:val="en-US" w:eastAsia="zh-CN"/>
                    </w:rPr>
                    <w:t>18000m</w:t>
                  </w:r>
                  <w:r>
                    <w:rPr>
                      <w:rFonts w:hint="eastAsia" w:cs="Times New Roman"/>
                      <w:caps w:val="0"/>
                      <w:color w:val="auto"/>
                      <w:spacing w:val="0"/>
                      <w:w w:val="100"/>
                      <w:sz w:val="21"/>
                      <w:szCs w:val="21"/>
                      <w:vertAlign w:val="superscript"/>
                      <w:lang w:val="en-US" w:eastAsia="zh-CN"/>
                    </w:rPr>
                    <w:t>3</w:t>
                  </w:r>
                  <w:r>
                    <w:rPr>
                      <w:rFonts w:hint="eastAsia" w:cs="Times New Roman"/>
                      <w:caps w:val="0"/>
                      <w:color w:val="auto"/>
                      <w:spacing w:val="0"/>
                      <w:w w:val="100"/>
                      <w:sz w:val="21"/>
                      <w:szCs w:val="21"/>
                      <w:lang w:val="en-US" w:eastAsia="zh-CN"/>
                    </w:rPr>
                    <w:t>/h(</w:t>
                  </w:r>
                  <w:r>
                    <w:rPr>
                      <w:rFonts w:hint="eastAsia"/>
                      <w:color w:val="auto"/>
                      <w:sz w:val="21"/>
                      <w:szCs w:val="21"/>
                      <w:lang w:val="en-US" w:eastAsia="zh-CN"/>
                    </w:rPr>
                    <w:t>129600000</w:t>
                  </w:r>
                  <w:r>
                    <w:rPr>
                      <w:rFonts w:hint="default"/>
                      <w:color w:val="auto"/>
                      <w:sz w:val="21"/>
                      <w:szCs w:val="21"/>
                    </w:rPr>
                    <w:t>m</w:t>
                  </w:r>
                  <w:r>
                    <w:rPr>
                      <w:rFonts w:hint="default"/>
                      <w:color w:val="auto"/>
                      <w:sz w:val="21"/>
                      <w:szCs w:val="21"/>
                      <w:vertAlign w:val="superscript"/>
                    </w:rPr>
                    <w:t>3</w:t>
                  </w:r>
                  <w:r>
                    <w:rPr>
                      <w:rFonts w:hint="eastAsia"/>
                      <w:color w:val="auto"/>
                      <w:sz w:val="21"/>
                      <w:szCs w:val="21"/>
                    </w:rPr>
                    <w:t>/a</w:t>
                  </w:r>
                  <w:r>
                    <w:rPr>
                      <w:rFonts w:hint="eastAsia"/>
                      <w:color w:val="auto"/>
                      <w:sz w:val="21"/>
                      <w:szCs w:val="21"/>
                      <w:lang w:val="en-US" w:eastAsia="zh-CN"/>
                    </w:rPr>
                    <w:t>)</w:t>
                  </w:r>
                </w:p>
              </w:tc>
              <w:tc>
                <w:tcPr>
                  <w:tcW w:w="736" w:type="dxa"/>
                  <w:noWrap w:val="0"/>
                  <w:vAlign w:val="center"/>
                </w:tcPr>
                <w:p w14:paraId="36D91952">
                  <w:pPr>
                    <w:keepNext w:val="0"/>
                    <w:keepLines w:val="0"/>
                    <w:suppressLineNumbers w:val="0"/>
                    <w:spacing w:before="0" w:beforeAutospacing="0" w:after="0" w:afterAutospacing="0" w:line="240" w:lineRule="auto"/>
                    <w:ind w:left="0" w:right="0" w:firstLine="0" w:firstLineChars="0"/>
                    <w:jc w:val="center"/>
                    <w:rPr>
                      <w:rFonts w:hint="default"/>
                      <w:color w:val="auto"/>
                      <w:sz w:val="21"/>
                      <w:szCs w:val="21"/>
                    </w:rPr>
                  </w:pPr>
                  <w:r>
                    <w:rPr>
                      <w:rFonts w:hint="default"/>
                      <w:color w:val="auto"/>
                      <w:sz w:val="21"/>
                      <w:szCs w:val="21"/>
                    </w:rPr>
                    <w:t>SO</w:t>
                  </w:r>
                  <w:r>
                    <w:rPr>
                      <w:rFonts w:hint="default"/>
                      <w:color w:val="auto"/>
                      <w:sz w:val="21"/>
                      <w:szCs w:val="21"/>
                      <w:vertAlign w:val="subscript"/>
                    </w:rPr>
                    <w:t>2</w:t>
                  </w:r>
                </w:p>
              </w:tc>
              <w:tc>
                <w:tcPr>
                  <w:tcW w:w="1195" w:type="dxa"/>
                  <w:noWrap w:val="0"/>
                  <w:vAlign w:val="center"/>
                </w:tcPr>
                <w:p w14:paraId="787376A9">
                  <w:pPr>
                    <w:keepNext w:val="0"/>
                    <w:keepLines w:val="0"/>
                    <w:widowControl/>
                    <w:suppressLineNumbers w:val="0"/>
                    <w:spacing w:before="0" w:beforeAutospacing="0" w:after="0" w:afterAutospacing="0" w:line="240" w:lineRule="auto"/>
                    <w:ind w:left="0" w:right="0" w:firstLine="0" w:firstLineChars="0"/>
                    <w:jc w:val="center"/>
                    <w:textAlignment w:val="center"/>
                    <w:rPr>
                      <w:rFonts w:hint="default" w:eastAsia="宋体"/>
                      <w:color w:val="auto"/>
                      <w:sz w:val="21"/>
                      <w:szCs w:val="21"/>
                      <w:lang w:val="en-US" w:eastAsia="zh-CN"/>
                    </w:rPr>
                  </w:pPr>
                  <w:r>
                    <w:rPr>
                      <w:rFonts w:hint="eastAsia"/>
                      <w:color w:val="auto"/>
                      <w:sz w:val="21"/>
                      <w:szCs w:val="21"/>
                      <w:lang w:val="en-US" w:eastAsia="zh-CN"/>
                    </w:rPr>
                    <w:t>12.333</w:t>
                  </w:r>
                </w:p>
              </w:tc>
              <w:tc>
                <w:tcPr>
                  <w:tcW w:w="866" w:type="dxa"/>
                  <w:noWrap w:val="0"/>
                  <w:vAlign w:val="center"/>
                </w:tcPr>
                <w:p w14:paraId="4F561CA6">
                  <w:pPr>
                    <w:keepNext w:val="0"/>
                    <w:keepLines w:val="0"/>
                    <w:widowControl/>
                    <w:suppressLineNumbers w:val="0"/>
                    <w:spacing w:before="0" w:beforeAutospacing="0" w:after="0" w:afterAutospacing="0" w:line="240" w:lineRule="auto"/>
                    <w:ind w:left="0" w:right="0" w:firstLine="0" w:firstLineChars="0"/>
                    <w:jc w:val="center"/>
                    <w:textAlignment w:val="center"/>
                    <w:rPr>
                      <w:rFonts w:hint="default" w:eastAsia="宋体"/>
                      <w:color w:val="auto"/>
                      <w:sz w:val="21"/>
                      <w:szCs w:val="21"/>
                      <w:lang w:val="en-US" w:eastAsia="zh-CN"/>
                    </w:rPr>
                  </w:pPr>
                  <w:r>
                    <w:rPr>
                      <w:rFonts w:hint="default"/>
                      <w:color w:val="auto"/>
                      <w:sz w:val="21"/>
                      <w:szCs w:val="21"/>
                    </w:rPr>
                    <w:t>0.</w:t>
                  </w:r>
                  <w:r>
                    <w:rPr>
                      <w:rFonts w:hint="eastAsia"/>
                      <w:color w:val="auto"/>
                      <w:sz w:val="21"/>
                      <w:szCs w:val="21"/>
                      <w:lang w:val="en-US" w:eastAsia="zh-CN"/>
                    </w:rPr>
                    <w:t>222</w:t>
                  </w:r>
                </w:p>
              </w:tc>
              <w:tc>
                <w:tcPr>
                  <w:tcW w:w="846" w:type="dxa"/>
                  <w:noWrap w:val="0"/>
                  <w:vAlign w:val="center"/>
                </w:tcPr>
                <w:p w14:paraId="54938CA3">
                  <w:pPr>
                    <w:keepNext w:val="0"/>
                    <w:keepLines w:val="0"/>
                    <w:suppressLineNumbers w:val="0"/>
                    <w:spacing w:before="0" w:beforeAutospacing="0" w:after="0" w:afterAutospacing="0" w:line="240" w:lineRule="auto"/>
                    <w:ind w:left="0" w:right="0" w:firstLine="0" w:firstLineChars="0"/>
                    <w:jc w:val="center"/>
                    <w:rPr>
                      <w:rFonts w:hint="default" w:eastAsia="宋体"/>
                      <w:color w:val="auto"/>
                      <w:sz w:val="21"/>
                      <w:szCs w:val="21"/>
                      <w:lang w:val="en-US" w:eastAsia="zh-CN"/>
                    </w:rPr>
                  </w:pPr>
                  <w:r>
                    <w:rPr>
                      <w:rFonts w:hint="eastAsia"/>
                      <w:color w:val="auto"/>
                      <w:sz w:val="21"/>
                      <w:szCs w:val="21"/>
                      <w:lang w:val="en-US" w:eastAsia="zh-CN"/>
                    </w:rPr>
                    <w:t>1.6</w:t>
                  </w:r>
                </w:p>
              </w:tc>
              <w:tc>
                <w:tcPr>
                  <w:tcW w:w="1195" w:type="dxa"/>
                  <w:noWrap w:val="0"/>
                  <w:vAlign w:val="center"/>
                </w:tcPr>
                <w:p w14:paraId="19F0556F">
                  <w:pPr>
                    <w:keepNext w:val="0"/>
                    <w:keepLines w:val="0"/>
                    <w:widowControl/>
                    <w:suppressLineNumbers w:val="0"/>
                    <w:spacing w:before="0" w:beforeAutospacing="0" w:after="0" w:afterAutospacing="0" w:line="240" w:lineRule="auto"/>
                    <w:ind w:left="0" w:leftChars="0" w:right="0" w:rightChars="0" w:firstLine="0" w:firstLineChars="0"/>
                    <w:jc w:val="center"/>
                    <w:textAlignment w:val="center"/>
                    <w:rPr>
                      <w:rFonts w:hint="default"/>
                      <w:color w:val="auto"/>
                      <w:sz w:val="21"/>
                      <w:szCs w:val="21"/>
                    </w:rPr>
                  </w:pPr>
                  <w:r>
                    <w:rPr>
                      <w:rFonts w:hint="eastAsia"/>
                      <w:color w:val="auto"/>
                      <w:sz w:val="21"/>
                      <w:szCs w:val="21"/>
                      <w:lang w:val="en-US" w:eastAsia="zh-CN"/>
                    </w:rPr>
                    <w:t>12.333</w:t>
                  </w:r>
                </w:p>
              </w:tc>
              <w:tc>
                <w:tcPr>
                  <w:tcW w:w="1010" w:type="dxa"/>
                  <w:noWrap w:val="0"/>
                  <w:vAlign w:val="center"/>
                </w:tcPr>
                <w:p w14:paraId="605D194B">
                  <w:pPr>
                    <w:keepNext w:val="0"/>
                    <w:keepLines w:val="0"/>
                    <w:widowControl/>
                    <w:suppressLineNumbers w:val="0"/>
                    <w:spacing w:before="0" w:beforeAutospacing="0" w:after="0" w:afterAutospacing="0" w:line="240" w:lineRule="auto"/>
                    <w:ind w:left="0" w:leftChars="0" w:right="0" w:rightChars="0" w:firstLine="0" w:firstLineChars="0"/>
                    <w:jc w:val="center"/>
                    <w:textAlignment w:val="center"/>
                    <w:rPr>
                      <w:rFonts w:hint="default"/>
                      <w:color w:val="auto"/>
                      <w:sz w:val="21"/>
                      <w:szCs w:val="21"/>
                    </w:rPr>
                  </w:pPr>
                  <w:r>
                    <w:rPr>
                      <w:rFonts w:hint="default"/>
                      <w:color w:val="auto"/>
                      <w:sz w:val="21"/>
                      <w:szCs w:val="21"/>
                    </w:rPr>
                    <w:t>0.</w:t>
                  </w:r>
                  <w:r>
                    <w:rPr>
                      <w:rFonts w:hint="eastAsia"/>
                      <w:color w:val="auto"/>
                      <w:sz w:val="21"/>
                      <w:szCs w:val="21"/>
                      <w:lang w:val="en-US" w:eastAsia="zh-CN"/>
                    </w:rPr>
                    <w:t>222</w:t>
                  </w:r>
                </w:p>
              </w:tc>
              <w:tc>
                <w:tcPr>
                  <w:tcW w:w="760" w:type="dxa"/>
                  <w:noWrap w:val="0"/>
                  <w:vAlign w:val="center"/>
                </w:tcPr>
                <w:p w14:paraId="0A90A503">
                  <w:pPr>
                    <w:keepNext w:val="0"/>
                    <w:keepLines w:val="0"/>
                    <w:suppressLineNumbers w:val="0"/>
                    <w:spacing w:before="0" w:beforeAutospacing="0" w:after="0" w:afterAutospacing="0" w:line="240" w:lineRule="auto"/>
                    <w:ind w:left="0" w:leftChars="0" w:right="0" w:rightChars="0" w:firstLine="0" w:firstLineChars="0"/>
                    <w:jc w:val="center"/>
                    <w:rPr>
                      <w:rFonts w:hint="default"/>
                      <w:color w:val="auto"/>
                      <w:sz w:val="21"/>
                      <w:szCs w:val="21"/>
                    </w:rPr>
                  </w:pPr>
                  <w:r>
                    <w:rPr>
                      <w:rFonts w:hint="eastAsia"/>
                      <w:color w:val="auto"/>
                      <w:sz w:val="21"/>
                      <w:szCs w:val="21"/>
                      <w:lang w:val="en-US" w:eastAsia="zh-CN"/>
                    </w:rPr>
                    <w:t>1.6</w:t>
                  </w:r>
                </w:p>
              </w:tc>
            </w:tr>
            <w:tr w14:paraId="15886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54" w:type="dxa"/>
                  <w:vMerge w:val="continue"/>
                  <w:noWrap w:val="0"/>
                  <w:vAlign w:val="center"/>
                </w:tcPr>
                <w:p w14:paraId="10FAC521">
                  <w:pPr>
                    <w:keepNext w:val="0"/>
                    <w:keepLines w:val="0"/>
                    <w:suppressLineNumbers w:val="0"/>
                    <w:spacing w:before="0" w:beforeAutospacing="0" w:after="0" w:afterAutospacing="0" w:line="240" w:lineRule="auto"/>
                    <w:ind w:left="0" w:right="0" w:firstLine="420"/>
                    <w:jc w:val="center"/>
                    <w:rPr>
                      <w:rFonts w:hint="default"/>
                      <w:color w:val="auto"/>
                      <w:sz w:val="21"/>
                      <w:szCs w:val="21"/>
                    </w:rPr>
                  </w:pPr>
                </w:p>
              </w:tc>
              <w:tc>
                <w:tcPr>
                  <w:tcW w:w="1097" w:type="dxa"/>
                  <w:vMerge w:val="continue"/>
                  <w:noWrap w:val="0"/>
                  <w:vAlign w:val="center"/>
                </w:tcPr>
                <w:p w14:paraId="42A66C50">
                  <w:pPr>
                    <w:keepNext w:val="0"/>
                    <w:keepLines w:val="0"/>
                    <w:suppressLineNumbers w:val="0"/>
                    <w:spacing w:before="0" w:beforeAutospacing="0" w:after="0" w:afterAutospacing="0" w:line="240" w:lineRule="auto"/>
                    <w:ind w:left="0" w:right="0" w:firstLine="420"/>
                    <w:jc w:val="center"/>
                    <w:rPr>
                      <w:rFonts w:hint="default"/>
                      <w:color w:val="auto"/>
                      <w:sz w:val="21"/>
                      <w:szCs w:val="21"/>
                    </w:rPr>
                  </w:pPr>
                </w:p>
              </w:tc>
              <w:tc>
                <w:tcPr>
                  <w:tcW w:w="736" w:type="dxa"/>
                  <w:noWrap w:val="0"/>
                  <w:vAlign w:val="center"/>
                </w:tcPr>
                <w:p w14:paraId="08155330">
                  <w:pPr>
                    <w:keepNext w:val="0"/>
                    <w:keepLines w:val="0"/>
                    <w:suppressLineNumbers w:val="0"/>
                    <w:spacing w:before="0" w:beforeAutospacing="0" w:after="0" w:afterAutospacing="0" w:line="240" w:lineRule="auto"/>
                    <w:ind w:left="0" w:right="0" w:firstLine="0" w:firstLineChars="0"/>
                    <w:jc w:val="center"/>
                    <w:rPr>
                      <w:rFonts w:hint="default"/>
                      <w:color w:val="auto"/>
                      <w:sz w:val="21"/>
                      <w:szCs w:val="21"/>
                    </w:rPr>
                  </w:pPr>
                  <w:r>
                    <w:rPr>
                      <w:rFonts w:hint="default"/>
                      <w:color w:val="auto"/>
                      <w:sz w:val="21"/>
                      <w:szCs w:val="21"/>
                    </w:rPr>
                    <w:t>烟尘</w:t>
                  </w:r>
                </w:p>
              </w:tc>
              <w:tc>
                <w:tcPr>
                  <w:tcW w:w="1195" w:type="dxa"/>
                  <w:noWrap w:val="0"/>
                  <w:vAlign w:val="center"/>
                </w:tcPr>
                <w:p w14:paraId="0CD08584">
                  <w:pPr>
                    <w:keepNext w:val="0"/>
                    <w:keepLines w:val="0"/>
                    <w:suppressLineNumbers w:val="0"/>
                    <w:spacing w:before="0" w:beforeAutospacing="0" w:after="0" w:afterAutospacing="0" w:line="240" w:lineRule="auto"/>
                    <w:ind w:left="0" w:right="0" w:firstLine="0" w:firstLineChars="0"/>
                    <w:jc w:val="center"/>
                    <w:rPr>
                      <w:rFonts w:hint="default" w:eastAsia="宋体"/>
                      <w:color w:val="auto"/>
                      <w:sz w:val="21"/>
                      <w:szCs w:val="21"/>
                      <w:lang w:val="en-US" w:eastAsia="zh-CN"/>
                    </w:rPr>
                  </w:pPr>
                  <w:r>
                    <w:rPr>
                      <w:rFonts w:hint="eastAsia"/>
                      <w:color w:val="auto"/>
                      <w:sz w:val="21"/>
                      <w:szCs w:val="21"/>
                      <w:lang w:val="en-US" w:eastAsia="zh-CN"/>
                    </w:rPr>
                    <w:t>58.944</w:t>
                  </w:r>
                </w:p>
              </w:tc>
              <w:tc>
                <w:tcPr>
                  <w:tcW w:w="866" w:type="dxa"/>
                  <w:noWrap w:val="0"/>
                  <w:vAlign w:val="center"/>
                </w:tcPr>
                <w:p w14:paraId="3524E2EF">
                  <w:pPr>
                    <w:keepNext w:val="0"/>
                    <w:keepLines w:val="0"/>
                    <w:suppressLineNumbers w:val="0"/>
                    <w:spacing w:before="0" w:beforeAutospacing="0" w:after="0" w:afterAutospacing="0" w:line="240" w:lineRule="auto"/>
                    <w:ind w:left="0" w:right="0" w:firstLine="0" w:firstLineChars="0"/>
                    <w:jc w:val="center"/>
                    <w:rPr>
                      <w:rFonts w:hint="default" w:eastAsia="宋体"/>
                      <w:color w:val="auto"/>
                      <w:sz w:val="21"/>
                      <w:szCs w:val="21"/>
                      <w:lang w:val="en-US" w:eastAsia="zh-CN"/>
                    </w:rPr>
                  </w:pPr>
                  <w:r>
                    <w:rPr>
                      <w:rFonts w:hint="eastAsia"/>
                      <w:color w:val="auto"/>
                      <w:sz w:val="21"/>
                      <w:szCs w:val="21"/>
                      <w:lang w:val="en-US" w:eastAsia="zh-CN"/>
                    </w:rPr>
                    <w:t>1.061</w:t>
                  </w:r>
                </w:p>
              </w:tc>
              <w:tc>
                <w:tcPr>
                  <w:tcW w:w="846" w:type="dxa"/>
                  <w:noWrap w:val="0"/>
                  <w:vAlign w:val="center"/>
                </w:tcPr>
                <w:p w14:paraId="6E0360DC">
                  <w:pPr>
                    <w:keepNext w:val="0"/>
                    <w:keepLines w:val="0"/>
                    <w:suppressLineNumbers w:val="0"/>
                    <w:spacing w:before="0" w:beforeAutospacing="0" w:after="0" w:afterAutospacing="0" w:line="240" w:lineRule="auto"/>
                    <w:ind w:left="0" w:right="0" w:firstLine="0" w:firstLineChars="0"/>
                    <w:jc w:val="center"/>
                    <w:rPr>
                      <w:rFonts w:hint="default" w:eastAsia="宋体"/>
                      <w:color w:val="auto"/>
                      <w:sz w:val="21"/>
                      <w:szCs w:val="21"/>
                      <w:lang w:val="en-US" w:eastAsia="zh-CN"/>
                    </w:rPr>
                  </w:pPr>
                  <w:r>
                    <w:rPr>
                      <w:rFonts w:hint="eastAsia"/>
                      <w:color w:val="auto"/>
                      <w:sz w:val="21"/>
                      <w:szCs w:val="21"/>
                      <w:lang w:val="en-US" w:eastAsia="zh-CN"/>
                    </w:rPr>
                    <w:t>7.64</w:t>
                  </w:r>
                </w:p>
              </w:tc>
              <w:tc>
                <w:tcPr>
                  <w:tcW w:w="1195" w:type="dxa"/>
                  <w:noWrap w:val="0"/>
                  <w:vAlign w:val="center"/>
                </w:tcPr>
                <w:p w14:paraId="403B95F4">
                  <w:pPr>
                    <w:keepNext w:val="0"/>
                    <w:keepLines w:val="0"/>
                    <w:suppressLineNumbers w:val="0"/>
                    <w:spacing w:before="0" w:beforeAutospacing="0" w:after="0" w:afterAutospacing="0" w:line="240" w:lineRule="auto"/>
                    <w:ind w:left="0" w:leftChars="0" w:right="0" w:rightChars="0" w:firstLine="0" w:firstLineChars="0"/>
                    <w:jc w:val="center"/>
                    <w:rPr>
                      <w:rFonts w:hint="default" w:eastAsia="宋体"/>
                      <w:color w:val="auto"/>
                      <w:sz w:val="21"/>
                      <w:szCs w:val="21"/>
                      <w:lang w:val="en-US" w:eastAsia="zh-CN"/>
                    </w:rPr>
                  </w:pPr>
                  <w:r>
                    <w:rPr>
                      <w:rFonts w:hint="eastAsia"/>
                      <w:color w:val="auto"/>
                      <w:sz w:val="21"/>
                      <w:szCs w:val="21"/>
                      <w:lang w:val="en-US" w:eastAsia="zh-CN"/>
                    </w:rPr>
                    <w:t>5.894</w:t>
                  </w:r>
                </w:p>
              </w:tc>
              <w:tc>
                <w:tcPr>
                  <w:tcW w:w="1010" w:type="dxa"/>
                  <w:noWrap w:val="0"/>
                  <w:vAlign w:val="center"/>
                </w:tcPr>
                <w:p w14:paraId="66A34F0E">
                  <w:pPr>
                    <w:keepNext w:val="0"/>
                    <w:keepLines w:val="0"/>
                    <w:suppressLineNumbers w:val="0"/>
                    <w:spacing w:before="0" w:beforeAutospacing="0" w:after="0" w:afterAutospacing="0" w:line="240" w:lineRule="auto"/>
                    <w:ind w:left="0" w:leftChars="0" w:right="0" w:rightChars="0" w:firstLine="0" w:firstLineChars="0"/>
                    <w:jc w:val="center"/>
                    <w:rPr>
                      <w:rFonts w:hint="default" w:eastAsia="宋体"/>
                      <w:color w:val="auto"/>
                      <w:sz w:val="21"/>
                      <w:szCs w:val="21"/>
                      <w:lang w:val="en-US" w:eastAsia="zh-CN"/>
                    </w:rPr>
                  </w:pPr>
                  <w:r>
                    <w:rPr>
                      <w:rFonts w:hint="eastAsia"/>
                      <w:color w:val="auto"/>
                      <w:sz w:val="21"/>
                      <w:szCs w:val="21"/>
                      <w:lang w:val="en-US" w:eastAsia="zh-CN"/>
                    </w:rPr>
                    <w:t>0.106</w:t>
                  </w:r>
                </w:p>
              </w:tc>
              <w:tc>
                <w:tcPr>
                  <w:tcW w:w="760" w:type="dxa"/>
                  <w:noWrap w:val="0"/>
                  <w:vAlign w:val="center"/>
                </w:tcPr>
                <w:p w14:paraId="52DBE37D">
                  <w:pPr>
                    <w:keepNext w:val="0"/>
                    <w:keepLines w:val="0"/>
                    <w:suppressLineNumbers w:val="0"/>
                    <w:spacing w:before="0" w:beforeAutospacing="0" w:after="0" w:afterAutospacing="0" w:line="240" w:lineRule="auto"/>
                    <w:ind w:left="0" w:leftChars="0" w:right="0" w:rightChars="0" w:firstLine="0" w:firstLineChars="0"/>
                    <w:jc w:val="center"/>
                    <w:rPr>
                      <w:rFonts w:hint="default" w:eastAsia="宋体"/>
                      <w:color w:val="auto"/>
                      <w:sz w:val="21"/>
                      <w:szCs w:val="21"/>
                      <w:lang w:val="en-US" w:eastAsia="zh-CN"/>
                    </w:rPr>
                  </w:pPr>
                  <w:r>
                    <w:rPr>
                      <w:rFonts w:hint="eastAsia"/>
                      <w:color w:val="auto"/>
                      <w:sz w:val="21"/>
                      <w:szCs w:val="21"/>
                      <w:lang w:val="en-US" w:eastAsia="zh-CN"/>
                    </w:rPr>
                    <w:t>0.764</w:t>
                  </w:r>
                </w:p>
              </w:tc>
            </w:tr>
            <w:tr w14:paraId="46DC2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54" w:type="dxa"/>
                  <w:vMerge w:val="continue"/>
                  <w:noWrap w:val="0"/>
                  <w:vAlign w:val="center"/>
                </w:tcPr>
                <w:p w14:paraId="6F20CAEA">
                  <w:pPr>
                    <w:keepNext w:val="0"/>
                    <w:keepLines w:val="0"/>
                    <w:suppressLineNumbers w:val="0"/>
                    <w:spacing w:before="0" w:beforeAutospacing="0" w:after="0" w:afterAutospacing="0" w:line="240" w:lineRule="auto"/>
                    <w:ind w:left="0" w:right="0" w:firstLine="420"/>
                    <w:jc w:val="center"/>
                    <w:rPr>
                      <w:rFonts w:hint="default"/>
                      <w:color w:val="auto"/>
                      <w:sz w:val="21"/>
                      <w:szCs w:val="21"/>
                    </w:rPr>
                  </w:pPr>
                </w:p>
              </w:tc>
              <w:tc>
                <w:tcPr>
                  <w:tcW w:w="1097" w:type="dxa"/>
                  <w:vMerge w:val="continue"/>
                  <w:noWrap w:val="0"/>
                  <w:vAlign w:val="center"/>
                </w:tcPr>
                <w:p w14:paraId="59B226DE">
                  <w:pPr>
                    <w:keepNext w:val="0"/>
                    <w:keepLines w:val="0"/>
                    <w:suppressLineNumbers w:val="0"/>
                    <w:spacing w:before="0" w:beforeAutospacing="0" w:after="0" w:afterAutospacing="0" w:line="240" w:lineRule="auto"/>
                    <w:ind w:left="0" w:right="0" w:firstLine="420"/>
                    <w:jc w:val="center"/>
                    <w:rPr>
                      <w:rFonts w:hint="default"/>
                      <w:color w:val="auto"/>
                      <w:sz w:val="21"/>
                      <w:szCs w:val="21"/>
                    </w:rPr>
                  </w:pPr>
                </w:p>
              </w:tc>
              <w:tc>
                <w:tcPr>
                  <w:tcW w:w="736" w:type="dxa"/>
                  <w:noWrap w:val="0"/>
                  <w:vAlign w:val="center"/>
                </w:tcPr>
                <w:p w14:paraId="6476766B">
                  <w:pPr>
                    <w:keepNext w:val="0"/>
                    <w:keepLines w:val="0"/>
                    <w:suppressLineNumbers w:val="0"/>
                    <w:spacing w:before="0" w:beforeAutospacing="0" w:after="0" w:afterAutospacing="0" w:line="240" w:lineRule="auto"/>
                    <w:ind w:left="0" w:right="0" w:firstLine="0" w:firstLineChars="0"/>
                    <w:jc w:val="center"/>
                    <w:rPr>
                      <w:rFonts w:hint="default"/>
                      <w:color w:val="auto"/>
                      <w:sz w:val="21"/>
                      <w:szCs w:val="21"/>
                    </w:rPr>
                  </w:pPr>
                  <w:r>
                    <w:rPr>
                      <w:rFonts w:hint="default"/>
                      <w:color w:val="auto"/>
                      <w:sz w:val="21"/>
                      <w:szCs w:val="21"/>
                    </w:rPr>
                    <w:t>NO</w:t>
                  </w:r>
                  <w:r>
                    <w:rPr>
                      <w:rFonts w:hint="default"/>
                      <w:color w:val="auto"/>
                      <w:sz w:val="21"/>
                      <w:szCs w:val="21"/>
                      <w:vertAlign w:val="subscript"/>
                    </w:rPr>
                    <w:t>X</w:t>
                  </w:r>
                </w:p>
              </w:tc>
              <w:tc>
                <w:tcPr>
                  <w:tcW w:w="1195" w:type="dxa"/>
                  <w:noWrap w:val="0"/>
                  <w:vAlign w:val="center"/>
                </w:tcPr>
                <w:p w14:paraId="59C8C16C">
                  <w:pPr>
                    <w:keepNext w:val="0"/>
                    <w:keepLines w:val="0"/>
                    <w:suppressLineNumbers w:val="0"/>
                    <w:spacing w:before="0" w:beforeAutospacing="0" w:after="0" w:afterAutospacing="0" w:line="240" w:lineRule="auto"/>
                    <w:ind w:left="0" w:right="0" w:firstLine="0" w:firstLineChars="0"/>
                    <w:jc w:val="center"/>
                    <w:rPr>
                      <w:rFonts w:hint="default" w:eastAsia="宋体"/>
                      <w:color w:val="auto"/>
                      <w:sz w:val="21"/>
                      <w:szCs w:val="21"/>
                      <w:lang w:val="en-US" w:eastAsia="zh-CN"/>
                    </w:rPr>
                  </w:pPr>
                  <w:r>
                    <w:rPr>
                      <w:rFonts w:hint="eastAsia"/>
                      <w:color w:val="auto"/>
                      <w:sz w:val="21"/>
                      <w:szCs w:val="21"/>
                      <w:lang w:val="en-US" w:eastAsia="zh-CN"/>
                    </w:rPr>
                    <w:t>33</w:t>
                  </w:r>
                </w:p>
              </w:tc>
              <w:tc>
                <w:tcPr>
                  <w:tcW w:w="866" w:type="dxa"/>
                  <w:noWrap w:val="0"/>
                  <w:vAlign w:val="center"/>
                </w:tcPr>
                <w:p w14:paraId="36B70300">
                  <w:pPr>
                    <w:keepNext w:val="0"/>
                    <w:keepLines w:val="0"/>
                    <w:suppressLineNumbers w:val="0"/>
                    <w:spacing w:before="0" w:beforeAutospacing="0" w:after="0" w:afterAutospacing="0" w:line="240" w:lineRule="auto"/>
                    <w:ind w:left="0" w:right="0" w:firstLine="0" w:firstLineChars="0"/>
                    <w:jc w:val="center"/>
                    <w:rPr>
                      <w:rFonts w:hint="default" w:eastAsia="宋体"/>
                      <w:color w:val="auto"/>
                      <w:sz w:val="21"/>
                      <w:szCs w:val="21"/>
                      <w:lang w:val="en-US" w:eastAsia="zh-CN"/>
                    </w:rPr>
                  </w:pPr>
                  <w:r>
                    <w:rPr>
                      <w:rFonts w:hint="default"/>
                      <w:color w:val="auto"/>
                      <w:sz w:val="21"/>
                      <w:szCs w:val="21"/>
                    </w:rPr>
                    <w:t>0.</w:t>
                  </w:r>
                  <w:r>
                    <w:rPr>
                      <w:rFonts w:hint="eastAsia"/>
                      <w:color w:val="auto"/>
                      <w:sz w:val="21"/>
                      <w:szCs w:val="21"/>
                      <w:lang w:val="en-US" w:eastAsia="zh-CN"/>
                    </w:rPr>
                    <w:t>594</w:t>
                  </w:r>
                </w:p>
              </w:tc>
              <w:tc>
                <w:tcPr>
                  <w:tcW w:w="846" w:type="dxa"/>
                  <w:noWrap w:val="0"/>
                  <w:vAlign w:val="center"/>
                </w:tcPr>
                <w:p w14:paraId="3B61A47F">
                  <w:pPr>
                    <w:keepNext w:val="0"/>
                    <w:keepLines w:val="0"/>
                    <w:suppressLineNumbers w:val="0"/>
                    <w:spacing w:before="0" w:beforeAutospacing="0" w:after="0" w:afterAutospacing="0" w:line="240" w:lineRule="auto"/>
                    <w:ind w:left="0" w:right="0" w:firstLine="0" w:firstLineChars="0"/>
                    <w:jc w:val="center"/>
                    <w:rPr>
                      <w:rFonts w:hint="default" w:eastAsia="宋体"/>
                      <w:color w:val="auto"/>
                      <w:sz w:val="21"/>
                      <w:szCs w:val="21"/>
                      <w:lang w:val="en-US" w:eastAsia="zh-CN"/>
                    </w:rPr>
                  </w:pPr>
                  <w:r>
                    <w:rPr>
                      <w:rFonts w:hint="eastAsia"/>
                      <w:color w:val="auto"/>
                      <w:sz w:val="21"/>
                      <w:szCs w:val="21"/>
                      <w:lang w:val="en-US" w:eastAsia="zh-CN"/>
                    </w:rPr>
                    <w:t>4.28</w:t>
                  </w:r>
                </w:p>
              </w:tc>
              <w:tc>
                <w:tcPr>
                  <w:tcW w:w="1195" w:type="dxa"/>
                  <w:noWrap w:val="0"/>
                  <w:vAlign w:val="center"/>
                </w:tcPr>
                <w:p w14:paraId="398EBD1E">
                  <w:pPr>
                    <w:keepNext w:val="0"/>
                    <w:keepLines w:val="0"/>
                    <w:suppressLineNumbers w:val="0"/>
                    <w:spacing w:before="0" w:beforeAutospacing="0" w:after="0" w:afterAutospacing="0" w:line="240" w:lineRule="auto"/>
                    <w:ind w:left="0" w:leftChars="0" w:right="0" w:rightChars="0" w:firstLine="0" w:firstLineChars="0"/>
                    <w:jc w:val="center"/>
                    <w:rPr>
                      <w:rFonts w:hint="default"/>
                      <w:color w:val="auto"/>
                      <w:sz w:val="21"/>
                      <w:szCs w:val="21"/>
                    </w:rPr>
                  </w:pPr>
                  <w:r>
                    <w:rPr>
                      <w:rFonts w:hint="eastAsia"/>
                      <w:color w:val="auto"/>
                      <w:sz w:val="21"/>
                      <w:szCs w:val="21"/>
                      <w:lang w:val="en-US" w:eastAsia="zh-CN"/>
                    </w:rPr>
                    <w:t>33</w:t>
                  </w:r>
                </w:p>
              </w:tc>
              <w:tc>
                <w:tcPr>
                  <w:tcW w:w="1010" w:type="dxa"/>
                  <w:noWrap w:val="0"/>
                  <w:vAlign w:val="center"/>
                </w:tcPr>
                <w:p w14:paraId="1C1E53A9">
                  <w:pPr>
                    <w:keepNext w:val="0"/>
                    <w:keepLines w:val="0"/>
                    <w:suppressLineNumbers w:val="0"/>
                    <w:spacing w:before="0" w:beforeAutospacing="0" w:after="0" w:afterAutospacing="0" w:line="240" w:lineRule="auto"/>
                    <w:ind w:left="0" w:leftChars="0" w:right="0" w:rightChars="0" w:firstLine="0" w:firstLineChars="0"/>
                    <w:jc w:val="center"/>
                    <w:rPr>
                      <w:rFonts w:hint="default"/>
                      <w:color w:val="auto"/>
                      <w:sz w:val="21"/>
                      <w:szCs w:val="21"/>
                    </w:rPr>
                  </w:pPr>
                  <w:r>
                    <w:rPr>
                      <w:rFonts w:hint="default"/>
                      <w:color w:val="auto"/>
                      <w:sz w:val="21"/>
                      <w:szCs w:val="21"/>
                    </w:rPr>
                    <w:t>0.</w:t>
                  </w:r>
                  <w:r>
                    <w:rPr>
                      <w:rFonts w:hint="eastAsia"/>
                      <w:color w:val="auto"/>
                      <w:sz w:val="21"/>
                      <w:szCs w:val="21"/>
                      <w:lang w:val="en-US" w:eastAsia="zh-CN"/>
                    </w:rPr>
                    <w:t>594</w:t>
                  </w:r>
                </w:p>
              </w:tc>
              <w:tc>
                <w:tcPr>
                  <w:tcW w:w="760" w:type="dxa"/>
                  <w:noWrap w:val="0"/>
                  <w:vAlign w:val="center"/>
                </w:tcPr>
                <w:p w14:paraId="26EB7644">
                  <w:pPr>
                    <w:keepNext w:val="0"/>
                    <w:keepLines w:val="0"/>
                    <w:suppressLineNumbers w:val="0"/>
                    <w:spacing w:before="0" w:beforeAutospacing="0" w:after="0" w:afterAutospacing="0" w:line="240" w:lineRule="auto"/>
                    <w:ind w:left="0" w:leftChars="0" w:right="0" w:rightChars="0" w:firstLine="0" w:firstLineChars="0"/>
                    <w:jc w:val="center"/>
                    <w:rPr>
                      <w:rFonts w:hint="default"/>
                      <w:color w:val="auto"/>
                      <w:sz w:val="21"/>
                      <w:szCs w:val="21"/>
                    </w:rPr>
                  </w:pPr>
                  <w:r>
                    <w:rPr>
                      <w:rFonts w:hint="eastAsia"/>
                      <w:color w:val="auto"/>
                      <w:sz w:val="21"/>
                      <w:szCs w:val="21"/>
                      <w:lang w:val="en-US" w:eastAsia="zh-CN"/>
                    </w:rPr>
                    <w:t>4.28</w:t>
                  </w:r>
                </w:p>
              </w:tc>
            </w:tr>
            <w:bookmarkEnd w:id="107"/>
            <w:bookmarkEnd w:id="108"/>
          </w:tbl>
          <w:p w14:paraId="3D86A9E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textAlignment w:val="auto"/>
              <w:rPr>
                <w:rFonts w:hint="eastAsia" w:eastAsia="宋体"/>
                <w:color w:val="auto"/>
                <w:szCs w:val="20"/>
                <w:lang w:eastAsia="zh-CN"/>
              </w:rPr>
            </w:pPr>
            <w:r>
              <w:rPr>
                <w:rFonts w:hint="eastAsia"/>
                <w:color w:val="auto"/>
                <w:szCs w:val="20"/>
              </w:rPr>
              <w:t>（</w:t>
            </w:r>
            <w:r>
              <w:rPr>
                <w:rFonts w:hint="eastAsia"/>
                <w:color w:val="auto"/>
                <w:szCs w:val="20"/>
                <w:lang w:val="en-US" w:eastAsia="zh-CN"/>
              </w:rPr>
              <w:t>3</w:t>
            </w:r>
            <w:r>
              <w:rPr>
                <w:rFonts w:hint="eastAsia"/>
                <w:color w:val="auto"/>
                <w:szCs w:val="20"/>
              </w:rPr>
              <w:t>）烘干</w:t>
            </w:r>
            <w:r>
              <w:rPr>
                <w:rFonts w:hint="eastAsia"/>
                <w:color w:val="auto"/>
                <w:szCs w:val="20"/>
                <w:lang w:val="en-US" w:eastAsia="zh-CN"/>
              </w:rPr>
              <w:t>粉尘、</w:t>
            </w:r>
            <w:r>
              <w:rPr>
                <w:rFonts w:hint="eastAsia"/>
                <w:color w:val="auto"/>
              </w:rPr>
              <w:t>筛分</w:t>
            </w:r>
            <w:r>
              <w:rPr>
                <w:rFonts w:hint="eastAsia"/>
                <w:color w:val="auto"/>
                <w:lang w:eastAsia="zh-CN"/>
              </w:rPr>
              <w:t>、包装</w:t>
            </w:r>
            <w:r>
              <w:rPr>
                <w:rFonts w:hint="eastAsia"/>
                <w:color w:val="auto"/>
              </w:rPr>
              <w:t>粉尘</w:t>
            </w:r>
          </w:p>
          <w:p w14:paraId="79B829B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textAlignment w:val="auto"/>
              <w:rPr>
                <w:rFonts w:hint="eastAsia"/>
                <w:color w:val="auto"/>
                <w:kern w:val="0"/>
                <w:lang w:bidi="ar"/>
              </w:rPr>
            </w:pPr>
            <w:bookmarkStart w:id="109" w:name="OLE_LINK4"/>
            <w:r>
              <w:rPr>
                <w:rFonts w:hint="eastAsia"/>
                <w:color w:val="auto"/>
                <w:szCs w:val="20"/>
              </w:rPr>
              <w:t>本项目烘干工序</w:t>
            </w:r>
            <w:r>
              <w:rPr>
                <w:rFonts w:hint="default"/>
                <w:color w:val="auto"/>
                <w:kern w:val="0"/>
                <w:lang w:bidi="ar"/>
              </w:rPr>
              <w:t>参照《排放源统计调查产排污核算方法和系数手册-煤炭加工行业系数表》中烘干工序中的颗粒物产污系数</w:t>
            </w:r>
            <w:r>
              <w:rPr>
                <w:rFonts w:hint="eastAsia"/>
                <w:color w:val="auto"/>
                <w:kern w:val="0"/>
                <w:lang w:eastAsia="zh-CN" w:bidi="ar"/>
              </w:rPr>
              <w:t>（</w:t>
            </w:r>
            <w:r>
              <w:rPr>
                <w:rFonts w:hint="default"/>
                <w:color w:val="auto"/>
                <w:kern w:val="0"/>
                <w:lang w:bidi="ar"/>
              </w:rPr>
              <w:t>0.554千克/吨-产品</w:t>
            </w:r>
            <w:r>
              <w:rPr>
                <w:rFonts w:hint="eastAsia"/>
                <w:color w:val="auto"/>
                <w:kern w:val="0"/>
                <w:lang w:eastAsia="zh-CN" w:bidi="ar"/>
              </w:rPr>
              <w:t>）</w:t>
            </w:r>
            <w:r>
              <w:rPr>
                <w:rFonts w:hint="eastAsia"/>
                <w:color w:val="auto"/>
                <w:kern w:val="0"/>
                <w:lang w:val="en-US" w:eastAsia="zh-CN" w:bidi="ar"/>
              </w:rPr>
              <w:t>进行核算。项目采用密闭振动筛，</w:t>
            </w:r>
            <w:r>
              <w:rPr>
                <w:rFonts w:hint="eastAsia"/>
                <w:color w:val="auto"/>
                <w:lang w:eastAsia="zh-CN"/>
              </w:rPr>
              <w:t>筛分工序粉尘</w:t>
            </w:r>
            <w:r>
              <w:rPr>
                <w:rFonts w:hint="eastAsia"/>
                <w:color w:val="auto"/>
              </w:rPr>
              <w:t>参考《排放源统计调查产排污核算方法和系数手册》中“3099 其他非金属矿物制品制造行业系数表”中钙粉生产</w:t>
            </w:r>
            <w:r>
              <w:rPr>
                <w:rFonts w:hint="eastAsia"/>
                <w:color w:val="auto"/>
                <w:lang w:eastAsia="zh-CN"/>
              </w:rPr>
              <w:t>筛分</w:t>
            </w:r>
            <w:r>
              <w:rPr>
                <w:rFonts w:hint="eastAsia"/>
                <w:color w:val="auto"/>
              </w:rPr>
              <w:t>产尘系数(</w:t>
            </w:r>
            <w:r>
              <w:rPr>
                <w:rFonts w:hint="eastAsia"/>
                <w:color w:val="auto"/>
                <w:lang w:val="en-US" w:eastAsia="zh-CN"/>
              </w:rPr>
              <w:t>1.13</w:t>
            </w:r>
            <w:r>
              <w:rPr>
                <w:rFonts w:hint="eastAsia"/>
                <w:color w:val="auto"/>
              </w:rPr>
              <w:t>kg/t-产品）进行核算</w:t>
            </w:r>
            <w:r>
              <w:rPr>
                <w:rFonts w:hint="eastAsia"/>
                <w:color w:val="auto"/>
                <w:lang w:eastAsia="zh-CN"/>
              </w:rPr>
              <w:t>。</w:t>
            </w:r>
            <w:r>
              <w:rPr>
                <w:rFonts w:hint="default" w:ascii="Times New Roman" w:hAnsi="Times New Roman" w:cs="Times New Roman"/>
                <w:color w:val="auto"/>
                <w:sz w:val="24"/>
                <w:u w:val="none" w:color="auto"/>
                <w:lang w:val="en-US" w:eastAsia="zh-CN"/>
              </w:rPr>
              <w:t>本项目</w:t>
            </w:r>
            <w:r>
              <w:rPr>
                <w:rFonts w:hint="eastAsia" w:ascii="Times New Roman" w:hAnsi="Times New Roman" w:cs="Times New Roman"/>
                <w:color w:val="auto"/>
                <w:sz w:val="24"/>
                <w:u w:val="none" w:color="auto"/>
                <w:lang w:val="en-US" w:eastAsia="zh-CN"/>
              </w:rPr>
              <w:t>采用</w:t>
            </w:r>
            <w:r>
              <w:rPr>
                <w:rFonts w:hint="default" w:ascii="Times New Roman" w:hAnsi="Times New Roman" w:cs="Times New Roman"/>
                <w:color w:val="auto"/>
                <w:sz w:val="24"/>
                <w:u w:val="none" w:color="auto"/>
                <w:lang w:val="en-US" w:eastAsia="zh-CN"/>
              </w:rPr>
              <w:t>袋装吨包</w:t>
            </w:r>
            <w:r>
              <w:rPr>
                <w:rFonts w:hint="eastAsia" w:ascii="Times New Roman" w:hAnsi="Times New Roman" w:cs="Times New Roman"/>
                <w:color w:val="auto"/>
                <w:sz w:val="24"/>
                <w:u w:val="none" w:color="auto"/>
                <w:lang w:val="en-US" w:eastAsia="zh-CN"/>
              </w:rPr>
              <w:t>对成品砂进行包装，将吨袋套在出料口处，采取相对密闭的出料方式，但在打包时出料口处</w:t>
            </w:r>
            <w:r>
              <w:rPr>
                <w:rFonts w:hint="default" w:ascii="Times New Roman" w:hAnsi="Times New Roman" w:cs="Times New Roman"/>
                <w:color w:val="auto"/>
                <w:sz w:val="24"/>
                <w:u w:val="none" w:color="auto"/>
                <w:lang w:val="en-US" w:eastAsia="zh-CN"/>
              </w:rPr>
              <w:t>会产生少量</w:t>
            </w:r>
            <w:r>
              <w:rPr>
                <w:rFonts w:hint="eastAsia" w:ascii="Times New Roman" w:hAnsi="Times New Roman" w:eastAsia="宋体" w:cs="Times New Roman"/>
                <w:color w:val="auto"/>
                <w:sz w:val="24"/>
                <w:u w:val="none" w:color="auto"/>
                <w:lang w:val="en-US" w:eastAsia="zh-CN"/>
              </w:rPr>
              <w:t>粉尘，</w:t>
            </w:r>
            <w:r>
              <w:rPr>
                <w:rFonts w:hint="eastAsia"/>
                <w:color w:val="auto"/>
                <w:lang w:eastAsia="zh-CN"/>
              </w:rPr>
              <w:t>包装工序粉尘参考</w:t>
            </w:r>
            <w:r>
              <w:rPr>
                <w:rFonts w:hint="eastAsia"/>
                <w:color w:val="auto"/>
              </w:rPr>
              <w:t>《逸散性工业粉尘控制技术》中表18-1 粒料加工厂逸散尘的排放因子（砂和砾石）</w:t>
            </w:r>
            <w:r>
              <w:rPr>
                <w:rFonts w:hint="eastAsia"/>
                <w:color w:val="auto"/>
                <w:lang w:eastAsia="zh-CN"/>
              </w:rPr>
              <w:t>的</w:t>
            </w:r>
            <w:r>
              <w:rPr>
                <w:rFonts w:hint="eastAsia"/>
                <w:color w:val="auto"/>
              </w:rPr>
              <w:t>包装粉尘产生系数</w:t>
            </w:r>
            <w:r>
              <w:rPr>
                <w:rFonts w:hint="eastAsia"/>
                <w:color w:val="auto"/>
                <w:lang w:eastAsia="zh-CN"/>
              </w:rPr>
              <w:t>（</w:t>
            </w:r>
            <w:r>
              <w:rPr>
                <w:rFonts w:hint="eastAsia"/>
                <w:color w:val="auto"/>
              </w:rPr>
              <w:t>0.00115kg/t（装料）</w:t>
            </w:r>
            <w:r>
              <w:rPr>
                <w:rFonts w:hint="eastAsia"/>
                <w:color w:val="auto"/>
                <w:lang w:eastAsia="zh-CN"/>
              </w:rPr>
              <w:t>）进行核算</w:t>
            </w:r>
            <w:r>
              <w:rPr>
                <w:rFonts w:hint="eastAsia"/>
                <w:color w:val="auto"/>
                <w:kern w:val="0"/>
                <w:lang w:bidi="ar"/>
              </w:rPr>
              <w:t>。</w:t>
            </w:r>
          </w:p>
          <w:p w14:paraId="3F586C2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textAlignment w:val="auto"/>
              <w:rPr>
                <w:rFonts w:hint="default"/>
                <w:color w:val="auto"/>
                <w:szCs w:val="20"/>
              </w:rPr>
            </w:pPr>
            <w:r>
              <w:rPr>
                <w:rFonts w:hint="eastAsia"/>
                <w:color w:val="auto"/>
                <w:szCs w:val="20"/>
              </w:rPr>
              <w:t>本项目</w:t>
            </w:r>
            <w:r>
              <w:rPr>
                <w:rFonts w:hint="eastAsia"/>
                <w:color w:val="auto"/>
                <w:szCs w:val="20"/>
                <w:lang w:val="en-US" w:eastAsia="zh-CN"/>
              </w:rPr>
              <w:t>烘干石英砂</w:t>
            </w:r>
            <w:r>
              <w:rPr>
                <w:rFonts w:hint="eastAsia"/>
                <w:color w:val="auto"/>
                <w:szCs w:val="20"/>
              </w:rPr>
              <w:t>产量为</w:t>
            </w:r>
            <w:r>
              <w:rPr>
                <w:rFonts w:hint="eastAsia"/>
                <w:color w:val="auto"/>
                <w:szCs w:val="20"/>
                <w:lang w:val="en-US" w:eastAsia="zh-CN"/>
              </w:rPr>
              <w:t>240</w:t>
            </w:r>
            <w:r>
              <w:rPr>
                <w:rFonts w:hint="eastAsia"/>
                <w:color w:val="auto"/>
                <w:szCs w:val="20"/>
              </w:rPr>
              <w:t>000t/a，</w:t>
            </w:r>
            <w:r>
              <w:rPr>
                <w:rFonts w:hint="eastAsia"/>
                <w:color w:val="auto"/>
                <w:szCs w:val="20"/>
                <w:lang w:val="en-US" w:eastAsia="zh-CN"/>
              </w:rPr>
              <w:t>根据以上排污系数计算得出</w:t>
            </w:r>
            <w:r>
              <w:rPr>
                <w:rFonts w:hint="eastAsia"/>
                <w:color w:val="auto"/>
                <w:szCs w:val="20"/>
              </w:rPr>
              <w:t>烘干</w:t>
            </w:r>
            <w:r>
              <w:rPr>
                <w:rFonts w:hint="eastAsia"/>
                <w:color w:val="auto"/>
                <w:szCs w:val="20"/>
                <w:lang w:eastAsia="zh-CN"/>
              </w:rPr>
              <w:t>、</w:t>
            </w:r>
            <w:r>
              <w:rPr>
                <w:rFonts w:hint="eastAsia"/>
                <w:color w:val="auto"/>
                <w:szCs w:val="20"/>
                <w:lang w:val="en-US" w:eastAsia="zh-CN"/>
              </w:rPr>
              <w:t>筛分、包装粉尘</w:t>
            </w:r>
            <w:r>
              <w:rPr>
                <w:rFonts w:hint="eastAsia"/>
                <w:color w:val="auto"/>
                <w:szCs w:val="20"/>
              </w:rPr>
              <w:t>产生量为</w:t>
            </w:r>
            <w:r>
              <w:rPr>
                <w:rFonts w:hint="eastAsia"/>
                <w:color w:val="auto"/>
                <w:szCs w:val="20"/>
                <w:lang w:val="en-US" w:eastAsia="zh-CN"/>
              </w:rPr>
              <w:t>404.436</w:t>
            </w:r>
            <w:r>
              <w:rPr>
                <w:rFonts w:hint="eastAsia"/>
                <w:color w:val="auto"/>
                <w:szCs w:val="20"/>
              </w:rPr>
              <w:t>t/a，产生速率为</w:t>
            </w:r>
            <w:r>
              <w:rPr>
                <w:rFonts w:hint="eastAsia"/>
                <w:color w:val="auto"/>
                <w:szCs w:val="20"/>
                <w:lang w:val="en-US" w:eastAsia="zh-CN"/>
              </w:rPr>
              <w:t>56.172</w:t>
            </w:r>
            <w:r>
              <w:rPr>
                <w:rFonts w:hint="eastAsia"/>
                <w:color w:val="auto"/>
                <w:szCs w:val="20"/>
              </w:rPr>
              <w:t>kg/h。</w:t>
            </w:r>
            <w:r>
              <w:rPr>
                <w:rFonts w:hint="eastAsia"/>
                <w:color w:val="auto"/>
                <w:szCs w:val="20"/>
                <w:lang w:eastAsia="zh-CN"/>
              </w:rPr>
              <w:t>项目</w:t>
            </w:r>
            <w:r>
              <w:rPr>
                <w:rFonts w:hint="eastAsia"/>
                <w:color w:val="auto"/>
                <w:szCs w:val="20"/>
                <w:lang w:val="en-US" w:eastAsia="zh-CN"/>
              </w:rPr>
              <w:t>设置1套布袋除尘器分处理</w:t>
            </w:r>
            <w:r>
              <w:rPr>
                <w:rFonts w:hint="eastAsia"/>
                <w:color w:val="auto"/>
                <w:szCs w:val="20"/>
              </w:rPr>
              <w:t>烘干</w:t>
            </w:r>
            <w:r>
              <w:rPr>
                <w:rFonts w:hint="eastAsia"/>
                <w:color w:val="auto"/>
                <w:szCs w:val="20"/>
                <w:lang w:eastAsia="zh-CN"/>
              </w:rPr>
              <w:t>、</w:t>
            </w:r>
            <w:r>
              <w:rPr>
                <w:rFonts w:hint="eastAsia"/>
                <w:color w:val="auto"/>
                <w:szCs w:val="20"/>
                <w:lang w:val="en-US" w:eastAsia="zh-CN"/>
              </w:rPr>
              <w:t>筛分、包装工序产生的粉尘，布袋除尘器收集的粉末作为产品外售。</w:t>
            </w:r>
            <w:bookmarkEnd w:id="109"/>
            <w:r>
              <w:rPr>
                <w:rFonts w:hint="eastAsia"/>
                <w:color w:val="auto"/>
                <w:szCs w:val="20"/>
                <w:lang w:val="en-US" w:eastAsia="zh-CN"/>
              </w:rPr>
              <w:t>将</w:t>
            </w:r>
            <w:r>
              <w:rPr>
                <w:rFonts w:hint="eastAsia"/>
                <w:color w:val="auto"/>
                <w:szCs w:val="20"/>
              </w:rPr>
              <w:t>烘干</w:t>
            </w:r>
            <w:r>
              <w:rPr>
                <w:rFonts w:hint="eastAsia"/>
                <w:color w:val="auto"/>
                <w:szCs w:val="20"/>
                <w:lang w:eastAsia="zh-CN"/>
              </w:rPr>
              <w:t>、</w:t>
            </w:r>
            <w:r>
              <w:rPr>
                <w:rFonts w:hint="eastAsia"/>
                <w:color w:val="auto"/>
                <w:szCs w:val="20"/>
                <w:lang w:val="en-US" w:eastAsia="zh-CN"/>
              </w:rPr>
              <w:t>筛分、包装</w:t>
            </w:r>
            <w:r>
              <w:rPr>
                <w:rFonts w:hint="eastAsia"/>
                <w:color w:val="auto"/>
                <w:szCs w:val="20"/>
              </w:rPr>
              <w:t>粉尘通过管道收集</w:t>
            </w:r>
            <w:r>
              <w:rPr>
                <w:rFonts w:hint="eastAsia"/>
                <w:color w:val="auto"/>
                <w:szCs w:val="20"/>
                <w:lang w:eastAsia="zh-CN"/>
              </w:rPr>
              <w:t>后经</w:t>
            </w:r>
            <w:r>
              <w:rPr>
                <w:rFonts w:hint="eastAsia"/>
                <w:color w:val="auto"/>
                <w:szCs w:val="20"/>
              </w:rPr>
              <w:t>布袋除尘器处理，</w:t>
            </w:r>
            <w:r>
              <w:rPr>
                <w:rFonts w:hint="eastAsia"/>
                <w:color w:val="auto"/>
                <w:szCs w:val="20"/>
                <w:lang w:eastAsia="zh-CN"/>
              </w:rPr>
              <w:t>再</w:t>
            </w:r>
            <w:r>
              <w:rPr>
                <w:rFonts w:hint="eastAsia"/>
                <w:color w:val="auto"/>
                <w:szCs w:val="20"/>
              </w:rPr>
              <w:t>经</w:t>
            </w:r>
            <w:r>
              <w:rPr>
                <w:rFonts w:hint="default"/>
                <w:color w:val="auto"/>
                <w:szCs w:val="20"/>
              </w:rPr>
              <w:t>15</w:t>
            </w:r>
            <w:r>
              <w:rPr>
                <w:rFonts w:hint="eastAsia"/>
                <w:color w:val="auto"/>
                <w:szCs w:val="20"/>
              </w:rPr>
              <w:t>m高排气筒（</w:t>
            </w:r>
            <w:r>
              <w:rPr>
                <w:rFonts w:hint="default"/>
                <w:color w:val="auto"/>
                <w:szCs w:val="20"/>
              </w:rPr>
              <w:t>DA00</w:t>
            </w:r>
            <w:r>
              <w:rPr>
                <w:rFonts w:hint="eastAsia"/>
                <w:color w:val="auto"/>
                <w:szCs w:val="20"/>
                <w:lang w:val="en-US" w:eastAsia="zh-CN"/>
              </w:rPr>
              <w:t>2</w:t>
            </w:r>
            <w:r>
              <w:rPr>
                <w:rFonts w:hint="eastAsia"/>
                <w:color w:val="auto"/>
                <w:szCs w:val="20"/>
              </w:rPr>
              <w:t>）排放，</w:t>
            </w:r>
            <w:bookmarkStart w:id="110" w:name="OLE_LINK1"/>
            <w:r>
              <w:rPr>
                <w:rFonts w:hint="eastAsia"/>
                <w:color w:val="auto"/>
                <w:szCs w:val="20"/>
              </w:rPr>
              <w:t>袋式布袋除尘器去除效率为9</w:t>
            </w:r>
            <w:r>
              <w:rPr>
                <w:rFonts w:hint="eastAsia"/>
                <w:color w:val="auto"/>
                <w:szCs w:val="20"/>
                <w:lang w:val="en-US" w:eastAsia="zh-CN"/>
              </w:rPr>
              <w:t>9</w:t>
            </w:r>
            <w:r>
              <w:rPr>
                <w:rFonts w:hint="eastAsia"/>
                <w:color w:val="auto"/>
                <w:szCs w:val="20"/>
              </w:rPr>
              <w:t>%</w:t>
            </w:r>
            <w:bookmarkEnd w:id="110"/>
            <w:r>
              <w:rPr>
                <w:rFonts w:hint="eastAsia"/>
                <w:color w:val="auto"/>
                <w:szCs w:val="20"/>
              </w:rPr>
              <w:t>，配套风机</w:t>
            </w:r>
            <w:r>
              <w:rPr>
                <w:rFonts w:hint="eastAsia"/>
                <w:color w:val="auto"/>
                <w:szCs w:val="20"/>
                <w:lang w:val="en-US" w:eastAsia="zh-CN"/>
              </w:rPr>
              <w:t>设计</w:t>
            </w:r>
            <w:r>
              <w:rPr>
                <w:rFonts w:hint="eastAsia"/>
                <w:color w:val="auto"/>
                <w:szCs w:val="20"/>
              </w:rPr>
              <w:t>风量为</w:t>
            </w:r>
            <w:r>
              <w:rPr>
                <w:rFonts w:hint="eastAsia"/>
                <w:color w:val="auto"/>
                <w:szCs w:val="20"/>
                <w:lang w:val="en-US" w:eastAsia="zh-CN"/>
              </w:rPr>
              <w:t>18</w:t>
            </w:r>
            <w:r>
              <w:rPr>
                <w:rFonts w:hint="eastAsia"/>
                <w:color w:val="auto"/>
                <w:szCs w:val="20"/>
              </w:rPr>
              <w:t>000m</w:t>
            </w:r>
            <w:r>
              <w:rPr>
                <w:rFonts w:hint="eastAsia"/>
                <w:color w:val="auto"/>
                <w:szCs w:val="20"/>
                <w:vertAlign w:val="superscript"/>
              </w:rPr>
              <w:t>3</w:t>
            </w:r>
            <w:r>
              <w:rPr>
                <w:rFonts w:hint="eastAsia"/>
                <w:color w:val="auto"/>
                <w:szCs w:val="20"/>
              </w:rPr>
              <w:t>/h；</w:t>
            </w:r>
            <w:r>
              <w:rPr>
                <w:rFonts w:hint="eastAsia" w:ascii="Times New Roman" w:hAnsi="Times New Roman" w:eastAsia="宋体" w:cs="Times New Roman"/>
                <w:color w:val="auto"/>
                <w:szCs w:val="20"/>
                <w:lang w:val="en-US" w:eastAsia="zh-CN"/>
              </w:rPr>
              <w:t>内管式滚筒干燥机、</w:t>
            </w:r>
            <w:r>
              <w:rPr>
                <w:rFonts w:hint="eastAsia" w:ascii="Times New Roman" w:hAnsi="Times New Roman" w:eastAsia="宋体" w:cs="Times New Roman"/>
                <w:color w:val="auto"/>
                <w:szCs w:val="20"/>
              </w:rPr>
              <w:t>烘</w:t>
            </w:r>
            <w:r>
              <w:rPr>
                <w:rFonts w:hint="eastAsia"/>
                <w:color w:val="auto"/>
                <w:szCs w:val="20"/>
              </w:rPr>
              <w:t>干</w:t>
            </w:r>
            <w:r>
              <w:rPr>
                <w:rFonts w:hint="eastAsia"/>
                <w:color w:val="auto"/>
              </w:rPr>
              <w:t>筛分机为封闭式设备</w:t>
            </w:r>
            <w:r>
              <w:rPr>
                <w:rFonts w:hint="eastAsia"/>
                <w:color w:val="auto"/>
                <w:szCs w:val="20"/>
              </w:rPr>
              <w:t>，集气效率按100%计。则烘干</w:t>
            </w:r>
            <w:r>
              <w:rPr>
                <w:rFonts w:hint="eastAsia"/>
                <w:color w:val="auto"/>
                <w:szCs w:val="20"/>
                <w:lang w:eastAsia="zh-CN"/>
              </w:rPr>
              <w:t>、</w:t>
            </w:r>
            <w:r>
              <w:rPr>
                <w:rFonts w:hint="eastAsia"/>
                <w:color w:val="auto"/>
                <w:szCs w:val="20"/>
                <w:lang w:val="en-US" w:eastAsia="zh-CN"/>
              </w:rPr>
              <w:t>筛分、包装</w:t>
            </w:r>
            <w:r>
              <w:rPr>
                <w:rFonts w:hint="eastAsia"/>
                <w:color w:val="auto"/>
                <w:szCs w:val="20"/>
              </w:rPr>
              <w:t>粉尘排放量如下表所示：</w:t>
            </w:r>
          </w:p>
          <w:p w14:paraId="54F527A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2"/>
              <w:jc w:val="center"/>
              <w:textAlignment w:val="auto"/>
              <w:rPr>
                <w:rFonts w:hint="default"/>
                <w:b/>
                <w:color w:val="auto"/>
                <w:kern w:val="44"/>
              </w:rPr>
            </w:pPr>
            <w:r>
              <w:rPr>
                <w:rFonts w:hint="default"/>
                <w:b/>
                <w:color w:val="auto"/>
                <w:kern w:val="44"/>
              </w:rPr>
              <w:t>表4-</w:t>
            </w:r>
            <w:r>
              <w:rPr>
                <w:rFonts w:hint="eastAsia"/>
                <w:b/>
                <w:color w:val="auto"/>
                <w:kern w:val="44"/>
              </w:rPr>
              <w:t>3</w:t>
            </w:r>
            <w:r>
              <w:rPr>
                <w:rFonts w:hint="default"/>
                <w:b/>
                <w:color w:val="auto"/>
                <w:kern w:val="44"/>
              </w:rPr>
              <w:t xml:space="preserve"> </w:t>
            </w:r>
            <w:r>
              <w:rPr>
                <w:rFonts w:hint="eastAsia"/>
                <w:b/>
                <w:color w:val="auto"/>
                <w:kern w:val="44"/>
              </w:rPr>
              <w:t>烘干</w:t>
            </w:r>
            <w:r>
              <w:rPr>
                <w:rFonts w:hint="eastAsia"/>
                <w:b/>
                <w:color w:val="auto"/>
                <w:kern w:val="44"/>
                <w:lang w:eastAsia="zh-CN"/>
              </w:rPr>
              <w:t>、</w:t>
            </w:r>
            <w:r>
              <w:rPr>
                <w:rFonts w:hint="eastAsia"/>
                <w:b/>
                <w:color w:val="auto"/>
                <w:kern w:val="44"/>
                <w:lang w:val="en-US" w:eastAsia="zh-CN"/>
              </w:rPr>
              <w:t>筛分、包装</w:t>
            </w:r>
            <w:r>
              <w:rPr>
                <w:rFonts w:hint="eastAsia"/>
                <w:b/>
                <w:color w:val="auto"/>
                <w:kern w:val="44"/>
              </w:rPr>
              <w:t>废气</w:t>
            </w:r>
            <w:r>
              <w:rPr>
                <w:rFonts w:hint="default"/>
                <w:b/>
                <w:color w:val="auto"/>
                <w:kern w:val="44"/>
              </w:rPr>
              <w:t>产排系数一览表</w:t>
            </w: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7"/>
              <w:gridCol w:w="870"/>
              <w:gridCol w:w="1170"/>
              <w:gridCol w:w="1155"/>
              <w:gridCol w:w="870"/>
              <w:gridCol w:w="1290"/>
              <w:gridCol w:w="1080"/>
              <w:gridCol w:w="1050"/>
            </w:tblGrid>
            <w:tr w14:paraId="1A076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877" w:type="dxa"/>
                  <w:noWrap w:val="0"/>
                  <w:vAlign w:val="center"/>
                </w:tcPr>
                <w:p w14:paraId="5B7C8201">
                  <w:pPr>
                    <w:keepNext w:val="0"/>
                    <w:keepLines w:val="0"/>
                    <w:widowControl/>
                    <w:suppressLineNumbers w:val="0"/>
                    <w:spacing w:before="0" w:beforeAutospacing="0" w:after="0" w:afterAutospacing="0" w:line="240" w:lineRule="auto"/>
                    <w:ind w:left="0" w:right="0" w:firstLine="0" w:firstLineChars="0"/>
                    <w:jc w:val="center"/>
                    <w:rPr>
                      <w:rFonts w:hint="default" w:ascii="宋体" w:hAnsi="宋体" w:cs="宋体"/>
                      <w:color w:val="auto"/>
                      <w:kern w:val="0"/>
                      <w:sz w:val="21"/>
                      <w:szCs w:val="21"/>
                    </w:rPr>
                  </w:pPr>
                  <w:bookmarkStart w:id="111" w:name="OLE_LINK3"/>
                  <w:r>
                    <w:rPr>
                      <w:rFonts w:hint="eastAsia"/>
                      <w:color w:val="auto"/>
                      <w:sz w:val="21"/>
                      <w:szCs w:val="21"/>
                    </w:rPr>
                    <w:t>排气筒编号</w:t>
                  </w:r>
                </w:p>
              </w:tc>
              <w:tc>
                <w:tcPr>
                  <w:tcW w:w="870" w:type="dxa"/>
                  <w:noWrap w:val="0"/>
                  <w:vAlign w:val="center"/>
                </w:tcPr>
                <w:p w14:paraId="7666A366">
                  <w:pPr>
                    <w:keepNext w:val="0"/>
                    <w:keepLines w:val="0"/>
                    <w:widowControl/>
                    <w:suppressLineNumbers w:val="0"/>
                    <w:spacing w:before="0" w:beforeAutospacing="0" w:after="0" w:afterAutospacing="0" w:line="240" w:lineRule="auto"/>
                    <w:ind w:left="0" w:right="0" w:firstLine="0" w:firstLineChars="0"/>
                    <w:jc w:val="center"/>
                    <w:rPr>
                      <w:rFonts w:hint="eastAsia" w:ascii="宋体" w:hAnsi="宋体" w:cs="宋体"/>
                      <w:color w:val="auto"/>
                      <w:kern w:val="0"/>
                      <w:sz w:val="21"/>
                      <w:szCs w:val="21"/>
                    </w:rPr>
                  </w:pPr>
                  <w:r>
                    <w:rPr>
                      <w:rFonts w:hint="eastAsia" w:ascii="宋体" w:hAnsi="宋体" w:cs="宋体"/>
                      <w:color w:val="auto"/>
                      <w:kern w:val="0"/>
                      <w:sz w:val="21"/>
                      <w:szCs w:val="21"/>
                    </w:rPr>
                    <w:t>污染物</w:t>
                  </w:r>
                </w:p>
              </w:tc>
              <w:tc>
                <w:tcPr>
                  <w:tcW w:w="1170" w:type="dxa"/>
                  <w:noWrap w:val="0"/>
                  <w:vAlign w:val="center"/>
                </w:tcPr>
                <w:p w14:paraId="39546998">
                  <w:pPr>
                    <w:keepNext w:val="0"/>
                    <w:keepLines w:val="0"/>
                    <w:widowControl/>
                    <w:suppressLineNumbers w:val="0"/>
                    <w:spacing w:before="0" w:beforeAutospacing="0" w:after="0" w:afterAutospacing="0" w:line="240" w:lineRule="auto"/>
                    <w:ind w:left="0" w:right="0" w:firstLine="0" w:firstLineChars="0"/>
                    <w:jc w:val="center"/>
                    <w:rPr>
                      <w:rFonts w:hint="eastAsia" w:ascii="宋体" w:hAnsi="宋体" w:cs="宋体"/>
                      <w:color w:val="auto"/>
                      <w:kern w:val="0"/>
                      <w:sz w:val="21"/>
                      <w:szCs w:val="21"/>
                    </w:rPr>
                  </w:pPr>
                  <w:r>
                    <w:rPr>
                      <w:rFonts w:hint="eastAsia" w:ascii="宋体" w:hAnsi="宋体" w:cs="宋体"/>
                      <w:color w:val="auto"/>
                      <w:kern w:val="0"/>
                      <w:sz w:val="21"/>
                      <w:szCs w:val="21"/>
                    </w:rPr>
                    <w:t>产生浓度（</w:t>
                  </w:r>
                  <w:r>
                    <w:rPr>
                      <w:rFonts w:hint="default"/>
                      <w:color w:val="auto"/>
                      <w:kern w:val="0"/>
                      <w:sz w:val="21"/>
                      <w:szCs w:val="21"/>
                    </w:rPr>
                    <w:t>mg/m</w:t>
                  </w:r>
                  <w:r>
                    <w:rPr>
                      <w:rFonts w:hint="default"/>
                      <w:color w:val="auto"/>
                      <w:kern w:val="0"/>
                      <w:sz w:val="21"/>
                      <w:szCs w:val="21"/>
                      <w:vertAlign w:val="superscript"/>
                    </w:rPr>
                    <w:t>3</w:t>
                  </w:r>
                  <w:r>
                    <w:rPr>
                      <w:rFonts w:hint="eastAsia" w:ascii="宋体" w:hAnsi="宋体" w:cs="宋体"/>
                      <w:color w:val="auto"/>
                      <w:kern w:val="0"/>
                      <w:sz w:val="21"/>
                      <w:szCs w:val="21"/>
                    </w:rPr>
                    <w:t>）</w:t>
                  </w:r>
                </w:p>
              </w:tc>
              <w:tc>
                <w:tcPr>
                  <w:tcW w:w="1155" w:type="dxa"/>
                  <w:noWrap w:val="0"/>
                  <w:vAlign w:val="center"/>
                </w:tcPr>
                <w:p w14:paraId="28F9CAF8">
                  <w:pPr>
                    <w:keepNext w:val="0"/>
                    <w:keepLines w:val="0"/>
                    <w:widowControl/>
                    <w:suppressLineNumbers w:val="0"/>
                    <w:spacing w:before="0" w:beforeAutospacing="0" w:after="0" w:afterAutospacing="0" w:line="240" w:lineRule="auto"/>
                    <w:ind w:left="0" w:right="0" w:firstLine="0" w:firstLineChars="0"/>
                    <w:jc w:val="center"/>
                    <w:rPr>
                      <w:rFonts w:hint="eastAsia" w:ascii="宋体" w:hAnsi="宋体" w:cs="宋体"/>
                      <w:color w:val="auto"/>
                      <w:kern w:val="0"/>
                      <w:sz w:val="21"/>
                      <w:szCs w:val="21"/>
                    </w:rPr>
                  </w:pPr>
                  <w:r>
                    <w:rPr>
                      <w:rFonts w:hint="eastAsia" w:ascii="宋体" w:hAnsi="宋体" w:cs="宋体"/>
                      <w:color w:val="auto"/>
                      <w:kern w:val="0"/>
                      <w:sz w:val="21"/>
                      <w:szCs w:val="21"/>
                    </w:rPr>
                    <w:t>产生速率（</w:t>
                  </w:r>
                  <w:r>
                    <w:rPr>
                      <w:rFonts w:hint="default"/>
                      <w:color w:val="auto"/>
                      <w:kern w:val="0"/>
                      <w:sz w:val="21"/>
                      <w:szCs w:val="21"/>
                    </w:rPr>
                    <w:t>kg/h</w:t>
                  </w:r>
                  <w:r>
                    <w:rPr>
                      <w:rFonts w:hint="eastAsia" w:ascii="宋体" w:hAnsi="宋体" w:cs="宋体"/>
                      <w:color w:val="auto"/>
                      <w:kern w:val="0"/>
                      <w:sz w:val="21"/>
                      <w:szCs w:val="21"/>
                    </w:rPr>
                    <w:t>）</w:t>
                  </w:r>
                </w:p>
              </w:tc>
              <w:tc>
                <w:tcPr>
                  <w:tcW w:w="870" w:type="dxa"/>
                  <w:noWrap w:val="0"/>
                  <w:vAlign w:val="center"/>
                </w:tcPr>
                <w:p w14:paraId="445CADE8">
                  <w:pPr>
                    <w:keepNext w:val="0"/>
                    <w:keepLines w:val="0"/>
                    <w:widowControl/>
                    <w:suppressLineNumbers w:val="0"/>
                    <w:spacing w:before="0" w:beforeAutospacing="0" w:after="0" w:afterAutospacing="0" w:line="240" w:lineRule="auto"/>
                    <w:ind w:left="0" w:right="0" w:firstLine="0" w:firstLineChars="0"/>
                    <w:jc w:val="center"/>
                    <w:rPr>
                      <w:rFonts w:hint="eastAsia" w:ascii="宋体" w:hAnsi="宋体" w:cs="宋体"/>
                      <w:color w:val="auto"/>
                      <w:kern w:val="0"/>
                      <w:sz w:val="21"/>
                      <w:szCs w:val="21"/>
                    </w:rPr>
                  </w:pPr>
                  <w:r>
                    <w:rPr>
                      <w:rFonts w:hint="eastAsia" w:ascii="宋体" w:hAnsi="宋体" w:cs="宋体"/>
                      <w:color w:val="auto"/>
                      <w:kern w:val="0"/>
                      <w:sz w:val="21"/>
                      <w:szCs w:val="21"/>
                    </w:rPr>
                    <w:t>产生量（</w:t>
                  </w:r>
                  <w:r>
                    <w:rPr>
                      <w:rFonts w:hint="default"/>
                      <w:color w:val="auto"/>
                      <w:kern w:val="0"/>
                      <w:sz w:val="21"/>
                      <w:szCs w:val="21"/>
                    </w:rPr>
                    <w:t>t/a</w:t>
                  </w:r>
                  <w:r>
                    <w:rPr>
                      <w:rFonts w:hint="eastAsia" w:ascii="宋体" w:hAnsi="宋体" w:cs="宋体"/>
                      <w:color w:val="auto"/>
                      <w:kern w:val="0"/>
                      <w:sz w:val="21"/>
                      <w:szCs w:val="21"/>
                    </w:rPr>
                    <w:t>）</w:t>
                  </w:r>
                </w:p>
              </w:tc>
              <w:tc>
                <w:tcPr>
                  <w:tcW w:w="1290" w:type="dxa"/>
                  <w:noWrap w:val="0"/>
                  <w:vAlign w:val="center"/>
                </w:tcPr>
                <w:p w14:paraId="23593D87">
                  <w:pPr>
                    <w:keepNext w:val="0"/>
                    <w:keepLines w:val="0"/>
                    <w:widowControl/>
                    <w:suppressLineNumbers w:val="0"/>
                    <w:spacing w:before="0" w:beforeAutospacing="0" w:after="0" w:afterAutospacing="0" w:line="240" w:lineRule="auto"/>
                    <w:ind w:left="0" w:right="0" w:firstLine="0" w:firstLineChars="0"/>
                    <w:jc w:val="center"/>
                    <w:rPr>
                      <w:rFonts w:hint="eastAsia" w:ascii="宋体" w:hAnsi="宋体" w:cs="宋体"/>
                      <w:color w:val="auto"/>
                      <w:kern w:val="0"/>
                      <w:sz w:val="21"/>
                      <w:szCs w:val="21"/>
                    </w:rPr>
                  </w:pPr>
                  <w:r>
                    <w:rPr>
                      <w:rFonts w:hint="eastAsia" w:ascii="宋体" w:hAnsi="宋体" w:cs="宋体"/>
                      <w:color w:val="auto"/>
                      <w:kern w:val="0"/>
                      <w:sz w:val="21"/>
                      <w:szCs w:val="21"/>
                    </w:rPr>
                    <w:t>排放浓度（</w:t>
                  </w:r>
                  <w:r>
                    <w:rPr>
                      <w:rFonts w:hint="default"/>
                      <w:color w:val="auto"/>
                      <w:kern w:val="0"/>
                      <w:sz w:val="21"/>
                      <w:szCs w:val="21"/>
                    </w:rPr>
                    <w:t>mg/m</w:t>
                  </w:r>
                  <w:r>
                    <w:rPr>
                      <w:rFonts w:hint="default"/>
                      <w:color w:val="auto"/>
                      <w:kern w:val="0"/>
                      <w:sz w:val="21"/>
                      <w:szCs w:val="21"/>
                      <w:vertAlign w:val="superscript"/>
                    </w:rPr>
                    <w:t>3</w:t>
                  </w:r>
                  <w:r>
                    <w:rPr>
                      <w:rFonts w:hint="eastAsia" w:ascii="宋体" w:hAnsi="宋体" w:cs="宋体"/>
                      <w:color w:val="auto"/>
                      <w:kern w:val="0"/>
                      <w:sz w:val="21"/>
                      <w:szCs w:val="21"/>
                    </w:rPr>
                    <w:t>）</w:t>
                  </w:r>
                </w:p>
              </w:tc>
              <w:tc>
                <w:tcPr>
                  <w:tcW w:w="1080" w:type="dxa"/>
                  <w:noWrap w:val="0"/>
                  <w:vAlign w:val="center"/>
                </w:tcPr>
                <w:p w14:paraId="40EA66F3">
                  <w:pPr>
                    <w:keepNext w:val="0"/>
                    <w:keepLines w:val="0"/>
                    <w:widowControl/>
                    <w:suppressLineNumbers w:val="0"/>
                    <w:spacing w:before="0" w:beforeAutospacing="0" w:after="0" w:afterAutospacing="0" w:line="240" w:lineRule="auto"/>
                    <w:ind w:left="0" w:right="0" w:firstLine="0" w:firstLineChars="0"/>
                    <w:jc w:val="center"/>
                    <w:rPr>
                      <w:rFonts w:hint="eastAsia" w:ascii="宋体" w:hAnsi="宋体" w:cs="宋体"/>
                      <w:color w:val="auto"/>
                      <w:kern w:val="0"/>
                      <w:sz w:val="21"/>
                      <w:szCs w:val="21"/>
                    </w:rPr>
                  </w:pPr>
                  <w:r>
                    <w:rPr>
                      <w:rFonts w:hint="eastAsia" w:ascii="宋体" w:hAnsi="宋体" w:cs="宋体"/>
                      <w:color w:val="auto"/>
                      <w:kern w:val="0"/>
                      <w:sz w:val="21"/>
                      <w:szCs w:val="21"/>
                    </w:rPr>
                    <w:t>排放速率（</w:t>
                  </w:r>
                  <w:r>
                    <w:rPr>
                      <w:rFonts w:hint="default"/>
                      <w:color w:val="auto"/>
                      <w:kern w:val="0"/>
                      <w:sz w:val="21"/>
                      <w:szCs w:val="21"/>
                    </w:rPr>
                    <w:t>kg/h</w:t>
                  </w:r>
                  <w:r>
                    <w:rPr>
                      <w:rFonts w:hint="eastAsia" w:ascii="宋体" w:hAnsi="宋体" w:cs="宋体"/>
                      <w:color w:val="auto"/>
                      <w:kern w:val="0"/>
                      <w:sz w:val="21"/>
                      <w:szCs w:val="21"/>
                    </w:rPr>
                    <w:t>）</w:t>
                  </w:r>
                </w:p>
              </w:tc>
              <w:tc>
                <w:tcPr>
                  <w:tcW w:w="1050" w:type="dxa"/>
                  <w:noWrap w:val="0"/>
                  <w:vAlign w:val="center"/>
                </w:tcPr>
                <w:p w14:paraId="64A31CB2">
                  <w:pPr>
                    <w:keepNext w:val="0"/>
                    <w:keepLines w:val="0"/>
                    <w:widowControl/>
                    <w:suppressLineNumbers w:val="0"/>
                    <w:spacing w:before="0" w:beforeAutospacing="0" w:after="0" w:afterAutospacing="0" w:line="240" w:lineRule="auto"/>
                    <w:ind w:left="0" w:right="0" w:firstLine="0" w:firstLineChars="0"/>
                    <w:jc w:val="center"/>
                    <w:rPr>
                      <w:rFonts w:hint="eastAsia" w:ascii="宋体" w:hAnsi="宋体" w:cs="宋体"/>
                      <w:color w:val="auto"/>
                      <w:kern w:val="0"/>
                      <w:sz w:val="21"/>
                      <w:szCs w:val="21"/>
                    </w:rPr>
                  </w:pPr>
                  <w:r>
                    <w:rPr>
                      <w:rFonts w:hint="eastAsia" w:ascii="宋体" w:hAnsi="宋体" w:cs="宋体"/>
                      <w:color w:val="auto"/>
                      <w:kern w:val="0"/>
                      <w:sz w:val="21"/>
                      <w:szCs w:val="21"/>
                    </w:rPr>
                    <w:t>排放量（</w:t>
                  </w:r>
                  <w:r>
                    <w:rPr>
                      <w:rFonts w:hint="default"/>
                      <w:color w:val="auto"/>
                      <w:kern w:val="0"/>
                      <w:sz w:val="21"/>
                      <w:szCs w:val="21"/>
                    </w:rPr>
                    <w:t>t/a</w:t>
                  </w:r>
                  <w:r>
                    <w:rPr>
                      <w:rFonts w:hint="eastAsia" w:ascii="宋体" w:hAnsi="宋体" w:cs="宋体"/>
                      <w:color w:val="auto"/>
                      <w:kern w:val="0"/>
                      <w:sz w:val="21"/>
                      <w:szCs w:val="21"/>
                    </w:rPr>
                    <w:t>）</w:t>
                  </w:r>
                </w:p>
              </w:tc>
            </w:tr>
            <w:tr w14:paraId="1B50F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877" w:type="dxa"/>
                  <w:noWrap w:val="0"/>
                  <w:vAlign w:val="center"/>
                </w:tcPr>
                <w:p w14:paraId="1D6C39B5">
                  <w:pPr>
                    <w:keepNext w:val="0"/>
                    <w:keepLines w:val="0"/>
                    <w:widowControl/>
                    <w:suppressLineNumbers w:val="0"/>
                    <w:spacing w:before="0" w:beforeAutospacing="0" w:after="0" w:afterAutospacing="0" w:line="240" w:lineRule="auto"/>
                    <w:ind w:left="0" w:right="0" w:firstLine="0" w:firstLineChars="0"/>
                    <w:jc w:val="center"/>
                    <w:rPr>
                      <w:rFonts w:hint="eastAsia" w:ascii="宋体" w:hAnsi="宋体" w:eastAsia="宋体" w:cs="宋体"/>
                      <w:color w:val="auto"/>
                      <w:kern w:val="0"/>
                      <w:sz w:val="21"/>
                      <w:szCs w:val="21"/>
                      <w:lang w:eastAsia="zh-CN"/>
                    </w:rPr>
                  </w:pPr>
                  <w:r>
                    <w:rPr>
                      <w:rFonts w:hint="eastAsia"/>
                      <w:color w:val="auto"/>
                      <w:sz w:val="21"/>
                      <w:szCs w:val="21"/>
                    </w:rPr>
                    <w:t>DA00</w:t>
                  </w:r>
                  <w:r>
                    <w:rPr>
                      <w:rFonts w:hint="eastAsia"/>
                      <w:color w:val="auto"/>
                      <w:sz w:val="21"/>
                      <w:szCs w:val="21"/>
                      <w:lang w:val="en-US" w:eastAsia="zh-CN"/>
                    </w:rPr>
                    <w:t>2</w:t>
                  </w:r>
                </w:p>
              </w:tc>
              <w:tc>
                <w:tcPr>
                  <w:tcW w:w="870" w:type="dxa"/>
                  <w:noWrap w:val="0"/>
                  <w:vAlign w:val="center"/>
                </w:tcPr>
                <w:p w14:paraId="64C6D9DD">
                  <w:pPr>
                    <w:keepNext w:val="0"/>
                    <w:keepLines w:val="0"/>
                    <w:widowControl/>
                    <w:suppressLineNumbers w:val="0"/>
                    <w:spacing w:before="0" w:beforeAutospacing="0" w:after="0" w:afterAutospacing="0" w:line="240" w:lineRule="auto"/>
                    <w:ind w:left="0" w:right="0" w:firstLine="0" w:firstLineChars="0"/>
                    <w:jc w:val="center"/>
                    <w:rPr>
                      <w:rFonts w:hint="eastAsia" w:ascii="宋体" w:hAnsi="宋体" w:cs="宋体"/>
                      <w:color w:val="auto"/>
                      <w:kern w:val="0"/>
                      <w:sz w:val="21"/>
                      <w:szCs w:val="21"/>
                    </w:rPr>
                  </w:pPr>
                  <w:r>
                    <w:rPr>
                      <w:rFonts w:hint="eastAsia" w:ascii="宋体" w:hAnsi="宋体" w:cs="宋体"/>
                      <w:color w:val="auto"/>
                      <w:kern w:val="0"/>
                      <w:sz w:val="21"/>
                      <w:szCs w:val="21"/>
                    </w:rPr>
                    <w:t>颗粒物</w:t>
                  </w:r>
                </w:p>
              </w:tc>
              <w:tc>
                <w:tcPr>
                  <w:tcW w:w="1170" w:type="dxa"/>
                  <w:noWrap w:val="0"/>
                  <w:vAlign w:val="center"/>
                </w:tcPr>
                <w:p w14:paraId="36E2B323">
                  <w:pPr>
                    <w:keepNext w:val="0"/>
                    <w:keepLines w:val="0"/>
                    <w:widowControl/>
                    <w:suppressLineNumbers w:val="0"/>
                    <w:spacing w:before="0" w:beforeAutospacing="0" w:after="0" w:afterAutospacing="0" w:line="240" w:lineRule="auto"/>
                    <w:ind w:left="0" w:right="0" w:firstLine="0" w:firstLineChars="0"/>
                    <w:jc w:val="center"/>
                    <w:rPr>
                      <w:rFonts w:hint="default" w:eastAsia="等线"/>
                      <w:color w:val="auto"/>
                      <w:kern w:val="0"/>
                      <w:sz w:val="21"/>
                      <w:szCs w:val="21"/>
                      <w:highlight w:val="yellow"/>
                      <w:lang w:val="en-US" w:eastAsia="zh-CN"/>
                    </w:rPr>
                  </w:pPr>
                  <w:r>
                    <w:rPr>
                      <w:rFonts w:hint="eastAsia" w:eastAsia="等线"/>
                      <w:color w:val="auto"/>
                      <w:sz w:val="21"/>
                      <w:szCs w:val="21"/>
                      <w:lang w:val="en-US" w:eastAsia="zh-CN"/>
                    </w:rPr>
                    <w:t>3120.667</w:t>
                  </w:r>
                </w:p>
              </w:tc>
              <w:tc>
                <w:tcPr>
                  <w:tcW w:w="1155" w:type="dxa"/>
                  <w:noWrap w:val="0"/>
                  <w:vAlign w:val="center"/>
                </w:tcPr>
                <w:p w14:paraId="3D75ED1B">
                  <w:pPr>
                    <w:keepNext w:val="0"/>
                    <w:keepLines w:val="0"/>
                    <w:widowControl/>
                    <w:suppressLineNumbers w:val="0"/>
                    <w:spacing w:before="0" w:beforeAutospacing="0" w:after="0" w:afterAutospacing="0" w:line="240" w:lineRule="auto"/>
                    <w:ind w:left="0" w:right="0" w:firstLine="0" w:firstLineChars="0"/>
                    <w:jc w:val="center"/>
                    <w:rPr>
                      <w:rFonts w:hint="default" w:eastAsia="等线"/>
                      <w:color w:val="auto"/>
                      <w:kern w:val="0"/>
                      <w:sz w:val="21"/>
                      <w:szCs w:val="21"/>
                      <w:highlight w:val="yellow"/>
                      <w:lang w:val="en-US" w:eastAsia="zh-CN"/>
                    </w:rPr>
                  </w:pPr>
                  <w:r>
                    <w:rPr>
                      <w:rFonts w:hint="eastAsia" w:eastAsia="等线"/>
                      <w:color w:val="auto"/>
                      <w:sz w:val="21"/>
                      <w:szCs w:val="21"/>
                      <w:lang w:val="en-US" w:eastAsia="zh-CN"/>
                    </w:rPr>
                    <w:t>56.172</w:t>
                  </w:r>
                </w:p>
              </w:tc>
              <w:tc>
                <w:tcPr>
                  <w:tcW w:w="870" w:type="dxa"/>
                  <w:noWrap w:val="0"/>
                  <w:vAlign w:val="center"/>
                </w:tcPr>
                <w:p w14:paraId="4129FA73">
                  <w:pPr>
                    <w:keepNext w:val="0"/>
                    <w:keepLines w:val="0"/>
                    <w:widowControl/>
                    <w:suppressLineNumbers w:val="0"/>
                    <w:spacing w:before="0" w:beforeAutospacing="0" w:after="0" w:afterAutospacing="0" w:line="240" w:lineRule="auto"/>
                    <w:ind w:left="0" w:right="0" w:firstLine="0" w:firstLineChars="0"/>
                    <w:jc w:val="center"/>
                    <w:rPr>
                      <w:rFonts w:hint="default" w:eastAsia="等线"/>
                      <w:color w:val="auto"/>
                      <w:kern w:val="0"/>
                      <w:sz w:val="21"/>
                      <w:szCs w:val="21"/>
                      <w:highlight w:val="yellow"/>
                      <w:lang w:val="en-US" w:eastAsia="zh-CN"/>
                    </w:rPr>
                  </w:pPr>
                  <w:r>
                    <w:rPr>
                      <w:rFonts w:hint="eastAsia" w:eastAsia="等线"/>
                      <w:color w:val="auto"/>
                      <w:sz w:val="21"/>
                      <w:szCs w:val="21"/>
                      <w:lang w:val="en-US" w:eastAsia="zh-CN"/>
                    </w:rPr>
                    <w:t>404.436</w:t>
                  </w:r>
                </w:p>
              </w:tc>
              <w:tc>
                <w:tcPr>
                  <w:tcW w:w="1290" w:type="dxa"/>
                  <w:noWrap w:val="0"/>
                  <w:vAlign w:val="center"/>
                </w:tcPr>
                <w:p w14:paraId="5FB83682">
                  <w:pPr>
                    <w:keepNext w:val="0"/>
                    <w:keepLines w:val="0"/>
                    <w:widowControl/>
                    <w:suppressLineNumbers w:val="0"/>
                    <w:spacing w:before="0" w:beforeAutospacing="0" w:after="0" w:afterAutospacing="0" w:line="240" w:lineRule="auto"/>
                    <w:ind w:left="0" w:right="0" w:firstLine="0" w:firstLineChars="0"/>
                    <w:jc w:val="center"/>
                    <w:rPr>
                      <w:rFonts w:hint="default" w:eastAsia="等线"/>
                      <w:color w:val="auto"/>
                      <w:kern w:val="0"/>
                      <w:sz w:val="21"/>
                      <w:szCs w:val="21"/>
                      <w:highlight w:val="yellow"/>
                      <w:lang w:val="en-US" w:eastAsia="zh-CN"/>
                    </w:rPr>
                  </w:pPr>
                  <w:r>
                    <w:rPr>
                      <w:rFonts w:hint="eastAsia" w:eastAsia="等线"/>
                      <w:color w:val="auto"/>
                      <w:sz w:val="21"/>
                      <w:szCs w:val="21"/>
                      <w:lang w:val="en-US" w:eastAsia="zh-CN"/>
                    </w:rPr>
                    <w:t>31.207</w:t>
                  </w:r>
                </w:p>
              </w:tc>
              <w:tc>
                <w:tcPr>
                  <w:tcW w:w="1080" w:type="dxa"/>
                  <w:noWrap w:val="0"/>
                  <w:vAlign w:val="center"/>
                </w:tcPr>
                <w:p w14:paraId="0B59C809">
                  <w:pPr>
                    <w:keepNext w:val="0"/>
                    <w:keepLines w:val="0"/>
                    <w:widowControl/>
                    <w:suppressLineNumbers w:val="0"/>
                    <w:spacing w:before="0" w:beforeAutospacing="0" w:after="0" w:afterAutospacing="0" w:line="240" w:lineRule="auto"/>
                    <w:ind w:left="0" w:right="0" w:firstLine="0" w:firstLineChars="0"/>
                    <w:jc w:val="center"/>
                    <w:rPr>
                      <w:rFonts w:hint="default" w:eastAsia="等线"/>
                      <w:color w:val="auto"/>
                      <w:kern w:val="0"/>
                      <w:sz w:val="21"/>
                      <w:szCs w:val="21"/>
                      <w:highlight w:val="yellow"/>
                      <w:lang w:val="en-US" w:eastAsia="zh-CN"/>
                    </w:rPr>
                  </w:pPr>
                  <w:r>
                    <w:rPr>
                      <w:rFonts w:hint="default" w:eastAsia="等线"/>
                      <w:color w:val="auto"/>
                      <w:sz w:val="21"/>
                      <w:szCs w:val="21"/>
                    </w:rPr>
                    <w:t>0.</w:t>
                  </w:r>
                  <w:r>
                    <w:rPr>
                      <w:rFonts w:hint="eastAsia" w:eastAsia="等线"/>
                      <w:color w:val="auto"/>
                      <w:sz w:val="21"/>
                      <w:szCs w:val="21"/>
                      <w:lang w:val="en-US" w:eastAsia="zh-CN"/>
                    </w:rPr>
                    <w:t>562</w:t>
                  </w:r>
                </w:p>
              </w:tc>
              <w:tc>
                <w:tcPr>
                  <w:tcW w:w="1050" w:type="dxa"/>
                  <w:noWrap w:val="0"/>
                  <w:vAlign w:val="center"/>
                </w:tcPr>
                <w:p w14:paraId="74BC819F">
                  <w:pPr>
                    <w:keepNext w:val="0"/>
                    <w:keepLines w:val="0"/>
                    <w:widowControl/>
                    <w:suppressLineNumbers w:val="0"/>
                    <w:spacing w:before="0" w:beforeAutospacing="0" w:after="0" w:afterAutospacing="0" w:line="240" w:lineRule="auto"/>
                    <w:ind w:left="0" w:right="0" w:firstLine="0" w:firstLineChars="0"/>
                    <w:jc w:val="center"/>
                    <w:rPr>
                      <w:rFonts w:hint="default" w:eastAsia="等线"/>
                      <w:color w:val="auto"/>
                      <w:kern w:val="0"/>
                      <w:sz w:val="21"/>
                      <w:szCs w:val="21"/>
                      <w:highlight w:val="yellow"/>
                      <w:lang w:val="en-US" w:eastAsia="zh-CN"/>
                    </w:rPr>
                  </w:pPr>
                  <w:r>
                    <w:rPr>
                      <w:rFonts w:hint="eastAsia" w:eastAsia="等线"/>
                      <w:color w:val="auto"/>
                      <w:sz w:val="21"/>
                      <w:szCs w:val="21"/>
                      <w:lang w:val="en-US" w:eastAsia="zh-CN"/>
                    </w:rPr>
                    <w:t>4.044</w:t>
                  </w:r>
                </w:p>
              </w:tc>
            </w:tr>
            <w:bookmarkEnd w:id="111"/>
          </w:tbl>
          <w:p w14:paraId="3400BBEA">
            <w:pPr>
              <w:pStyle w:val="43"/>
              <w:keepNext w:val="0"/>
              <w:keepLines w:val="0"/>
              <w:pageBreakBefore w:val="0"/>
              <w:widowControl w:val="0"/>
              <w:numPr>
                <w:ilvl w:val="0"/>
                <w:numId w:val="0"/>
              </w:numPr>
              <w:suppressLineNumbers w:val="0"/>
              <w:kinsoku/>
              <w:wordWrap/>
              <w:overflowPunct/>
              <w:topLinePunct w:val="0"/>
              <w:autoSpaceDE/>
              <w:autoSpaceDN/>
              <w:bidi w:val="0"/>
              <w:snapToGrid w:val="0"/>
              <w:spacing w:before="0" w:beforeAutospacing="0" w:after="0" w:afterAutospacing="0" w:line="360" w:lineRule="auto"/>
              <w:ind w:left="480" w:leftChars="200" w:right="0" w:rightChars="0"/>
              <w:textAlignment w:val="auto"/>
              <w:rPr>
                <w:rFonts w:hint="eastAsia" w:ascii="Times New Roman" w:hAnsi="Times New Roman" w:eastAsia="宋体"/>
                <w:b w:val="0"/>
                <w:bCs w:val="0"/>
                <w:caps w:val="0"/>
                <w:color w:val="auto"/>
                <w:sz w:val="24"/>
                <w:szCs w:val="24"/>
                <w:highlight w:val="none"/>
                <w:u w:val="none"/>
                <w:lang w:eastAsia="zh-CN"/>
              </w:rPr>
            </w:pPr>
            <w:r>
              <w:rPr>
                <w:rFonts w:hint="eastAsia" w:ascii="Times New Roman" w:hAnsi="Times New Roman" w:eastAsia="宋体"/>
                <w:b w:val="0"/>
                <w:bCs w:val="0"/>
                <w:caps w:val="0"/>
                <w:color w:val="auto"/>
                <w:highlight w:val="none"/>
                <w:u w:val="none"/>
              </w:rPr>
              <w:t>（</w:t>
            </w:r>
            <w:r>
              <w:rPr>
                <w:rFonts w:hint="eastAsia"/>
                <w:b w:val="0"/>
                <w:bCs w:val="0"/>
                <w:caps w:val="0"/>
                <w:color w:val="auto"/>
                <w:highlight w:val="none"/>
                <w:u w:val="none"/>
                <w:lang w:val="en-US" w:eastAsia="zh-CN"/>
              </w:rPr>
              <w:t>4</w:t>
            </w:r>
            <w:r>
              <w:rPr>
                <w:rFonts w:hint="eastAsia" w:ascii="Times New Roman" w:hAnsi="Times New Roman" w:eastAsia="宋体"/>
                <w:b w:val="0"/>
                <w:bCs w:val="0"/>
                <w:caps w:val="0"/>
                <w:color w:val="auto"/>
                <w:highlight w:val="none"/>
                <w:u w:val="none"/>
              </w:rPr>
              <w:t>）</w:t>
            </w:r>
            <w:r>
              <w:rPr>
                <w:rFonts w:hint="eastAsia" w:ascii="Times New Roman" w:hAnsi="Times New Roman" w:eastAsia="宋体"/>
                <w:b w:val="0"/>
                <w:bCs w:val="0"/>
                <w:caps w:val="0"/>
                <w:color w:val="auto"/>
                <w:sz w:val="24"/>
                <w:szCs w:val="24"/>
                <w:highlight w:val="none"/>
                <w:u w:val="none"/>
                <w:lang w:eastAsia="zh-CN"/>
              </w:rPr>
              <w:t>道路扬尘</w:t>
            </w:r>
          </w:p>
          <w:p w14:paraId="27244C11">
            <w:pPr>
              <w:pStyle w:val="43"/>
              <w:keepNext w:val="0"/>
              <w:keepLines w:val="0"/>
              <w:numPr>
                <w:ilvl w:val="0"/>
                <w:numId w:val="0"/>
              </w:numPr>
              <w:suppressLineNumbers w:val="0"/>
              <w:spacing w:before="0" w:beforeAutospacing="0" w:after="0" w:afterAutospacing="0"/>
              <w:ind w:left="480" w:leftChars="200" w:right="0" w:rightChars="0"/>
              <w:rPr>
                <w:rFonts w:hint="eastAsia" w:ascii="Times New Roman" w:hAnsi="Times New Roman" w:eastAsia="宋体"/>
                <w:b w:val="0"/>
                <w:bCs w:val="0"/>
                <w:caps w:val="0"/>
                <w:color w:val="auto"/>
                <w:sz w:val="24"/>
                <w:szCs w:val="24"/>
                <w:highlight w:val="none"/>
                <w:u w:val="none"/>
                <w:lang w:eastAsia="zh-CN"/>
              </w:rPr>
            </w:pPr>
            <w:r>
              <w:rPr>
                <w:rFonts w:hint="eastAsia" w:ascii="Times New Roman" w:hAnsi="Times New Roman" w:eastAsia="宋体"/>
                <w:b w:val="0"/>
                <w:bCs w:val="0"/>
                <w:caps w:val="0"/>
                <w:color w:val="auto"/>
                <w:sz w:val="24"/>
                <w:szCs w:val="24"/>
                <w:highlight w:val="none"/>
                <w:u w:val="none"/>
                <w:lang w:eastAsia="zh-CN"/>
              </w:rPr>
              <w:t>项目物料在进出厂过程车辆运输会产生一定的道路扬尘。但项目厂区较小，原</w:t>
            </w:r>
          </w:p>
          <w:p w14:paraId="6E72A157">
            <w:pPr>
              <w:pStyle w:val="43"/>
              <w:keepNext w:val="0"/>
              <w:keepLines w:val="0"/>
              <w:numPr>
                <w:ilvl w:val="0"/>
                <w:numId w:val="0"/>
              </w:numPr>
              <w:suppressLineNumbers w:val="0"/>
              <w:spacing w:before="0" w:beforeAutospacing="0" w:after="0" w:afterAutospacing="0"/>
              <w:ind w:left="0" w:right="0" w:rightChars="0"/>
              <w:rPr>
                <w:rFonts w:hint="eastAsia" w:ascii="Times New Roman" w:hAnsi="Times New Roman" w:eastAsia="宋体"/>
                <w:b w:val="0"/>
                <w:bCs w:val="0"/>
                <w:caps w:val="0"/>
                <w:color w:val="auto"/>
                <w:sz w:val="24"/>
                <w:szCs w:val="24"/>
                <w:highlight w:val="none"/>
                <w:u w:val="single"/>
                <w:lang w:eastAsia="zh-CN"/>
              </w:rPr>
            </w:pPr>
            <w:r>
              <w:rPr>
                <w:rFonts w:hint="eastAsia" w:ascii="Times New Roman" w:hAnsi="Times New Roman" w:eastAsia="宋体"/>
                <w:b w:val="0"/>
                <w:bCs w:val="0"/>
                <w:caps w:val="0"/>
                <w:color w:val="auto"/>
                <w:sz w:val="24"/>
                <w:szCs w:val="24"/>
                <w:highlight w:val="none"/>
                <w:u w:val="none"/>
                <w:lang w:eastAsia="zh-CN"/>
              </w:rPr>
              <w:t>料库、产品库均为封闭式厂房，厂内运输路线较短，且地面均进行硬化，并经常进行洒水降尘和清扫，车辆运输过程采用密目网进行覆盖，则道路起尘量很微小，本评价不进行定量估算。</w:t>
            </w:r>
          </w:p>
          <w:p w14:paraId="1718CC69">
            <w:pPr>
              <w:pStyle w:val="43"/>
              <w:keepNext w:val="0"/>
              <w:keepLines w:val="0"/>
              <w:suppressLineNumbers w:val="0"/>
              <w:spacing w:before="0" w:beforeAutospacing="0" w:after="0" w:afterAutospacing="0"/>
              <w:ind w:left="0" w:right="0" w:firstLine="482"/>
              <w:rPr>
                <w:rFonts w:hint="default" w:ascii="Times New Roman" w:hAnsi="Times New Roman" w:eastAsia="宋体"/>
                <w:b w:val="0"/>
                <w:bCs w:val="0"/>
                <w:caps w:val="0"/>
                <w:color w:val="auto"/>
                <w:highlight w:val="none"/>
                <w:u w:val="none"/>
              </w:rPr>
            </w:pPr>
            <w:r>
              <w:rPr>
                <w:rFonts w:hint="eastAsia" w:ascii="Times New Roman" w:hAnsi="Times New Roman" w:eastAsia="宋体"/>
                <w:b w:val="0"/>
                <w:bCs w:val="0"/>
                <w:caps w:val="0"/>
                <w:color w:val="auto"/>
                <w:highlight w:val="none"/>
                <w:u w:val="none"/>
              </w:rPr>
              <w:t>（</w:t>
            </w:r>
            <w:r>
              <w:rPr>
                <w:rFonts w:hint="eastAsia"/>
                <w:b w:val="0"/>
                <w:bCs w:val="0"/>
                <w:caps w:val="0"/>
                <w:color w:val="auto"/>
                <w:highlight w:val="none"/>
                <w:u w:val="none"/>
                <w:lang w:val="en-US" w:eastAsia="zh-CN"/>
              </w:rPr>
              <w:t>5</w:t>
            </w:r>
            <w:r>
              <w:rPr>
                <w:rFonts w:hint="eastAsia" w:ascii="Times New Roman" w:hAnsi="Times New Roman" w:eastAsia="宋体"/>
                <w:b w:val="0"/>
                <w:bCs w:val="0"/>
                <w:caps w:val="0"/>
                <w:color w:val="auto"/>
                <w:highlight w:val="none"/>
                <w:u w:val="none"/>
              </w:rPr>
              <w:t>）本项目废气</w:t>
            </w:r>
            <w:r>
              <w:rPr>
                <w:rFonts w:hint="eastAsia" w:ascii="Times New Roman" w:hAnsi="Times New Roman" w:eastAsia="宋体"/>
                <w:b w:val="0"/>
                <w:bCs w:val="0"/>
                <w:caps w:val="0"/>
                <w:color w:val="auto"/>
                <w:highlight w:val="none"/>
                <w:u w:val="none"/>
                <w:lang w:eastAsia="zh-CN"/>
              </w:rPr>
              <w:t>源强核算</w:t>
            </w:r>
            <w:r>
              <w:rPr>
                <w:rFonts w:hint="eastAsia" w:ascii="Times New Roman" w:hAnsi="Times New Roman" w:eastAsia="宋体"/>
                <w:b w:val="0"/>
                <w:bCs w:val="0"/>
                <w:caps w:val="0"/>
                <w:color w:val="auto"/>
                <w:highlight w:val="none"/>
                <w:u w:val="none"/>
              </w:rPr>
              <w:t>汇总</w:t>
            </w:r>
          </w:p>
          <w:p w14:paraId="2C4B5ED8">
            <w:pPr>
              <w:pStyle w:val="43"/>
              <w:keepNext w:val="0"/>
              <w:keepLines w:val="0"/>
              <w:suppressLineNumbers w:val="0"/>
              <w:spacing w:before="0" w:beforeAutospacing="0" w:after="0" w:afterAutospacing="0"/>
              <w:ind w:left="0" w:right="0" w:firstLine="480"/>
              <w:rPr>
                <w:rFonts w:hint="eastAsia" w:ascii="Times New Roman" w:hAnsi="Times New Roman" w:eastAsia="宋体"/>
                <w:caps w:val="0"/>
                <w:color w:val="auto"/>
                <w:highlight w:val="none"/>
                <w:u w:val="none"/>
              </w:rPr>
            </w:pPr>
            <w:r>
              <w:rPr>
                <w:rFonts w:hint="eastAsia" w:ascii="Times New Roman" w:hAnsi="Times New Roman" w:eastAsia="宋体"/>
                <w:b w:val="0"/>
                <w:bCs w:val="0"/>
                <w:caps w:val="0"/>
                <w:color w:val="auto"/>
                <w:highlight w:val="none"/>
                <w:u w:val="none"/>
              </w:rPr>
              <w:t>项目废气</w:t>
            </w:r>
            <w:r>
              <w:rPr>
                <w:rFonts w:hint="eastAsia" w:ascii="Times New Roman" w:hAnsi="Times New Roman" w:eastAsia="宋体"/>
                <w:b w:val="0"/>
                <w:bCs w:val="0"/>
                <w:caps w:val="0"/>
                <w:color w:val="auto"/>
                <w:highlight w:val="none"/>
                <w:u w:val="none"/>
                <w:lang w:eastAsia="zh-CN"/>
              </w:rPr>
              <w:t>源强核算</w:t>
            </w:r>
            <w:r>
              <w:rPr>
                <w:rFonts w:hint="eastAsia" w:ascii="Times New Roman" w:hAnsi="Times New Roman" w:eastAsia="宋体"/>
                <w:b w:val="0"/>
                <w:bCs w:val="0"/>
                <w:caps w:val="0"/>
                <w:color w:val="auto"/>
                <w:highlight w:val="none"/>
                <w:u w:val="none"/>
              </w:rPr>
              <w:t>汇总</w:t>
            </w:r>
            <w:r>
              <w:rPr>
                <w:rFonts w:hint="eastAsia" w:ascii="Times New Roman" w:hAnsi="Times New Roman" w:eastAsia="宋体"/>
                <w:b w:val="0"/>
                <w:bCs w:val="0"/>
                <w:caps w:val="0"/>
                <w:color w:val="auto"/>
                <w:highlight w:val="none"/>
                <w:u w:val="none"/>
                <w:lang w:eastAsia="zh-CN"/>
              </w:rPr>
              <w:t>详见表</w:t>
            </w:r>
            <w:r>
              <w:rPr>
                <w:rFonts w:hint="eastAsia" w:ascii="Times New Roman" w:hAnsi="Times New Roman" w:eastAsia="宋体"/>
                <w:b w:val="0"/>
                <w:bCs w:val="0"/>
                <w:caps w:val="0"/>
                <w:color w:val="auto"/>
                <w:highlight w:val="none"/>
                <w:u w:val="none"/>
                <w:lang w:val="en-US" w:eastAsia="zh-CN"/>
              </w:rPr>
              <w:t>4-</w:t>
            </w:r>
            <w:r>
              <w:rPr>
                <w:rFonts w:hint="eastAsia"/>
                <w:b w:val="0"/>
                <w:bCs w:val="0"/>
                <w:caps w:val="0"/>
                <w:color w:val="auto"/>
                <w:highlight w:val="none"/>
                <w:u w:val="none"/>
                <w:lang w:val="en-US" w:eastAsia="zh-CN"/>
              </w:rPr>
              <w:t>4</w:t>
            </w:r>
            <w:r>
              <w:rPr>
                <w:rFonts w:hint="eastAsia" w:ascii="Times New Roman" w:hAnsi="Times New Roman" w:eastAsia="宋体"/>
                <w:b w:val="0"/>
                <w:bCs w:val="0"/>
                <w:caps w:val="0"/>
                <w:color w:val="auto"/>
                <w:highlight w:val="none"/>
                <w:u w:val="none"/>
                <w:lang w:val="en-US" w:eastAsia="zh-CN"/>
              </w:rPr>
              <w:t>。</w:t>
            </w:r>
          </w:p>
        </w:tc>
      </w:tr>
    </w:tbl>
    <w:p w14:paraId="51D57ADC">
      <w:pPr>
        <w:adjustRightInd w:val="0"/>
        <w:snapToGrid w:val="0"/>
        <w:spacing w:line="360" w:lineRule="auto"/>
        <w:rPr>
          <w:rFonts w:ascii="Times New Roman" w:hAnsi="Times New Roman" w:eastAsia="宋体" w:cs="宋体"/>
          <w:b/>
          <w:caps w:val="0"/>
          <w:color w:val="auto"/>
          <w:kern w:val="0"/>
          <w:sz w:val="28"/>
          <w:szCs w:val="28"/>
          <w:highlight w:val="none"/>
          <w:u w:val="none"/>
        </w:rPr>
        <w:sectPr>
          <w:pgSz w:w="11907" w:h="16840"/>
          <w:pgMar w:top="1701" w:right="1531" w:bottom="2127" w:left="1531" w:header="851" w:footer="851" w:gutter="0"/>
          <w:pgBorders>
            <w:top w:val="none" w:sz="0" w:space="0"/>
            <w:left w:val="none" w:sz="0" w:space="0"/>
            <w:bottom w:val="none" w:sz="0" w:space="0"/>
            <w:right w:val="none" w:sz="0" w:space="0"/>
          </w:pgBorders>
          <w:cols w:space="720" w:num="1"/>
          <w:docGrid w:linePitch="312" w:charSpace="0"/>
        </w:sectPr>
      </w:pPr>
    </w:p>
    <w:tbl>
      <w:tblPr>
        <w:tblStyle w:val="32"/>
        <w:tblW w:w="14630" w:type="dxa"/>
        <w:tblInd w:w="-2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0"/>
        <w:gridCol w:w="13920"/>
      </w:tblGrid>
      <w:tr w14:paraId="08D02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737" w:hRule="atLeast"/>
        </w:trPr>
        <w:tc>
          <w:tcPr>
            <w:tcW w:w="710" w:type="dxa"/>
            <w:vAlign w:val="center"/>
          </w:tcPr>
          <w:p w14:paraId="12662985">
            <w:pPr>
              <w:keepNext w:val="0"/>
              <w:keepLines w:val="0"/>
              <w:suppressLineNumbers w:val="0"/>
              <w:spacing w:before="0" w:beforeAutospacing="0" w:after="0" w:afterAutospacing="0"/>
              <w:ind w:left="0" w:right="0"/>
              <w:jc w:val="center"/>
              <w:rPr>
                <w:rFonts w:hint="default" w:ascii="Times New Roman" w:hAnsi="Times New Roman" w:eastAsia="宋体"/>
                <w:caps w:val="0"/>
                <w:color w:val="auto"/>
                <w:highlight w:val="none"/>
                <w:u w:val="none"/>
              </w:rPr>
            </w:pPr>
            <w:r>
              <w:rPr>
                <w:rFonts w:hint="eastAsia" w:ascii="Times New Roman" w:hAnsi="Times New Roman" w:eastAsia="宋体"/>
                <w:caps w:val="0"/>
                <w:color w:val="auto"/>
                <w:highlight w:val="none"/>
                <w:u w:val="none"/>
              </w:rPr>
              <w:t>运营</w:t>
            </w:r>
          </w:p>
          <w:p w14:paraId="1754A14A">
            <w:pPr>
              <w:keepNext w:val="0"/>
              <w:keepLines w:val="0"/>
              <w:suppressLineNumbers w:val="0"/>
              <w:spacing w:before="0" w:beforeAutospacing="0" w:after="0" w:afterAutospacing="0"/>
              <w:ind w:left="0" w:right="0"/>
              <w:jc w:val="center"/>
              <w:rPr>
                <w:rFonts w:hint="default" w:ascii="Times New Roman" w:hAnsi="Times New Roman" w:eastAsia="宋体"/>
                <w:caps w:val="0"/>
                <w:color w:val="auto"/>
                <w:highlight w:val="none"/>
                <w:u w:val="none"/>
              </w:rPr>
            </w:pPr>
            <w:r>
              <w:rPr>
                <w:rFonts w:hint="eastAsia" w:ascii="Times New Roman" w:hAnsi="Times New Roman" w:eastAsia="宋体"/>
                <w:caps w:val="0"/>
                <w:color w:val="auto"/>
                <w:highlight w:val="none"/>
                <w:u w:val="none"/>
              </w:rPr>
              <w:t>期环</w:t>
            </w:r>
          </w:p>
          <w:p w14:paraId="2E1DC981">
            <w:pPr>
              <w:keepNext w:val="0"/>
              <w:keepLines w:val="0"/>
              <w:suppressLineNumbers w:val="0"/>
              <w:spacing w:before="0" w:beforeAutospacing="0" w:after="0" w:afterAutospacing="0"/>
              <w:ind w:left="0" w:right="0"/>
              <w:jc w:val="center"/>
              <w:rPr>
                <w:rFonts w:hint="default" w:ascii="Times New Roman" w:hAnsi="Times New Roman" w:eastAsia="宋体"/>
                <w:caps w:val="0"/>
                <w:color w:val="auto"/>
                <w:highlight w:val="none"/>
                <w:u w:val="none"/>
              </w:rPr>
            </w:pPr>
            <w:r>
              <w:rPr>
                <w:rFonts w:hint="eastAsia" w:ascii="Times New Roman" w:hAnsi="Times New Roman" w:eastAsia="宋体"/>
                <w:caps w:val="0"/>
                <w:color w:val="auto"/>
                <w:highlight w:val="none"/>
                <w:u w:val="none"/>
              </w:rPr>
              <w:t>境影</w:t>
            </w:r>
          </w:p>
          <w:p w14:paraId="6D48250E">
            <w:pPr>
              <w:keepNext w:val="0"/>
              <w:keepLines w:val="0"/>
              <w:suppressLineNumbers w:val="0"/>
              <w:spacing w:before="0" w:beforeAutospacing="0" w:after="0" w:afterAutospacing="0"/>
              <w:ind w:left="0" w:right="0"/>
              <w:jc w:val="center"/>
              <w:rPr>
                <w:rFonts w:hint="default" w:ascii="Times New Roman" w:hAnsi="Times New Roman" w:eastAsia="宋体"/>
                <w:caps w:val="0"/>
                <w:color w:val="auto"/>
                <w:highlight w:val="none"/>
                <w:u w:val="none"/>
              </w:rPr>
            </w:pPr>
            <w:r>
              <w:rPr>
                <w:rFonts w:hint="eastAsia" w:ascii="Times New Roman" w:hAnsi="Times New Roman" w:eastAsia="宋体"/>
                <w:caps w:val="0"/>
                <w:color w:val="auto"/>
                <w:highlight w:val="none"/>
                <w:u w:val="none"/>
              </w:rPr>
              <w:t>响和</w:t>
            </w:r>
          </w:p>
          <w:p w14:paraId="568453E6">
            <w:pPr>
              <w:keepNext w:val="0"/>
              <w:keepLines w:val="0"/>
              <w:suppressLineNumbers w:val="0"/>
              <w:spacing w:before="0" w:beforeAutospacing="0" w:after="0" w:afterAutospacing="0"/>
              <w:ind w:left="0" w:right="0"/>
              <w:jc w:val="center"/>
              <w:rPr>
                <w:rFonts w:hint="default" w:ascii="Times New Roman" w:hAnsi="Times New Roman" w:eastAsia="宋体"/>
                <w:caps w:val="0"/>
                <w:color w:val="auto"/>
                <w:highlight w:val="none"/>
                <w:u w:val="none"/>
              </w:rPr>
            </w:pPr>
            <w:r>
              <w:rPr>
                <w:rFonts w:hint="eastAsia" w:ascii="Times New Roman" w:hAnsi="Times New Roman" w:eastAsia="宋体"/>
                <w:caps w:val="0"/>
                <w:color w:val="auto"/>
                <w:highlight w:val="none"/>
                <w:u w:val="none"/>
              </w:rPr>
              <w:t>保护</w:t>
            </w:r>
          </w:p>
          <w:p w14:paraId="20331AD1">
            <w:pPr>
              <w:keepNext w:val="0"/>
              <w:keepLines w:val="0"/>
              <w:suppressLineNumbers w:val="0"/>
              <w:spacing w:before="0" w:beforeAutospacing="0" w:after="0" w:afterAutospacing="0"/>
              <w:ind w:left="0" w:right="0"/>
              <w:jc w:val="center"/>
              <w:rPr>
                <w:rFonts w:hint="default" w:ascii="Times New Roman" w:hAnsi="Times New Roman" w:eastAsia="宋体"/>
                <w:caps w:val="0"/>
                <w:color w:val="auto"/>
                <w:highlight w:val="none"/>
                <w:u w:val="none"/>
              </w:rPr>
            </w:pPr>
            <w:r>
              <w:rPr>
                <w:rFonts w:hint="eastAsia" w:ascii="Times New Roman" w:hAnsi="Times New Roman" w:eastAsia="宋体"/>
                <w:caps w:val="0"/>
                <w:color w:val="auto"/>
                <w:highlight w:val="none"/>
                <w:u w:val="none"/>
              </w:rPr>
              <w:t>措施</w:t>
            </w:r>
          </w:p>
        </w:tc>
        <w:tc>
          <w:tcPr>
            <w:tcW w:w="13920" w:type="dxa"/>
          </w:tcPr>
          <w:p w14:paraId="05882578">
            <w:pPr>
              <w:pStyle w:val="8"/>
              <w:keepNext w:val="0"/>
              <w:keepLines w:val="0"/>
              <w:suppressLineNumbers w:val="0"/>
              <w:spacing w:before="0" w:beforeAutospacing="0" w:after="0" w:afterAutospacing="0"/>
              <w:ind w:left="0" w:right="0" w:firstLine="422"/>
              <w:rPr>
                <w:rFonts w:hint="default" w:ascii="Times New Roman" w:hAnsi="Times New Roman" w:eastAsia="宋体"/>
                <w:caps w:val="0"/>
                <w:color w:val="auto"/>
                <w:highlight w:val="none"/>
                <w:u w:val="none"/>
              </w:rPr>
            </w:pPr>
            <w:r>
              <w:rPr>
                <w:rFonts w:hint="eastAsia" w:ascii="Times New Roman" w:hAnsi="Times New Roman" w:eastAsia="宋体"/>
                <w:caps w:val="0"/>
                <w:color w:val="auto"/>
                <w:highlight w:val="none"/>
                <w:u w:val="none"/>
              </w:rPr>
              <w:t>表4-</w:t>
            </w:r>
            <w:r>
              <w:rPr>
                <w:rFonts w:hint="eastAsia"/>
                <w:caps w:val="0"/>
                <w:color w:val="auto"/>
                <w:highlight w:val="none"/>
                <w:u w:val="none"/>
                <w:lang w:val="en-US" w:eastAsia="zh-CN"/>
              </w:rPr>
              <w:t>4</w:t>
            </w:r>
            <w:r>
              <w:rPr>
                <w:rFonts w:hint="eastAsia" w:ascii="Times New Roman" w:hAnsi="Times New Roman" w:eastAsia="宋体"/>
                <w:caps w:val="0"/>
                <w:color w:val="auto"/>
                <w:highlight w:val="none"/>
                <w:u w:val="none"/>
              </w:rPr>
              <w:t xml:space="preserve"> 废气污染源源强核算结果及相关参数一览表</w:t>
            </w:r>
          </w:p>
          <w:tbl>
            <w:tblPr>
              <w:tblStyle w:val="31"/>
              <w:tblW w:w="4998"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835"/>
              <w:gridCol w:w="844"/>
              <w:gridCol w:w="696"/>
              <w:gridCol w:w="973"/>
              <w:gridCol w:w="633"/>
              <w:gridCol w:w="1004"/>
              <w:gridCol w:w="1033"/>
              <w:gridCol w:w="1056"/>
              <w:gridCol w:w="1278"/>
              <w:gridCol w:w="688"/>
              <w:gridCol w:w="647"/>
              <w:gridCol w:w="989"/>
              <w:gridCol w:w="1056"/>
              <w:gridCol w:w="1100"/>
              <w:gridCol w:w="867"/>
            </w:tblGrid>
            <w:tr w14:paraId="347B1D6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304" w:type="pct"/>
                  <w:vMerge w:val="restart"/>
                  <w:vAlign w:val="center"/>
                </w:tcPr>
                <w:p w14:paraId="62B10779">
                  <w:pPr>
                    <w:pStyle w:val="42"/>
                    <w:keepNext w:val="0"/>
                    <w:keepLines w:val="0"/>
                    <w:suppressLineNumbers w:val="0"/>
                    <w:spacing w:before="0" w:beforeAutospacing="0" w:after="0" w:afterAutospacing="0"/>
                    <w:ind w:left="0" w:right="0"/>
                    <w:rPr>
                      <w:rFonts w:hint="eastAsia" w:ascii="Times New Roman" w:hAnsi="Times New Roman" w:eastAsia="宋体"/>
                      <w:caps w:val="0"/>
                      <w:color w:val="auto"/>
                      <w:sz w:val="21"/>
                      <w:szCs w:val="21"/>
                      <w:highlight w:val="none"/>
                      <w:u w:val="none" w:color="auto"/>
                      <w:lang w:eastAsia="zh-CN"/>
                    </w:rPr>
                  </w:pPr>
                  <w:r>
                    <w:rPr>
                      <w:rFonts w:hint="eastAsia" w:ascii="Times New Roman" w:hAnsi="Times New Roman"/>
                      <w:caps w:val="0"/>
                      <w:color w:val="auto"/>
                      <w:sz w:val="21"/>
                      <w:szCs w:val="21"/>
                      <w:highlight w:val="none"/>
                      <w:u w:val="none" w:color="auto"/>
                      <w:lang w:eastAsia="zh-CN"/>
                    </w:rPr>
                    <w:t>排气筒编号</w:t>
                  </w:r>
                </w:p>
              </w:tc>
              <w:tc>
                <w:tcPr>
                  <w:tcW w:w="308" w:type="pct"/>
                  <w:vMerge w:val="restart"/>
                  <w:vAlign w:val="center"/>
                </w:tcPr>
                <w:p w14:paraId="0C52D217">
                  <w:pPr>
                    <w:pStyle w:val="42"/>
                    <w:keepNext w:val="0"/>
                    <w:keepLines w:val="0"/>
                    <w:suppressLineNumbers w:val="0"/>
                    <w:spacing w:before="0" w:beforeAutospacing="0" w:after="0" w:afterAutospacing="0"/>
                    <w:ind w:left="0" w:right="0"/>
                    <w:rPr>
                      <w:rFonts w:hint="default" w:ascii="Times New Roman" w:hAnsi="Times New Roman" w:eastAsia="宋体"/>
                      <w:caps w:val="0"/>
                      <w:color w:val="auto"/>
                      <w:sz w:val="21"/>
                      <w:szCs w:val="21"/>
                      <w:highlight w:val="none"/>
                      <w:u w:val="none" w:color="auto"/>
                    </w:rPr>
                  </w:pPr>
                  <w:r>
                    <w:rPr>
                      <w:rFonts w:hint="eastAsia" w:ascii="Times New Roman" w:hAnsi="Times New Roman" w:eastAsia="宋体"/>
                      <w:caps w:val="0"/>
                      <w:color w:val="auto"/>
                      <w:sz w:val="21"/>
                      <w:szCs w:val="21"/>
                      <w:highlight w:val="none"/>
                      <w:u w:val="none" w:color="auto"/>
                    </w:rPr>
                    <w:t>装置</w:t>
                  </w:r>
                </w:p>
              </w:tc>
              <w:tc>
                <w:tcPr>
                  <w:tcW w:w="254" w:type="pct"/>
                  <w:vMerge w:val="restart"/>
                  <w:vAlign w:val="center"/>
                </w:tcPr>
                <w:p w14:paraId="784F3F23">
                  <w:pPr>
                    <w:pStyle w:val="42"/>
                    <w:keepNext w:val="0"/>
                    <w:keepLines w:val="0"/>
                    <w:suppressLineNumbers w:val="0"/>
                    <w:spacing w:before="0" w:beforeAutospacing="0" w:after="0" w:afterAutospacing="0"/>
                    <w:ind w:left="0" w:right="0"/>
                    <w:rPr>
                      <w:rFonts w:hint="eastAsia" w:ascii="Times New Roman" w:hAnsi="Times New Roman" w:eastAsia="宋体"/>
                      <w:caps w:val="0"/>
                      <w:color w:val="auto"/>
                      <w:sz w:val="21"/>
                      <w:szCs w:val="21"/>
                      <w:highlight w:val="none"/>
                      <w:u w:val="none" w:color="auto"/>
                      <w:lang w:eastAsia="zh-CN"/>
                    </w:rPr>
                  </w:pPr>
                  <w:r>
                    <w:rPr>
                      <w:rFonts w:hint="eastAsia" w:ascii="Times New Roman" w:hAnsi="Times New Roman" w:eastAsia="宋体"/>
                      <w:caps w:val="0"/>
                      <w:color w:val="auto"/>
                      <w:sz w:val="21"/>
                      <w:szCs w:val="21"/>
                      <w:highlight w:val="none"/>
                      <w:u w:val="none" w:color="auto"/>
                      <w:lang w:eastAsia="zh-CN"/>
                    </w:rPr>
                    <w:t>排放方式</w:t>
                  </w:r>
                </w:p>
              </w:tc>
              <w:tc>
                <w:tcPr>
                  <w:tcW w:w="355" w:type="pct"/>
                  <w:vMerge w:val="restart"/>
                  <w:vAlign w:val="center"/>
                </w:tcPr>
                <w:p w14:paraId="3B1A26C5">
                  <w:pPr>
                    <w:pStyle w:val="42"/>
                    <w:keepNext w:val="0"/>
                    <w:keepLines w:val="0"/>
                    <w:suppressLineNumbers w:val="0"/>
                    <w:spacing w:before="0" w:beforeAutospacing="0" w:after="0" w:afterAutospacing="0"/>
                    <w:ind w:left="0" w:right="0"/>
                    <w:rPr>
                      <w:rFonts w:hint="default" w:ascii="Times New Roman" w:hAnsi="Times New Roman" w:eastAsia="宋体"/>
                      <w:caps w:val="0"/>
                      <w:color w:val="auto"/>
                      <w:sz w:val="21"/>
                      <w:szCs w:val="21"/>
                      <w:highlight w:val="none"/>
                      <w:u w:val="none" w:color="auto"/>
                    </w:rPr>
                  </w:pPr>
                  <w:r>
                    <w:rPr>
                      <w:rFonts w:hint="eastAsia" w:ascii="Times New Roman" w:hAnsi="Times New Roman" w:eastAsia="宋体"/>
                      <w:caps w:val="0"/>
                      <w:color w:val="auto"/>
                      <w:sz w:val="21"/>
                      <w:szCs w:val="21"/>
                      <w:highlight w:val="none"/>
                      <w:u w:val="none" w:color="auto"/>
                    </w:rPr>
                    <w:t>污染物</w:t>
                  </w:r>
                </w:p>
              </w:tc>
              <w:tc>
                <w:tcPr>
                  <w:tcW w:w="1359" w:type="pct"/>
                  <w:gridSpan w:val="4"/>
                  <w:vAlign w:val="center"/>
                </w:tcPr>
                <w:p w14:paraId="079BA873">
                  <w:pPr>
                    <w:pStyle w:val="42"/>
                    <w:keepNext w:val="0"/>
                    <w:keepLines w:val="0"/>
                    <w:suppressLineNumbers w:val="0"/>
                    <w:spacing w:before="0" w:beforeAutospacing="0" w:after="0" w:afterAutospacing="0"/>
                    <w:ind w:left="0" w:right="0"/>
                    <w:rPr>
                      <w:rFonts w:hint="default" w:ascii="Times New Roman" w:hAnsi="Times New Roman" w:eastAsia="宋体"/>
                      <w:caps w:val="0"/>
                      <w:color w:val="auto"/>
                      <w:sz w:val="21"/>
                      <w:szCs w:val="21"/>
                      <w:highlight w:val="none"/>
                      <w:u w:val="none" w:color="auto"/>
                    </w:rPr>
                  </w:pPr>
                  <w:r>
                    <w:rPr>
                      <w:rFonts w:hint="eastAsia" w:ascii="Times New Roman" w:hAnsi="Times New Roman" w:eastAsia="宋体"/>
                      <w:caps w:val="0"/>
                      <w:color w:val="auto"/>
                      <w:sz w:val="21"/>
                      <w:szCs w:val="21"/>
                      <w:highlight w:val="none"/>
                      <w:u w:val="none" w:color="auto"/>
                    </w:rPr>
                    <w:t>污染物产生</w:t>
                  </w:r>
                </w:p>
              </w:tc>
              <w:tc>
                <w:tcPr>
                  <w:tcW w:w="717" w:type="pct"/>
                  <w:gridSpan w:val="2"/>
                  <w:vAlign w:val="center"/>
                </w:tcPr>
                <w:p w14:paraId="5BD49E95">
                  <w:pPr>
                    <w:pStyle w:val="42"/>
                    <w:keepNext w:val="0"/>
                    <w:keepLines w:val="0"/>
                    <w:suppressLineNumbers w:val="0"/>
                    <w:spacing w:before="0" w:beforeAutospacing="0" w:after="0" w:afterAutospacing="0"/>
                    <w:ind w:left="0" w:right="0"/>
                    <w:rPr>
                      <w:rFonts w:hint="default" w:ascii="Times New Roman" w:hAnsi="Times New Roman" w:eastAsia="宋体"/>
                      <w:caps w:val="0"/>
                      <w:color w:val="auto"/>
                      <w:sz w:val="21"/>
                      <w:szCs w:val="21"/>
                      <w:highlight w:val="none"/>
                      <w:u w:val="none" w:color="auto"/>
                    </w:rPr>
                  </w:pPr>
                  <w:r>
                    <w:rPr>
                      <w:rFonts w:hint="eastAsia" w:ascii="Times New Roman" w:hAnsi="Times New Roman" w:eastAsia="宋体"/>
                      <w:caps w:val="0"/>
                      <w:color w:val="auto"/>
                      <w:sz w:val="21"/>
                      <w:szCs w:val="21"/>
                      <w:highlight w:val="none"/>
                      <w:u w:val="none" w:color="auto"/>
                    </w:rPr>
                    <w:t>治理措施</w:t>
                  </w:r>
                </w:p>
              </w:tc>
              <w:tc>
                <w:tcPr>
                  <w:tcW w:w="1382" w:type="pct"/>
                  <w:gridSpan w:val="4"/>
                  <w:vAlign w:val="center"/>
                </w:tcPr>
                <w:p w14:paraId="3A02F32C">
                  <w:pPr>
                    <w:pStyle w:val="42"/>
                    <w:keepNext w:val="0"/>
                    <w:keepLines w:val="0"/>
                    <w:suppressLineNumbers w:val="0"/>
                    <w:spacing w:before="0" w:beforeAutospacing="0" w:after="0" w:afterAutospacing="0"/>
                    <w:ind w:left="0" w:right="0"/>
                    <w:rPr>
                      <w:rFonts w:hint="default" w:ascii="Times New Roman" w:hAnsi="Times New Roman" w:eastAsia="宋体"/>
                      <w:caps w:val="0"/>
                      <w:color w:val="auto"/>
                      <w:sz w:val="21"/>
                      <w:szCs w:val="21"/>
                      <w:highlight w:val="none"/>
                      <w:u w:val="none" w:color="auto"/>
                    </w:rPr>
                  </w:pPr>
                  <w:r>
                    <w:rPr>
                      <w:rFonts w:hint="eastAsia" w:ascii="Times New Roman" w:hAnsi="Times New Roman" w:eastAsia="宋体"/>
                      <w:caps w:val="0"/>
                      <w:color w:val="auto"/>
                      <w:sz w:val="21"/>
                      <w:szCs w:val="21"/>
                      <w:highlight w:val="none"/>
                      <w:u w:val="none" w:color="auto"/>
                    </w:rPr>
                    <w:t>污染物排放</w:t>
                  </w:r>
                </w:p>
              </w:tc>
              <w:tc>
                <w:tcPr>
                  <w:tcW w:w="316" w:type="pct"/>
                  <w:vMerge w:val="restart"/>
                  <w:tcMar>
                    <w:top w:w="0" w:type="dxa"/>
                    <w:left w:w="0" w:type="dxa"/>
                    <w:bottom w:w="0" w:type="dxa"/>
                    <w:right w:w="0" w:type="dxa"/>
                  </w:tcMar>
                  <w:vAlign w:val="center"/>
                </w:tcPr>
                <w:p w14:paraId="4A8297C5">
                  <w:pPr>
                    <w:pStyle w:val="42"/>
                    <w:keepNext w:val="0"/>
                    <w:keepLines w:val="0"/>
                    <w:suppressLineNumbers w:val="0"/>
                    <w:spacing w:before="0" w:beforeAutospacing="0" w:after="0" w:afterAutospacing="0"/>
                    <w:ind w:left="0" w:right="0"/>
                    <w:rPr>
                      <w:rFonts w:hint="default" w:ascii="Times New Roman" w:hAnsi="Times New Roman" w:eastAsia="宋体"/>
                      <w:caps w:val="0"/>
                      <w:color w:val="auto"/>
                      <w:sz w:val="21"/>
                      <w:szCs w:val="21"/>
                      <w:highlight w:val="none"/>
                      <w:u w:val="none" w:color="auto"/>
                    </w:rPr>
                  </w:pPr>
                  <w:r>
                    <w:rPr>
                      <w:rFonts w:hint="eastAsia" w:ascii="Times New Roman" w:hAnsi="Times New Roman" w:eastAsia="宋体"/>
                      <w:caps w:val="0"/>
                      <w:color w:val="auto"/>
                      <w:sz w:val="21"/>
                      <w:szCs w:val="21"/>
                      <w:highlight w:val="none"/>
                      <w:u w:val="none" w:color="auto"/>
                    </w:rPr>
                    <w:t>排放时间（h/a）</w:t>
                  </w:r>
                </w:p>
              </w:tc>
            </w:tr>
            <w:tr w14:paraId="30C006F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04" w:type="pct"/>
                  <w:vMerge w:val="continue"/>
                  <w:vAlign w:val="center"/>
                </w:tcPr>
                <w:p w14:paraId="68D2FCB6">
                  <w:pPr>
                    <w:pStyle w:val="42"/>
                    <w:keepNext w:val="0"/>
                    <w:keepLines w:val="0"/>
                    <w:suppressLineNumbers w:val="0"/>
                    <w:spacing w:before="0" w:beforeAutospacing="0" w:after="0" w:afterAutospacing="0"/>
                    <w:ind w:left="0" w:right="0"/>
                    <w:rPr>
                      <w:rFonts w:hint="default" w:ascii="Times New Roman" w:hAnsi="Times New Roman" w:eastAsia="宋体"/>
                      <w:caps w:val="0"/>
                      <w:color w:val="auto"/>
                      <w:sz w:val="21"/>
                      <w:szCs w:val="21"/>
                      <w:highlight w:val="none"/>
                      <w:u w:val="none" w:color="auto"/>
                    </w:rPr>
                  </w:pPr>
                </w:p>
              </w:tc>
              <w:tc>
                <w:tcPr>
                  <w:tcW w:w="308" w:type="pct"/>
                  <w:vMerge w:val="continue"/>
                  <w:vAlign w:val="center"/>
                </w:tcPr>
                <w:p w14:paraId="7DD578BB">
                  <w:pPr>
                    <w:pStyle w:val="42"/>
                    <w:keepNext w:val="0"/>
                    <w:keepLines w:val="0"/>
                    <w:suppressLineNumbers w:val="0"/>
                    <w:spacing w:before="0" w:beforeAutospacing="0" w:after="0" w:afterAutospacing="0"/>
                    <w:ind w:left="0" w:right="0"/>
                    <w:rPr>
                      <w:rFonts w:hint="default" w:ascii="Times New Roman" w:hAnsi="Times New Roman" w:eastAsia="宋体"/>
                      <w:caps w:val="0"/>
                      <w:color w:val="auto"/>
                      <w:sz w:val="21"/>
                      <w:szCs w:val="21"/>
                      <w:highlight w:val="none"/>
                      <w:u w:val="none" w:color="auto"/>
                    </w:rPr>
                  </w:pPr>
                </w:p>
              </w:tc>
              <w:tc>
                <w:tcPr>
                  <w:tcW w:w="254" w:type="pct"/>
                  <w:vMerge w:val="continue"/>
                  <w:vAlign w:val="center"/>
                </w:tcPr>
                <w:p w14:paraId="438818DC">
                  <w:pPr>
                    <w:pStyle w:val="42"/>
                    <w:keepNext w:val="0"/>
                    <w:keepLines w:val="0"/>
                    <w:suppressLineNumbers w:val="0"/>
                    <w:spacing w:before="0" w:beforeAutospacing="0" w:after="0" w:afterAutospacing="0"/>
                    <w:ind w:left="0" w:right="0"/>
                    <w:rPr>
                      <w:rFonts w:hint="default" w:ascii="Times New Roman" w:hAnsi="Times New Roman" w:eastAsia="宋体"/>
                      <w:caps w:val="0"/>
                      <w:color w:val="auto"/>
                      <w:sz w:val="21"/>
                      <w:szCs w:val="21"/>
                      <w:highlight w:val="none"/>
                      <w:u w:val="none" w:color="auto"/>
                    </w:rPr>
                  </w:pPr>
                </w:p>
              </w:tc>
              <w:tc>
                <w:tcPr>
                  <w:tcW w:w="355" w:type="pct"/>
                  <w:vMerge w:val="continue"/>
                  <w:vAlign w:val="center"/>
                </w:tcPr>
                <w:p w14:paraId="4F3837C1">
                  <w:pPr>
                    <w:pStyle w:val="42"/>
                    <w:keepNext w:val="0"/>
                    <w:keepLines w:val="0"/>
                    <w:suppressLineNumbers w:val="0"/>
                    <w:spacing w:before="0" w:beforeAutospacing="0" w:after="0" w:afterAutospacing="0"/>
                    <w:ind w:left="0" w:right="0"/>
                    <w:rPr>
                      <w:rFonts w:hint="default" w:ascii="Times New Roman" w:hAnsi="Times New Roman" w:eastAsia="宋体"/>
                      <w:caps w:val="0"/>
                      <w:color w:val="auto"/>
                      <w:sz w:val="21"/>
                      <w:szCs w:val="21"/>
                      <w:highlight w:val="none"/>
                      <w:u w:val="none" w:color="auto"/>
                    </w:rPr>
                  </w:pPr>
                </w:p>
              </w:tc>
              <w:tc>
                <w:tcPr>
                  <w:tcW w:w="231" w:type="pct"/>
                  <w:tcMar>
                    <w:top w:w="0" w:type="dxa"/>
                    <w:left w:w="0" w:type="dxa"/>
                    <w:bottom w:w="0" w:type="dxa"/>
                    <w:right w:w="0" w:type="dxa"/>
                  </w:tcMar>
                  <w:vAlign w:val="center"/>
                </w:tcPr>
                <w:p w14:paraId="53AF8C58">
                  <w:pPr>
                    <w:pStyle w:val="42"/>
                    <w:keepNext w:val="0"/>
                    <w:keepLines w:val="0"/>
                    <w:suppressLineNumbers w:val="0"/>
                    <w:spacing w:before="0" w:beforeAutospacing="0" w:after="0" w:afterAutospacing="0"/>
                    <w:ind w:left="0" w:right="0"/>
                    <w:rPr>
                      <w:rFonts w:hint="default" w:ascii="Times New Roman" w:hAnsi="Times New Roman" w:eastAsia="宋体"/>
                      <w:caps w:val="0"/>
                      <w:color w:val="auto"/>
                      <w:sz w:val="21"/>
                      <w:szCs w:val="21"/>
                      <w:highlight w:val="none"/>
                      <w:u w:val="none" w:color="auto"/>
                    </w:rPr>
                  </w:pPr>
                  <w:r>
                    <w:rPr>
                      <w:rFonts w:hint="eastAsia" w:ascii="Times New Roman" w:hAnsi="Times New Roman" w:eastAsia="宋体"/>
                      <w:caps w:val="0"/>
                      <w:color w:val="auto"/>
                      <w:sz w:val="21"/>
                      <w:szCs w:val="21"/>
                      <w:highlight w:val="none"/>
                      <w:u w:val="none" w:color="auto"/>
                    </w:rPr>
                    <w:t>核算方法</w:t>
                  </w:r>
                </w:p>
              </w:tc>
              <w:tc>
                <w:tcPr>
                  <w:tcW w:w="366" w:type="pct"/>
                  <w:tcMar>
                    <w:top w:w="0" w:type="dxa"/>
                    <w:left w:w="0" w:type="dxa"/>
                    <w:bottom w:w="0" w:type="dxa"/>
                    <w:right w:w="0" w:type="dxa"/>
                  </w:tcMar>
                  <w:vAlign w:val="center"/>
                </w:tcPr>
                <w:p w14:paraId="21AABA49">
                  <w:pPr>
                    <w:pStyle w:val="42"/>
                    <w:keepNext w:val="0"/>
                    <w:keepLines w:val="0"/>
                    <w:suppressLineNumbers w:val="0"/>
                    <w:spacing w:before="0" w:beforeAutospacing="0" w:after="0" w:afterAutospacing="0"/>
                    <w:ind w:left="0" w:right="0"/>
                    <w:rPr>
                      <w:rFonts w:hint="default" w:ascii="Times New Roman" w:hAnsi="Times New Roman" w:eastAsia="宋体"/>
                      <w:caps w:val="0"/>
                      <w:color w:val="auto"/>
                      <w:sz w:val="21"/>
                      <w:szCs w:val="21"/>
                      <w:highlight w:val="none"/>
                      <w:u w:val="none" w:color="auto"/>
                    </w:rPr>
                  </w:pPr>
                  <w:r>
                    <w:rPr>
                      <w:rFonts w:hint="eastAsia" w:ascii="Times New Roman" w:hAnsi="Times New Roman" w:eastAsia="宋体"/>
                      <w:caps w:val="0"/>
                      <w:color w:val="auto"/>
                      <w:sz w:val="21"/>
                      <w:szCs w:val="21"/>
                      <w:highlight w:val="none"/>
                      <w:u w:val="none" w:color="auto"/>
                    </w:rPr>
                    <w:t>产生浓度（mg/m</w:t>
                  </w:r>
                  <w:r>
                    <w:rPr>
                      <w:rFonts w:hint="eastAsia" w:ascii="Times New Roman" w:hAnsi="Times New Roman" w:eastAsia="宋体"/>
                      <w:caps w:val="0"/>
                      <w:color w:val="auto"/>
                      <w:sz w:val="21"/>
                      <w:szCs w:val="21"/>
                      <w:highlight w:val="none"/>
                      <w:u w:val="none" w:color="auto"/>
                      <w:vertAlign w:val="superscript"/>
                    </w:rPr>
                    <w:t>3</w:t>
                  </w:r>
                  <w:r>
                    <w:rPr>
                      <w:rFonts w:hint="eastAsia" w:ascii="Times New Roman" w:hAnsi="Times New Roman" w:eastAsia="宋体"/>
                      <w:caps w:val="0"/>
                      <w:color w:val="auto"/>
                      <w:sz w:val="21"/>
                      <w:szCs w:val="21"/>
                      <w:highlight w:val="none"/>
                      <w:u w:val="none" w:color="auto"/>
                    </w:rPr>
                    <w:t>）</w:t>
                  </w:r>
                </w:p>
              </w:tc>
              <w:tc>
                <w:tcPr>
                  <w:tcW w:w="377" w:type="pct"/>
                  <w:tcMar>
                    <w:top w:w="0" w:type="dxa"/>
                    <w:left w:w="0" w:type="dxa"/>
                    <w:bottom w:w="0" w:type="dxa"/>
                    <w:right w:w="0" w:type="dxa"/>
                  </w:tcMar>
                  <w:vAlign w:val="center"/>
                </w:tcPr>
                <w:p w14:paraId="5B0DF845">
                  <w:pPr>
                    <w:pStyle w:val="42"/>
                    <w:keepNext w:val="0"/>
                    <w:keepLines w:val="0"/>
                    <w:suppressLineNumbers w:val="0"/>
                    <w:spacing w:before="0" w:beforeAutospacing="0" w:after="0" w:afterAutospacing="0"/>
                    <w:ind w:left="0" w:leftChars="0" w:right="0" w:rightChars="0" w:firstLine="0" w:firstLineChars="0"/>
                    <w:rPr>
                      <w:rFonts w:hint="default" w:ascii="Times New Roman" w:hAnsi="Times New Roman" w:eastAsia="宋体" w:cs="Times New Roman"/>
                      <w:caps w:val="0"/>
                      <w:color w:val="auto"/>
                      <w:kern w:val="2"/>
                      <w:sz w:val="21"/>
                      <w:szCs w:val="21"/>
                      <w:highlight w:val="none"/>
                      <w:u w:val="none" w:color="auto"/>
                      <w:lang w:val="en-US" w:eastAsia="zh-CN" w:bidi="ar-SA"/>
                    </w:rPr>
                  </w:pPr>
                  <w:r>
                    <w:rPr>
                      <w:rFonts w:hint="eastAsia" w:ascii="Times New Roman" w:hAnsi="Times New Roman" w:eastAsia="宋体"/>
                      <w:caps w:val="0"/>
                      <w:color w:val="auto"/>
                      <w:sz w:val="21"/>
                      <w:szCs w:val="21"/>
                      <w:highlight w:val="none"/>
                      <w:u w:val="none" w:color="auto"/>
                    </w:rPr>
                    <w:t>产生</w:t>
                  </w:r>
                  <w:r>
                    <w:rPr>
                      <w:rFonts w:hint="eastAsia" w:ascii="Times New Roman" w:hAnsi="Times New Roman" w:eastAsia="宋体"/>
                      <w:caps w:val="0"/>
                      <w:color w:val="auto"/>
                      <w:sz w:val="21"/>
                      <w:szCs w:val="21"/>
                      <w:highlight w:val="none"/>
                      <w:u w:val="none" w:color="auto"/>
                      <w:lang w:eastAsia="zh-CN"/>
                    </w:rPr>
                    <w:t>速率</w:t>
                  </w:r>
                  <w:r>
                    <w:rPr>
                      <w:rFonts w:hint="eastAsia" w:ascii="Times New Roman" w:hAnsi="Times New Roman" w:eastAsia="宋体"/>
                      <w:caps w:val="0"/>
                      <w:color w:val="auto"/>
                      <w:sz w:val="21"/>
                      <w:szCs w:val="21"/>
                      <w:highlight w:val="none"/>
                      <w:u w:val="none" w:color="auto"/>
                    </w:rPr>
                    <w:t>（kg/h）</w:t>
                  </w:r>
                </w:p>
              </w:tc>
              <w:tc>
                <w:tcPr>
                  <w:tcW w:w="384" w:type="pct"/>
                  <w:tcMar>
                    <w:top w:w="0" w:type="dxa"/>
                    <w:left w:w="0" w:type="dxa"/>
                    <w:bottom w:w="0" w:type="dxa"/>
                    <w:right w:w="0" w:type="dxa"/>
                  </w:tcMar>
                  <w:vAlign w:val="center"/>
                </w:tcPr>
                <w:p w14:paraId="7843DD32">
                  <w:pPr>
                    <w:pStyle w:val="42"/>
                    <w:keepNext w:val="0"/>
                    <w:keepLines w:val="0"/>
                    <w:suppressLineNumbers w:val="0"/>
                    <w:spacing w:before="0" w:beforeAutospacing="0" w:after="0" w:afterAutospacing="0"/>
                    <w:ind w:left="0" w:leftChars="0" w:right="0" w:rightChars="0" w:firstLine="0" w:firstLineChars="0"/>
                    <w:rPr>
                      <w:rFonts w:hint="default" w:ascii="Times New Roman" w:hAnsi="Times New Roman" w:eastAsia="宋体" w:cs="Times New Roman"/>
                      <w:caps w:val="0"/>
                      <w:color w:val="auto"/>
                      <w:kern w:val="2"/>
                      <w:sz w:val="21"/>
                      <w:szCs w:val="21"/>
                      <w:highlight w:val="none"/>
                      <w:u w:val="none" w:color="auto"/>
                      <w:lang w:val="en-US" w:eastAsia="zh-CN" w:bidi="ar-SA"/>
                    </w:rPr>
                  </w:pPr>
                  <w:r>
                    <w:rPr>
                      <w:rFonts w:hint="eastAsia" w:ascii="Times New Roman" w:hAnsi="Times New Roman" w:eastAsia="宋体"/>
                      <w:caps w:val="0"/>
                      <w:color w:val="auto"/>
                      <w:sz w:val="21"/>
                      <w:szCs w:val="21"/>
                      <w:highlight w:val="none"/>
                      <w:u w:val="none" w:color="auto"/>
                    </w:rPr>
                    <w:t>产生量（</w:t>
                  </w:r>
                  <w:r>
                    <w:rPr>
                      <w:rFonts w:hint="eastAsia" w:ascii="Times New Roman" w:hAnsi="Times New Roman" w:eastAsia="宋体"/>
                      <w:caps w:val="0"/>
                      <w:color w:val="auto"/>
                      <w:sz w:val="21"/>
                      <w:szCs w:val="21"/>
                      <w:highlight w:val="none"/>
                      <w:u w:val="none" w:color="auto"/>
                      <w:lang w:val="en-US" w:eastAsia="zh-CN"/>
                    </w:rPr>
                    <w:t>t/a</w:t>
                  </w:r>
                  <w:r>
                    <w:rPr>
                      <w:rFonts w:hint="eastAsia" w:ascii="Times New Roman" w:hAnsi="Times New Roman" w:eastAsia="宋体"/>
                      <w:caps w:val="0"/>
                      <w:color w:val="auto"/>
                      <w:sz w:val="21"/>
                      <w:szCs w:val="21"/>
                      <w:highlight w:val="none"/>
                      <w:u w:val="none" w:color="auto"/>
                    </w:rPr>
                    <w:t>）</w:t>
                  </w:r>
                </w:p>
              </w:tc>
              <w:tc>
                <w:tcPr>
                  <w:tcW w:w="466" w:type="pct"/>
                  <w:tcMar>
                    <w:top w:w="0" w:type="dxa"/>
                    <w:left w:w="0" w:type="dxa"/>
                    <w:bottom w:w="0" w:type="dxa"/>
                    <w:right w:w="0" w:type="dxa"/>
                  </w:tcMar>
                  <w:vAlign w:val="center"/>
                </w:tcPr>
                <w:p w14:paraId="7AE51D51">
                  <w:pPr>
                    <w:pStyle w:val="42"/>
                    <w:keepNext w:val="0"/>
                    <w:keepLines w:val="0"/>
                    <w:suppressLineNumbers w:val="0"/>
                    <w:spacing w:before="0" w:beforeAutospacing="0" w:after="0" w:afterAutospacing="0"/>
                    <w:ind w:left="0" w:right="0"/>
                    <w:rPr>
                      <w:rFonts w:hint="default" w:ascii="Times New Roman" w:hAnsi="Times New Roman" w:eastAsia="宋体"/>
                      <w:caps w:val="0"/>
                      <w:color w:val="auto"/>
                      <w:sz w:val="21"/>
                      <w:szCs w:val="21"/>
                      <w:highlight w:val="none"/>
                      <w:u w:val="none" w:color="auto"/>
                    </w:rPr>
                  </w:pPr>
                  <w:r>
                    <w:rPr>
                      <w:rFonts w:hint="eastAsia" w:ascii="Times New Roman" w:hAnsi="Times New Roman" w:eastAsia="宋体"/>
                      <w:caps w:val="0"/>
                      <w:color w:val="auto"/>
                      <w:sz w:val="21"/>
                      <w:szCs w:val="21"/>
                      <w:highlight w:val="none"/>
                      <w:u w:val="none" w:color="auto"/>
                    </w:rPr>
                    <w:t>工艺</w:t>
                  </w:r>
                </w:p>
              </w:tc>
              <w:tc>
                <w:tcPr>
                  <w:tcW w:w="251" w:type="pct"/>
                  <w:tcMar>
                    <w:top w:w="0" w:type="dxa"/>
                    <w:left w:w="0" w:type="dxa"/>
                    <w:bottom w:w="0" w:type="dxa"/>
                    <w:right w:w="0" w:type="dxa"/>
                  </w:tcMar>
                  <w:vAlign w:val="center"/>
                </w:tcPr>
                <w:p w14:paraId="14E3023B">
                  <w:pPr>
                    <w:pStyle w:val="42"/>
                    <w:keepNext w:val="0"/>
                    <w:keepLines w:val="0"/>
                    <w:suppressLineNumbers w:val="0"/>
                    <w:spacing w:before="0" w:beforeAutospacing="0" w:after="0" w:afterAutospacing="0"/>
                    <w:ind w:left="0" w:right="0"/>
                    <w:rPr>
                      <w:rFonts w:hint="default" w:ascii="Times New Roman" w:hAnsi="Times New Roman" w:eastAsia="宋体"/>
                      <w:caps w:val="0"/>
                      <w:color w:val="auto"/>
                      <w:sz w:val="21"/>
                      <w:szCs w:val="21"/>
                      <w:highlight w:val="none"/>
                      <w:u w:val="none" w:color="auto"/>
                    </w:rPr>
                  </w:pPr>
                  <w:r>
                    <w:rPr>
                      <w:rFonts w:hint="eastAsia" w:ascii="Times New Roman" w:hAnsi="Times New Roman" w:eastAsia="宋体"/>
                      <w:caps w:val="0"/>
                      <w:color w:val="auto"/>
                      <w:sz w:val="21"/>
                      <w:szCs w:val="21"/>
                      <w:highlight w:val="none"/>
                      <w:u w:val="none" w:color="auto"/>
                    </w:rPr>
                    <w:t>效率%</w:t>
                  </w:r>
                </w:p>
              </w:tc>
              <w:tc>
                <w:tcPr>
                  <w:tcW w:w="236" w:type="pct"/>
                  <w:tcMar>
                    <w:top w:w="0" w:type="dxa"/>
                    <w:left w:w="0" w:type="dxa"/>
                    <w:bottom w:w="0" w:type="dxa"/>
                    <w:right w:w="0" w:type="dxa"/>
                  </w:tcMar>
                  <w:vAlign w:val="center"/>
                </w:tcPr>
                <w:p w14:paraId="7CDE3E05">
                  <w:pPr>
                    <w:pStyle w:val="42"/>
                    <w:keepNext w:val="0"/>
                    <w:keepLines w:val="0"/>
                    <w:suppressLineNumbers w:val="0"/>
                    <w:spacing w:before="0" w:beforeAutospacing="0" w:after="0" w:afterAutospacing="0"/>
                    <w:ind w:left="0" w:right="0"/>
                    <w:rPr>
                      <w:rFonts w:hint="default" w:ascii="Times New Roman" w:hAnsi="Times New Roman" w:eastAsia="宋体"/>
                      <w:caps w:val="0"/>
                      <w:color w:val="auto"/>
                      <w:sz w:val="21"/>
                      <w:szCs w:val="21"/>
                      <w:highlight w:val="none"/>
                      <w:u w:val="none" w:color="auto"/>
                    </w:rPr>
                  </w:pPr>
                  <w:r>
                    <w:rPr>
                      <w:rFonts w:hint="eastAsia" w:ascii="Times New Roman" w:hAnsi="Times New Roman" w:eastAsia="宋体"/>
                      <w:caps w:val="0"/>
                      <w:color w:val="auto"/>
                      <w:sz w:val="21"/>
                      <w:szCs w:val="21"/>
                      <w:highlight w:val="none"/>
                      <w:u w:val="none" w:color="auto"/>
                    </w:rPr>
                    <w:t>核算方法</w:t>
                  </w:r>
                </w:p>
              </w:tc>
              <w:tc>
                <w:tcPr>
                  <w:tcW w:w="360" w:type="pct"/>
                  <w:tcMar>
                    <w:top w:w="0" w:type="dxa"/>
                    <w:left w:w="0" w:type="dxa"/>
                    <w:bottom w:w="0" w:type="dxa"/>
                    <w:right w:w="0" w:type="dxa"/>
                  </w:tcMar>
                  <w:vAlign w:val="center"/>
                </w:tcPr>
                <w:p w14:paraId="79CB2D58">
                  <w:pPr>
                    <w:pStyle w:val="42"/>
                    <w:keepNext w:val="0"/>
                    <w:keepLines w:val="0"/>
                    <w:suppressLineNumbers w:val="0"/>
                    <w:spacing w:before="0" w:beforeAutospacing="0" w:after="0" w:afterAutospacing="0"/>
                    <w:ind w:left="0" w:right="0"/>
                    <w:rPr>
                      <w:rFonts w:hint="default" w:ascii="Times New Roman" w:hAnsi="Times New Roman" w:eastAsia="宋体"/>
                      <w:caps w:val="0"/>
                      <w:color w:val="auto"/>
                      <w:sz w:val="21"/>
                      <w:szCs w:val="21"/>
                      <w:highlight w:val="none"/>
                      <w:u w:val="none" w:color="auto"/>
                    </w:rPr>
                  </w:pPr>
                  <w:r>
                    <w:rPr>
                      <w:rFonts w:hint="eastAsia" w:ascii="Times New Roman" w:hAnsi="Times New Roman" w:eastAsia="宋体"/>
                      <w:caps w:val="0"/>
                      <w:color w:val="auto"/>
                      <w:sz w:val="21"/>
                      <w:szCs w:val="21"/>
                      <w:highlight w:val="none"/>
                      <w:u w:val="none" w:color="auto"/>
                    </w:rPr>
                    <w:t>排放浓度（mg/m</w:t>
                  </w:r>
                  <w:r>
                    <w:rPr>
                      <w:rFonts w:hint="eastAsia" w:ascii="Times New Roman" w:hAnsi="Times New Roman" w:eastAsia="宋体"/>
                      <w:caps w:val="0"/>
                      <w:color w:val="auto"/>
                      <w:sz w:val="21"/>
                      <w:szCs w:val="21"/>
                      <w:highlight w:val="none"/>
                      <w:u w:val="none" w:color="auto"/>
                      <w:vertAlign w:val="superscript"/>
                    </w:rPr>
                    <w:t>3</w:t>
                  </w:r>
                  <w:r>
                    <w:rPr>
                      <w:rFonts w:hint="eastAsia" w:ascii="Times New Roman" w:hAnsi="Times New Roman" w:eastAsia="宋体"/>
                      <w:caps w:val="0"/>
                      <w:color w:val="auto"/>
                      <w:sz w:val="21"/>
                      <w:szCs w:val="21"/>
                      <w:highlight w:val="none"/>
                      <w:u w:val="none" w:color="auto"/>
                    </w:rPr>
                    <w:t>）</w:t>
                  </w:r>
                </w:p>
              </w:tc>
              <w:tc>
                <w:tcPr>
                  <w:tcW w:w="385" w:type="pct"/>
                  <w:tcMar>
                    <w:top w:w="0" w:type="dxa"/>
                    <w:left w:w="0" w:type="dxa"/>
                    <w:bottom w:w="0" w:type="dxa"/>
                    <w:right w:w="0" w:type="dxa"/>
                  </w:tcMar>
                  <w:vAlign w:val="center"/>
                </w:tcPr>
                <w:p w14:paraId="3D5254A7">
                  <w:pPr>
                    <w:pStyle w:val="42"/>
                    <w:keepNext w:val="0"/>
                    <w:keepLines w:val="0"/>
                    <w:suppressLineNumbers w:val="0"/>
                    <w:spacing w:before="0" w:beforeAutospacing="0" w:after="0" w:afterAutospacing="0"/>
                    <w:ind w:left="0" w:right="0"/>
                    <w:rPr>
                      <w:rFonts w:hint="default" w:ascii="Times New Roman" w:hAnsi="Times New Roman" w:eastAsia="宋体"/>
                      <w:caps w:val="0"/>
                      <w:color w:val="auto"/>
                      <w:sz w:val="21"/>
                      <w:szCs w:val="21"/>
                      <w:highlight w:val="none"/>
                      <w:u w:val="none" w:color="auto"/>
                    </w:rPr>
                  </w:pPr>
                  <w:r>
                    <w:rPr>
                      <w:rFonts w:hint="eastAsia" w:ascii="Times New Roman" w:hAnsi="Times New Roman" w:eastAsia="宋体"/>
                      <w:caps w:val="0"/>
                      <w:color w:val="auto"/>
                      <w:sz w:val="21"/>
                      <w:szCs w:val="21"/>
                      <w:highlight w:val="none"/>
                      <w:u w:val="none" w:color="auto"/>
                      <w:lang w:eastAsia="zh-CN"/>
                    </w:rPr>
                    <w:t>排放速率</w:t>
                  </w:r>
                  <w:r>
                    <w:rPr>
                      <w:rFonts w:hint="eastAsia" w:ascii="Times New Roman" w:hAnsi="Times New Roman" w:eastAsia="宋体"/>
                      <w:caps w:val="0"/>
                      <w:color w:val="auto"/>
                      <w:sz w:val="21"/>
                      <w:szCs w:val="21"/>
                      <w:highlight w:val="none"/>
                      <w:u w:val="none" w:color="auto"/>
                    </w:rPr>
                    <w:t>（kg/h）</w:t>
                  </w:r>
                </w:p>
              </w:tc>
              <w:tc>
                <w:tcPr>
                  <w:tcW w:w="400" w:type="pct"/>
                  <w:tcMar>
                    <w:top w:w="0" w:type="dxa"/>
                    <w:left w:w="0" w:type="dxa"/>
                    <w:bottom w:w="0" w:type="dxa"/>
                    <w:right w:w="0" w:type="dxa"/>
                  </w:tcMar>
                  <w:vAlign w:val="center"/>
                </w:tcPr>
                <w:p w14:paraId="49BE88C4">
                  <w:pPr>
                    <w:pStyle w:val="42"/>
                    <w:keepNext w:val="0"/>
                    <w:keepLines w:val="0"/>
                    <w:suppressLineNumbers w:val="0"/>
                    <w:spacing w:before="0" w:beforeAutospacing="0" w:after="0" w:afterAutospacing="0"/>
                    <w:ind w:left="0" w:right="0"/>
                    <w:rPr>
                      <w:rFonts w:hint="default" w:ascii="Times New Roman" w:hAnsi="Times New Roman" w:eastAsia="宋体"/>
                      <w:caps w:val="0"/>
                      <w:color w:val="auto"/>
                      <w:sz w:val="21"/>
                      <w:szCs w:val="21"/>
                      <w:highlight w:val="none"/>
                      <w:u w:val="none" w:color="auto"/>
                    </w:rPr>
                  </w:pPr>
                  <w:r>
                    <w:rPr>
                      <w:rFonts w:hint="eastAsia" w:ascii="Times New Roman" w:hAnsi="Times New Roman" w:eastAsia="宋体"/>
                      <w:caps w:val="0"/>
                      <w:color w:val="auto"/>
                      <w:sz w:val="21"/>
                      <w:szCs w:val="21"/>
                      <w:highlight w:val="none"/>
                      <w:u w:val="none" w:color="auto"/>
                    </w:rPr>
                    <w:t>排放量（</w:t>
                  </w:r>
                  <w:r>
                    <w:rPr>
                      <w:rFonts w:hint="eastAsia" w:ascii="Times New Roman" w:hAnsi="Times New Roman" w:eastAsia="宋体"/>
                      <w:caps w:val="0"/>
                      <w:color w:val="auto"/>
                      <w:sz w:val="21"/>
                      <w:szCs w:val="21"/>
                      <w:highlight w:val="none"/>
                      <w:u w:val="none" w:color="auto"/>
                      <w:lang w:val="en-US" w:eastAsia="zh-CN"/>
                    </w:rPr>
                    <w:t>t/a</w:t>
                  </w:r>
                  <w:r>
                    <w:rPr>
                      <w:rFonts w:hint="eastAsia" w:ascii="Times New Roman" w:hAnsi="Times New Roman" w:eastAsia="宋体"/>
                      <w:caps w:val="0"/>
                      <w:color w:val="auto"/>
                      <w:sz w:val="21"/>
                      <w:szCs w:val="21"/>
                      <w:highlight w:val="none"/>
                      <w:u w:val="none" w:color="auto"/>
                    </w:rPr>
                    <w:t>）</w:t>
                  </w:r>
                </w:p>
              </w:tc>
              <w:tc>
                <w:tcPr>
                  <w:tcW w:w="316" w:type="pct"/>
                  <w:vMerge w:val="continue"/>
                  <w:vAlign w:val="center"/>
                </w:tcPr>
                <w:p w14:paraId="3215E5B2">
                  <w:pPr>
                    <w:pStyle w:val="42"/>
                    <w:keepNext w:val="0"/>
                    <w:keepLines w:val="0"/>
                    <w:suppressLineNumbers w:val="0"/>
                    <w:spacing w:before="0" w:beforeAutospacing="0" w:after="0" w:afterAutospacing="0"/>
                    <w:ind w:left="0" w:right="0"/>
                    <w:rPr>
                      <w:rFonts w:hint="default" w:ascii="Times New Roman" w:hAnsi="Times New Roman" w:eastAsia="宋体"/>
                      <w:caps w:val="0"/>
                      <w:color w:val="auto"/>
                      <w:sz w:val="21"/>
                      <w:szCs w:val="21"/>
                      <w:highlight w:val="none"/>
                      <w:u w:val="none" w:color="auto"/>
                    </w:rPr>
                  </w:pPr>
                </w:p>
              </w:tc>
            </w:tr>
            <w:tr w14:paraId="76E2735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04" w:type="pct"/>
                  <w:vMerge w:val="restart"/>
                  <w:vAlign w:val="center"/>
                </w:tcPr>
                <w:p w14:paraId="0E6D54AF">
                  <w:pPr>
                    <w:pStyle w:val="42"/>
                    <w:keepNext w:val="0"/>
                    <w:keepLines w:val="0"/>
                    <w:suppressLineNumbers w:val="0"/>
                    <w:spacing w:before="0" w:beforeAutospacing="0" w:after="0" w:afterAutospacing="0"/>
                    <w:ind w:left="0" w:right="0"/>
                    <w:rPr>
                      <w:rFonts w:hint="eastAsia" w:ascii="Times New Roman" w:hAnsi="Times New Roman" w:eastAsia="宋体"/>
                      <w:caps w:val="0"/>
                      <w:color w:val="auto"/>
                      <w:sz w:val="21"/>
                      <w:szCs w:val="21"/>
                      <w:highlight w:val="none"/>
                      <w:u w:val="none" w:color="auto"/>
                      <w:lang w:eastAsia="zh-CN"/>
                    </w:rPr>
                  </w:pPr>
                  <w:bookmarkStart w:id="112" w:name="OLE_LINK10"/>
                  <w:bookmarkStart w:id="113" w:name="OLE_LINK7" w:colFirst="3" w:colLast="3"/>
                  <w:r>
                    <w:rPr>
                      <w:rFonts w:hint="eastAsia" w:ascii="Times New Roman" w:hAnsi="Times New Roman" w:eastAsia="宋体"/>
                      <w:caps w:val="0"/>
                      <w:color w:val="auto"/>
                      <w:sz w:val="21"/>
                      <w:szCs w:val="21"/>
                      <w:highlight w:val="none"/>
                      <w:u w:val="none" w:color="auto"/>
                      <w:lang w:val="en-US" w:eastAsia="zh-CN"/>
                    </w:rPr>
                    <w:t>DA001</w:t>
                  </w:r>
                  <w:bookmarkEnd w:id="112"/>
                </w:p>
              </w:tc>
              <w:tc>
                <w:tcPr>
                  <w:tcW w:w="308" w:type="pct"/>
                  <w:vMerge w:val="restart"/>
                  <w:vAlign w:val="center"/>
                </w:tcPr>
                <w:p w14:paraId="3CF18A82">
                  <w:pPr>
                    <w:pStyle w:val="42"/>
                    <w:keepNext w:val="0"/>
                    <w:keepLines w:val="0"/>
                    <w:suppressLineNumbers w:val="0"/>
                    <w:spacing w:before="0" w:beforeAutospacing="0" w:after="0" w:afterAutospacing="0"/>
                    <w:ind w:left="0" w:right="0"/>
                    <w:rPr>
                      <w:rFonts w:hint="eastAsia" w:ascii="Times New Roman" w:hAnsi="Times New Roman" w:eastAsia="宋体"/>
                      <w:caps w:val="0"/>
                      <w:color w:val="auto"/>
                      <w:sz w:val="21"/>
                      <w:szCs w:val="21"/>
                      <w:highlight w:val="none"/>
                      <w:u w:val="none" w:color="auto"/>
                      <w:lang w:eastAsia="zh-CN"/>
                    </w:rPr>
                  </w:pPr>
                  <w:r>
                    <w:rPr>
                      <w:rFonts w:hint="eastAsia" w:ascii="Times New Roman" w:hAnsi="Times New Roman"/>
                      <w:caps w:val="0"/>
                      <w:color w:val="auto"/>
                      <w:sz w:val="21"/>
                      <w:szCs w:val="21"/>
                      <w:highlight w:val="none"/>
                      <w:u w:val="none" w:color="auto"/>
                      <w:lang w:eastAsia="zh-CN"/>
                    </w:rPr>
                    <w:t>生物质颗粒燃烧机</w:t>
                  </w:r>
                </w:p>
              </w:tc>
              <w:tc>
                <w:tcPr>
                  <w:tcW w:w="254" w:type="pct"/>
                  <w:vMerge w:val="restart"/>
                  <w:vAlign w:val="center"/>
                </w:tcPr>
                <w:p w14:paraId="02769284">
                  <w:pPr>
                    <w:pStyle w:val="42"/>
                    <w:keepNext w:val="0"/>
                    <w:keepLines w:val="0"/>
                    <w:suppressLineNumbers w:val="0"/>
                    <w:spacing w:before="0" w:beforeAutospacing="0" w:after="0" w:afterAutospacing="0"/>
                    <w:ind w:left="0" w:right="0"/>
                    <w:rPr>
                      <w:rFonts w:hint="default" w:ascii="Times New Roman" w:hAnsi="Times New Roman" w:eastAsia="宋体"/>
                      <w:caps w:val="0"/>
                      <w:color w:val="auto"/>
                      <w:sz w:val="21"/>
                      <w:szCs w:val="21"/>
                      <w:highlight w:val="none"/>
                      <w:u w:val="none" w:color="auto"/>
                    </w:rPr>
                  </w:pPr>
                  <w:r>
                    <w:rPr>
                      <w:rFonts w:hint="eastAsia" w:ascii="Times New Roman" w:hAnsi="Times New Roman" w:eastAsia="宋体"/>
                      <w:caps w:val="0"/>
                      <w:color w:val="auto"/>
                      <w:sz w:val="21"/>
                      <w:szCs w:val="21"/>
                      <w:highlight w:val="none"/>
                      <w:u w:val="none" w:color="auto"/>
                    </w:rPr>
                    <w:t>有组织排放</w:t>
                  </w:r>
                </w:p>
              </w:tc>
              <w:tc>
                <w:tcPr>
                  <w:tcW w:w="355" w:type="pct"/>
                  <w:vAlign w:val="center"/>
                </w:tcPr>
                <w:p w14:paraId="08E1B8A7">
                  <w:pPr>
                    <w:pStyle w:val="42"/>
                    <w:keepNext w:val="0"/>
                    <w:keepLines w:val="0"/>
                    <w:suppressLineNumbers w:val="0"/>
                    <w:spacing w:before="0" w:beforeAutospacing="0" w:after="0" w:afterAutospacing="0"/>
                    <w:ind w:left="0" w:right="0"/>
                    <w:rPr>
                      <w:rFonts w:hint="default" w:ascii="Times New Roman" w:hAnsi="Times New Roman" w:eastAsia="宋体"/>
                      <w:caps w:val="0"/>
                      <w:color w:val="auto"/>
                      <w:sz w:val="21"/>
                      <w:szCs w:val="21"/>
                      <w:highlight w:val="none"/>
                      <w:u w:val="none" w:color="auto"/>
                    </w:rPr>
                  </w:pPr>
                  <w:r>
                    <w:rPr>
                      <w:rFonts w:hint="eastAsia" w:ascii="Times New Roman" w:hAnsi="Times New Roman" w:eastAsia="宋体"/>
                      <w:caps w:val="0"/>
                      <w:color w:val="auto"/>
                      <w:sz w:val="21"/>
                      <w:szCs w:val="21"/>
                      <w:highlight w:val="none"/>
                      <w:u w:val="none" w:color="auto"/>
                    </w:rPr>
                    <w:t>S</w:t>
                  </w:r>
                  <w:r>
                    <w:rPr>
                      <w:rFonts w:hint="default" w:ascii="Times New Roman" w:hAnsi="Times New Roman" w:eastAsia="宋体"/>
                      <w:caps w:val="0"/>
                      <w:color w:val="auto"/>
                      <w:sz w:val="21"/>
                      <w:szCs w:val="21"/>
                      <w:highlight w:val="none"/>
                      <w:u w:val="none" w:color="auto"/>
                    </w:rPr>
                    <w:t>O</w:t>
                  </w:r>
                  <w:r>
                    <w:rPr>
                      <w:rFonts w:hint="default" w:ascii="Times New Roman" w:hAnsi="Times New Roman" w:eastAsia="宋体"/>
                      <w:caps w:val="0"/>
                      <w:color w:val="auto"/>
                      <w:sz w:val="21"/>
                      <w:szCs w:val="21"/>
                      <w:highlight w:val="none"/>
                      <w:u w:val="none" w:color="auto"/>
                      <w:vertAlign w:val="subscript"/>
                    </w:rPr>
                    <w:t>2</w:t>
                  </w:r>
                </w:p>
              </w:tc>
              <w:tc>
                <w:tcPr>
                  <w:tcW w:w="231" w:type="pct"/>
                  <w:vMerge w:val="restart"/>
                  <w:tcMar>
                    <w:top w:w="0" w:type="dxa"/>
                    <w:left w:w="0" w:type="dxa"/>
                    <w:bottom w:w="0" w:type="dxa"/>
                    <w:right w:w="0" w:type="dxa"/>
                  </w:tcMar>
                  <w:vAlign w:val="center"/>
                </w:tcPr>
                <w:p w14:paraId="2ACAB1ED">
                  <w:pPr>
                    <w:pStyle w:val="42"/>
                    <w:keepNext w:val="0"/>
                    <w:keepLines w:val="0"/>
                    <w:suppressLineNumbers w:val="0"/>
                    <w:spacing w:before="0" w:beforeAutospacing="0" w:after="0" w:afterAutospacing="0"/>
                    <w:ind w:left="0" w:right="0"/>
                    <w:rPr>
                      <w:rFonts w:hint="default" w:ascii="Times New Roman" w:hAnsi="Times New Roman" w:eastAsia="宋体"/>
                      <w:caps w:val="0"/>
                      <w:color w:val="auto"/>
                      <w:sz w:val="21"/>
                      <w:szCs w:val="21"/>
                      <w:highlight w:val="none"/>
                      <w:u w:val="none" w:color="auto"/>
                    </w:rPr>
                  </w:pPr>
                  <w:r>
                    <w:rPr>
                      <w:rFonts w:hint="eastAsia" w:ascii="Times New Roman" w:hAnsi="Times New Roman" w:eastAsia="宋体"/>
                      <w:caps w:val="0"/>
                      <w:color w:val="auto"/>
                      <w:sz w:val="21"/>
                      <w:szCs w:val="21"/>
                      <w:highlight w:val="none"/>
                      <w:u w:val="none" w:color="auto"/>
                    </w:rPr>
                    <w:t>产污系数法</w:t>
                  </w:r>
                </w:p>
              </w:tc>
              <w:tc>
                <w:tcPr>
                  <w:tcW w:w="366" w:type="pct"/>
                  <w:vAlign w:val="center"/>
                </w:tcPr>
                <w:p w14:paraId="1FEB7552">
                  <w:pPr>
                    <w:keepNext w:val="0"/>
                    <w:keepLines w:val="0"/>
                    <w:widowControl/>
                    <w:suppressLineNumbers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aps w:val="0"/>
                      <w:color w:val="auto"/>
                      <w:sz w:val="21"/>
                      <w:szCs w:val="21"/>
                      <w:highlight w:val="none"/>
                      <w:u w:val="none" w:color="auto"/>
                      <w:lang w:val="en-US" w:eastAsia="zh-CN"/>
                    </w:rPr>
                  </w:pPr>
                  <w:r>
                    <w:rPr>
                      <w:rFonts w:hint="eastAsia"/>
                      <w:color w:val="auto"/>
                      <w:sz w:val="21"/>
                      <w:szCs w:val="21"/>
                      <w:lang w:val="en-US" w:eastAsia="zh-CN"/>
                    </w:rPr>
                    <w:t>12.333</w:t>
                  </w:r>
                </w:p>
              </w:tc>
              <w:tc>
                <w:tcPr>
                  <w:tcW w:w="377" w:type="pct"/>
                  <w:vAlign w:val="center"/>
                </w:tcPr>
                <w:p w14:paraId="4EE4BC69">
                  <w:pPr>
                    <w:keepNext w:val="0"/>
                    <w:keepLines w:val="0"/>
                    <w:widowControl/>
                    <w:suppressLineNumbers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aps w:val="0"/>
                      <w:color w:val="auto"/>
                      <w:sz w:val="21"/>
                      <w:szCs w:val="21"/>
                      <w:highlight w:val="none"/>
                      <w:u w:val="none" w:color="auto"/>
                      <w:lang w:val="en-US" w:eastAsia="zh-CN"/>
                    </w:rPr>
                  </w:pPr>
                  <w:r>
                    <w:rPr>
                      <w:rFonts w:hint="default"/>
                      <w:color w:val="auto"/>
                      <w:sz w:val="21"/>
                      <w:szCs w:val="21"/>
                    </w:rPr>
                    <w:t>0.</w:t>
                  </w:r>
                  <w:r>
                    <w:rPr>
                      <w:rFonts w:hint="eastAsia"/>
                      <w:color w:val="auto"/>
                      <w:sz w:val="21"/>
                      <w:szCs w:val="21"/>
                      <w:lang w:val="en-US" w:eastAsia="zh-CN"/>
                    </w:rPr>
                    <w:t>222</w:t>
                  </w:r>
                </w:p>
              </w:tc>
              <w:tc>
                <w:tcPr>
                  <w:tcW w:w="384" w:type="pct"/>
                  <w:vAlign w:val="center"/>
                </w:tcPr>
                <w:p w14:paraId="57432808">
                  <w:pPr>
                    <w:keepNext w:val="0"/>
                    <w:keepLines w:val="0"/>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宋体"/>
                      <w:caps w:val="0"/>
                      <w:color w:val="auto"/>
                      <w:sz w:val="21"/>
                      <w:szCs w:val="21"/>
                      <w:highlight w:val="none"/>
                      <w:u w:val="none" w:color="auto"/>
                      <w:lang w:val="en-US" w:eastAsia="zh-CN"/>
                    </w:rPr>
                  </w:pPr>
                  <w:r>
                    <w:rPr>
                      <w:rFonts w:hint="eastAsia"/>
                      <w:color w:val="auto"/>
                      <w:sz w:val="21"/>
                      <w:szCs w:val="21"/>
                      <w:lang w:val="en-US" w:eastAsia="zh-CN"/>
                    </w:rPr>
                    <w:t>1.6</w:t>
                  </w:r>
                </w:p>
              </w:tc>
              <w:tc>
                <w:tcPr>
                  <w:tcW w:w="466" w:type="pct"/>
                  <w:vMerge w:val="restart"/>
                  <w:vAlign w:val="center"/>
                </w:tcPr>
                <w:p w14:paraId="17BC63D0">
                  <w:pPr>
                    <w:pStyle w:val="42"/>
                    <w:keepNext w:val="0"/>
                    <w:keepLines w:val="0"/>
                    <w:suppressLineNumbers w:val="0"/>
                    <w:spacing w:before="0" w:beforeAutospacing="0" w:after="0" w:afterAutospacing="0"/>
                    <w:ind w:left="0" w:right="0"/>
                    <w:rPr>
                      <w:rFonts w:hint="default" w:ascii="Times New Roman" w:hAnsi="Times New Roman" w:eastAsia="宋体"/>
                      <w:caps w:val="0"/>
                      <w:color w:val="auto"/>
                      <w:sz w:val="21"/>
                      <w:szCs w:val="21"/>
                      <w:highlight w:val="none"/>
                      <w:u w:val="none" w:color="auto"/>
                    </w:rPr>
                  </w:pPr>
                  <w:bookmarkStart w:id="114" w:name="OLE_LINK9"/>
                  <w:r>
                    <w:rPr>
                      <w:rFonts w:hint="eastAsia" w:ascii="Times New Roman" w:hAnsi="Times New Roman" w:cs="Times New Roman"/>
                      <w:caps w:val="0"/>
                      <w:color w:val="auto"/>
                      <w:spacing w:val="0"/>
                      <w:w w:val="100"/>
                      <w:sz w:val="21"/>
                      <w:szCs w:val="21"/>
                      <w:u w:val="none" w:color="auto"/>
                      <w:lang w:val="en-US" w:eastAsia="zh-CN"/>
                    </w:rPr>
                    <w:t>旋风除尘器+</w:t>
                  </w:r>
                  <w:r>
                    <w:rPr>
                      <w:rFonts w:hint="eastAsia" w:ascii="Times New Roman" w:hAnsi="Times New Roman" w:eastAsia="宋体" w:cs="Times New Roman"/>
                      <w:caps w:val="0"/>
                      <w:color w:val="auto"/>
                      <w:spacing w:val="0"/>
                      <w:w w:val="100"/>
                      <w:sz w:val="21"/>
                      <w:szCs w:val="21"/>
                      <w:u w:val="none" w:color="auto"/>
                      <w:lang w:val="en-US" w:eastAsia="zh-CN"/>
                    </w:rPr>
                    <w:t>袋式除尘器</w:t>
                  </w:r>
                  <w:r>
                    <w:rPr>
                      <w:rFonts w:hint="eastAsia" w:ascii="Times New Roman" w:hAnsi="Times New Roman" w:eastAsia="宋体"/>
                      <w:caps w:val="0"/>
                      <w:color w:val="auto"/>
                      <w:sz w:val="21"/>
                      <w:szCs w:val="21"/>
                      <w:highlight w:val="none"/>
                      <w:u w:val="none" w:color="auto"/>
                      <w:lang w:val="en-US" w:eastAsia="zh-CN"/>
                    </w:rPr>
                    <w:t>+</w:t>
                  </w:r>
                  <w:r>
                    <w:rPr>
                      <w:rFonts w:hint="eastAsia"/>
                      <w:caps w:val="0"/>
                      <w:color w:val="auto"/>
                      <w:sz w:val="21"/>
                      <w:szCs w:val="21"/>
                      <w:highlight w:val="none"/>
                      <w:u w:val="none" w:color="auto"/>
                      <w:lang w:val="en-US" w:eastAsia="zh-CN"/>
                    </w:rPr>
                    <w:t>15</w:t>
                  </w:r>
                  <w:r>
                    <w:rPr>
                      <w:rFonts w:hint="eastAsia" w:ascii="Times New Roman" w:hAnsi="Times New Roman" w:eastAsia="宋体"/>
                      <w:caps w:val="0"/>
                      <w:color w:val="auto"/>
                      <w:sz w:val="21"/>
                      <w:szCs w:val="21"/>
                      <w:highlight w:val="none"/>
                      <w:u w:val="none" w:color="auto"/>
                      <w:lang w:val="en-US" w:eastAsia="zh-CN"/>
                    </w:rPr>
                    <w:t>m</w:t>
                  </w:r>
                  <w:r>
                    <w:rPr>
                      <w:rFonts w:hint="eastAsia" w:ascii="Times New Roman" w:hAnsi="Times New Roman" w:eastAsia="宋体"/>
                      <w:caps w:val="0"/>
                      <w:color w:val="auto"/>
                      <w:sz w:val="21"/>
                      <w:szCs w:val="21"/>
                      <w:highlight w:val="none"/>
                      <w:u w:val="none" w:color="auto"/>
                    </w:rPr>
                    <w:t>高</w:t>
                  </w:r>
                </w:p>
                <w:p w14:paraId="798F2C22">
                  <w:pPr>
                    <w:pStyle w:val="42"/>
                    <w:keepNext w:val="0"/>
                    <w:keepLines w:val="0"/>
                    <w:suppressLineNumbers w:val="0"/>
                    <w:spacing w:before="0" w:beforeAutospacing="0" w:after="0" w:afterAutospacing="0"/>
                    <w:ind w:left="0" w:right="0"/>
                    <w:rPr>
                      <w:rFonts w:hint="default" w:ascii="Times New Roman" w:hAnsi="Times New Roman" w:eastAsia="宋体"/>
                      <w:caps w:val="0"/>
                      <w:color w:val="auto"/>
                      <w:sz w:val="21"/>
                      <w:szCs w:val="21"/>
                      <w:highlight w:val="none"/>
                      <w:u w:val="none" w:color="auto"/>
                      <w:lang w:val="en-US" w:eastAsia="zh-CN"/>
                    </w:rPr>
                  </w:pPr>
                  <w:r>
                    <w:rPr>
                      <w:rFonts w:hint="eastAsia" w:ascii="Times New Roman" w:hAnsi="Times New Roman"/>
                      <w:caps w:val="0"/>
                      <w:color w:val="auto"/>
                      <w:sz w:val="21"/>
                      <w:szCs w:val="21"/>
                      <w:highlight w:val="none"/>
                      <w:u w:val="none" w:color="auto"/>
                      <w:lang w:eastAsia="zh-CN"/>
                    </w:rPr>
                    <w:t>排气筒</w:t>
                  </w:r>
                  <w:bookmarkEnd w:id="114"/>
                </w:p>
              </w:tc>
              <w:tc>
                <w:tcPr>
                  <w:tcW w:w="251" w:type="pct"/>
                  <w:vAlign w:val="center"/>
                </w:tcPr>
                <w:p w14:paraId="05947CDD">
                  <w:pPr>
                    <w:pStyle w:val="42"/>
                    <w:keepNext w:val="0"/>
                    <w:keepLines w:val="0"/>
                    <w:suppressLineNumbers w:val="0"/>
                    <w:spacing w:before="0" w:beforeAutospacing="0" w:after="0" w:afterAutospacing="0"/>
                    <w:ind w:left="0" w:right="0"/>
                    <w:rPr>
                      <w:rFonts w:hint="default" w:ascii="Times New Roman" w:hAnsi="Times New Roman" w:eastAsia="宋体"/>
                      <w:caps w:val="0"/>
                      <w:color w:val="auto"/>
                      <w:sz w:val="21"/>
                      <w:szCs w:val="21"/>
                      <w:highlight w:val="none"/>
                      <w:u w:val="none" w:color="auto"/>
                      <w:lang w:val="en-US" w:eastAsia="zh-CN"/>
                    </w:rPr>
                  </w:pPr>
                  <w:r>
                    <w:rPr>
                      <w:rFonts w:hint="eastAsia" w:ascii="Times New Roman" w:hAnsi="Times New Roman" w:eastAsia="宋体"/>
                      <w:caps w:val="0"/>
                      <w:color w:val="auto"/>
                      <w:sz w:val="21"/>
                      <w:szCs w:val="21"/>
                      <w:highlight w:val="none"/>
                      <w:u w:val="none" w:color="auto"/>
                      <w:lang w:val="en-US" w:eastAsia="zh-CN"/>
                    </w:rPr>
                    <w:t>0</w:t>
                  </w:r>
                </w:p>
              </w:tc>
              <w:tc>
                <w:tcPr>
                  <w:tcW w:w="236" w:type="pct"/>
                  <w:vMerge w:val="restart"/>
                  <w:tcMar>
                    <w:top w:w="0" w:type="dxa"/>
                    <w:left w:w="0" w:type="dxa"/>
                    <w:bottom w:w="0" w:type="dxa"/>
                    <w:right w:w="0" w:type="dxa"/>
                  </w:tcMar>
                  <w:vAlign w:val="center"/>
                </w:tcPr>
                <w:p w14:paraId="54B2396F">
                  <w:pPr>
                    <w:pStyle w:val="42"/>
                    <w:keepNext w:val="0"/>
                    <w:keepLines w:val="0"/>
                    <w:suppressLineNumbers w:val="0"/>
                    <w:spacing w:before="0" w:beforeAutospacing="0" w:after="0" w:afterAutospacing="0"/>
                    <w:ind w:left="0" w:leftChars="0" w:right="0" w:rightChars="0" w:firstLine="0" w:firstLineChars="0"/>
                    <w:rPr>
                      <w:rFonts w:hint="eastAsia" w:ascii="Times New Roman" w:hAnsi="Times New Roman" w:eastAsia="宋体"/>
                      <w:caps w:val="0"/>
                      <w:color w:val="auto"/>
                      <w:sz w:val="21"/>
                      <w:szCs w:val="21"/>
                      <w:highlight w:val="none"/>
                      <w:u w:val="none" w:color="auto"/>
                      <w:lang w:eastAsia="zh-CN"/>
                    </w:rPr>
                  </w:pPr>
                  <w:r>
                    <w:rPr>
                      <w:rFonts w:hint="eastAsia" w:ascii="Times New Roman" w:hAnsi="Times New Roman" w:eastAsia="宋体"/>
                      <w:caps w:val="0"/>
                      <w:color w:val="auto"/>
                      <w:sz w:val="21"/>
                      <w:szCs w:val="21"/>
                      <w:highlight w:val="none"/>
                      <w:u w:val="none" w:color="auto"/>
                      <w:lang w:eastAsia="zh-CN"/>
                    </w:rPr>
                    <w:t>公式计算法</w:t>
                  </w:r>
                </w:p>
              </w:tc>
              <w:tc>
                <w:tcPr>
                  <w:tcW w:w="360" w:type="pct"/>
                  <w:vAlign w:val="center"/>
                </w:tcPr>
                <w:p w14:paraId="55CA41B6">
                  <w:pPr>
                    <w:keepNext w:val="0"/>
                    <w:keepLines w:val="0"/>
                    <w:widowControl/>
                    <w:suppressLineNumbers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aps w:val="0"/>
                      <w:color w:val="auto"/>
                      <w:sz w:val="21"/>
                      <w:szCs w:val="21"/>
                      <w:highlight w:val="none"/>
                      <w:u w:val="none" w:color="auto"/>
                      <w:lang w:val="en-US" w:eastAsia="zh-CN"/>
                    </w:rPr>
                  </w:pPr>
                  <w:r>
                    <w:rPr>
                      <w:rFonts w:hint="eastAsia"/>
                      <w:color w:val="auto"/>
                      <w:sz w:val="21"/>
                      <w:szCs w:val="21"/>
                      <w:lang w:val="en-US" w:eastAsia="zh-CN"/>
                    </w:rPr>
                    <w:t>12.333</w:t>
                  </w:r>
                </w:p>
              </w:tc>
              <w:tc>
                <w:tcPr>
                  <w:tcW w:w="385" w:type="pct"/>
                  <w:vAlign w:val="center"/>
                </w:tcPr>
                <w:p w14:paraId="4699FD57">
                  <w:pPr>
                    <w:keepNext w:val="0"/>
                    <w:keepLines w:val="0"/>
                    <w:widowControl/>
                    <w:suppressLineNumbers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aps w:val="0"/>
                      <w:color w:val="auto"/>
                      <w:sz w:val="21"/>
                      <w:szCs w:val="21"/>
                      <w:highlight w:val="none"/>
                      <w:u w:val="none" w:color="auto"/>
                      <w:lang w:val="en-US" w:eastAsia="zh-CN"/>
                    </w:rPr>
                  </w:pPr>
                  <w:r>
                    <w:rPr>
                      <w:rFonts w:hint="default"/>
                      <w:color w:val="auto"/>
                      <w:sz w:val="21"/>
                      <w:szCs w:val="21"/>
                    </w:rPr>
                    <w:t>0.</w:t>
                  </w:r>
                  <w:r>
                    <w:rPr>
                      <w:rFonts w:hint="eastAsia"/>
                      <w:color w:val="auto"/>
                      <w:sz w:val="21"/>
                      <w:szCs w:val="21"/>
                      <w:lang w:val="en-US" w:eastAsia="zh-CN"/>
                    </w:rPr>
                    <w:t>222</w:t>
                  </w:r>
                </w:p>
              </w:tc>
              <w:tc>
                <w:tcPr>
                  <w:tcW w:w="400" w:type="pct"/>
                  <w:vAlign w:val="center"/>
                </w:tcPr>
                <w:p w14:paraId="06AC77E6">
                  <w:pPr>
                    <w:keepNext w:val="0"/>
                    <w:keepLines w:val="0"/>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宋体"/>
                      <w:caps w:val="0"/>
                      <w:color w:val="auto"/>
                      <w:sz w:val="21"/>
                      <w:szCs w:val="21"/>
                      <w:highlight w:val="none"/>
                      <w:u w:val="none" w:color="auto"/>
                      <w:lang w:val="en-US" w:eastAsia="zh-CN"/>
                    </w:rPr>
                  </w:pPr>
                  <w:r>
                    <w:rPr>
                      <w:rFonts w:hint="eastAsia"/>
                      <w:color w:val="auto"/>
                      <w:sz w:val="21"/>
                      <w:szCs w:val="21"/>
                      <w:lang w:val="en-US" w:eastAsia="zh-CN"/>
                    </w:rPr>
                    <w:t>1.6</w:t>
                  </w:r>
                </w:p>
              </w:tc>
              <w:tc>
                <w:tcPr>
                  <w:tcW w:w="316" w:type="pct"/>
                  <w:vMerge w:val="restart"/>
                  <w:vAlign w:val="center"/>
                </w:tcPr>
                <w:p w14:paraId="1D995AB4">
                  <w:pPr>
                    <w:pStyle w:val="42"/>
                    <w:keepNext w:val="0"/>
                    <w:keepLines w:val="0"/>
                    <w:suppressLineNumbers w:val="0"/>
                    <w:spacing w:before="0" w:beforeAutospacing="0" w:after="0" w:afterAutospacing="0"/>
                    <w:ind w:left="0" w:right="0"/>
                    <w:rPr>
                      <w:rFonts w:hint="default" w:ascii="Times New Roman" w:hAnsi="Times New Roman" w:eastAsia="宋体"/>
                      <w:caps w:val="0"/>
                      <w:color w:val="auto"/>
                      <w:sz w:val="21"/>
                      <w:szCs w:val="21"/>
                      <w:highlight w:val="none"/>
                      <w:u w:val="none" w:color="auto"/>
                    </w:rPr>
                  </w:pPr>
                  <w:r>
                    <w:rPr>
                      <w:rFonts w:hint="eastAsia" w:ascii="Times New Roman" w:hAnsi="Times New Roman"/>
                      <w:caps w:val="0"/>
                      <w:color w:val="auto"/>
                      <w:sz w:val="21"/>
                      <w:szCs w:val="21"/>
                      <w:highlight w:val="none"/>
                      <w:u w:val="none" w:color="auto"/>
                      <w:lang w:val="en-US" w:eastAsia="zh-CN"/>
                    </w:rPr>
                    <w:t>72</w:t>
                  </w:r>
                  <w:r>
                    <w:rPr>
                      <w:rFonts w:hint="default" w:ascii="Times New Roman" w:hAnsi="Times New Roman" w:eastAsia="宋体"/>
                      <w:caps w:val="0"/>
                      <w:color w:val="auto"/>
                      <w:sz w:val="21"/>
                      <w:szCs w:val="21"/>
                      <w:highlight w:val="none"/>
                      <w:u w:val="none" w:color="auto"/>
                    </w:rPr>
                    <w:t>00</w:t>
                  </w:r>
                </w:p>
              </w:tc>
            </w:tr>
            <w:tr w14:paraId="2CE0CCA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304" w:type="pct"/>
                  <w:vMerge w:val="continue"/>
                  <w:vAlign w:val="center"/>
                </w:tcPr>
                <w:p w14:paraId="063D58F8">
                  <w:pPr>
                    <w:pStyle w:val="42"/>
                    <w:keepNext w:val="0"/>
                    <w:keepLines w:val="0"/>
                    <w:suppressLineNumbers w:val="0"/>
                    <w:spacing w:before="0" w:beforeAutospacing="0" w:after="0" w:afterAutospacing="0"/>
                    <w:ind w:left="0" w:right="0"/>
                    <w:rPr>
                      <w:rFonts w:hint="default" w:ascii="Times New Roman" w:hAnsi="Times New Roman" w:eastAsia="宋体"/>
                      <w:caps w:val="0"/>
                      <w:color w:val="auto"/>
                      <w:sz w:val="21"/>
                      <w:szCs w:val="21"/>
                      <w:highlight w:val="none"/>
                      <w:u w:val="none" w:color="auto"/>
                    </w:rPr>
                  </w:pPr>
                </w:p>
              </w:tc>
              <w:tc>
                <w:tcPr>
                  <w:tcW w:w="308" w:type="pct"/>
                  <w:vMerge w:val="continue"/>
                  <w:vAlign w:val="center"/>
                </w:tcPr>
                <w:p w14:paraId="51D32ADB">
                  <w:pPr>
                    <w:pStyle w:val="42"/>
                    <w:keepNext w:val="0"/>
                    <w:keepLines w:val="0"/>
                    <w:suppressLineNumbers w:val="0"/>
                    <w:spacing w:before="0" w:beforeAutospacing="0" w:after="0" w:afterAutospacing="0"/>
                    <w:ind w:left="0" w:right="0"/>
                    <w:rPr>
                      <w:rFonts w:hint="default" w:ascii="Times New Roman" w:hAnsi="Times New Roman" w:eastAsia="宋体"/>
                      <w:caps w:val="0"/>
                      <w:color w:val="auto"/>
                      <w:sz w:val="21"/>
                      <w:szCs w:val="21"/>
                      <w:highlight w:val="none"/>
                      <w:u w:val="none" w:color="auto"/>
                    </w:rPr>
                  </w:pPr>
                </w:p>
              </w:tc>
              <w:tc>
                <w:tcPr>
                  <w:tcW w:w="254" w:type="pct"/>
                  <w:vMerge w:val="continue"/>
                  <w:vAlign w:val="center"/>
                </w:tcPr>
                <w:p w14:paraId="1CE87396">
                  <w:pPr>
                    <w:pStyle w:val="42"/>
                    <w:keepNext w:val="0"/>
                    <w:keepLines w:val="0"/>
                    <w:suppressLineNumbers w:val="0"/>
                    <w:spacing w:before="0" w:beforeAutospacing="0" w:after="0" w:afterAutospacing="0"/>
                    <w:ind w:left="0" w:right="0"/>
                    <w:rPr>
                      <w:rFonts w:hint="default" w:ascii="Times New Roman" w:hAnsi="Times New Roman" w:eastAsia="宋体"/>
                      <w:caps w:val="0"/>
                      <w:color w:val="auto"/>
                      <w:sz w:val="21"/>
                      <w:szCs w:val="21"/>
                      <w:highlight w:val="none"/>
                      <w:u w:val="none" w:color="auto"/>
                    </w:rPr>
                  </w:pPr>
                </w:p>
              </w:tc>
              <w:tc>
                <w:tcPr>
                  <w:tcW w:w="355" w:type="pct"/>
                  <w:vAlign w:val="center"/>
                </w:tcPr>
                <w:p w14:paraId="5A469D27">
                  <w:pPr>
                    <w:pStyle w:val="42"/>
                    <w:keepNext w:val="0"/>
                    <w:keepLines w:val="0"/>
                    <w:suppressLineNumbers w:val="0"/>
                    <w:spacing w:before="0" w:beforeAutospacing="0" w:after="0" w:afterAutospacing="0"/>
                    <w:ind w:left="0" w:right="0"/>
                    <w:rPr>
                      <w:rFonts w:hint="default" w:ascii="Times New Roman" w:hAnsi="Times New Roman" w:eastAsia="宋体"/>
                      <w:caps w:val="0"/>
                      <w:color w:val="auto"/>
                      <w:sz w:val="21"/>
                      <w:szCs w:val="21"/>
                      <w:highlight w:val="none"/>
                      <w:u w:val="none" w:color="auto"/>
                    </w:rPr>
                  </w:pPr>
                  <w:r>
                    <w:rPr>
                      <w:rFonts w:hint="eastAsia" w:ascii="Times New Roman" w:hAnsi="Times New Roman" w:eastAsia="宋体"/>
                      <w:caps w:val="0"/>
                      <w:color w:val="auto"/>
                      <w:sz w:val="21"/>
                      <w:szCs w:val="21"/>
                      <w:highlight w:val="none"/>
                      <w:u w:val="none" w:color="auto"/>
                    </w:rPr>
                    <w:t>颗粒物</w:t>
                  </w:r>
                </w:p>
              </w:tc>
              <w:tc>
                <w:tcPr>
                  <w:tcW w:w="231" w:type="pct"/>
                  <w:vMerge w:val="continue"/>
                  <w:tcMar>
                    <w:top w:w="0" w:type="dxa"/>
                    <w:left w:w="0" w:type="dxa"/>
                    <w:bottom w:w="0" w:type="dxa"/>
                    <w:right w:w="0" w:type="dxa"/>
                  </w:tcMar>
                  <w:vAlign w:val="center"/>
                </w:tcPr>
                <w:p w14:paraId="56EEDB9D">
                  <w:pPr>
                    <w:pStyle w:val="42"/>
                    <w:keepNext w:val="0"/>
                    <w:keepLines w:val="0"/>
                    <w:suppressLineNumbers w:val="0"/>
                    <w:spacing w:before="0" w:beforeAutospacing="0" w:after="0" w:afterAutospacing="0"/>
                    <w:ind w:left="0" w:right="0"/>
                    <w:rPr>
                      <w:rFonts w:hint="default" w:ascii="Times New Roman" w:hAnsi="Times New Roman" w:eastAsia="宋体"/>
                      <w:caps w:val="0"/>
                      <w:color w:val="auto"/>
                      <w:sz w:val="21"/>
                      <w:szCs w:val="21"/>
                      <w:highlight w:val="none"/>
                      <w:u w:val="none" w:color="auto"/>
                    </w:rPr>
                  </w:pPr>
                </w:p>
              </w:tc>
              <w:tc>
                <w:tcPr>
                  <w:tcW w:w="366" w:type="pct"/>
                  <w:vAlign w:val="center"/>
                </w:tcPr>
                <w:p w14:paraId="62E361F1">
                  <w:pPr>
                    <w:keepNext w:val="0"/>
                    <w:keepLines w:val="0"/>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宋体"/>
                      <w:caps w:val="0"/>
                      <w:color w:val="auto"/>
                      <w:sz w:val="21"/>
                      <w:szCs w:val="21"/>
                      <w:highlight w:val="none"/>
                      <w:u w:val="none" w:color="auto"/>
                      <w:lang w:val="en-US" w:eastAsia="zh-CN"/>
                    </w:rPr>
                  </w:pPr>
                  <w:r>
                    <w:rPr>
                      <w:rFonts w:hint="eastAsia"/>
                      <w:color w:val="auto"/>
                      <w:sz w:val="21"/>
                      <w:szCs w:val="21"/>
                      <w:lang w:val="en-US" w:eastAsia="zh-CN"/>
                    </w:rPr>
                    <w:t>58.944</w:t>
                  </w:r>
                </w:p>
              </w:tc>
              <w:tc>
                <w:tcPr>
                  <w:tcW w:w="377" w:type="pct"/>
                  <w:vAlign w:val="center"/>
                </w:tcPr>
                <w:p w14:paraId="20A2C0AC">
                  <w:pPr>
                    <w:keepNext w:val="0"/>
                    <w:keepLines w:val="0"/>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宋体"/>
                      <w:caps w:val="0"/>
                      <w:color w:val="auto"/>
                      <w:sz w:val="21"/>
                      <w:szCs w:val="21"/>
                      <w:highlight w:val="none"/>
                      <w:u w:val="none" w:color="auto"/>
                      <w:lang w:val="en-US" w:eastAsia="zh-CN"/>
                    </w:rPr>
                  </w:pPr>
                  <w:r>
                    <w:rPr>
                      <w:rFonts w:hint="eastAsia"/>
                      <w:color w:val="auto"/>
                      <w:sz w:val="21"/>
                      <w:szCs w:val="21"/>
                      <w:lang w:val="en-US" w:eastAsia="zh-CN"/>
                    </w:rPr>
                    <w:t>1.061</w:t>
                  </w:r>
                </w:p>
              </w:tc>
              <w:tc>
                <w:tcPr>
                  <w:tcW w:w="384" w:type="pct"/>
                  <w:vAlign w:val="center"/>
                </w:tcPr>
                <w:p w14:paraId="3F66D32A">
                  <w:pPr>
                    <w:keepNext w:val="0"/>
                    <w:keepLines w:val="0"/>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宋体"/>
                      <w:caps w:val="0"/>
                      <w:color w:val="auto"/>
                      <w:sz w:val="21"/>
                      <w:szCs w:val="21"/>
                      <w:highlight w:val="none"/>
                      <w:u w:val="none" w:color="auto"/>
                      <w:lang w:val="en-US" w:eastAsia="zh-CN"/>
                    </w:rPr>
                  </w:pPr>
                  <w:r>
                    <w:rPr>
                      <w:rFonts w:hint="eastAsia"/>
                      <w:color w:val="auto"/>
                      <w:sz w:val="21"/>
                      <w:szCs w:val="21"/>
                      <w:lang w:val="en-US" w:eastAsia="zh-CN"/>
                    </w:rPr>
                    <w:t>7.64</w:t>
                  </w:r>
                </w:p>
              </w:tc>
              <w:tc>
                <w:tcPr>
                  <w:tcW w:w="466" w:type="pct"/>
                  <w:vMerge w:val="continue"/>
                  <w:vAlign w:val="center"/>
                </w:tcPr>
                <w:p w14:paraId="598A6705">
                  <w:pPr>
                    <w:pStyle w:val="42"/>
                    <w:keepNext w:val="0"/>
                    <w:keepLines w:val="0"/>
                    <w:suppressLineNumbers w:val="0"/>
                    <w:spacing w:before="0" w:beforeAutospacing="0" w:after="0" w:afterAutospacing="0"/>
                    <w:ind w:left="0" w:right="0"/>
                    <w:rPr>
                      <w:rFonts w:hint="default" w:ascii="Times New Roman" w:hAnsi="Times New Roman" w:eastAsia="宋体"/>
                      <w:caps w:val="0"/>
                      <w:color w:val="auto"/>
                      <w:sz w:val="21"/>
                      <w:szCs w:val="21"/>
                      <w:highlight w:val="none"/>
                      <w:u w:val="none" w:color="auto"/>
                    </w:rPr>
                  </w:pPr>
                </w:p>
              </w:tc>
              <w:tc>
                <w:tcPr>
                  <w:tcW w:w="251" w:type="pct"/>
                  <w:vAlign w:val="center"/>
                </w:tcPr>
                <w:p w14:paraId="7917148B">
                  <w:pPr>
                    <w:pStyle w:val="42"/>
                    <w:keepNext w:val="0"/>
                    <w:keepLines w:val="0"/>
                    <w:suppressLineNumbers w:val="0"/>
                    <w:spacing w:before="0" w:beforeAutospacing="0" w:after="0" w:afterAutospacing="0"/>
                    <w:ind w:left="0" w:right="0"/>
                    <w:rPr>
                      <w:rFonts w:hint="default" w:ascii="Times New Roman" w:hAnsi="Times New Roman" w:eastAsia="宋体"/>
                      <w:caps w:val="0"/>
                      <w:color w:val="auto"/>
                      <w:sz w:val="21"/>
                      <w:szCs w:val="21"/>
                      <w:highlight w:val="none"/>
                      <w:u w:val="none" w:color="auto"/>
                      <w:lang w:val="en-US" w:eastAsia="zh-CN"/>
                    </w:rPr>
                  </w:pPr>
                  <w:r>
                    <w:rPr>
                      <w:rFonts w:hint="eastAsia" w:ascii="Times New Roman" w:hAnsi="Times New Roman" w:eastAsia="宋体"/>
                      <w:caps w:val="0"/>
                      <w:color w:val="auto"/>
                      <w:sz w:val="21"/>
                      <w:szCs w:val="21"/>
                      <w:highlight w:val="none"/>
                      <w:u w:val="none" w:color="auto"/>
                      <w:lang w:val="en-US" w:eastAsia="zh-CN"/>
                    </w:rPr>
                    <w:t>9</w:t>
                  </w:r>
                  <w:r>
                    <w:rPr>
                      <w:rFonts w:hint="eastAsia"/>
                      <w:caps w:val="0"/>
                      <w:color w:val="auto"/>
                      <w:sz w:val="21"/>
                      <w:szCs w:val="21"/>
                      <w:highlight w:val="none"/>
                      <w:u w:val="none" w:color="auto"/>
                      <w:lang w:val="en-US" w:eastAsia="zh-CN"/>
                    </w:rPr>
                    <w:t>0</w:t>
                  </w:r>
                </w:p>
              </w:tc>
              <w:tc>
                <w:tcPr>
                  <w:tcW w:w="236" w:type="pct"/>
                  <w:vMerge w:val="continue"/>
                  <w:tcMar>
                    <w:top w:w="0" w:type="dxa"/>
                    <w:left w:w="0" w:type="dxa"/>
                    <w:bottom w:w="0" w:type="dxa"/>
                    <w:right w:w="0" w:type="dxa"/>
                  </w:tcMar>
                  <w:vAlign w:val="center"/>
                </w:tcPr>
                <w:p w14:paraId="766D63DC">
                  <w:pPr>
                    <w:pStyle w:val="42"/>
                    <w:keepNext w:val="0"/>
                    <w:keepLines w:val="0"/>
                    <w:suppressLineNumbers w:val="0"/>
                    <w:spacing w:before="0" w:beforeAutospacing="0" w:after="0" w:afterAutospacing="0"/>
                    <w:ind w:left="0" w:right="0"/>
                    <w:rPr>
                      <w:rFonts w:hint="default" w:ascii="Times New Roman" w:hAnsi="Times New Roman" w:eastAsia="宋体"/>
                      <w:caps w:val="0"/>
                      <w:color w:val="auto"/>
                      <w:sz w:val="21"/>
                      <w:szCs w:val="21"/>
                      <w:highlight w:val="none"/>
                      <w:u w:val="none" w:color="auto"/>
                    </w:rPr>
                  </w:pPr>
                </w:p>
              </w:tc>
              <w:tc>
                <w:tcPr>
                  <w:tcW w:w="360" w:type="pct"/>
                  <w:vAlign w:val="center"/>
                </w:tcPr>
                <w:p w14:paraId="6122B467">
                  <w:pPr>
                    <w:keepNext w:val="0"/>
                    <w:keepLines w:val="0"/>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宋体"/>
                      <w:caps w:val="0"/>
                      <w:color w:val="auto"/>
                      <w:sz w:val="21"/>
                      <w:szCs w:val="21"/>
                      <w:highlight w:val="none"/>
                      <w:u w:val="none" w:color="auto"/>
                      <w:lang w:val="en-US" w:eastAsia="zh-CN"/>
                    </w:rPr>
                  </w:pPr>
                  <w:r>
                    <w:rPr>
                      <w:rFonts w:hint="eastAsia"/>
                      <w:color w:val="auto"/>
                      <w:sz w:val="21"/>
                      <w:szCs w:val="21"/>
                      <w:lang w:val="en-US" w:eastAsia="zh-CN"/>
                    </w:rPr>
                    <w:t>5.894</w:t>
                  </w:r>
                </w:p>
              </w:tc>
              <w:tc>
                <w:tcPr>
                  <w:tcW w:w="385" w:type="pct"/>
                  <w:vAlign w:val="center"/>
                </w:tcPr>
                <w:p w14:paraId="0EAEB9B9">
                  <w:pPr>
                    <w:keepNext w:val="0"/>
                    <w:keepLines w:val="0"/>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宋体"/>
                      <w:caps w:val="0"/>
                      <w:color w:val="auto"/>
                      <w:sz w:val="21"/>
                      <w:szCs w:val="21"/>
                      <w:highlight w:val="none"/>
                      <w:u w:val="none" w:color="auto"/>
                      <w:lang w:val="en-US" w:eastAsia="zh-CN"/>
                    </w:rPr>
                  </w:pPr>
                  <w:r>
                    <w:rPr>
                      <w:rFonts w:hint="eastAsia"/>
                      <w:color w:val="auto"/>
                      <w:sz w:val="21"/>
                      <w:szCs w:val="21"/>
                      <w:lang w:val="en-US" w:eastAsia="zh-CN"/>
                    </w:rPr>
                    <w:t>0.106</w:t>
                  </w:r>
                </w:p>
              </w:tc>
              <w:tc>
                <w:tcPr>
                  <w:tcW w:w="400" w:type="pct"/>
                  <w:vAlign w:val="center"/>
                </w:tcPr>
                <w:p w14:paraId="00B81A0D">
                  <w:pPr>
                    <w:keepNext w:val="0"/>
                    <w:keepLines w:val="0"/>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宋体"/>
                      <w:caps w:val="0"/>
                      <w:color w:val="auto"/>
                      <w:sz w:val="21"/>
                      <w:szCs w:val="21"/>
                      <w:highlight w:val="none"/>
                      <w:u w:val="none" w:color="auto"/>
                      <w:lang w:val="en-US" w:eastAsia="zh-CN"/>
                    </w:rPr>
                  </w:pPr>
                  <w:r>
                    <w:rPr>
                      <w:rFonts w:hint="eastAsia"/>
                      <w:color w:val="auto"/>
                      <w:sz w:val="21"/>
                      <w:szCs w:val="21"/>
                      <w:lang w:val="en-US" w:eastAsia="zh-CN"/>
                    </w:rPr>
                    <w:t>0.764</w:t>
                  </w:r>
                </w:p>
              </w:tc>
              <w:tc>
                <w:tcPr>
                  <w:tcW w:w="316" w:type="pct"/>
                  <w:vMerge w:val="continue"/>
                  <w:vAlign w:val="center"/>
                </w:tcPr>
                <w:p w14:paraId="2666FB08">
                  <w:pPr>
                    <w:pStyle w:val="42"/>
                    <w:keepNext w:val="0"/>
                    <w:keepLines w:val="0"/>
                    <w:suppressLineNumbers w:val="0"/>
                    <w:spacing w:before="0" w:beforeAutospacing="0" w:after="0" w:afterAutospacing="0"/>
                    <w:ind w:left="0" w:right="0"/>
                    <w:rPr>
                      <w:rFonts w:hint="default" w:ascii="Times New Roman" w:hAnsi="Times New Roman" w:eastAsia="宋体"/>
                      <w:caps w:val="0"/>
                      <w:color w:val="auto"/>
                      <w:sz w:val="21"/>
                      <w:szCs w:val="21"/>
                      <w:highlight w:val="none"/>
                      <w:u w:val="none" w:color="auto"/>
                    </w:rPr>
                  </w:pPr>
                </w:p>
              </w:tc>
            </w:tr>
            <w:tr w14:paraId="4DF77A4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04" w:type="pct"/>
                  <w:vMerge w:val="continue"/>
                  <w:vAlign w:val="center"/>
                </w:tcPr>
                <w:p w14:paraId="2821F1C1">
                  <w:pPr>
                    <w:pStyle w:val="42"/>
                    <w:keepNext w:val="0"/>
                    <w:keepLines w:val="0"/>
                    <w:suppressLineNumbers w:val="0"/>
                    <w:spacing w:before="0" w:beforeAutospacing="0" w:after="0" w:afterAutospacing="0"/>
                    <w:ind w:left="0" w:right="0"/>
                    <w:rPr>
                      <w:rFonts w:hint="default" w:ascii="Times New Roman" w:hAnsi="Times New Roman" w:eastAsia="宋体"/>
                      <w:caps w:val="0"/>
                      <w:color w:val="auto"/>
                      <w:sz w:val="21"/>
                      <w:szCs w:val="21"/>
                      <w:highlight w:val="none"/>
                      <w:u w:val="none" w:color="auto"/>
                    </w:rPr>
                  </w:pPr>
                </w:p>
              </w:tc>
              <w:tc>
                <w:tcPr>
                  <w:tcW w:w="308" w:type="pct"/>
                  <w:vMerge w:val="continue"/>
                  <w:vAlign w:val="center"/>
                </w:tcPr>
                <w:p w14:paraId="69466EF6">
                  <w:pPr>
                    <w:pStyle w:val="42"/>
                    <w:keepNext w:val="0"/>
                    <w:keepLines w:val="0"/>
                    <w:suppressLineNumbers w:val="0"/>
                    <w:spacing w:before="0" w:beforeAutospacing="0" w:after="0" w:afterAutospacing="0"/>
                    <w:ind w:left="0" w:right="0"/>
                    <w:rPr>
                      <w:rFonts w:hint="default" w:ascii="Times New Roman" w:hAnsi="Times New Roman" w:eastAsia="宋体"/>
                      <w:caps w:val="0"/>
                      <w:color w:val="auto"/>
                      <w:sz w:val="21"/>
                      <w:szCs w:val="21"/>
                      <w:highlight w:val="none"/>
                      <w:u w:val="none" w:color="auto"/>
                    </w:rPr>
                  </w:pPr>
                </w:p>
              </w:tc>
              <w:tc>
                <w:tcPr>
                  <w:tcW w:w="254" w:type="pct"/>
                  <w:vMerge w:val="continue"/>
                  <w:vAlign w:val="center"/>
                </w:tcPr>
                <w:p w14:paraId="040F38A6">
                  <w:pPr>
                    <w:pStyle w:val="42"/>
                    <w:keepNext w:val="0"/>
                    <w:keepLines w:val="0"/>
                    <w:suppressLineNumbers w:val="0"/>
                    <w:spacing w:before="0" w:beforeAutospacing="0" w:after="0" w:afterAutospacing="0"/>
                    <w:ind w:left="0" w:right="0"/>
                    <w:rPr>
                      <w:rFonts w:hint="default" w:ascii="Times New Roman" w:hAnsi="Times New Roman" w:eastAsia="宋体"/>
                      <w:caps w:val="0"/>
                      <w:color w:val="auto"/>
                      <w:sz w:val="21"/>
                      <w:szCs w:val="21"/>
                      <w:highlight w:val="none"/>
                      <w:u w:val="none" w:color="auto"/>
                    </w:rPr>
                  </w:pPr>
                </w:p>
              </w:tc>
              <w:tc>
                <w:tcPr>
                  <w:tcW w:w="355" w:type="pct"/>
                  <w:vAlign w:val="center"/>
                </w:tcPr>
                <w:p w14:paraId="131A3C0B">
                  <w:pPr>
                    <w:pStyle w:val="42"/>
                    <w:keepNext w:val="0"/>
                    <w:keepLines w:val="0"/>
                    <w:suppressLineNumbers w:val="0"/>
                    <w:spacing w:before="0" w:beforeAutospacing="0" w:after="0" w:afterAutospacing="0"/>
                    <w:ind w:left="0" w:right="0"/>
                    <w:rPr>
                      <w:rFonts w:hint="default" w:ascii="Times New Roman" w:hAnsi="Times New Roman" w:eastAsia="宋体"/>
                      <w:caps w:val="0"/>
                      <w:color w:val="auto"/>
                      <w:sz w:val="21"/>
                      <w:szCs w:val="21"/>
                      <w:highlight w:val="none"/>
                      <w:u w:val="none" w:color="auto"/>
                    </w:rPr>
                  </w:pPr>
                  <w:r>
                    <w:rPr>
                      <w:rFonts w:hint="eastAsia" w:ascii="Times New Roman" w:hAnsi="Times New Roman" w:eastAsia="宋体"/>
                      <w:caps w:val="0"/>
                      <w:color w:val="auto"/>
                      <w:sz w:val="21"/>
                      <w:szCs w:val="21"/>
                      <w:highlight w:val="none"/>
                      <w:u w:val="none" w:color="auto"/>
                    </w:rPr>
                    <w:t>N</w:t>
                  </w:r>
                  <w:r>
                    <w:rPr>
                      <w:rFonts w:hint="default" w:ascii="Times New Roman" w:hAnsi="Times New Roman" w:eastAsia="宋体"/>
                      <w:caps w:val="0"/>
                      <w:color w:val="auto"/>
                      <w:sz w:val="21"/>
                      <w:szCs w:val="21"/>
                      <w:highlight w:val="none"/>
                      <w:u w:val="none" w:color="auto"/>
                    </w:rPr>
                    <w:t>O</w:t>
                  </w:r>
                  <w:r>
                    <w:rPr>
                      <w:rFonts w:hint="eastAsia" w:ascii="Times New Roman" w:hAnsi="Times New Roman" w:eastAsia="宋体"/>
                      <w:caps w:val="0"/>
                      <w:color w:val="auto"/>
                      <w:sz w:val="21"/>
                      <w:szCs w:val="21"/>
                      <w:highlight w:val="none"/>
                      <w:u w:val="none" w:color="auto"/>
                      <w:vertAlign w:val="subscript"/>
                    </w:rPr>
                    <w:t>x</w:t>
                  </w:r>
                </w:p>
              </w:tc>
              <w:tc>
                <w:tcPr>
                  <w:tcW w:w="231" w:type="pct"/>
                  <w:vMerge w:val="continue"/>
                  <w:tcMar>
                    <w:top w:w="0" w:type="dxa"/>
                    <w:left w:w="0" w:type="dxa"/>
                    <w:bottom w:w="0" w:type="dxa"/>
                    <w:right w:w="0" w:type="dxa"/>
                  </w:tcMar>
                  <w:vAlign w:val="center"/>
                </w:tcPr>
                <w:p w14:paraId="16872123">
                  <w:pPr>
                    <w:pStyle w:val="42"/>
                    <w:keepNext w:val="0"/>
                    <w:keepLines w:val="0"/>
                    <w:suppressLineNumbers w:val="0"/>
                    <w:spacing w:before="0" w:beforeAutospacing="0" w:after="0" w:afterAutospacing="0"/>
                    <w:ind w:left="0" w:right="0"/>
                    <w:rPr>
                      <w:rFonts w:hint="default" w:ascii="Times New Roman" w:hAnsi="Times New Roman" w:eastAsia="宋体"/>
                      <w:caps w:val="0"/>
                      <w:color w:val="auto"/>
                      <w:sz w:val="21"/>
                      <w:szCs w:val="21"/>
                      <w:highlight w:val="none"/>
                      <w:u w:val="none" w:color="auto"/>
                    </w:rPr>
                  </w:pPr>
                </w:p>
              </w:tc>
              <w:tc>
                <w:tcPr>
                  <w:tcW w:w="366" w:type="pct"/>
                  <w:vAlign w:val="center"/>
                </w:tcPr>
                <w:p w14:paraId="476CD8BB">
                  <w:pPr>
                    <w:keepNext w:val="0"/>
                    <w:keepLines w:val="0"/>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宋体"/>
                      <w:caps w:val="0"/>
                      <w:color w:val="auto"/>
                      <w:sz w:val="21"/>
                      <w:szCs w:val="21"/>
                      <w:highlight w:val="none"/>
                      <w:u w:val="none" w:color="auto"/>
                      <w:lang w:val="en-US" w:eastAsia="zh-CN"/>
                    </w:rPr>
                  </w:pPr>
                  <w:r>
                    <w:rPr>
                      <w:rFonts w:hint="eastAsia"/>
                      <w:color w:val="auto"/>
                      <w:sz w:val="21"/>
                      <w:szCs w:val="21"/>
                      <w:lang w:val="en-US" w:eastAsia="zh-CN"/>
                    </w:rPr>
                    <w:t>33</w:t>
                  </w:r>
                </w:p>
              </w:tc>
              <w:tc>
                <w:tcPr>
                  <w:tcW w:w="377" w:type="pct"/>
                  <w:vAlign w:val="center"/>
                </w:tcPr>
                <w:p w14:paraId="42977DC9">
                  <w:pPr>
                    <w:keepNext w:val="0"/>
                    <w:keepLines w:val="0"/>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宋体"/>
                      <w:caps w:val="0"/>
                      <w:color w:val="auto"/>
                      <w:sz w:val="21"/>
                      <w:szCs w:val="21"/>
                      <w:highlight w:val="none"/>
                      <w:u w:val="none" w:color="auto"/>
                      <w:lang w:val="en-US" w:eastAsia="zh-CN"/>
                    </w:rPr>
                  </w:pPr>
                  <w:r>
                    <w:rPr>
                      <w:rFonts w:hint="default"/>
                      <w:color w:val="auto"/>
                      <w:sz w:val="21"/>
                      <w:szCs w:val="21"/>
                    </w:rPr>
                    <w:t>0.</w:t>
                  </w:r>
                  <w:r>
                    <w:rPr>
                      <w:rFonts w:hint="eastAsia"/>
                      <w:color w:val="auto"/>
                      <w:sz w:val="21"/>
                      <w:szCs w:val="21"/>
                      <w:lang w:val="en-US" w:eastAsia="zh-CN"/>
                    </w:rPr>
                    <w:t>594</w:t>
                  </w:r>
                </w:p>
              </w:tc>
              <w:tc>
                <w:tcPr>
                  <w:tcW w:w="384" w:type="pct"/>
                  <w:vAlign w:val="center"/>
                </w:tcPr>
                <w:p w14:paraId="6577CADF">
                  <w:pPr>
                    <w:keepNext w:val="0"/>
                    <w:keepLines w:val="0"/>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宋体"/>
                      <w:caps w:val="0"/>
                      <w:color w:val="auto"/>
                      <w:sz w:val="21"/>
                      <w:szCs w:val="21"/>
                      <w:highlight w:val="none"/>
                      <w:u w:val="none" w:color="auto"/>
                      <w:lang w:val="en-US" w:eastAsia="zh-CN"/>
                    </w:rPr>
                  </w:pPr>
                  <w:r>
                    <w:rPr>
                      <w:rFonts w:hint="eastAsia"/>
                      <w:color w:val="auto"/>
                      <w:sz w:val="21"/>
                      <w:szCs w:val="21"/>
                      <w:lang w:val="en-US" w:eastAsia="zh-CN"/>
                    </w:rPr>
                    <w:t>4.28</w:t>
                  </w:r>
                </w:p>
              </w:tc>
              <w:tc>
                <w:tcPr>
                  <w:tcW w:w="466" w:type="pct"/>
                  <w:vMerge w:val="continue"/>
                  <w:vAlign w:val="center"/>
                </w:tcPr>
                <w:p w14:paraId="466EC11D">
                  <w:pPr>
                    <w:pStyle w:val="42"/>
                    <w:keepNext w:val="0"/>
                    <w:keepLines w:val="0"/>
                    <w:suppressLineNumbers w:val="0"/>
                    <w:spacing w:before="0" w:beforeAutospacing="0" w:after="0" w:afterAutospacing="0"/>
                    <w:ind w:left="0" w:right="0"/>
                    <w:rPr>
                      <w:rFonts w:hint="default" w:ascii="Times New Roman" w:hAnsi="Times New Roman" w:eastAsia="宋体"/>
                      <w:caps w:val="0"/>
                      <w:color w:val="auto"/>
                      <w:sz w:val="21"/>
                      <w:szCs w:val="21"/>
                      <w:highlight w:val="none"/>
                      <w:u w:val="none" w:color="auto"/>
                    </w:rPr>
                  </w:pPr>
                </w:p>
              </w:tc>
              <w:tc>
                <w:tcPr>
                  <w:tcW w:w="251" w:type="pct"/>
                  <w:vAlign w:val="center"/>
                </w:tcPr>
                <w:p w14:paraId="4A68BF21">
                  <w:pPr>
                    <w:pStyle w:val="42"/>
                    <w:keepNext w:val="0"/>
                    <w:keepLines w:val="0"/>
                    <w:suppressLineNumbers w:val="0"/>
                    <w:spacing w:before="0" w:beforeAutospacing="0" w:after="0" w:afterAutospacing="0"/>
                    <w:ind w:left="0" w:right="0"/>
                    <w:rPr>
                      <w:rFonts w:hint="default" w:ascii="Times New Roman" w:hAnsi="Times New Roman" w:eastAsia="宋体"/>
                      <w:caps w:val="0"/>
                      <w:color w:val="auto"/>
                      <w:sz w:val="21"/>
                      <w:szCs w:val="21"/>
                      <w:highlight w:val="none"/>
                      <w:u w:val="none" w:color="auto"/>
                      <w:lang w:val="en-US" w:eastAsia="zh-CN"/>
                    </w:rPr>
                  </w:pPr>
                  <w:r>
                    <w:rPr>
                      <w:rFonts w:hint="eastAsia" w:ascii="Times New Roman" w:hAnsi="Times New Roman" w:eastAsia="宋体"/>
                      <w:caps w:val="0"/>
                      <w:color w:val="auto"/>
                      <w:sz w:val="21"/>
                      <w:szCs w:val="21"/>
                      <w:highlight w:val="none"/>
                      <w:u w:val="none" w:color="auto"/>
                      <w:lang w:val="en-US" w:eastAsia="zh-CN"/>
                    </w:rPr>
                    <w:t>0</w:t>
                  </w:r>
                </w:p>
              </w:tc>
              <w:tc>
                <w:tcPr>
                  <w:tcW w:w="236" w:type="pct"/>
                  <w:vMerge w:val="continue"/>
                  <w:tcMar>
                    <w:top w:w="0" w:type="dxa"/>
                    <w:left w:w="0" w:type="dxa"/>
                    <w:bottom w:w="0" w:type="dxa"/>
                    <w:right w:w="0" w:type="dxa"/>
                  </w:tcMar>
                  <w:vAlign w:val="center"/>
                </w:tcPr>
                <w:p w14:paraId="42DD098C">
                  <w:pPr>
                    <w:pStyle w:val="42"/>
                    <w:keepNext w:val="0"/>
                    <w:keepLines w:val="0"/>
                    <w:suppressLineNumbers w:val="0"/>
                    <w:spacing w:before="0" w:beforeAutospacing="0" w:after="0" w:afterAutospacing="0"/>
                    <w:ind w:left="0" w:right="0"/>
                    <w:rPr>
                      <w:rFonts w:hint="default" w:ascii="Times New Roman" w:hAnsi="Times New Roman" w:eastAsia="宋体"/>
                      <w:caps w:val="0"/>
                      <w:color w:val="auto"/>
                      <w:sz w:val="21"/>
                      <w:szCs w:val="21"/>
                      <w:highlight w:val="none"/>
                      <w:u w:val="none" w:color="auto"/>
                    </w:rPr>
                  </w:pPr>
                </w:p>
              </w:tc>
              <w:tc>
                <w:tcPr>
                  <w:tcW w:w="360" w:type="pct"/>
                  <w:vAlign w:val="center"/>
                </w:tcPr>
                <w:p w14:paraId="3C8DDDF8">
                  <w:pPr>
                    <w:keepNext w:val="0"/>
                    <w:keepLines w:val="0"/>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宋体"/>
                      <w:caps w:val="0"/>
                      <w:color w:val="auto"/>
                      <w:sz w:val="21"/>
                      <w:szCs w:val="21"/>
                      <w:highlight w:val="none"/>
                      <w:u w:val="none" w:color="auto"/>
                      <w:lang w:val="en-US" w:eastAsia="zh-CN"/>
                    </w:rPr>
                  </w:pPr>
                  <w:r>
                    <w:rPr>
                      <w:rFonts w:hint="eastAsia"/>
                      <w:color w:val="auto"/>
                      <w:sz w:val="21"/>
                      <w:szCs w:val="21"/>
                      <w:lang w:val="en-US" w:eastAsia="zh-CN"/>
                    </w:rPr>
                    <w:t>33</w:t>
                  </w:r>
                </w:p>
              </w:tc>
              <w:tc>
                <w:tcPr>
                  <w:tcW w:w="385" w:type="pct"/>
                  <w:vAlign w:val="center"/>
                </w:tcPr>
                <w:p w14:paraId="46CAA22F">
                  <w:pPr>
                    <w:keepNext w:val="0"/>
                    <w:keepLines w:val="0"/>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宋体"/>
                      <w:caps w:val="0"/>
                      <w:color w:val="auto"/>
                      <w:sz w:val="21"/>
                      <w:szCs w:val="21"/>
                      <w:highlight w:val="none"/>
                      <w:u w:val="none" w:color="auto"/>
                      <w:lang w:val="en-US" w:eastAsia="zh-CN"/>
                    </w:rPr>
                  </w:pPr>
                  <w:r>
                    <w:rPr>
                      <w:rFonts w:hint="default"/>
                      <w:color w:val="auto"/>
                      <w:sz w:val="21"/>
                      <w:szCs w:val="21"/>
                    </w:rPr>
                    <w:t>0.</w:t>
                  </w:r>
                  <w:r>
                    <w:rPr>
                      <w:rFonts w:hint="eastAsia"/>
                      <w:color w:val="auto"/>
                      <w:sz w:val="21"/>
                      <w:szCs w:val="21"/>
                      <w:lang w:val="en-US" w:eastAsia="zh-CN"/>
                    </w:rPr>
                    <w:t>594</w:t>
                  </w:r>
                </w:p>
              </w:tc>
              <w:tc>
                <w:tcPr>
                  <w:tcW w:w="400" w:type="pct"/>
                  <w:vAlign w:val="center"/>
                </w:tcPr>
                <w:p w14:paraId="5A7432E9">
                  <w:pPr>
                    <w:keepNext w:val="0"/>
                    <w:keepLines w:val="0"/>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宋体"/>
                      <w:caps w:val="0"/>
                      <w:color w:val="auto"/>
                      <w:sz w:val="21"/>
                      <w:szCs w:val="21"/>
                      <w:highlight w:val="none"/>
                      <w:u w:val="none" w:color="auto"/>
                      <w:lang w:val="en-US" w:eastAsia="zh-CN"/>
                    </w:rPr>
                  </w:pPr>
                  <w:r>
                    <w:rPr>
                      <w:rFonts w:hint="eastAsia"/>
                      <w:color w:val="auto"/>
                      <w:sz w:val="21"/>
                      <w:szCs w:val="21"/>
                      <w:lang w:val="en-US" w:eastAsia="zh-CN"/>
                    </w:rPr>
                    <w:t>4.28</w:t>
                  </w:r>
                </w:p>
              </w:tc>
              <w:tc>
                <w:tcPr>
                  <w:tcW w:w="316" w:type="pct"/>
                  <w:vMerge w:val="continue"/>
                  <w:vAlign w:val="center"/>
                </w:tcPr>
                <w:p w14:paraId="33E83CC6">
                  <w:pPr>
                    <w:pStyle w:val="42"/>
                    <w:keepNext w:val="0"/>
                    <w:keepLines w:val="0"/>
                    <w:suppressLineNumbers w:val="0"/>
                    <w:spacing w:before="0" w:beforeAutospacing="0" w:after="0" w:afterAutospacing="0"/>
                    <w:ind w:left="0" w:right="0"/>
                    <w:rPr>
                      <w:rFonts w:hint="default" w:ascii="Times New Roman" w:hAnsi="Times New Roman" w:eastAsia="宋体"/>
                      <w:caps w:val="0"/>
                      <w:color w:val="auto"/>
                      <w:sz w:val="21"/>
                      <w:szCs w:val="21"/>
                      <w:highlight w:val="none"/>
                      <w:u w:val="none" w:color="auto"/>
                    </w:rPr>
                  </w:pPr>
                </w:p>
              </w:tc>
            </w:tr>
            <w:bookmarkEnd w:id="113"/>
            <w:tr w14:paraId="6773264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04" w:type="pct"/>
                  <w:tcMar>
                    <w:top w:w="0" w:type="dxa"/>
                    <w:left w:w="0" w:type="dxa"/>
                    <w:bottom w:w="0" w:type="dxa"/>
                    <w:right w:w="0" w:type="dxa"/>
                  </w:tcMar>
                  <w:vAlign w:val="center"/>
                </w:tcPr>
                <w:p w14:paraId="4FA04F3E">
                  <w:pPr>
                    <w:pStyle w:val="42"/>
                    <w:keepNext w:val="0"/>
                    <w:keepLines w:val="0"/>
                    <w:suppressLineNumbers w:val="0"/>
                    <w:spacing w:before="0" w:beforeAutospacing="0" w:after="0" w:afterAutospacing="0"/>
                    <w:ind w:left="0" w:right="0"/>
                    <w:rPr>
                      <w:rFonts w:hint="eastAsia" w:ascii="Times New Roman" w:hAnsi="Times New Roman" w:eastAsia="宋体"/>
                      <w:caps w:val="0"/>
                      <w:color w:val="auto"/>
                      <w:sz w:val="21"/>
                      <w:szCs w:val="21"/>
                      <w:highlight w:val="none"/>
                      <w:u w:val="none" w:color="auto"/>
                      <w:lang w:eastAsia="zh-CN"/>
                    </w:rPr>
                  </w:pPr>
                  <w:r>
                    <w:rPr>
                      <w:rFonts w:hint="eastAsia" w:ascii="Times New Roman" w:hAnsi="Times New Roman" w:eastAsia="宋体"/>
                      <w:caps w:val="0"/>
                      <w:color w:val="auto"/>
                      <w:sz w:val="21"/>
                      <w:szCs w:val="21"/>
                      <w:highlight w:val="none"/>
                      <w:u w:val="none" w:color="auto"/>
                      <w:lang w:val="en-US" w:eastAsia="zh-CN"/>
                    </w:rPr>
                    <w:t>DA00</w:t>
                  </w:r>
                  <w:r>
                    <w:rPr>
                      <w:rFonts w:hint="eastAsia" w:ascii="Times New Roman" w:hAnsi="Times New Roman"/>
                      <w:caps w:val="0"/>
                      <w:color w:val="auto"/>
                      <w:sz w:val="21"/>
                      <w:szCs w:val="21"/>
                      <w:highlight w:val="none"/>
                      <w:u w:val="none" w:color="auto"/>
                      <w:lang w:val="en-US" w:eastAsia="zh-CN"/>
                    </w:rPr>
                    <w:t>2</w:t>
                  </w:r>
                </w:p>
              </w:tc>
              <w:tc>
                <w:tcPr>
                  <w:tcW w:w="308" w:type="pct"/>
                  <w:vAlign w:val="center"/>
                </w:tcPr>
                <w:p w14:paraId="5683CFDC">
                  <w:pPr>
                    <w:pStyle w:val="42"/>
                    <w:keepNext w:val="0"/>
                    <w:keepLines w:val="0"/>
                    <w:suppressLineNumbers w:val="0"/>
                    <w:spacing w:before="0" w:beforeAutospacing="0" w:after="0" w:afterAutospacing="0"/>
                    <w:ind w:left="0" w:right="0"/>
                    <w:rPr>
                      <w:rFonts w:hint="eastAsia" w:ascii="Times New Roman" w:hAnsi="Times New Roman" w:eastAsia="宋体"/>
                      <w:caps w:val="0"/>
                      <w:color w:val="auto"/>
                      <w:sz w:val="21"/>
                      <w:szCs w:val="21"/>
                      <w:highlight w:val="none"/>
                      <w:u w:val="none" w:color="auto"/>
                      <w:lang w:eastAsia="zh-CN"/>
                    </w:rPr>
                  </w:pPr>
                  <w:r>
                    <w:rPr>
                      <w:rFonts w:hint="eastAsia" w:ascii="Times New Roman" w:eastAsia="宋体"/>
                      <w:color w:val="auto"/>
                      <w:sz w:val="21"/>
                      <w:szCs w:val="21"/>
                      <w:u w:val="none" w:color="auto"/>
                      <w:lang w:val="en-US" w:eastAsia="zh-CN"/>
                    </w:rPr>
                    <w:t>内管式滚筒干燥机</w:t>
                  </w:r>
                  <w:r>
                    <w:rPr>
                      <w:rFonts w:hint="eastAsia" w:ascii="Times New Roman"/>
                      <w:color w:val="auto"/>
                      <w:sz w:val="21"/>
                      <w:szCs w:val="21"/>
                      <w:u w:val="none" w:color="auto"/>
                      <w:lang w:val="en-US" w:eastAsia="zh-CN"/>
                    </w:rPr>
                    <w:t>、</w:t>
                  </w:r>
                  <w:r>
                    <w:rPr>
                      <w:rFonts w:hint="eastAsia" w:ascii="Times New Roman" w:hAnsi="Times New Roman"/>
                      <w:caps w:val="0"/>
                      <w:color w:val="auto"/>
                      <w:sz w:val="21"/>
                      <w:szCs w:val="21"/>
                      <w:highlight w:val="none"/>
                      <w:u w:val="none" w:color="auto"/>
                      <w:lang w:eastAsia="zh-CN"/>
                    </w:rPr>
                    <w:t>筛分机</w:t>
                  </w:r>
                </w:p>
              </w:tc>
              <w:tc>
                <w:tcPr>
                  <w:tcW w:w="254" w:type="pct"/>
                  <w:vMerge w:val="continue"/>
                  <w:vAlign w:val="center"/>
                </w:tcPr>
                <w:p w14:paraId="4918A91E">
                  <w:pPr>
                    <w:pStyle w:val="42"/>
                    <w:keepNext w:val="0"/>
                    <w:keepLines w:val="0"/>
                    <w:suppressLineNumbers w:val="0"/>
                    <w:spacing w:before="0" w:beforeAutospacing="0" w:after="0" w:afterAutospacing="0"/>
                    <w:ind w:left="0" w:right="0"/>
                    <w:rPr>
                      <w:rFonts w:hint="default" w:ascii="Times New Roman" w:hAnsi="Times New Roman" w:eastAsia="宋体"/>
                      <w:caps w:val="0"/>
                      <w:color w:val="auto"/>
                      <w:sz w:val="21"/>
                      <w:szCs w:val="21"/>
                      <w:highlight w:val="none"/>
                      <w:u w:val="none" w:color="auto"/>
                    </w:rPr>
                  </w:pPr>
                </w:p>
              </w:tc>
              <w:tc>
                <w:tcPr>
                  <w:tcW w:w="355" w:type="pct"/>
                  <w:vAlign w:val="center"/>
                </w:tcPr>
                <w:p w14:paraId="6A09CEA7">
                  <w:pPr>
                    <w:pStyle w:val="42"/>
                    <w:keepNext w:val="0"/>
                    <w:keepLines w:val="0"/>
                    <w:suppressLineNumbers w:val="0"/>
                    <w:spacing w:before="0" w:beforeAutospacing="0" w:after="0" w:afterAutospacing="0"/>
                    <w:ind w:left="0" w:right="0"/>
                    <w:rPr>
                      <w:rFonts w:hint="default" w:ascii="Times New Roman" w:hAnsi="Times New Roman" w:eastAsia="宋体"/>
                      <w:caps w:val="0"/>
                      <w:color w:val="auto"/>
                      <w:sz w:val="21"/>
                      <w:szCs w:val="21"/>
                      <w:highlight w:val="none"/>
                      <w:u w:val="none" w:color="auto"/>
                    </w:rPr>
                  </w:pPr>
                  <w:r>
                    <w:rPr>
                      <w:rFonts w:hint="eastAsia" w:ascii="Times New Roman" w:hAnsi="Times New Roman"/>
                      <w:caps w:val="0"/>
                      <w:color w:val="auto"/>
                      <w:sz w:val="21"/>
                      <w:szCs w:val="21"/>
                      <w:highlight w:val="none"/>
                      <w:u w:val="none" w:color="auto"/>
                      <w:lang w:eastAsia="zh-CN"/>
                    </w:rPr>
                    <w:t>颗粒物</w:t>
                  </w:r>
                </w:p>
              </w:tc>
              <w:tc>
                <w:tcPr>
                  <w:tcW w:w="231" w:type="pct"/>
                  <w:vMerge w:val="continue"/>
                  <w:tcMar>
                    <w:top w:w="0" w:type="dxa"/>
                    <w:left w:w="0" w:type="dxa"/>
                    <w:bottom w:w="0" w:type="dxa"/>
                    <w:right w:w="0" w:type="dxa"/>
                  </w:tcMar>
                  <w:vAlign w:val="center"/>
                </w:tcPr>
                <w:p w14:paraId="38BD347F">
                  <w:pPr>
                    <w:pStyle w:val="42"/>
                    <w:keepNext w:val="0"/>
                    <w:keepLines w:val="0"/>
                    <w:suppressLineNumbers w:val="0"/>
                    <w:spacing w:before="0" w:beforeAutospacing="0" w:after="0" w:afterAutospacing="0"/>
                    <w:ind w:left="0" w:right="0"/>
                    <w:rPr>
                      <w:rFonts w:hint="eastAsia" w:ascii="Times New Roman" w:hAnsi="Times New Roman" w:eastAsia="宋体"/>
                      <w:caps w:val="0"/>
                      <w:color w:val="auto"/>
                      <w:sz w:val="21"/>
                      <w:szCs w:val="21"/>
                      <w:highlight w:val="none"/>
                      <w:u w:val="none" w:color="auto"/>
                      <w:lang w:eastAsia="zh-CN"/>
                    </w:rPr>
                  </w:pPr>
                </w:p>
              </w:tc>
              <w:tc>
                <w:tcPr>
                  <w:tcW w:w="366" w:type="pct"/>
                  <w:vAlign w:val="center"/>
                </w:tcPr>
                <w:p w14:paraId="42654902">
                  <w:pPr>
                    <w:keepNext w:val="0"/>
                    <w:keepLines w:val="0"/>
                    <w:widowControl/>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宋体"/>
                      <w:caps w:val="0"/>
                      <w:color w:val="auto"/>
                      <w:sz w:val="21"/>
                      <w:szCs w:val="21"/>
                      <w:highlight w:val="none"/>
                      <w:u w:val="none" w:color="auto"/>
                      <w:lang w:val="en-US" w:eastAsia="zh-CN"/>
                    </w:rPr>
                  </w:pPr>
                  <w:r>
                    <w:rPr>
                      <w:rFonts w:hint="eastAsia" w:eastAsia="等线"/>
                      <w:color w:val="auto"/>
                      <w:sz w:val="21"/>
                      <w:szCs w:val="21"/>
                      <w:lang w:val="en-US" w:eastAsia="zh-CN"/>
                    </w:rPr>
                    <w:t>3120.667</w:t>
                  </w:r>
                </w:p>
              </w:tc>
              <w:tc>
                <w:tcPr>
                  <w:tcW w:w="377" w:type="pct"/>
                  <w:vAlign w:val="center"/>
                </w:tcPr>
                <w:p w14:paraId="6B4953F6">
                  <w:pPr>
                    <w:keepNext w:val="0"/>
                    <w:keepLines w:val="0"/>
                    <w:widowControl/>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宋体"/>
                      <w:caps w:val="0"/>
                      <w:color w:val="auto"/>
                      <w:sz w:val="21"/>
                      <w:szCs w:val="21"/>
                      <w:highlight w:val="none"/>
                      <w:u w:val="none" w:color="auto"/>
                      <w:lang w:val="en-US" w:eastAsia="zh-CN"/>
                    </w:rPr>
                  </w:pPr>
                  <w:r>
                    <w:rPr>
                      <w:rFonts w:hint="eastAsia" w:eastAsia="等线"/>
                      <w:color w:val="auto"/>
                      <w:sz w:val="21"/>
                      <w:szCs w:val="21"/>
                      <w:lang w:val="en-US" w:eastAsia="zh-CN"/>
                    </w:rPr>
                    <w:t>56.172</w:t>
                  </w:r>
                </w:p>
              </w:tc>
              <w:tc>
                <w:tcPr>
                  <w:tcW w:w="384" w:type="pct"/>
                  <w:vAlign w:val="center"/>
                </w:tcPr>
                <w:p w14:paraId="02703038">
                  <w:pPr>
                    <w:keepNext w:val="0"/>
                    <w:keepLines w:val="0"/>
                    <w:widowControl/>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宋体"/>
                      <w:caps w:val="0"/>
                      <w:color w:val="auto"/>
                      <w:sz w:val="21"/>
                      <w:szCs w:val="21"/>
                      <w:highlight w:val="none"/>
                      <w:u w:val="none" w:color="auto"/>
                      <w:lang w:val="en-US" w:eastAsia="zh-CN"/>
                    </w:rPr>
                  </w:pPr>
                  <w:r>
                    <w:rPr>
                      <w:rFonts w:hint="eastAsia" w:eastAsia="等线"/>
                      <w:color w:val="auto"/>
                      <w:sz w:val="21"/>
                      <w:szCs w:val="21"/>
                      <w:lang w:val="en-US" w:eastAsia="zh-CN"/>
                    </w:rPr>
                    <w:t>404.436</w:t>
                  </w:r>
                </w:p>
              </w:tc>
              <w:tc>
                <w:tcPr>
                  <w:tcW w:w="466" w:type="pct"/>
                  <w:vAlign w:val="center"/>
                </w:tcPr>
                <w:p w14:paraId="4E7BF4AE">
                  <w:pPr>
                    <w:pStyle w:val="42"/>
                    <w:keepNext w:val="0"/>
                    <w:keepLines w:val="0"/>
                    <w:suppressLineNumbers w:val="0"/>
                    <w:spacing w:before="0" w:beforeAutospacing="0" w:after="0" w:afterAutospacing="0"/>
                    <w:ind w:left="0" w:right="0"/>
                    <w:rPr>
                      <w:rFonts w:hint="default" w:ascii="Times New Roman" w:hAnsi="Times New Roman" w:eastAsia="宋体"/>
                      <w:caps w:val="0"/>
                      <w:color w:val="auto"/>
                      <w:sz w:val="21"/>
                      <w:szCs w:val="21"/>
                      <w:highlight w:val="none"/>
                      <w:u w:val="none" w:color="auto"/>
                    </w:rPr>
                  </w:pPr>
                  <w:r>
                    <w:rPr>
                      <w:rFonts w:hint="eastAsia" w:ascii="Times New Roman" w:hAnsi="Times New Roman" w:eastAsia="宋体" w:cs="Times New Roman"/>
                      <w:caps w:val="0"/>
                      <w:color w:val="auto"/>
                      <w:spacing w:val="0"/>
                      <w:w w:val="100"/>
                      <w:sz w:val="21"/>
                      <w:szCs w:val="21"/>
                      <w:u w:val="none" w:color="auto"/>
                      <w:lang w:val="en-US" w:eastAsia="zh-CN"/>
                    </w:rPr>
                    <w:t>袋式除尘器</w:t>
                  </w:r>
                  <w:r>
                    <w:rPr>
                      <w:rFonts w:hint="eastAsia" w:ascii="Times New Roman" w:hAnsi="Times New Roman" w:eastAsia="宋体"/>
                      <w:caps w:val="0"/>
                      <w:color w:val="auto"/>
                      <w:sz w:val="21"/>
                      <w:szCs w:val="21"/>
                      <w:highlight w:val="none"/>
                      <w:u w:val="none" w:color="auto"/>
                      <w:lang w:val="en-US" w:eastAsia="zh-CN"/>
                    </w:rPr>
                    <w:t>+</w:t>
                  </w:r>
                  <w:r>
                    <w:rPr>
                      <w:rFonts w:hint="eastAsia"/>
                      <w:caps w:val="0"/>
                      <w:color w:val="auto"/>
                      <w:sz w:val="21"/>
                      <w:szCs w:val="21"/>
                      <w:highlight w:val="none"/>
                      <w:u w:val="none" w:color="auto"/>
                      <w:lang w:val="en-US" w:eastAsia="zh-CN"/>
                    </w:rPr>
                    <w:t>15</w:t>
                  </w:r>
                  <w:r>
                    <w:rPr>
                      <w:rFonts w:hint="eastAsia" w:ascii="Times New Roman" w:hAnsi="Times New Roman" w:eastAsia="宋体"/>
                      <w:caps w:val="0"/>
                      <w:color w:val="auto"/>
                      <w:sz w:val="21"/>
                      <w:szCs w:val="21"/>
                      <w:highlight w:val="none"/>
                      <w:u w:val="none" w:color="auto"/>
                      <w:lang w:val="en-US" w:eastAsia="zh-CN"/>
                    </w:rPr>
                    <w:t>m</w:t>
                  </w:r>
                  <w:r>
                    <w:rPr>
                      <w:rFonts w:hint="eastAsia" w:ascii="Times New Roman" w:hAnsi="Times New Roman" w:eastAsia="宋体"/>
                      <w:caps w:val="0"/>
                      <w:color w:val="auto"/>
                      <w:sz w:val="21"/>
                      <w:szCs w:val="21"/>
                      <w:highlight w:val="none"/>
                      <w:u w:val="none" w:color="auto"/>
                    </w:rPr>
                    <w:t>高</w:t>
                  </w:r>
                </w:p>
                <w:p w14:paraId="6F1008B0">
                  <w:pPr>
                    <w:pStyle w:val="42"/>
                    <w:keepNext w:val="0"/>
                    <w:keepLines w:val="0"/>
                    <w:suppressLineNumbers w:val="0"/>
                    <w:spacing w:before="0" w:beforeAutospacing="0" w:after="0" w:afterAutospacing="0"/>
                    <w:ind w:left="0" w:right="0"/>
                    <w:rPr>
                      <w:rFonts w:hint="default" w:ascii="Times New Roman" w:hAnsi="Times New Roman" w:eastAsia="宋体"/>
                      <w:caps w:val="0"/>
                      <w:color w:val="auto"/>
                      <w:sz w:val="21"/>
                      <w:szCs w:val="21"/>
                      <w:highlight w:val="none"/>
                      <w:u w:val="none" w:color="auto"/>
                      <w:lang w:val="en-US" w:eastAsia="zh-CN"/>
                    </w:rPr>
                  </w:pPr>
                  <w:r>
                    <w:rPr>
                      <w:rFonts w:hint="eastAsia" w:ascii="Times New Roman" w:hAnsi="Times New Roman"/>
                      <w:caps w:val="0"/>
                      <w:color w:val="auto"/>
                      <w:sz w:val="21"/>
                      <w:szCs w:val="21"/>
                      <w:highlight w:val="none"/>
                      <w:u w:val="none" w:color="auto"/>
                      <w:lang w:eastAsia="zh-CN"/>
                    </w:rPr>
                    <w:t>排气筒</w:t>
                  </w:r>
                </w:p>
              </w:tc>
              <w:tc>
                <w:tcPr>
                  <w:tcW w:w="251" w:type="pct"/>
                  <w:vAlign w:val="center"/>
                </w:tcPr>
                <w:p w14:paraId="1D9DE19F">
                  <w:pPr>
                    <w:pStyle w:val="42"/>
                    <w:keepNext w:val="0"/>
                    <w:keepLines w:val="0"/>
                    <w:suppressLineNumbers w:val="0"/>
                    <w:spacing w:before="0" w:beforeAutospacing="0" w:after="0" w:afterAutospacing="0"/>
                    <w:ind w:left="0" w:right="0"/>
                    <w:rPr>
                      <w:rFonts w:hint="default" w:ascii="Times New Roman" w:hAnsi="Times New Roman" w:eastAsia="宋体"/>
                      <w:caps w:val="0"/>
                      <w:color w:val="auto"/>
                      <w:sz w:val="21"/>
                      <w:szCs w:val="21"/>
                      <w:highlight w:val="none"/>
                      <w:u w:val="none" w:color="auto"/>
                      <w:lang w:val="en-US" w:eastAsia="zh-CN"/>
                    </w:rPr>
                  </w:pPr>
                  <w:r>
                    <w:rPr>
                      <w:rFonts w:hint="eastAsia" w:ascii="Times New Roman" w:hAnsi="Times New Roman" w:eastAsia="宋体"/>
                      <w:caps w:val="0"/>
                      <w:color w:val="auto"/>
                      <w:sz w:val="21"/>
                      <w:szCs w:val="21"/>
                      <w:highlight w:val="none"/>
                      <w:u w:val="none" w:color="auto"/>
                      <w:lang w:val="en-US" w:eastAsia="zh-CN"/>
                    </w:rPr>
                    <w:t>9</w:t>
                  </w:r>
                  <w:r>
                    <w:rPr>
                      <w:rFonts w:hint="eastAsia" w:ascii="Times New Roman" w:hAnsi="Times New Roman"/>
                      <w:caps w:val="0"/>
                      <w:color w:val="auto"/>
                      <w:sz w:val="21"/>
                      <w:szCs w:val="21"/>
                      <w:highlight w:val="none"/>
                      <w:u w:val="none" w:color="auto"/>
                      <w:lang w:val="en-US" w:eastAsia="zh-CN"/>
                    </w:rPr>
                    <w:t>9</w:t>
                  </w:r>
                </w:p>
              </w:tc>
              <w:tc>
                <w:tcPr>
                  <w:tcW w:w="236" w:type="pct"/>
                  <w:vMerge w:val="continue"/>
                  <w:tcMar>
                    <w:top w:w="0" w:type="dxa"/>
                    <w:left w:w="0" w:type="dxa"/>
                    <w:bottom w:w="0" w:type="dxa"/>
                    <w:right w:w="0" w:type="dxa"/>
                  </w:tcMar>
                  <w:vAlign w:val="center"/>
                </w:tcPr>
                <w:p w14:paraId="1465EC4E">
                  <w:pPr>
                    <w:pStyle w:val="42"/>
                    <w:keepNext w:val="0"/>
                    <w:keepLines w:val="0"/>
                    <w:suppressLineNumbers w:val="0"/>
                    <w:spacing w:before="0" w:beforeAutospacing="0" w:after="0" w:afterAutospacing="0"/>
                    <w:ind w:left="0" w:right="0"/>
                    <w:rPr>
                      <w:rFonts w:hint="default" w:ascii="Times New Roman" w:hAnsi="Times New Roman" w:eastAsia="宋体"/>
                      <w:caps w:val="0"/>
                      <w:color w:val="auto"/>
                      <w:sz w:val="21"/>
                      <w:szCs w:val="21"/>
                      <w:highlight w:val="none"/>
                      <w:u w:val="none" w:color="auto"/>
                    </w:rPr>
                  </w:pPr>
                </w:p>
              </w:tc>
              <w:tc>
                <w:tcPr>
                  <w:tcW w:w="360" w:type="pct"/>
                  <w:vAlign w:val="center"/>
                </w:tcPr>
                <w:p w14:paraId="44AD174B">
                  <w:pPr>
                    <w:keepNext w:val="0"/>
                    <w:keepLines w:val="0"/>
                    <w:widowControl/>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宋体"/>
                      <w:caps w:val="0"/>
                      <w:color w:val="auto"/>
                      <w:sz w:val="21"/>
                      <w:szCs w:val="21"/>
                      <w:highlight w:val="none"/>
                      <w:u w:val="none" w:color="auto"/>
                      <w:lang w:val="en-US" w:eastAsia="zh-CN"/>
                    </w:rPr>
                  </w:pPr>
                  <w:r>
                    <w:rPr>
                      <w:rFonts w:hint="eastAsia" w:eastAsia="等线"/>
                      <w:color w:val="auto"/>
                      <w:sz w:val="21"/>
                      <w:szCs w:val="21"/>
                      <w:lang w:val="en-US" w:eastAsia="zh-CN"/>
                    </w:rPr>
                    <w:t>31.207</w:t>
                  </w:r>
                </w:p>
              </w:tc>
              <w:tc>
                <w:tcPr>
                  <w:tcW w:w="385" w:type="pct"/>
                  <w:vAlign w:val="center"/>
                </w:tcPr>
                <w:p w14:paraId="5E32A381">
                  <w:pPr>
                    <w:keepNext w:val="0"/>
                    <w:keepLines w:val="0"/>
                    <w:widowControl/>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宋体"/>
                      <w:caps w:val="0"/>
                      <w:color w:val="auto"/>
                      <w:sz w:val="21"/>
                      <w:szCs w:val="21"/>
                      <w:highlight w:val="none"/>
                      <w:u w:val="none" w:color="auto"/>
                      <w:lang w:val="en-US" w:eastAsia="zh-CN"/>
                    </w:rPr>
                  </w:pPr>
                  <w:r>
                    <w:rPr>
                      <w:rFonts w:hint="default" w:eastAsia="等线"/>
                      <w:color w:val="auto"/>
                      <w:sz w:val="21"/>
                      <w:szCs w:val="21"/>
                    </w:rPr>
                    <w:t>0.</w:t>
                  </w:r>
                  <w:r>
                    <w:rPr>
                      <w:rFonts w:hint="eastAsia" w:eastAsia="等线"/>
                      <w:color w:val="auto"/>
                      <w:sz w:val="21"/>
                      <w:szCs w:val="21"/>
                      <w:lang w:val="en-US" w:eastAsia="zh-CN"/>
                    </w:rPr>
                    <w:t>562</w:t>
                  </w:r>
                </w:p>
              </w:tc>
              <w:tc>
                <w:tcPr>
                  <w:tcW w:w="400" w:type="pct"/>
                  <w:vAlign w:val="center"/>
                </w:tcPr>
                <w:p w14:paraId="1355E201">
                  <w:pPr>
                    <w:keepNext w:val="0"/>
                    <w:keepLines w:val="0"/>
                    <w:widowControl/>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宋体"/>
                      <w:caps w:val="0"/>
                      <w:color w:val="auto"/>
                      <w:sz w:val="21"/>
                      <w:szCs w:val="21"/>
                      <w:highlight w:val="none"/>
                      <w:u w:val="none" w:color="auto"/>
                      <w:lang w:val="en-US" w:eastAsia="zh-CN"/>
                    </w:rPr>
                  </w:pPr>
                  <w:r>
                    <w:rPr>
                      <w:rFonts w:hint="eastAsia" w:eastAsia="等线"/>
                      <w:color w:val="auto"/>
                      <w:sz w:val="21"/>
                      <w:szCs w:val="21"/>
                      <w:lang w:val="en-US" w:eastAsia="zh-CN"/>
                    </w:rPr>
                    <w:t>4.044</w:t>
                  </w:r>
                </w:p>
              </w:tc>
              <w:tc>
                <w:tcPr>
                  <w:tcW w:w="316" w:type="pct"/>
                  <w:vMerge w:val="continue"/>
                  <w:vAlign w:val="center"/>
                </w:tcPr>
                <w:p w14:paraId="625593EB">
                  <w:pPr>
                    <w:pStyle w:val="42"/>
                    <w:keepNext w:val="0"/>
                    <w:keepLines w:val="0"/>
                    <w:suppressLineNumbers w:val="0"/>
                    <w:spacing w:before="0" w:beforeAutospacing="0" w:after="0" w:afterAutospacing="0"/>
                    <w:ind w:left="0" w:right="0"/>
                    <w:rPr>
                      <w:rFonts w:hint="default" w:ascii="Times New Roman" w:hAnsi="Times New Roman" w:eastAsia="宋体"/>
                      <w:caps w:val="0"/>
                      <w:color w:val="auto"/>
                      <w:sz w:val="21"/>
                      <w:szCs w:val="21"/>
                      <w:highlight w:val="none"/>
                      <w:u w:val="none" w:color="auto"/>
                    </w:rPr>
                  </w:pPr>
                </w:p>
              </w:tc>
            </w:tr>
            <w:tr w14:paraId="4D72127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04" w:type="pct"/>
                  <w:vAlign w:val="center"/>
                </w:tcPr>
                <w:p w14:paraId="67CCC13B">
                  <w:pPr>
                    <w:pStyle w:val="42"/>
                    <w:keepNext w:val="0"/>
                    <w:keepLines w:val="0"/>
                    <w:suppressLineNumbers w:val="0"/>
                    <w:spacing w:before="0" w:beforeAutospacing="0" w:after="0" w:afterAutospacing="0"/>
                    <w:ind w:left="0" w:right="0"/>
                    <w:rPr>
                      <w:rFonts w:hint="eastAsia" w:ascii="Times New Roman" w:hAnsi="Times New Roman" w:eastAsia="宋体"/>
                      <w:caps w:val="0"/>
                      <w:color w:val="auto"/>
                      <w:sz w:val="21"/>
                      <w:szCs w:val="21"/>
                      <w:highlight w:val="none"/>
                      <w:u w:val="none" w:color="auto"/>
                      <w:lang w:eastAsia="zh-CN"/>
                    </w:rPr>
                  </w:pPr>
                  <w:bookmarkStart w:id="115" w:name="OLE_LINK12" w:colFirst="6" w:colLast="7"/>
                  <w:r>
                    <w:rPr>
                      <w:rFonts w:hint="eastAsia" w:ascii="Times New Roman" w:hAnsi="Times New Roman"/>
                      <w:caps w:val="0"/>
                      <w:color w:val="auto"/>
                      <w:sz w:val="21"/>
                      <w:szCs w:val="21"/>
                      <w:highlight w:val="none"/>
                      <w:u w:val="none" w:color="auto"/>
                      <w:lang w:val="en-US" w:eastAsia="zh-CN"/>
                    </w:rPr>
                    <w:t>/</w:t>
                  </w:r>
                </w:p>
              </w:tc>
              <w:tc>
                <w:tcPr>
                  <w:tcW w:w="308" w:type="pct"/>
                  <w:vAlign w:val="center"/>
                </w:tcPr>
                <w:p w14:paraId="6C4053F3">
                  <w:pPr>
                    <w:pStyle w:val="42"/>
                    <w:keepNext w:val="0"/>
                    <w:keepLines w:val="0"/>
                    <w:suppressLineNumbers w:val="0"/>
                    <w:spacing w:before="0" w:beforeAutospacing="0" w:after="0" w:afterAutospacing="0"/>
                    <w:ind w:left="0" w:right="0"/>
                    <w:rPr>
                      <w:rFonts w:hint="eastAsia" w:ascii="Times New Roman" w:hAnsi="Times New Roman" w:eastAsia="宋体"/>
                      <w:caps w:val="0"/>
                      <w:color w:val="auto"/>
                      <w:sz w:val="21"/>
                      <w:szCs w:val="21"/>
                      <w:highlight w:val="none"/>
                      <w:u w:val="none" w:color="auto"/>
                      <w:lang w:eastAsia="zh-CN"/>
                    </w:rPr>
                  </w:pPr>
                  <w:r>
                    <w:rPr>
                      <w:rFonts w:hint="eastAsia" w:ascii="Times New Roman" w:hAnsi="Times New Roman" w:eastAsia="宋体"/>
                      <w:caps w:val="0"/>
                      <w:color w:val="auto"/>
                      <w:sz w:val="21"/>
                      <w:szCs w:val="21"/>
                      <w:highlight w:val="none"/>
                      <w:u w:val="none" w:color="auto"/>
                      <w:lang w:eastAsia="zh-CN"/>
                    </w:rPr>
                    <w:t>卸料、堆场、投料、输送</w:t>
                  </w:r>
                </w:p>
              </w:tc>
              <w:tc>
                <w:tcPr>
                  <w:tcW w:w="254" w:type="pct"/>
                  <w:vAlign w:val="center"/>
                </w:tcPr>
                <w:p w14:paraId="740F8F45">
                  <w:pPr>
                    <w:pStyle w:val="42"/>
                    <w:keepNext w:val="0"/>
                    <w:keepLines w:val="0"/>
                    <w:suppressLineNumbers w:val="0"/>
                    <w:spacing w:before="0" w:beforeAutospacing="0" w:after="0" w:afterAutospacing="0"/>
                    <w:ind w:left="0" w:right="0"/>
                    <w:rPr>
                      <w:rFonts w:hint="eastAsia" w:ascii="Times New Roman" w:hAnsi="Times New Roman" w:eastAsia="宋体"/>
                      <w:caps w:val="0"/>
                      <w:color w:val="auto"/>
                      <w:sz w:val="21"/>
                      <w:szCs w:val="21"/>
                      <w:highlight w:val="none"/>
                      <w:u w:val="none" w:color="auto"/>
                      <w:lang w:eastAsia="zh-CN"/>
                    </w:rPr>
                  </w:pPr>
                  <w:r>
                    <w:rPr>
                      <w:rFonts w:hint="eastAsia" w:ascii="Times New Roman" w:hAnsi="Times New Roman" w:eastAsia="宋体"/>
                      <w:caps w:val="0"/>
                      <w:color w:val="auto"/>
                      <w:sz w:val="21"/>
                      <w:szCs w:val="21"/>
                      <w:highlight w:val="none"/>
                      <w:u w:val="none" w:color="auto"/>
                      <w:lang w:eastAsia="zh-CN"/>
                    </w:rPr>
                    <w:t>无组织排放</w:t>
                  </w:r>
                </w:p>
              </w:tc>
              <w:tc>
                <w:tcPr>
                  <w:tcW w:w="355" w:type="pct"/>
                  <w:vAlign w:val="center"/>
                </w:tcPr>
                <w:p w14:paraId="59FB1B7E">
                  <w:pPr>
                    <w:pStyle w:val="42"/>
                    <w:keepNext w:val="0"/>
                    <w:keepLines w:val="0"/>
                    <w:suppressLineNumbers w:val="0"/>
                    <w:spacing w:before="0" w:beforeAutospacing="0" w:after="0" w:afterAutospacing="0"/>
                    <w:ind w:left="0" w:leftChars="0" w:right="0" w:rightChars="0" w:firstLine="0" w:firstLineChars="0"/>
                    <w:rPr>
                      <w:rFonts w:hint="eastAsia" w:ascii="Times New Roman" w:hAnsi="Times New Roman" w:eastAsia="宋体"/>
                      <w:caps w:val="0"/>
                      <w:color w:val="auto"/>
                      <w:sz w:val="21"/>
                      <w:szCs w:val="21"/>
                      <w:highlight w:val="none"/>
                      <w:u w:val="none" w:color="auto"/>
                      <w:lang w:eastAsia="zh-CN"/>
                    </w:rPr>
                  </w:pPr>
                  <w:r>
                    <w:rPr>
                      <w:rFonts w:hint="eastAsia" w:ascii="Times New Roman" w:hAnsi="Times New Roman"/>
                      <w:caps w:val="0"/>
                      <w:color w:val="auto"/>
                      <w:sz w:val="21"/>
                      <w:szCs w:val="21"/>
                      <w:highlight w:val="none"/>
                      <w:u w:val="none" w:color="auto"/>
                      <w:lang w:eastAsia="zh-CN"/>
                    </w:rPr>
                    <w:t>颗粒物</w:t>
                  </w:r>
                </w:p>
              </w:tc>
              <w:tc>
                <w:tcPr>
                  <w:tcW w:w="231" w:type="pct"/>
                  <w:tcMar>
                    <w:top w:w="0" w:type="dxa"/>
                    <w:left w:w="0" w:type="dxa"/>
                    <w:bottom w:w="0" w:type="dxa"/>
                    <w:right w:w="0" w:type="dxa"/>
                  </w:tcMar>
                  <w:vAlign w:val="center"/>
                </w:tcPr>
                <w:p w14:paraId="76671487">
                  <w:pPr>
                    <w:pStyle w:val="42"/>
                    <w:keepNext w:val="0"/>
                    <w:keepLines w:val="0"/>
                    <w:suppressLineNumbers w:val="0"/>
                    <w:spacing w:before="0" w:beforeAutospacing="0" w:after="0" w:afterAutospacing="0"/>
                    <w:ind w:left="0" w:right="0"/>
                    <w:rPr>
                      <w:rFonts w:hint="eastAsia" w:ascii="Times New Roman" w:hAnsi="Times New Roman" w:eastAsia="宋体"/>
                      <w:caps w:val="0"/>
                      <w:color w:val="auto"/>
                      <w:sz w:val="21"/>
                      <w:szCs w:val="21"/>
                      <w:highlight w:val="none"/>
                      <w:u w:val="none" w:color="auto"/>
                    </w:rPr>
                  </w:pPr>
                  <w:r>
                    <w:rPr>
                      <w:rFonts w:hint="eastAsia" w:ascii="Times New Roman" w:hAnsi="Times New Roman"/>
                      <w:caps w:val="0"/>
                      <w:color w:val="auto"/>
                      <w:sz w:val="21"/>
                      <w:szCs w:val="21"/>
                      <w:highlight w:val="none"/>
                      <w:u w:val="none" w:color="auto"/>
                      <w:lang w:val="en-US" w:eastAsia="zh-CN"/>
                    </w:rPr>
                    <w:t>/</w:t>
                  </w:r>
                </w:p>
              </w:tc>
              <w:tc>
                <w:tcPr>
                  <w:tcW w:w="366" w:type="pct"/>
                  <w:vAlign w:val="center"/>
                </w:tcPr>
                <w:p w14:paraId="0572EE18">
                  <w:pPr>
                    <w:pStyle w:val="42"/>
                    <w:keepNext w:val="0"/>
                    <w:keepLines w:val="0"/>
                    <w:suppressLineNumbers w:val="0"/>
                    <w:spacing w:before="0" w:beforeAutospacing="0" w:after="0" w:afterAutospacing="0"/>
                    <w:ind w:left="0" w:right="0"/>
                    <w:rPr>
                      <w:rFonts w:hint="eastAsia" w:ascii="Times New Roman" w:hAnsi="Times New Roman" w:eastAsia="宋体"/>
                      <w:caps w:val="0"/>
                      <w:color w:val="auto"/>
                      <w:sz w:val="21"/>
                      <w:szCs w:val="21"/>
                      <w:highlight w:val="none"/>
                      <w:u w:val="none" w:color="auto"/>
                      <w:lang w:val="en-US" w:eastAsia="zh-CN"/>
                    </w:rPr>
                  </w:pPr>
                  <w:r>
                    <w:rPr>
                      <w:rFonts w:hint="eastAsia" w:ascii="Times New Roman" w:hAnsi="Times New Roman" w:eastAsia="宋体"/>
                      <w:caps w:val="0"/>
                      <w:color w:val="auto"/>
                      <w:sz w:val="21"/>
                      <w:szCs w:val="21"/>
                      <w:highlight w:val="none"/>
                      <w:u w:val="none" w:color="auto"/>
                      <w:lang w:val="en-US" w:eastAsia="zh-CN"/>
                    </w:rPr>
                    <w:t>/</w:t>
                  </w:r>
                </w:p>
              </w:tc>
              <w:tc>
                <w:tcPr>
                  <w:tcW w:w="377" w:type="pct"/>
                  <w:vAlign w:val="center"/>
                </w:tcPr>
                <w:p w14:paraId="6DE73FE5">
                  <w:pPr>
                    <w:pStyle w:val="42"/>
                    <w:keepNext w:val="0"/>
                    <w:keepLines w:val="0"/>
                    <w:pageBreakBefore w:val="0"/>
                    <w:suppressLineNumbers w:val="0"/>
                    <w:kinsoku/>
                    <w:wordWrap/>
                    <w:overflowPunct/>
                    <w:topLinePunct w:val="0"/>
                    <w:autoSpaceDE/>
                    <w:autoSpaceDN/>
                    <w:bidi w:val="0"/>
                    <w:adjustRightInd/>
                    <w:snapToGrid w:val="0"/>
                    <w:spacing w:before="0" w:beforeAutospacing="0" w:after="0" w:afterAutospacing="0"/>
                    <w:ind w:left="0" w:leftChars="0" w:right="0" w:rightChars="0" w:firstLine="0" w:firstLineChars="0"/>
                    <w:textAlignment w:val="auto"/>
                    <w:rPr>
                      <w:rFonts w:hint="eastAsia" w:ascii="Times New Roman" w:hAnsi="Times New Roman" w:eastAsia="宋体"/>
                      <w:caps w:val="0"/>
                      <w:color w:val="auto"/>
                      <w:sz w:val="21"/>
                      <w:szCs w:val="21"/>
                      <w:highlight w:val="none"/>
                      <w:u w:val="none" w:color="auto"/>
                      <w:lang w:val="en-US" w:eastAsia="zh-CN"/>
                    </w:rPr>
                  </w:pPr>
                  <w:r>
                    <w:rPr>
                      <w:rFonts w:hint="eastAsia" w:ascii="Times New Roman" w:hAnsi="Times New Roman"/>
                      <w:caps w:val="0"/>
                      <w:color w:val="auto"/>
                      <w:sz w:val="21"/>
                      <w:szCs w:val="21"/>
                      <w:u w:val="none" w:color="auto"/>
                      <w:lang w:val="en-US" w:eastAsia="zh-CN"/>
                    </w:rPr>
                    <w:t>少量</w:t>
                  </w:r>
                </w:p>
              </w:tc>
              <w:tc>
                <w:tcPr>
                  <w:tcW w:w="384" w:type="pct"/>
                  <w:vAlign w:val="center"/>
                </w:tcPr>
                <w:p w14:paraId="3425FF2A">
                  <w:pPr>
                    <w:pStyle w:val="42"/>
                    <w:keepNext w:val="0"/>
                    <w:keepLines w:val="0"/>
                    <w:pageBreakBefore w:val="0"/>
                    <w:suppressLineNumbers w:val="0"/>
                    <w:kinsoku/>
                    <w:wordWrap/>
                    <w:overflowPunct/>
                    <w:topLinePunct w:val="0"/>
                    <w:autoSpaceDE/>
                    <w:autoSpaceDN/>
                    <w:bidi w:val="0"/>
                    <w:adjustRightInd/>
                    <w:snapToGrid w:val="0"/>
                    <w:spacing w:before="0" w:beforeAutospacing="0" w:after="0" w:afterAutospacing="0"/>
                    <w:ind w:left="0" w:leftChars="0" w:right="0" w:rightChars="0" w:firstLine="0" w:firstLineChars="0"/>
                    <w:textAlignment w:val="auto"/>
                    <w:rPr>
                      <w:rFonts w:hint="eastAsia" w:ascii="Times New Roman" w:hAnsi="Times New Roman" w:eastAsia="宋体"/>
                      <w:caps w:val="0"/>
                      <w:color w:val="auto"/>
                      <w:sz w:val="21"/>
                      <w:szCs w:val="21"/>
                      <w:highlight w:val="none"/>
                      <w:u w:val="none" w:color="auto"/>
                      <w:lang w:val="en-US" w:eastAsia="zh-CN"/>
                    </w:rPr>
                  </w:pPr>
                  <w:r>
                    <w:rPr>
                      <w:rFonts w:hint="eastAsia" w:ascii="Times New Roman" w:hAnsi="Times New Roman"/>
                      <w:caps w:val="0"/>
                      <w:color w:val="auto"/>
                      <w:sz w:val="21"/>
                      <w:szCs w:val="21"/>
                      <w:u w:val="none" w:color="auto"/>
                      <w:lang w:val="en-US" w:eastAsia="zh-CN"/>
                    </w:rPr>
                    <w:t>少量</w:t>
                  </w:r>
                </w:p>
              </w:tc>
              <w:tc>
                <w:tcPr>
                  <w:tcW w:w="466" w:type="pct"/>
                  <w:vAlign w:val="center"/>
                </w:tcPr>
                <w:p w14:paraId="051AE85A">
                  <w:pPr>
                    <w:pStyle w:val="42"/>
                    <w:keepNext w:val="0"/>
                    <w:keepLines w:val="0"/>
                    <w:suppressLineNumbers w:val="0"/>
                    <w:spacing w:before="0" w:beforeAutospacing="0" w:after="0" w:afterAutospacing="0"/>
                    <w:ind w:left="0" w:right="0"/>
                    <w:rPr>
                      <w:rFonts w:hint="default" w:ascii="Times New Roman" w:hAnsi="Times New Roman" w:eastAsia="宋体"/>
                      <w:caps w:val="0"/>
                      <w:color w:val="auto"/>
                      <w:sz w:val="21"/>
                      <w:szCs w:val="21"/>
                      <w:highlight w:val="none"/>
                      <w:u w:val="none" w:color="auto"/>
                      <w:lang w:val="en-US" w:eastAsia="zh-CN"/>
                    </w:rPr>
                  </w:pPr>
                  <w:r>
                    <w:rPr>
                      <w:rFonts w:hint="eastAsia" w:ascii="Times New Roman" w:hAnsi="Times New Roman"/>
                      <w:caps w:val="0"/>
                      <w:color w:val="auto"/>
                      <w:sz w:val="21"/>
                      <w:szCs w:val="21"/>
                      <w:highlight w:val="none"/>
                      <w:u w:val="none" w:color="auto"/>
                      <w:lang w:val="en-US" w:eastAsia="zh-CN"/>
                    </w:rPr>
                    <w:t>/</w:t>
                  </w:r>
                </w:p>
              </w:tc>
              <w:tc>
                <w:tcPr>
                  <w:tcW w:w="251" w:type="pct"/>
                  <w:vAlign w:val="center"/>
                </w:tcPr>
                <w:p w14:paraId="7354DD5E">
                  <w:pPr>
                    <w:pStyle w:val="42"/>
                    <w:keepNext w:val="0"/>
                    <w:keepLines w:val="0"/>
                    <w:suppressLineNumbers w:val="0"/>
                    <w:spacing w:before="0" w:beforeAutospacing="0" w:after="0" w:afterAutospacing="0"/>
                    <w:ind w:left="0" w:right="0"/>
                    <w:rPr>
                      <w:rFonts w:hint="default" w:ascii="Times New Roman" w:hAnsi="Times New Roman" w:eastAsia="宋体"/>
                      <w:caps w:val="0"/>
                      <w:color w:val="auto"/>
                      <w:sz w:val="21"/>
                      <w:szCs w:val="21"/>
                      <w:highlight w:val="none"/>
                      <w:u w:val="none" w:color="auto"/>
                      <w:lang w:val="en-US" w:eastAsia="zh-CN"/>
                    </w:rPr>
                  </w:pPr>
                  <w:r>
                    <w:rPr>
                      <w:rFonts w:hint="eastAsia" w:ascii="Times New Roman" w:hAnsi="Times New Roman" w:eastAsia="宋体"/>
                      <w:caps w:val="0"/>
                      <w:color w:val="auto"/>
                      <w:sz w:val="21"/>
                      <w:szCs w:val="21"/>
                      <w:highlight w:val="none"/>
                      <w:u w:val="none" w:color="auto"/>
                      <w:lang w:val="en-US" w:eastAsia="zh-CN"/>
                    </w:rPr>
                    <w:t>0</w:t>
                  </w:r>
                </w:p>
              </w:tc>
              <w:tc>
                <w:tcPr>
                  <w:tcW w:w="236" w:type="pct"/>
                  <w:tcMar>
                    <w:top w:w="0" w:type="dxa"/>
                    <w:left w:w="0" w:type="dxa"/>
                    <w:bottom w:w="0" w:type="dxa"/>
                    <w:right w:w="0" w:type="dxa"/>
                  </w:tcMar>
                  <w:vAlign w:val="center"/>
                </w:tcPr>
                <w:p w14:paraId="770B9104">
                  <w:pPr>
                    <w:pStyle w:val="42"/>
                    <w:keepNext w:val="0"/>
                    <w:keepLines w:val="0"/>
                    <w:suppressLineNumbers w:val="0"/>
                    <w:spacing w:before="0" w:beforeAutospacing="0" w:after="0" w:afterAutospacing="0"/>
                    <w:ind w:left="0" w:right="0"/>
                    <w:rPr>
                      <w:rFonts w:hint="eastAsia" w:ascii="Times New Roman" w:hAnsi="Times New Roman" w:eastAsia="宋体"/>
                      <w:caps w:val="0"/>
                      <w:color w:val="auto"/>
                      <w:sz w:val="21"/>
                      <w:szCs w:val="21"/>
                      <w:highlight w:val="none"/>
                      <w:u w:val="none" w:color="auto"/>
                    </w:rPr>
                  </w:pPr>
                  <w:r>
                    <w:rPr>
                      <w:rFonts w:hint="eastAsia" w:ascii="Times New Roman" w:hAnsi="Times New Roman"/>
                      <w:caps w:val="0"/>
                      <w:color w:val="auto"/>
                      <w:sz w:val="21"/>
                      <w:szCs w:val="21"/>
                      <w:highlight w:val="none"/>
                      <w:u w:val="none" w:color="auto"/>
                      <w:lang w:val="en-US" w:eastAsia="zh-CN"/>
                    </w:rPr>
                    <w:t>/</w:t>
                  </w:r>
                </w:p>
              </w:tc>
              <w:tc>
                <w:tcPr>
                  <w:tcW w:w="360" w:type="pct"/>
                  <w:vAlign w:val="center"/>
                </w:tcPr>
                <w:p w14:paraId="00069B2E">
                  <w:pPr>
                    <w:pStyle w:val="42"/>
                    <w:keepNext w:val="0"/>
                    <w:keepLines w:val="0"/>
                    <w:suppressLineNumbers w:val="0"/>
                    <w:spacing w:before="0" w:beforeAutospacing="0" w:after="0" w:afterAutospacing="0"/>
                    <w:ind w:left="0" w:right="0"/>
                    <w:rPr>
                      <w:rFonts w:hint="default" w:ascii="Times New Roman" w:hAnsi="Times New Roman" w:eastAsia="宋体"/>
                      <w:caps w:val="0"/>
                      <w:color w:val="auto"/>
                      <w:sz w:val="21"/>
                      <w:szCs w:val="21"/>
                      <w:highlight w:val="none"/>
                      <w:u w:val="none" w:color="auto"/>
                      <w:lang w:val="en-US" w:eastAsia="zh-CN"/>
                    </w:rPr>
                  </w:pPr>
                  <w:r>
                    <w:rPr>
                      <w:rFonts w:hint="eastAsia" w:ascii="Times New Roman" w:hAnsi="Times New Roman" w:eastAsia="宋体"/>
                      <w:caps w:val="0"/>
                      <w:color w:val="auto"/>
                      <w:sz w:val="21"/>
                      <w:szCs w:val="21"/>
                      <w:highlight w:val="none"/>
                      <w:u w:val="none" w:color="auto"/>
                      <w:lang w:val="en-US" w:eastAsia="zh-CN"/>
                    </w:rPr>
                    <w:t>/</w:t>
                  </w:r>
                </w:p>
              </w:tc>
              <w:tc>
                <w:tcPr>
                  <w:tcW w:w="385" w:type="pct"/>
                  <w:vAlign w:val="center"/>
                </w:tcPr>
                <w:p w14:paraId="7D6064F4">
                  <w:pPr>
                    <w:pStyle w:val="42"/>
                    <w:keepNext w:val="0"/>
                    <w:keepLines w:val="0"/>
                    <w:pageBreakBefore w:val="0"/>
                    <w:suppressLineNumbers w:val="0"/>
                    <w:kinsoku/>
                    <w:wordWrap/>
                    <w:overflowPunct/>
                    <w:topLinePunct w:val="0"/>
                    <w:autoSpaceDE/>
                    <w:autoSpaceDN/>
                    <w:bidi w:val="0"/>
                    <w:adjustRightInd/>
                    <w:snapToGrid w:val="0"/>
                    <w:spacing w:before="0" w:beforeAutospacing="0" w:after="0" w:afterAutospacing="0"/>
                    <w:ind w:left="0" w:leftChars="0" w:right="0" w:rightChars="0" w:firstLine="0" w:firstLineChars="0"/>
                    <w:textAlignment w:val="auto"/>
                    <w:rPr>
                      <w:rFonts w:hint="eastAsia" w:ascii="Times New Roman" w:hAnsi="Times New Roman" w:eastAsia="宋体" w:cs="Times New Roman"/>
                      <w:caps w:val="0"/>
                      <w:color w:val="auto"/>
                      <w:kern w:val="2"/>
                      <w:sz w:val="21"/>
                      <w:szCs w:val="21"/>
                      <w:highlight w:val="none"/>
                      <w:u w:val="none" w:color="auto"/>
                      <w:lang w:val="en-US" w:eastAsia="zh-CN" w:bidi="ar-SA"/>
                    </w:rPr>
                  </w:pPr>
                  <w:r>
                    <w:rPr>
                      <w:rFonts w:hint="eastAsia" w:ascii="Times New Roman" w:hAnsi="Times New Roman"/>
                      <w:caps w:val="0"/>
                      <w:color w:val="auto"/>
                      <w:sz w:val="21"/>
                      <w:szCs w:val="21"/>
                      <w:u w:val="none" w:color="auto"/>
                      <w:lang w:val="en-US" w:eastAsia="zh-CN"/>
                    </w:rPr>
                    <w:t>少量</w:t>
                  </w:r>
                </w:p>
              </w:tc>
              <w:tc>
                <w:tcPr>
                  <w:tcW w:w="400" w:type="pct"/>
                  <w:vAlign w:val="center"/>
                </w:tcPr>
                <w:p w14:paraId="4D91FFB7">
                  <w:pPr>
                    <w:pStyle w:val="42"/>
                    <w:keepNext w:val="0"/>
                    <w:keepLines w:val="0"/>
                    <w:pageBreakBefore w:val="0"/>
                    <w:suppressLineNumbers w:val="0"/>
                    <w:kinsoku/>
                    <w:wordWrap/>
                    <w:overflowPunct/>
                    <w:topLinePunct w:val="0"/>
                    <w:autoSpaceDE/>
                    <w:autoSpaceDN/>
                    <w:bidi w:val="0"/>
                    <w:adjustRightInd/>
                    <w:snapToGrid w:val="0"/>
                    <w:spacing w:before="0" w:beforeAutospacing="0" w:after="0" w:afterAutospacing="0"/>
                    <w:ind w:left="0" w:leftChars="0" w:right="0" w:rightChars="0" w:firstLine="0" w:firstLineChars="0"/>
                    <w:textAlignment w:val="auto"/>
                    <w:rPr>
                      <w:rFonts w:hint="eastAsia" w:ascii="Times New Roman" w:hAnsi="Times New Roman" w:eastAsia="宋体" w:cs="Times New Roman"/>
                      <w:caps w:val="0"/>
                      <w:color w:val="auto"/>
                      <w:kern w:val="2"/>
                      <w:sz w:val="21"/>
                      <w:szCs w:val="21"/>
                      <w:highlight w:val="none"/>
                      <w:u w:val="none" w:color="auto"/>
                      <w:lang w:val="en-US" w:eastAsia="zh-CN" w:bidi="ar-SA"/>
                    </w:rPr>
                  </w:pPr>
                  <w:r>
                    <w:rPr>
                      <w:rFonts w:hint="eastAsia" w:ascii="Times New Roman" w:hAnsi="Times New Roman"/>
                      <w:caps w:val="0"/>
                      <w:color w:val="auto"/>
                      <w:sz w:val="21"/>
                      <w:szCs w:val="21"/>
                      <w:u w:val="none" w:color="auto"/>
                      <w:lang w:val="en-US" w:eastAsia="zh-CN"/>
                    </w:rPr>
                    <w:t>少量</w:t>
                  </w:r>
                </w:p>
              </w:tc>
              <w:tc>
                <w:tcPr>
                  <w:tcW w:w="316" w:type="pct"/>
                  <w:vMerge w:val="continue"/>
                  <w:vAlign w:val="center"/>
                </w:tcPr>
                <w:p w14:paraId="4D8B78E4">
                  <w:pPr>
                    <w:pStyle w:val="42"/>
                    <w:keepNext w:val="0"/>
                    <w:keepLines w:val="0"/>
                    <w:suppressLineNumbers w:val="0"/>
                    <w:spacing w:before="0" w:beforeAutospacing="0" w:after="0" w:afterAutospacing="0"/>
                    <w:ind w:left="0" w:leftChars="0" w:right="0" w:rightChars="0" w:firstLine="0" w:firstLineChars="0"/>
                    <w:rPr>
                      <w:rFonts w:hint="eastAsia" w:ascii="Times New Roman" w:hAnsi="Times New Roman" w:eastAsia="宋体"/>
                      <w:caps w:val="0"/>
                      <w:color w:val="auto"/>
                      <w:sz w:val="21"/>
                      <w:szCs w:val="21"/>
                      <w:highlight w:val="none"/>
                      <w:u w:val="none" w:color="auto"/>
                      <w:lang w:val="en-US" w:eastAsia="zh-CN"/>
                    </w:rPr>
                  </w:pPr>
                </w:p>
              </w:tc>
            </w:tr>
            <w:bookmarkEnd w:id="115"/>
          </w:tbl>
          <w:p w14:paraId="3D5F6E80">
            <w:pPr>
              <w:pStyle w:val="91"/>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Lines="0" w:beforeAutospacing="0" w:after="0" w:afterAutospacing="0" w:line="360" w:lineRule="auto"/>
              <w:ind w:left="420" w:leftChars="0" w:right="0"/>
              <w:textAlignment w:val="auto"/>
              <w:rPr>
                <w:rFonts w:hint="default" w:ascii="Times New Roman" w:hAnsi="Times New Roman" w:eastAsia="宋体" w:cs="Times New Roman"/>
                <w:caps w:val="0"/>
                <w:color w:val="auto"/>
                <w:spacing w:val="0"/>
                <w:u w:val="none" w:color="auto"/>
              </w:rPr>
            </w:pPr>
            <w:r>
              <w:rPr>
                <w:rFonts w:hint="eastAsia" w:ascii="Times New Roman" w:hAnsi="Times New Roman" w:eastAsia="宋体" w:cs="Times New Roman"/>
                <w:caps w:val="0"/>
                <w:color w:val="auto"/>
                <w:spacing w:val="0"/>
                <w:u w:val="none" w:color="auto"/>
                <w:lang w:val="en-US" w:eastAsia="zh-CN"/>
              </w:rPr>
              <w:t>1.2</w:t>
            </w:r>
            <w:r>
              <w:rPr>
                <w:rFonts w:hint="default" w:ascii="Times New Roman" w:hAnsi="Times New Roman" w:eastAsia="宋体" w:cs="Times New Roman"/>
                <w:caps w:val="0"/>
                <w:color w:val="auto"/>
                <w:spacing w:val="0"/>
                <w:u w:val="none" w:color="auto"/>
              </w:rPr>
              <w:t>项目非正常排放分析</w:t>
            </w:r>
          </w:p>
          <w:p w14:paraId="733A76A2">
            <w:pPr>
              <w:pStyle w:val="7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Times New Roman" w:hAnsi="Times New Roman" w:eastAsia="宋体"/>
                <w:caps w:val="0"/>
                <w:color w:val="auto"/>
                <w:spacing w:val="0"/>
                <w:u w:val="none" w:color="auto"/>
                <w:lang w:val="en-US" w:eastAsia="zh-CN"/>
              </w:rPr>
            </w:pPr>
            <w:r>
              <w:rPr>
                <w:rFonts w:hint="eastAsia" w:ascii="Times New Roman" w:hAnsi="Times New Roman" w:eastAsia="宋体"/>
                <w:caps w:val="0"/>
                <w:color w:val="auto"/>
                <w:spacing w:val="0"/>
                <w:u w:val="none" w:color="auto"/>
                <w:lang w:eastAsia="zh-CN"/>
              </w:rPr>
              <w:t>（</w:t>
            </w:r>
            <w:r>
              <w:rPr>
                <w:rFonts w:hint="eastAsia" w:ascii="Times New Roman" w:hAnsi="Times New Roman" w:eastAsia="宋体"/>
                <w:caps w:val="0"/>
                <w:color w:val="auto"/>
                <w:spacing w:val="0"/>
                <w:u w:val="none" w:color="auto"/>
                <w:lang w:val="en-US" w:eastAsia="zh-CN"/>
              </w:rPr>
              <w:t>1</w:t>
            </w:r>
            <w:r>
              <w:rPr>
                <w:rFonts w:hint="eastAsia" w:ascii="Times New Roman" w:hAnsi="Times New Roman" w:eastAsia="宋体"/>
                <w:caps w:val="0"/>
                <w:color w:val="auto"/>
                <w:spacing w:val="0"/>
                <w:u w:val="none" w:color="auto"/>
                <w:lang w:eastAsia="zh-CN"/>
              </w:rPr>
              <w:t>）</w:t>
            </w:r>
            <w:r>
              <w:rPr>
                <w:rFonts w:hint="eastAsia" w:ascii="Times New Roman" w:hAnsi="Times New Roman" w:eastAsia="宋体"/>
                <w:caps w:val="0"/>
                <w:color w:val="auto"/>
                <w:spacing w:val="0"/>
                <w:u w:val="none" w:color="auto"/>
                <w:lang w:val="en-US" w:eastAsia="zh-CN"/>
              </w:rPr>
              <w:t>开停机情况</w:t>
            </w:r>
          </w:p>
          <w:p w14:paraId="29022FFE">
            <w:pPr>
              <w:pStyle w:val="7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default" w:ascii="Times New Roman" w:hAnsi="Times New Roman" w:eastAsia="宋体"/>
                <w:caps w:val="0"/>
                <w:color w:val="auto"/>
                <w:spacing w:val="0"/>
                <w:u w:val="none" w:color="auto"/>
                <w:lang w:val="en-US" w:eastAsia="zh-CN"/>
              </w:rPr>
            </w:pPr>
            <w:r>
              <w:rPr>
                <w:rFonts w:hint="default" w:ascii="Times New Roman" w:hAnsi="Times New Roman" w:eastAsia="宋体"/>
                <w:caps w:val="0"/>
                <w:color w:val="auto"/>
                <w:spacing w:val="0"/>
                <w:u w:val="none" w:color="auto"/>
                <w:lang w:val="en-US" w:eastAsia="zh-CN"/>
              </w:rPr>
              <w:t>项目生产工艺简单，开停机过程无滞后情况，基本能立即停止，持续时间很短，采取的污染防治措施为控制停机顺序，停产时先停生产设备，再停环保设施，开机时先开环保设施，后开生产设备，开停机情况下污染物排放与正常运行时相似，生产设备一停止，废气排放随着降低，直至停止。</w:t>
            </w:r>
          </w:p>
          <w:p w14:paraId="7FEF511C">
            <w:pPr>
              <w:pStyle w:val="7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Times New Roman" w:hAnsi="Times New Roman" w:eastAsia="宋体"/>
                <w:caps w:val="0"/>
                <w:color w:val="auto"/>
                <w:spacing w:val="0"/>
                <w:u w:val="none" w:color="auto"/>
              </w:rPr>
            </w:pPr>
            <w:r>
              <w:rPr>
                <w:rFonts w:hint="eastAsia" w:ascii="Times New Roman" w:hAnsi="Times New Roman" w:eastAsia="宋体"/>
                <w:caps w:val="0"/>
                <w:color w:val="auto"/>
                <w:spacing w:val="0"/>
                <w:u w:val="none" w:color="auto"/>
              </w:rPr>
              <w:t>②事故情况</w:t>
            </w:r>
          </w:p>
          <w:p w14:paraId="41E53A8F">
            <w:pPr>
              <w:pStyle w:val="7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Times New Roman" w:hAnsi="Times New Roman" w:eastAsia="宋体"/>
                <w:caps w:val="0"/>
                <w:color w:val="auto"/>
                <w:spacing w:val="0"/>
                <w:u w:val="none" w:color="auto"/>
              </w:rPr>
            </w:pPr>
            <w:r>
              <w:rPr>
                <w:rFonts w:hint="eastAsia" w:ascii="Times New Roman" w:hAnsi="Times New Roman" w:eastAsia="宋体"/>
                <w:caps w:val="0"/>
                <w:color w:val="auto"/>
                <w:spacing w:val="0"/>
                <w:u w:val="none" w:color="auto"/>
              </w:rPr>
              <w:t>环保设施发生故障，废气不经处理直接排放，或处理效率降低，少量处理后排放，最严重情况不经处理排放时，一发生环保设施故障，立即通知停止废气污染物产生的生产工序，对环保</w:t>
            </w:r>
            <w:r>
              <w:rPr>
                <w:rFonts w:hint="eastAsia"/>
                <w:caps w:val="0"/>
                <w:color w:val="auto"/>
                <w:spacing w:val="0"/>
                <w:u w:val="none" w:color="auto"/>
                <w:lang w:eastAsia="zh-CN"/>
              </w:rPr>
              <w:t>设施</w:t>
            </w:r>
            <w:r>
              <w:rPr>
                <w:rFonts w:hint="eastAsia" w:ascii="Times New Roman" w:hAnsi="Times New Roman" w:eastAsia="宋体"/>
                <w:caps w:val="0"/>
                <w:color w:val="auto"/>
                <w:spacing w:val="0"/>
                <w:u w:val="none" w:color="auto"/>
              </w:rPr>
              <w:t>维修后才能恢复生产，事故排放时间不超过1小时，一年非正常工况次数以2次计。</w:t>
            </w:r>
          </w:p>
          <w:p w14:paraId="56E6C4C0">
            <w:pPr>
              <w:pStyle w:val="73"/>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firstLine="480"/>
              <w:textAlignment w:val="auto"/>
              <w:rPr>
                <w:rFonts w:hint="eastAsia" w:ascii="Times New Roman" w:hAnsi="Times New Roman" w:eastAsia="宋体"/>
                <w:caps w:val="0"/>
                <w:color w:val="auto"/>
                <w:spacing w:val="0"/>
                <w:highlight w:val="none"/>
                <w:u w:val="none" w:color="auto"/>
              </w:rPr>
            </w:pPr>
            <w:r>
              <w:rPr>
                <w:rFonts w:hint="eastAsia" w:ascii="Times New Roman" w:hAnsi="Times New Roman" w:eastAsia="宋体"/>
                <w:caps w:val="0"/>
                <w:color w:val="auto"/>
                <w:spacing w:val="0"/>
                <w:u w:val="none" w:color="auto"/>
              </w:rPr>
              <w:t>项目非正常</w:t>
            </w:r>
            <w:r>
              <w:rPr>
                <w:rFonts w:hint="eastAsia" w:ascii="Times New Roman" w:hAnsi="Times New Roman" w:eastAsia="宋体"/>
                <w:caps w:val="0"/>
                <w:color w:val="auto"/>
                <w:spacing w:val="0"/>
                <w:highlight w:val="none"/>
                <w:u w:val="none" w:color="auto"/>
              </w:rPr>
              <w:t>排放情况见表</w:t>
            </w:r>
            <w:r>
              <w:rPr>
                <w:rFonts w:hint="default" w:ascii="Times New Roman" w:hAnsi="Times New Roman" w:eastAsia="宋体"/>
                <w:caps w:val="0"/>
                <w:color w:val="auto"/>
                <w:spacing w:val="0"/>
                <w:highlight w:val="none"/>
                <w:u w:val="none" w:color="auto"/>
              </w:rPr>
              <w:t>4-</w:t>
            </w:r>
            <w:r>
              <w:rPr>
                <w:rFonts w:hint="eastAsia"/>
                <w:caps w:val="0"/>
                <w:color w:val="auto"/>
                <w:spacing w:val="0"/>
                <w:highlight w:val="none"/>
                <w:u w:val="none" w:color="auto"/>
                <w:lang w:val="en-US" w:eastAsia="zh-CN"/>
              </w:rPr>
              <w:t>5</w:t>
            </w:r>
            <w:r>
              <w:rPr>
                <w:rFonts w:hint="eastAsia" w:ascii="Times New Roman" w:hAnsi="Times New Roman" w:eastAsia="宋体"/>
                <w:caps w:val="0"/>
                <w:color w:val="auto"/>
                <w:spacing w:val="0"/>
                <w:highlight w:val="none"/>
                <w:u w:val="none" w:color="auto"/>
              </w:rPr>
              <w:t>。</w:t>
            </w:r>
          </w:p>
          <w:p w14:paraId="108BD51B">
            <w:pPr>
              <w:pStyle w:val="89"/>
              <w:keepNext w:val="0"/>
              <w:keepLines w:val="0"/>
              <w:suppressLineNumbers w:val="0"/>
              <w:spacing w:before="0" w:beforeAutospacing="0" w:after="0" w:afterAutospacing="0" w:line="360" w:lineRule="auto"/>
              <w:ind w:left="0" w:right="0"/>
              <w:rPr>
                <w:rFonts w:hint="eastAsia" w:ascii="Times New Roman" w:hAnsi="Times New Roman" w:eastAsia="宋体"/>
                <w:caps w:val="0"/>
                <w:color w:val="auto"/>
                <w:spacing w:val="0"/>
                <w:sz w:val="21"/>
                <w:szCs w:val="21"/>
                <w:highlight w:val="none"/>
                <w:u w:val="none" w:color="auto"/>
              </w:rPr>
            </w:pPr>
            <w:r>
              <w:rPr>
                <w:rFonts w:hint="eastAsia" w:ascii="Times New Roman" w:hAnsi="Times New Roman" w:eastAsia="宋体"/>
                <w:caps w:val="0"/>
                <w:color w:val="auto"/>
                <w:spacing w:val="0"/>
                <w:sz w:val="21"/>
                <w:szCs w:val="21"/>
                <w:highlight w:val="none"/>
                <w:u w:val="none" w:color="auto"/>
              </w:rPr>
              <w:t>表</w:t>
            </w:r>
            <w:r>
              <w:rPr>
                <w:rFonts w:hint="default" w:ascii="Times New Roman" w:hAnsi="Times New Roman" w:eastAsia="宋体"/>
                <w:caps w:val="0"/>
                <w:color w:val="auto"/>
                <w:spacing w:val="0"/>
                <w:sz w:val="21"/>
                <w:szCs w:val="21"/>
                <w:highlight w:val="none"/>
                <w:u w:val="none" w:color="auto"/>
              </w:rPr>
              <w:t>4-</w:t>
            </w:r>
            <w:r>
              <w:rPr>
                <w:rFonts w:hint="eastAsia" w:eastAsia="宋体"/>
                <w:caps w:val="0"/>
                <w:color w:val="auto"/>
                <w:spacing w:val="0"/>
                <w:sz w:val="21"/>
                <w:szCs w:val="21"/>
                <w:highlight w:val="none"/>
                <w:u w:val="none" w:color="auto"/>
                <w:lang w:val="en-US" w:eastAsia="zh-CN"/>
              </w:rPr>
              <w:t>5</w:t>
            </w:r>
            <w:r>
              <w:rPr>
                <w:rFonts w:hint="eastAsia" w:ascii="Times New Roman" w:hAnsi="Times New Roman" w:eastAsia="宋体"/>
                <w:caps w:val="0"/>
                <w:color w:val="auto"/>
                <w:spacing w:val="0"/>
                <w:sz w:val="21"/>
                <w:szCs w:val="21"/>
                <w:highlight w:val="none"/>
                <w:u w:val="none" w:color="auto"/>
              </w:rPr>
              <w:t xml:space="preserve">  项目非正常工况下废气排放情况一览表</w:t>
            </w:r>
          </w:p>
          <w:tbl>
            <w:tblPr>
              <w:tblStyle w:val="31"/>
              <w:tblW w:w="451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0"/>
              <w:gridCol w:w="1281"/>
              <w:gridCol w:w="1954"/>
              <w:gridCol w:w="1449"/>
              <w:gridCol w:w="1615"/>
              <w:gridCol w:w="1627"/>
              <w:gridCol w:w="1097"/>
              <w:gridCol w:w="750"/>
              <w:gridCol w:w="1521"/>
            </w:tblGrid>
            <w:tr w14:paraId="770C6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436" w:type="pct"/>
                  <w:tcBorders>
                    <w:tl2br w:val="nil"/>
                    <w:tr2bl w:val="nil"/>
                  </w:tcBorders>
                  <w:noWrap w:val="0"/>
                  <w:tcMar>
                    <w:top w:w="0" w:type="dxa"/>
                    <w:left w:w="0" w:type="dxa"/>
                    <w:bottom w:w="0" w:type="dxa"/>
                    <w:right w:w="0" w:type="dxa"/>
                  </w:tcMar>
                  <w:vAlign w:val="center"/>
                </w:tcPr>
                <w:p w14:paraId="50755BA1">
                  <w:pPr>
                    <w:pStyle w:val="90"/>
                    <w:keepNext w:val="0"/>
                    <w:keepLines w:val="0"/>
                    <w:suppressLineNumbers w:val="0"/>
                    <w:spacing w:before="0" w:beforeAutospacing="0" w:after="0" w:afterAutospacing="0"/>
                    <w:ind w:left="0" w:right="0"/>
                    <w:rPr>
                      <w:rFonts w:hint="default" w:ascii="Times New Roman" w:hAnsi="Times New Roman" w:eastAsia="宋体"/>
                      <w:caps w:val="0"/>
                      <w:color w:val="auto"/>
                      <w:u w:val="none" w:color="auto"/>
                      <w:lang w:bidi="ar"/>
                    </w:rPr>
                  </w:pPr>
                  <w:r>
                    <w:rPr>
                      <w:rFonts w:hint="eastAsia" w:ascii="Times New Roman" w:hAnsi="Times New Roman" w:eastAsia="宋体"/>
                      <w:caps w:val="0"/>
                      <w:color w:val="auto"/>
                      <w:u w:val="none" w:color="auto"/>
                      <w:lang w:bidi="ar"/>
                    </w:rPr>
                    <w:t>序号</w:t>
                  </w:r>
                </w:p>
              </w:tc>
              <w:tc>
                <w:tcPr>
                  <w:tcW w:w="517" w:type="pct"/>
                  <w:tcBorders>
                    <w:tl2br w:val="nil"/>
                    <w:tr2bl w:val="nil"/>
                  </w:tcBorders>
                  <w:noWrap w:val="0"/>
                  <w:tcMar>
                    <w:top w:w="0" w:type="dxa"/>
                    <w:left w:w="0" w:type="dxa"/>
                    <w:bottom w:w="0" w:type="dxa"/>
                    <w:right w:w="0" w:type="dxa"/>
                  </w:tcMar>
                  <w:vAlign w:val="center"/>
                </w:tcPr>
                <w:p w14:paraId="7EE6231F">
                  <w:pPr>
                    <w:pStyle w:val="90"/>
                    <w:keepNext w:val="0"/>
                    <w:keepLines w:val="0"/>
                    <w:suppressLineNumbers w:val="0"/>
                    <w:spacing w:before="0" w:beforeAutospacing="0" w:after="0" w:afterAutospacing="0"/>
                    <w:ind w:left="0" w:right="0"/>
                    <w:rPr>
                      <w:rFonts w:hint="default" w:ascii="Times New Roman" w:hAnsi="Times New Roman" w:eastAsia="宋体"/>
                      <w:caps w:val="0"/>
                      <w:color w:val="auto"/>
                      <w:u w:val="none" w:color="auto"/>
                      <w:lang w:bidi="ar"/>
                    </w:rPr>
                  </w:pPr>
                  <w:r>
                    <w:rPr>
                      <w:rFonts w:hint="eastAsia" w:ascii="Times New Roman" w:hAnsi="Times New Roman" w:eastAsia="宋体"/>
                      <w:caps w:val="0"/>
                      <w:color w:val="auto"/>
                      <w:u w:val="none" w:color="auto"/>
                      <w:lang w:bidi="ar"/>
                    </w:rPr>
                    <w:t>污染源</w:t>
                  </w:r>
                </w:p>
              </w:tc>
              <w:tc>
                <w:tcPr>
                  <w:tcW w:w="789" w:type="pct"/>
                  <w:tcBorders>
                    <w:tl2br w:val="nil"/>
                    <w:tr2bl w:val="nil"/>
                  </w:tcBorders>
                  <w:noWrap w:val="0"/>
                  <w:tcMar>
                    <w:top w:w="0" w:type="dxa"/>
                    <w:left w:w="0" w:type="dxa"/>
                    <w:bottom w:w="0" w:type="dxa"/>
                    <w:right w:w="0" w:type="dxa"/>
                  </w:tcMar>
                  <w:vAlign w:val="center"/>
                </w:tcPr>
                <w:p w14:paraId="760FD8EB">
                  <w:pPr>
                    <w:pStyle w:val="90"/>
                    <w:keepNext w:val="0"/>
                    <w:keepLines w:val="0"/>
                    <w:suppressLineNumbers w:val="0"/>
                    <w:spacing w:before="0" w:beforeAutospacing="0" w:after="0" w:afterAutospacing="0"/>
                    <w:ind w:left="0" w:right="0"/>
                    <w:rPr>
                      <w:rFonts w:hint="default" w:ascii="Times New Roman" w:hAnsi="Times New Roman" w:eastAsia="宋体" w:cs="Times New Roman"/>
                      <w:caps w:val="0"/>
                      <w:color w:val="auto"/>
                      <w:u w:val="none" w:color="auto"/>
                      <w:lang w:bidi="ar"/>
                    </w:rPr>
                  </w:pPr>
                  <w:r>
                    <w:rPr>
                      <w:rFonts w:hint="default" w:ascii="Times New Roman" w:hAnsi="Times New Roman" w:eastAsia="宋体" w:cs="Times New Roman"/>
                      <w:caps w:val="0"/>
                      <w:color w:val="auto"/>
                      <w:u w:val="none" w:color="auto"/>
                      <w:lang w:bidi="ar"/>
                    </w:rPr>
                    <w:t>非正常排放原因</w:t>
                  </w:r>
                </w:p>
              </w:tc>
              <w:tc>
                <w:tcPr>
                  <w:tcW w:w="585" w:type="pct"/>
                  <w:tcBorders>
                    <w:tl2br w:val="nil"/>
                    <w:tr2bl w:val="nil"/>
                  </w:tcBorders>
                  <w:noWrap w:val="0"/>
                  <w:tcMar>
                    <w:top w:w="0" w:type="dxa"/>
                    <w:left w:w="0" w:type="dxa"/>
                    <w:bottom w:w="0" w:type="dxa"/>
                    <w:right w:w="0" w:type="dxa"/>
                  </w:tcMar>
                  <w:vAlign w:val="center"/>
                </w:tcPr>
                <w:p w14:paraId="4C3FC7CB">
                  <w:pPr>
                    <w:pStyle w:val="90"/>
                    <w:keepNext w:val="0"/>
                    <w:keepLines w:val="0"/>
                    <w:suppressLineNumbers w:val="0"/>
                    <w:spacing w:before="0" w:beforeAutospacing="0" w:after="0" w:afterAutospacing="0"/>
                    <w:ind w:left="0" w:right="0"/>
                    <w:rPr>
                      <w:rFonts w:hint="default" w:ascii="Times New Roman" w:hAnsi="Times New Roman" w:eastAsia="宋体"/>
                      <w:caps w:val="0"/>
                      <w:color w:val="auto"/>
                      <w:u w:val="none" w:color="auto"/>
                      <w:lang w:bidi="ar"/>
                    </w:rPr>
                  </w:pPr>
                  <w:r>
                    <w:rPr>
                      <w:rFonts w:hint="eastAsia" w:ascii="Times New Roman" w:hAnsi="Times New Roman" w:eastAsia="宋体"/>
                      <w:caps w:val="0"/>
                      <w:color w:val="auto"/>
                      <w:u w:val="none" w:color="auto"/>
                      <w:lang w:bidi="ar"/>
                    </w:rPr>
                    <w:t>污染物</w:t>
                  </w:r>
                </w:p>
              </w:tc>
              <w:tc>
                <w:tcPr>
                  <w:tcW w:w="652" w:type="pct"/>
                  <w:tcBorders>
                    <w:tl2br w:val="nil"/>
                    <w:tr2bl w:val="nil"/>
                  </w:tcBorders>
                  <w:noWrap w:val="0"/>
                  <w:tcMar>
                    <w:top w:w="0" w:type="dxa"/>
                    <w:left w:w="0" w:type="dxa"/>
                    <w:bottom w:w="0" w:type="dxa"/>
                    <w:right w:w="0" w:type="dxa"/>
                  </w:tcMar>
                  <w:vAlign w:val="center"/>
                </w:tcPr>
                <w:p w14:paraId="5DB06DF1">
                  <w:pPr>
                    <w:pStyle w:val="90"/>
                    <w:keepNext w:val="0"/>
                    <w:keepLines w:val="0"/>
                    <w:suppressLineNumbers w:val="0"/>
                    <w:spacing w:before="0" w:beforeAutospacing="0" w:after="0" w:afterAutospacing="0"/>
                    <w:ind w:left="0" w:right="0"/>
                    <w:rPr>
                      <w:rFonts w:hint="default" w:ascii="Times New Roman" w:hAnsi="Times New Roman" w:eastAsia="宋体"/>
                      <w:caps w:val="0"/>
                      <w:color w:val="auto"/>
                      <w:u w:val="none" w:color="auto"/>
                      <w:lang w:bidi="ar"/>
                    </w:rPr>
                  </w:pPr>
                  <w:r>
                    <w:rPr>
                      <w:rFonts w:hint="eastAsia" w:ascii="Times New Roman" w:hAnsi="Times New Roman" w:eastAsia="宋体"/>
                      <w:caps w:val="0"/>
                      <w:color w:val="auto"/>
                      <w:u w:val="none" w:color="auto"/>
                      <w:lang w:bidi="ar"/>
                    </w:rPr>
                    <w:t>非正常排放浓度</w:t>
                  </w:r>
                  <w:r>
                    <w:rPr>
                      <w:rFonts w:hint="default" w:ascii="Times New Roman" w:hAnsi="Times New Roman" w:eastAsia="宋体"/>
                      <w:caps w:val="0"/>
                      <w:color w:val="auto"/>
                      <w:u w:val="none" w:color="auto"/>
                      <w:lang w:bidi="ar"/>
                    </w:rPr>
                    <w:t>/</w:t>
                  </w:r>
                  <w:r>
                    <w:rPr>
                      <w:rFonts w:hint="eastAsia" w:ascii="Times New Roman" w:hAnsi="Times New Roman" w:eastAsia="宋体"/>
                      <w:caps w:val="0"/>
                      <w:color w:val="auto"/>
                      <w:u w:val="none" w:color="auto"/>
                    </w:rPr>
                    <w:t>（</w:t>
                  </w:r>
                  <w:r>
                    <w:rPr>
                      <w:rFonts w:hint="default" w:ascii="Times New Roman" w:hAnsi="Times New Roman" w:eastAsia="宋体"/>
                      <w:caps w:val="0"/>
                      <w:color w:val="auto"/>
                      <w:u w:val="none" w:color="auto"/>
                      <w:lang w:bidi="ar"/>
                    </w:rPr>
                    <w:t>m</w:t>
                  </w:r>
                  <w:r>
                    <w:rPr>
                      <w:rFonts w:hint="default" w:ascii="Times New Roman" w:hAnsi="Times New Roman" w:eastAsia="宋体"/>
                      <w:caps w:val="0"/>
                      <w:color w:val="auto"/>
                      <w:u w:val="none" w:color="auto"/>
                    </w:rPr>
                    <w:t>g/m</w:t>
                  </w:r>
                  <w:r>
                    <w:rPr>
                      <w:rFonts w:hint="default" w:ascii="Times New Roman" w:hAnsi="Times New Roman" w:eastAsia="宋体"/>
                      <w:caps w:val="0"/>
                      <w:color w:val="auto"/>
                      <w:u w:val="none" w:color="auto"/>
                      <w:vertAlign w:val="superscript"/>
                    </w:rPr>
                    <w:t>3</w:t>
                  </w:r>
                  <w:r>
                    <w:rPr>
                      <w:rFonts w:hint="eastAsia" w:ascii="Times New Roman" w:hAnsi="Times New Roman" w:eastAsia="宋体"/>
                      <w:caps w:val="0"/>
                      <w:color w:val="auto"/>
                      <w:u w:val="none" w:color="auto"/>
                    </w:rPr>
                    <w:t>）</w:t>
                  </w:r>
                </w:p>
              </w:tc>
              <w:tc>
                <w:tcPr>
                  <w:tcW w:w="657" w:type="pct"/>
                  <w:tcBorders>
                    <w:tl2br w:val="nil"/>
                    <w:tr2bl w:val="nil"/>
                  </w:tcBorders>
                  <w:noWrap w:val="0"/>
                  <w:tcMar>
                    <w:top w:w="0" w:type="dxa"/>
                    <w:left w:w="0" w:type="dxa"/>
                    <w:bottom w:w="0" w:type="dxa"/>
                    <w:right w:w="0" w:type="dxa"/>
                  </w:tcMar>
                  <w:vAlign w:val="center"/>
                </w:tcPr>
                <w:p w14:paraId="0A673F1C">
                  <w:pPr>
                    <w:pStyle w:val="90"/>
                    <w:keepNext w:val="0"/>
                    <w:keepLines w:val="0"/>
                    <w:suppressLineNumbers w:val="0"/>
                    <w:spacing w:before="0" w:beforeAutospacing="0" w:after="0" w:afterAutospacing="0"/>
                    <w:ind w:left="0" w:right="0"/>
                    <w:rPr>
                      <w:rFonts w:hint="default" w:ascii="Times New Roman" w:hAnsi="Times New Roman" w:eastAsia="宋体"/>
                      <w:caps w:val="0"/>
                      <w:color w:val="auto"/>
                      <w:u w:val="none" w:color="auto"/>
                      <w:lang w:bidi="ar"/>
                    </w:rPr>
                  </w:pPr>
                  <w:r>
                    <w:rPr>
                      <w:rFonts w:hint="eastAsia" w:ascii="Times New Roman" w:hAnsi="Times New Roman" w:eastAsia="宋体"/>
                      <w:caps w:val="0"/>
                      <w:color w:val="auto"/>
                      <w:u w:val="none" w:color="auto"/>
                      <w:lang w:bidi="ar"/>
                    </w:rPr>
                    <w:t>非正常排放速率</w:t>
                  </w:r>
                  <w:r>
                    <w:rPr>
                      <w:rFonts w:hint="default" w:ascii="Times New Roman" w:hAnsi="Times New Roman" w:eastAsia="宋体"/>
                      <w:caps w:val="0"/>
                      <w:color w:val="auto"/>
                      <w:u w:val="none" w:color="auto"/>
                      <w:lang w:bidi="ar"/>
                    </w:rPr>
                    <w:t>/</w:t>
                  </w:r>
                  <w:r>
                    <w:rPr>
                      <w:rFonts w:hint="eastAsia" w:ascii="Times New Roman" w:hAnsi="Times New Roman" w:eastAsia="宋体"/>
                      <w:caps w:val="0"/>
                      <w:color w:val="auto"/>
                      <w:u w:val="none" w:color="auto"/>
                    </w:rPr>
                    <w:t>（</w:t>
                  </w:r>
                  <w:r>
                    <w:rPr>
                      <w:rFonts w:hint="default" w:ascii="Times New Roman" w:hAnsi="Times New Roman" w:eastAsia="宋体"/>
                      <w:caps w:val="0"/>
                      <w:color w:val="auto"/>
                      <w:u w:val="none" w:color="auto"/>
                    </w:rPr>
                    <w:t>kg/h</w:t>
                  </w:r>
                  <w:r>
                    <w:rPr>
                      <w:rFonts w:hint="eastAsia" w:ascii="Times New Roman" w:hAnsi="Times New Roman" w:eastAsia="宋体"/>
                      <w:caps w:val="0"/>
                      <w:color w:val="auto"/>
                      <w:u w:val="none" w:color="auto"/>
                    </w:rPr>
                    <w:t>）</w:t>
                  </w:r>
                </w:p>
              </w:tc>
              <w:tc>
                <w:tcPr>
                  <w:tcW w:w="443" w:type="pct"/>
                  <w:tcBorders>
                    <w:tl2br w:val="nil"/>
                    <w:tr2bl w:val="nil"/>
                  </w:tcBorders>
                  <w:noWrap w:val="0"/>
                  <w:tcMar>
                    <w:top w:w="0" w:type="dxa"/>
                    <w:left w:w="0" w:type="dxa"/>
                    <w:bottom w:w="0" w:type="dxa"/>
                    <w:right w:w="0" w:type="dxa"/>
                  </w:tcMar>
                  <w:vAlign w:val="center"/>
                </w:tcPr>
                <w:p w14:paraId="64284151">
                  <w:pPr>
                    <w:pStyle w:val="90"/>
                    <w:keepNext w:val="0"/>
                    <w:keepLines w:val="0"/>
                    <w:suppressLineNumbers w:val="0"/>
                    <w:spacing w:before="0" w:beforeAutospacing="0" w:after="0" w:afterAutospacing="0"/>
                    <w:ind w:left="0" w:right="0"/>
                    <w:rPr>
                      <w:rFonts w:hint="default" w:ascii="Times New Roman" w:hAnsi="Times New Roman" w:eastAsia="宋体"/>
                      <w:caps w:val="0"/>
                      <w:color w:val="auto"/>
                      <w:u w:val="none" w:color="auto"/>
                      <w:lang w:bidi="ar"/>
                    </w:rPr>
                  </w:pPr>
                  <w:r>
                    <w:rPr>
                      <w:rFonts w:hint="eastAsia" w:ascii="Times New Roman" w:hAnsi="Times New Roman" w:eastAsia="宋体"/>
                      <w:caps w:val="0"/>
                      <w:color w:val="auto"/>
                      <w:u w:val="none" w:color="auto"/>
                      <w:lang w:bidi="ar"/>
                    </w:rPr>
                    <w:t>单次持续时间</w:t>
                  </w:r>
                  <w:r>
                    <w:rPr>
                      <w:rFonts w:hint="default" w:ascii="Times New Roman" w:hAnsi="Times New Roman" w:eastAsia="宋体"/>
                      <w:caps w:val="0"/>
                      <w:color w:val="auto"/>
                      <w:u w:val="none" w:color="auto"/>
                      <w:lang w:bidi="ar"/>
                    </w:rPr>
                    <w:t>/h</w:t>
                  </w:r>
                </w:p>
              </w:tc>
              <w:tc>
                <w:tcPr>
                  <w:tcW w:w="303" w:type="pct"/>
                  <w:tcBorders>
                    <w:tl2br w:val="nil"/>
                    <w:tr2bl w:val="nil"/>
                  </w:tcBorders>
                  <w:noWrap w:val="0"/>
                  <w:tcMar>
                    <w:top w:w="0" w:type="dxa"/>
                    <w:left w:w="0" w:type="dxa"/>
                    <w:bottom w:w="0" w:type="dxa"/>
                    <w:right w:w="0" w:type="dxa"/>
                  </w:tcMar>
                  <w:vAlign w:val="center"/>
                </w:tcPr>
                <w:p w14:paraId="1B42DE74">
                  <w:pPr>
                    <w:pStyle w:val="90"/>
                    <w:keepNext w:val="0"/>
                    <w:keepLines w:val="0"/>
                    <w:suppressLineNumbers w:val="0"/>
                    <w:spacing w:before="0" w:beforeAutospacing="0" w:after="0" w:afterAutospacing="0"/>
                    <w:ind w:left="0" w:right="0"/>
                    <w:rPr>
                      <w:rFonts w:hint="default" w:ascii="Times New Roman" w:hAnsi="Times New Roman" w:eastAsia="宋体"/>
                      <w:caps w:val="0"/>
                      <w:color w:val="auto"/>
                      <w:u w:val="none" w:color="auto"/>
                      <w:lang w:bidi="ar"/>
                    </w:rPr>
                  </w:pPr>
                  <w:r>
                    <w:rPr>
                      <w:rFonts w:hint="eastAsia" w:ascii="Times New Roman" w:hAnsi="Times New Roman" w:eastAsia="宋体"/>
                      <w:caps w:val="0"/>
                      <w:color w:val="auto"/>
                      <w:u w:val="none" w:color="auto"/>
                      <w:lang w:bidi="ar"/>
                    </w:rPr>
                    <w:t>年发生频次</w:t>
                  </w:r>
                  <w:r>
                    <w:rPr>
                      <w:rFonts w:hint="default" w:ascii="Times New Roman" w:hAnsi="Times New Roman" w:eastAsia="宋体"/>
                      <w:caps w:val="0"/>
                      <w:color w:val="auto"/>
                      <w:u w:val="none" w:color="auto"/>
                      <w:lang w:bidi="ar"/>
                    </w:rPr>
                    <w:t>/</w:t>
                  </w:r>
                  <w:r>
                    <w:rPr>
                      <w:rFonts w:hint="eastAsia" w:ascii="Times New Roman" w:hAnsi="Times New Roman" w:eastAsia="宋体"/>
                      <w:caps w:val="0"/>
                      <w:color w:val="auto"/>
                      <w:u w:val="none" w:color="auto"/>
                      <w:lang w:bidi="ar"/>
                    </w:rPr>
                    <w:t>次</w:t>
                  </w:r>
                </w:p>
              </w:tc>
              <w:tc>
                <w:tcPr>
                  <w:tcW w:w="614" w:type="pct"/>
                  <w:tcBorders>
                    <w:tl2br w:val="nil"/>
                    <w:tr2bl w:val="nil"/>
                  </w:tcBorders>
                  <w:noWrap w:val="0"/>
                  <w:tcMar>
                    <w:top w:w="0" w:type="dxa"/>
                    <w:left w:w="0" w:type="dxa"/>
                    <w:bottom w:w="0" w:type="dxa"/>
                    <w:right w:w="0" w:type="dxa"/>
                  </w:tcMar>
                  <w:vAlign w:val="center"/>
                </w:tcPr>
                <w:p w14:paraId="62E9EEA9">
                  <w:pPr>
                    <w:pStyle w:val="90"/>
                    <w:keepNext w:val="0"/>
                    <w:keepLines w:val="0"/>
                    <w:suppressLineNumbers w:val="0"/>
                    <w:spacing w:before="0" w:beforeAutospacing="0" w:after="0" w:afterAutospacing="0"/>
                    <w:ind w:left="0" w:right="0"/>
                    <w:rPr>
                      <w:rFonts w:hint="default" w:ascii="Times New Roman" w:hAnsi="Times New Roman" w:eastAsia="宋体"/>
                      <w:caps w:val="0"/>
                      <w:color w:val="auto"/>
                      <w:u w:val="none" w:color="auto"/>
                      <w:lang w:bidi="ar"/>
                    </w:rPr>
                  </w:pPr>
                  <w:r>
                    <w:rPr>
                      <w:rFonts w:hint="eastAsia" w:ascii="Times New Roman" w:hAnsi="Times New Roman" w:eastAsia="宋体"/>
                      <w:caps w:val="0"/>
                      <w:color w:val="auto"/>
                      <w:u w:val="none" w:color="auto"/>
                      <w:lang w:bidi="ar"/>
                    </w:rPr>
                    <w:t>应对措施</w:t>
                  </w:r>
                </w:p>
              </w:tc>
            </w:tr>
            <w:tr w14:paraId="3E034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436" w:type="pct"/>
                  <w:vMerge w:val="restart"/>
                  <w:tcBorders>
                    <w:tl2br w:val="nil"/>
                    <w:tr2bl w:val="nil"/>
                  </w:tcBorders>
                  <w:noWrap w:val="0"/>
                  <w:tcMar>
                    <w:top w:w="0" w:type="dxa"/>
                    <w:left w:w="0" w:type="dxa"/>
                    <w:bottom w:w="0" w:type="dxa"/>
                    <w:right w:w="0" w:type="dxa"/>
                  </w:tcMar>
                  <w:vAlign w:val="center"/>
                </w:tcPr>
                <w:p w14:paraId="64AF70A3">
                  <w:pPr>
                    <w:keepNext w:val="0"/>
                    <w:keepLines w:val="0"/>
                    <w:suppressLineNumbers w:val="0"/>
                    <w:spacing w:before="0" w:beforeAutospacing="0" w:after="0" w:afterAutospacing="0"/>
                    <w:ind w:left="0" w:right="0"/>
                    <w:jc w:val="center"/>
                    <w:rPr>
                      <w:rFonts w:hint="eastAsia"/>
                      <w:color w:val="auto"/>
                      <w:sz w:val="21"/>
                      <w:szCs w:val="21"/>
                      <w:lang w:eastAsia="zh-CN"/>
                    </w:rPr>
                  </w:pPr>
                  <w:bookmarkStart w:id="116" w:name="OLE_LINK13" w:colFirst="3" w:colLast="3"/>
                  <w:r>
                    <w:rPr>
                      <w:rFonts w:hint="eastAsia"/>
                      <w:color w:val="auto"/>
                      <w:sz w:val="21"/>
                      <w:szCs w:val="21"/>
                    </w:rPr>
                    <w:t>DA001</w:t>
                  </w:r>
                </w:p>
              </w:tc>
              <w:tc>
                <w:tcPr>
                  <w:tcW w:w="517" w:type="pct"/>
                  <w:vMerge w:val="restart"/>
                  <w:tcBorders>
                    <w:tl2br w:val="nil"/>
                    <w:tr2bl w:val="nil"/>
                  </w:tcBorders>
                  <w:noWrap w:val="0"/>
                  <w:tcMar>
                    <w:top w:w="0" w:type="dxa"/>
                    <w:left w:w="0" w:type="dxa"/>
                    <w:bottom w:w="0" w:type="dxa"/>
                    <w:right w:w="0" w:type="dxa"/>
                  </w:tcMar>
                  <w:vAlign w:val="center"/>
                </w:tcPr>
                <w:p w14:paraId="248A3332">
                  <w:pPr>
                    <w:keepNext w:val="0"/>
                    <w:keepLines w:val="0"/>
                    <w:suppressLineNumbers w:val="0"/>
                    <w:spacing w:before="0" w:beforeAutospacing="0" w:after="0" w:afterAutospacing="0"/>
                    <w:ind w:left="0" w:right="0"/>
                    <w:jc w:val="center"/>
                    <w:rPr>
                      <w:rFonts w:hint="eastAsia" w:eastAsia="宋体"/>
                      <w:color w:val="auto"/>
                      <w:sz w:val="21"/>
                      <w:szCs w:val="21"/>
                      <w:lang w:eastAsia="zh-CN"/>
                    </w:rPr>
                  </w:pPr>
                  <w:r>
                    <w:rPr>
                      <w:rFonts w:hint="eastAsia"/>
                      <w:color w:val="auto"/>
                      <w:sz w:val="21"/>
                      <w:szCs w:val="21"/>
                      <w:lang w:eastAsia="zh-CN"/>
                    </w:rPr>
                    <w:t>生物质颗粒燃烧机</w:t>
                  </w:r>
                </w:p>
              </w:tc>
              <w:tc>
                <w:tcPr>
                  <w:tcW w:w="789" w:type="pct"/>
                  <w:vMerge w:val="restart"/>
                  <w:tcBorders>
                    <w:tl2br w:val="nil"/>
                    <w:tr2bl w:val="nil"/>
                  </w:tcBorders>
                  <w:noWrap w:val="0"/>
                  <w:tcMar>
                    <w:top w:w="0" w:type="dxa"/>
                    <w:left w:w="0" w:type="dxa"/>
                    <w:bottom w:w="0" w:type="dxa"/>
                    <w:right w:w="0" w:type="dxa"/>
                  </w:tcMar>
                  <w:vAlign w:val="center"/>
                </w:tcPr>
                <w:p w14:paraId="7FB684A1">
                  <w:pPr>
                    <w:pStyle w:val="90"/>
                    <w:keepNext w:val="0"/>
                    <w:keepLines w:val="0"/>
                    <w:suppressLineNumbers w:val="0"/>
                    <w:spacing w:before="0" w:beforeAutospacing="0" w:after="0" w:afterAutospacing="0"/>
                    <w:ind w:left="0" w:right="0"/>
                    <w:rPr>
                      <w:rFonts w:hint="default" w:ascii="Times New Roman" w:hAnsi="Times New Roman" w:eastAsia="宋体" w:cs="Times New Roman"/>
                      <w:caps w:val="0"/>
                      <w:color w:val="auto"/>
                      <w:u w:val="none" w:color="auto"/>
                      <w:lang w:val="en-US" w:eastAsia="zh-CN" w:bidi="ar"/>
                    </w:rPr>
                  </w:pPr>
                  <w:r>
                    <w:rPr>
                      <w:rFonts w:hint="eastAsia" w:ascii="Times New Roman" w:hAnsi="Times New Roman" w:eastAsia="宋体" w:cs="Times New Roman"/>
                      <w:caps w:val="0"/>
                      <w:color w:val="auto"/>
                      <w:spacing w:val="0"/>
                      <w:w w:val="100"/>
                      <w:sz w:val="21"/>
                      <w:szCs w:val="21"/>
                      <w:u w:val="none"/>
                      <w:lang w:val="en-US" w:eastAsia="zh-CN"/>
                    </w:rPr>
                    <w:t>袋式</w:t>
                  </w:r>
                  <w:r>
                    <w:rPr>
                      <w:rFonts w:hint="eastAsia" w:cs="Times New Roman"/>
                      <w:caps w:val="0"/>
                      <w:color w:val="auto"/>
                      <w:spacing w:val="0"/>
                      <w:w w:val="100"/>
                      <w:sz w:val="21"/>
                      <w:szCs w:val="21"/>
                      <w:u w:val="none"/>
                      <w:lang w:val="en-US" w:eastAsia="zh-CN"/>
                    </w:rPr>
                    <w:t>除尘器</w:t>
                  </w:r>
                  <w:r>
                    <w:rPr>
                      <w:rFonts w:hint="default" w:ascii="Times New Roman" w:hAnsi="Times New Roman" w:eastAsia="宋体" w:cs="Times New Roman"/>
                      <w:caps w:val="0"/>
                      <w:color w:val="auto"/>
                      <w:u w:val="none" w:color="auto"/>
                    </w:rPr>
                    <w:t>出现异常</w:t>
                  </w:r>
                  <w:r>
                    <w:rPr>
                      <w:rFonts w:hint="default" w:ascii="Times New Roman" w:hAnsi="Times New Roman" w:eastAsia="宋体" w:cs="Times New Roman"/>
                      <w:caps w:val="0"/>
                      <w:color w:val="auto"/>
                      <w:u w:val="none" w:color="auto"/>
                      <w:lang w:eastAsia="zh-CN"/>
                    </w:rPr>
                    <w:t>，</w:t>
                  </w:r>
                  <w:r>
                    <w:rPr>
                      <w:rFonts w:hint="eastAsia" w:cs="Times New Roman"/>
                      <w:caps w:val="0"/>
                      <w:color w:val="auto"/>
                      <w:u w:val="none" w:color="auto"/>
                      <w:lang w:val="en-US" w:eastAsia="zh-CN"/>
                    </w:rPr>
                    <w:t>颗粒物</w:t>
                  </w:r>
                  <w:r>
                    <w:rPr>
                      <w:rFonts w:hint="default" w:ascii="Times New Roman" w:hAnsi="Times New Roman" w:eastAsia="宋体" w:cs="Times New Roman"/>
                      <w:caps w:val="0"/>
                      <w:color w:val="auto"/>
                      <w:u w:val="none" w:color="auto"/>
                      <w:lang w:val="en-US" w:eastAsia="zh-CN"/>
                    </w:rPr>
                    <w:t>去除率降低为</w:t>
                  </w:r>
                  <w:r>
                    <w:rPr>
                      <w:rFonts w:hint="eastAsia" w:ascii="Times New Roman" w:hAnsi="Times New Roman" w:eastAsia="宋体" w:cs="Times New Roman"/>
                      <w:caps w:val="0"/>
                      <w:color w:val="auto"/>
                      <w:u w:val="none" w:color="auto"/>
                      <w:lang w:val="en-US" w:eastAsia="zh-CN"/>
                    </w:rPr>
                    <w:t>0</w:t>
                  </w:r>
                </w:p>
              </w:tc>
              <w:tc>
                <w:tcPr>
                  <w:tcW w:w="585" w:type="pct"/>
                  <w:tcBorders>
                    <w:tl2br w:val="nil"/>
                    <w:tr2bl w:val="nil"/>
                  </w:tcBorders>
                  <w:noWrap w:val="0"/>
                  <w:tcMar>
                    <w:top w:w="0" w:type="dxa"/>
                    <w:left w:w="0" w:type="dxa"/>
                    <w:bottom w:w="0" w:type="dxa"/>
                    <w:right w:w="0" w:type="dxa"/>
                  </w:tcMar>
                  <w:vAlign w:val="center"/>
                </w:tcPr>
                <w:p w14:paraId="3CAE7342">
                  <w:pPr>
                    <w:pStyle w:val="90"/>
                    <w:keepNext w:val="0"/>
                    <w:keepLines w:val="0"/>
                    <w:suppressLineNumbers w:val="0"/>
                    <w:spacing w:before="0" w:beforeAutospacing="0" w:after="0" w:afterAutospacing="0"/>
                    <w:ind w:left="0" w:right="0"/>
                    <w:rPr>
                      <w:rFonts w:hint="default" w:ascii="Times New Roman" w:hAnsi="Times New Roman" w:eastAsia="宋体"/>
                      <w:caps w:val="0"/>
                      <w:color w:val="auto"/>
                      <w:u w:val="none" w:color="auto"/>
                    </w:rPr>
                  </w:pPr>
                  <w:r>
                    <w:rPr>
                      <w:rFonts w:hint="eastAsia" w:ascii="Times New Roman" w:hAnsi="Times New Roman" w:eastAsia="宋体"/>
                      <w:caps w:val="0"/>
                      <w:color w:val="auto"/>
                      <w:u w:val="none" w:color="auto"/>
                      <w:lang w:val="zh-CN"/>
                    </w:rPr>
                    <w:t>二氧化硫</w:t>
                  </w:r>
                </w:p>
              </w:tc>
              <w:tc>
                <w:tcPr>
                  <w:tcW w:w="1615" w:type="dxa"/>
                  <w:tcBorders>
                    <w:tl2br w:val="nil"/>
                    <w:tr2bl w:val="nil"/>
                  </w:tcBorders>
                  <w:noWrap w:val="0"/>
                  <w:tcMar>
                    <w:top w:w="0" w:type="dxa"/>
                    <w:left w:w="0" w:type="dxa"/>
                    <w:bottom w:w="0" w:type="dxa"/>
                    <w:right w:w="0" w:type="dxa"/>
                  </w:tcMar>
                  <w:vAlign w:val="center"/>
                </w:tcPr>
                <w:p w14:paraId="74E9622F">
                  <w:pPr>
                    <w:keepNext w:val="0"/>
                    <w:keepLines w:val="0"/>
                    <w:widowControl/>
                    <w:suppressLineNumbers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aps w:val="0"/>
                      <w:color w:val="auto"/>
                      <w:sz w:val="21"/>
                      <w:szCs w:val="21"/>
                      <w:u w:val="none" w:color="auto"/>
                      <w:lang w:val="en-US" w:eastAsia="zh-CN" w:bidi="ar"/>
                    </w:rPr>
                  </w:pPr>
                  <w:r>
                    <w:rPr>
                      <w:rFonts w:hint="eastAsia"/>
                      <w:color w:val="auto"/>
                      <w:sz w:val="21"/>
                      <w:szCs w:val="21"/>
                      <w:lang w:val="en-US" w:eastAsia="zh-CN"/>
                    </w:rPr>
                    <w:t>12.333</w:t>
                  </w:r>
                </w:p>
              </w:tc>
              <w:tc>
                <w:tcPr>
                  <w:tcW w:w="1627" w:type="dxa"/>
                  <w:tcBorders>
                    <w:tl2br w:val="nil"/>
                    <w:tr2bl w:val="nil"/>
                  </w:tcBorders>
                  <w:noWrap w:val="0"/>
                  <w:tcMar>
                    <w:top w:w="0" w:type="dxa"/>
                    <w:left w:w="0" w:type="dxa"/>
                    <w:bottom w:w="0" w:type="dxa"/>
                    <w:right w:w="0" w:type="dxa"/>
                  </w:tcMar>
                  <w:vAlign w:val="center"/>
                </w:tcPr>
                <w:p w14:paraId="072F5219">
                  <w:pPr>
                    <w:keepNext w:val="0"/>
                    <w:keepLines w:val="0"/>
                    <w:widowControl/>
                    <w:suppressLineNumbers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aps w:val="0"/>
                      <w:color w:val="auto"/>
                      <w:sz w:val="21"/>
                      <w:szCs w:val="21"/>
                      <w:u w:val="none" w:color="auto"/>
                      <w:lang w:val="en-US" w:eastAsia="zh-CN"/>
                    </w:rPr>
                  </w:pPr>
                  <w:r>
                    <w:rPr>
                      <w:rFonts w:hint="default"/>
                      <w:color w:val="auto"/>
                      <w:sz w:val="21"/>
                      <w:szCs w:val="21"/>
                    </w:rPr>
                    <w:t>0.</w:t>
                  </w:r>
                  <w:r>
                    <w:rPr>
                      <w:rFonts w:hint="eastAsia"/>
                      <w:color w:val="auto"/>
                      <w:sz w:val="21"/>
                      <w:szCs w:val="21"/>
                      <w:lang w:val="en-US" w:eastAsia="zh-CN"/>
                    </w:rPr>
                    <w:t>222</w:t>
                  </w:r>
                </w:p>
              </w:tc>
              <w:tc>
                <w:tcPr>
                  <w:tcW w:w="443" w:type="pct"/>
                  <w:vMerge w:val="restart"/>
                  <w:tcBorders>
                    <w:tl2br w:val="nil"/>
                    <w:tr2bl w:val="nil"/>
                  </w:tcBorders>
                  <w:noWrap w:val="0"/>
                  <w:tcMar>
                    <w:top w:w="0" w:type="dxa"/>
                    <w:left w:w="0" w:type="dxa"/>
                    <w:bottom w:w="0" w:type="dxa"/>
                    <w:right w:w="0" w:type="dxa"/>
                  </w:tcMar>
                  <w:vAlign w:val="center"/>
                </w:tcPr>
                <w:p w14:paraId="30E4D9E2">
                  <w:pPr>
                    <w:pStyle w:val="90"/>
                    <w:keepNext w:val="0"/>
                    <w:keepLines w:val="0"/>
                    <w:suppressLineNumbers w:val="0"/>
                    <w:spacing w:before="0" w:beforeAutospacing="0" w:after="0" w:afterAutospacing="0"/>
                    <w:ind w:left="0" w:right="0"/>
                    <w:rPr>
                      <w:rFonts w:hint="default" w:ascii="Times New Roman" w:hAnsi="Times New Roman" w:eastAsia="宋体"/>
                      <w:caps w:val="0"/>
                      <w:color w:val="auto"/>
                      <w:u w:val="none" w:color="auto"/>
                      <w:lang w:bidi="ar"/>
                    </w:rPr>
                  </w:pPr>
                  <w:r>
                    <w:rPr>
                      <w:rFonts w:hint="default" w:ascii="Times New Roman" w:hAnsi="Times New Roman" w:eastAsia="宋体"/>
                      <w:caps w:val="0"/>
                      <w:color w:val="auto"/>
                      <w:u w:val="none" w:color="auto"/>
                      <w:lang w:bidi="ar"/>
                    </w:rPr>
                    <w:t>1</w:t>
                  </w:r>
                </w:p>
              </w:tc>
              <w:tc>
                <w:tcPr>
                  <w:tcW w:w="303" w:type="pct"/>
                  <w:vMerge w:val="restart"/>
                  <w:tcBorders>
                    <w:tl2br w:val="nil"/>
                    <w:tr2bl w:val="nil"/>
                  </w:tcBorders>
                  <w:noWrap w:val="0"/>
                  <w:tcMar>
                    <w:top w:w="0" w:type="dxa"/>
                    <w:left w:w="0" w:type="dxa"/>
                    <w:bottom w:w="0" w:type="dxa"/>
                    <w:right w:w="0" w:type="dxa"/>
                  </w:tcMar>
                  <w:vAlign w:val="center"/>
                </w:tcPr>
                <w:p w14:paraId="7FE4AFE3">
                  <w:pPr>
                    <w:pStyle w:val="90"/>
                    <w:keepNext w:val="0"/>
                    <w:keepLines w:val="0"/>
                    <w:suppressLineNumbers w:val="0"/>
                    <w:spacing w:before="0" w:beforeAutospacing="0" w:after="0" w:afterAutospacing="0"/>
                    <w:ind w:left="0" w:right="0"/>
                    <w:rPr>
                      <w:rFonts w:hint="eastAsia" w:ascii="Times New Roman" w:hAnsi="Times New Roman" w:eastAsia="宋体"/>
                      <w:caps w:val="0"/>
                      <w:color w:val="auto"/>
                      <w:u w:val="none" w:color="auto"/>
                      <w:lang w:eastAsia="zh-CN" w:bidi="ar"/>
                    </w:rPr>
                  </w:pPr>
                  <w:r>
                    <w:rPr>
                      <w:rFonts w:hint="eastAsia" w:ascii="Times New Roman" w:hAnsi="Times New Roman" w:eastAsia="宋体"/>
                      <w:caps w:val="0"/>
                      <w:color w:val="auto"/>
                      <w:u w:val="none" w:color="auto"/>
                      <w:lang w:val="en-US" w:eastAsia="zh-CN" w:bidi="ar"/>
                    </w:rPr>
                    <w:t>2</w:t>
                  </w:r>
                </w:p>
              </w:tc>
              <w:tc>
                <w:tcPr>
                  <w:tcW w:w="614" w:type="pct"/>
                  <w:vMerge w:val="restart"/>
                  <w:tcBorders>
                    <w:tl2br w:val="nil"/>
                    <w:tr2bl w:val="nil"/>
                  </w:tcBorders>
                  <w:noWrap w:val="0"/>
                  <w:tcMar>
                    <w:top w:w="0" w:type="dxa"/>
                    <w:left w:w="0" w:type="dxa"/>
                    <w:bottom w:w="0" w:type="dxa"/>
                    <w:right w:w="0" w:type="dxa"/>
                  </w:tcMar>
                  <w:vAlign w:val="center"/>
                </w:tcPr>
                <w:p w14:paraId="35362B6C">
                  <w:pPr>
                    <w:pStyle w:val="90"/>
                    <w:keepNext w:val="0"/>
                    <w:keepLines w:val="0"/>
                    <w:suppressLineNumbers w:val="0"/>
                    <w:spacing w:before="0" w:beforeAutospacing="0" w:after="0" w:afterAutospacing="0"/>
                    <w:ind w:left="0" w:right="0"/>
                    <w:rPr>
                      <w:rFonts w:hint="default" w:ascii="Times New Roman" w:hAnsi="Times New Roman" w:eastAsia="宋体"/>
                      <w:caps w:val="0"/>
                      <w:color w:val="auto"/>
                      <w:u w:val="none" w:color="auto"/>
                      <w:lang w:bidi="ar"/>
                    </w:rPr>
                  </w:pPr>
                  <w:r>
                    <w:rPr>
                      <w:rFonts w:hint="default" w:ascii="Times New Roman" w:hAnsi="Times New Roman" w:eastAsia="宋体" w:cs="Times New Roman"/>
                      <w:caps w:val="0"/>
                      <w:color w:val="auto"/>
                      <w:sz w:val="21"/>
                      <w:szCs w:val="24"/>
                      <w:u w:val="none" w:color="auto"/>
                      <w:lang w:val="en-US" w:eastAsia="zh-CN" w:bidi="ar-SA"/>
                    </w:rPr>
                    <w:t>立即停止生产，及时修理设备</w:t>
                  </w:r>
                </w:p>
              </w:tc>
            </w:tr>
            <w:tr w14:paraId="5B87F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436" w:type="pct"/>
                  <w:vMerge w:val="continue"/>
                  <w:tcBorders>
                    <w:tl2br w:val="nil"/>
                    <w:tr2bl w:val="nil"/>
                  </w:tcBorders>
                  <w:noWrap w:val="0"/>
                  <w:tcMar>
                    <w:top w:w="0" w:type="dxa"/>
                    <w:left w:w="0" w:type="dxa"/>
                    <w:bottom w:w="0" w:type="dxa"/>
                    <w:right w:w="0" w:type="dxa"/>
                  </w:tcMar>
                  <w:vAlign w:val="center"/>
                </w:tcPr>
                <w:p w14:paraId="769B0A22">
                  <w:pPr>
                    <w:pStyle w:val="90"/>
                    <w:keepNext w:val="0"/>
                    <w:keepLines w:val="0"/>
                    <w:suppressLineNumbers w:val="0"/>
                    <w:spacing w:before="0" w:beforeAutospacing="0" w:after="0" w:afterAutospacing="0"/>
                    <w:ind w:left="0" w:right="0"/>
                    <w:jc w:val="center"/>
                    <w:rPr>
                      <w:rFonts w:hint="default" w:ascii="Times New Roman" w:hAnsi="Times New Roman" w:eastAsia="宋体"/>
                      <w:caps w:val="0"/>
                      <w:color w:val="auto"/>
                      <w:sz w:val="21"/>
                      <w:szCs w:val="21"/>
                      <w:u w:val="none" w:color="auto"/>
                      <w:lang w:bidi="ar"/>
                    </w:rPr>
                  </w:pPr>
                </w:p>
              </w:tc>
              <w:tc>
                <w:tcPr>
                  <w:tcW w:w="517" w:type="pct"/>
                  <w:vMerge w:val="continue"/>
                  <w:tcBorders>
                    <w:tl2br w:val="nil"/>
                    <w:tr2bl w:val="nil"/>
                  </w:tcBorders>
                  <w:noWrap w:val="0"/>
                  <w:tcMar>
                    <w:top w:w="0" w:type="dxa"/>
                    <w:left w:w="0" w:type="dxa"/>
                    <w:bottom w:w="0" w:type="dxa"/>
                    <w:right w:w="0" w:type="dxa"/>
                  </w:tcMar>
                  <w:vAlign w:val="center"/>
                </w:tcPr>
                <w:p w14:paraId="74581A38">
                  <w:pPr>
                    <w:pStyle w:val="90"/>
                    <w:keepNext w:val="0"/>
                    <w:keepLines w:val="0"/>
                    <w:suppressLineNumbers w:val="0"/>
                    <w:spacing w:before="0" w:beforeAutospacing="0" w:after="0" w:afterAutospacing="0"/>
                    <w:ind w:left="0" w:right="0"/>
                    <w:jc w:val="center"/>
                    <w:rPr>
                      <w:rFonts w:hint="default" w:ascii="Times New Roman" w:hAnsi="Times New Roman" w:eastAsia="宋体"/>
                      <w:caps w:val="0"/>
                      <w:color w:val="auto"/>
                      <w:sz w:val="21"/>
                      <w:szCs w:val="21"/>
                      <w:u w:val="none" w:color="auto"/>
                    </w:rPr>
                  </w:pPr>
                </w:p>
              </w:tc>
              <w:tc>
                <w:tcPr>
                  <w:tcW w:w="789" w:type="pct"/>
                  <w:vMerge w:val="continue"/>
                  <w:tcBorders>
                    <w:tl2br w:val="nil"/>
                    <w:tr2bl w:val="nil"/>
                  </w:tcBorders>
                  <w:noWrap w:val="0"/>
                  <w:tcMar>
                    <w:top w:w="0" w:type="dxa"/>
                    <w:left w:w="0" w:type="dxa"/>
                    <w:bottom w:w="0" w:type="dxa"/>
                    <w:right w:w="0" w:type="dxa"/>
                  </w:tcMar>
                  <w:vAlign w:val="center"/>
                </w:tcPr>
                <w:p w14:paraId="5EF8138A">
                  <w:pPr>
                    <w:pStyle w:val="90"/>
                    <w:keepNext w:val="0"/>
                    <w:keepLines w:val="0"/>
                    <w:suppressLineNumbers w:val="0"/>
                    <w:spacing w:before="0" w:beforeAutospacing="0" w:after="0" w:afterAutospacing="0"/>
                    <w:ind w:left="0" w:right="0"/>
                    <w:rPr>
                      <w:rFonts w:hint="default" w:ascii="Times New Roman" w:hAnsi="Times New Roman" w:eastAsia="宋体"/>
                      <w:caps w:val="0"/>
                      <w:color w:val="auto"/>
                      <w:u w:val="none" w:color="auto"/>
                    </w:rPr>
                  </w:pPr>
                </w:p>
              </w:tc>
              <w:tc>
                <w:tcPr>
                  <w:tcW w:w="585" w:type="pct"/>
                  <w:tcBorders>
                    <w:tl2br w:val="nil"/>
                    <w:tr2bl w:val="nil"/>
                  </w:tcBorders>
                  <w:noWrap w:val="0"/>
                  <w:tcMar>
                    <w:top w:w="0" w:type="dxa"/>
                    <w:left w:w="0" w:type="dxa"/>
                    <w:bottom w:w="0" w:type="dxa"/>
                    <w:right w:w="0" w:type="dxa"/>
                  </w:tcMar>
                  <w:vAlign w:val="center"/>
                </w:tcPr>
                <w:p w14:paraId="48DBAB7F">
                  <w:pPr>
                    <w:pStyle w:val="90"/>
                    <w:keepNext w:val="0"/>
                    <w:keepLines w:val="0"/>
                    <w:suppressLineNumbers w:val="0"/>
                    <w:spacing w:before="0" w:beforeAutospacing="0" w:after="0" w:afterAutospacing="0"/>
                    <w:ind w:left="0" w:right="0"/>
                    <w:rPr>
                      <w:rFonts w:hint="default" w:ascii="Times New Roman" w:hAnsi="Times New Roman" w:eastAsia="宋体"/>
                      <w:caps w:val="0"/>
                      <w:color w:val="auto"/>
                      <w:u w:val="none" w:color="auto"/>
                    </w:rPr>
                  </w:pPr>
                  <w:r>
                    <w:rPr>
                      <w:rFonts w:hint="eastAsia" w:ascii="Times New Roman" w:hAnsi="Times New Roman" w:eastAsia="宋体"/>
                      <w:caps w:val="0"/>
                      <w:color w:val="auto"/>
                      <w:u w:val="none" w:color="auto"/>
                    </w:rPr>
                    <w:t>颗粒物</w:t>
                  </w:r>
                </w:p>
              </w:tc>
              <w:tc>
                <w:tcPr>
                  <w:tcW w:w="1615" w:type="dxa"/>
                  <w:tcBorders>
                    <w:tl2br w:val="nil"/>
                    <w:tr2bl w:val="nil"/>
                  </w:tcBorders>
                  <w:noWrap w:val="0"/>
                  <w:tcMar>
                    <w:top w:w="0" w:type="dxa"/>
                    <w:left w:w="0" w:type="dxa"/>
                    <w:bottom w:w="0" w:type="dxa"/>
                    <w:right w:w="0" w:type="dxa"/>
                  </w:tcMar>
                  <w:vAlign w:val="center"/>
                </w:tcPr>
                <w:p w14:paraId="56494C06">
                  <w:pPr>
                    <w:keepNext w:val="0"/>
                    <w:keepLines w:val="0"/>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宋体"/>
                      <w:caps w:val="0"/>
                      <w:color w:val="auto"/>
                      <w:sz w:val="21"/>
                      <w:szCs w:val="21"/>
                      <w:u w:val="none" w:color="auto"/>
                      <w:lang w:val="en-US" w:eastAsia="zh-CN" w:bidi="ar"/>
                    </w:rPr>
                  </w:pPr>
                  <w:r>
                    <w:rPr>
                      <w:rFonts w:hint="eastAsia"/>
                      <w:color w:val="auto"/>
                      <w:sz w:val="21"/>
                      <w:szCs w:val="21"/>
                      <w:lang w:val="en-US" w:eastAsia="zh-CN"/>
                    </w:rPr>
                    <w:t>58.944</w:t>
                  </w:r>
                </w:p>
              </w:tc>
              <w:tc>
                <w:tcPr>
                  <w:tcW w:w="1627" w:type="dxa"/>
                  <w:tcBorders>
                    <w:tl2br w:val="nil"/>
                    <w:tr2bl w:val="nil"/>
                  </w:tcBorders>
                  <w:noWrap w:val="0"/>
                  <w:tcMar>
                    <w:top w:w="0" w:type="dxa"/>
                    <w:left w:w="0" w:type="dxa"/>
                    <w:bottom w:w="0" w:type="dxa"/>
                    <w:right w:w="0" w:type="dxa"/>
                  </w:tcMar>
                  <w:vAlign w:val="center"/>
                </w:tcPr>
                <w:p w14:paraId="67943683">
                  <w:pPr>
                    <w:keepNext w:val="0"/>
                    <w:keepLines w:val="0"/>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宋体"/>
                      <w:caps w:val="0"/>
                      <w:color w:val="auto"/>
                      <w:sz w:val="21"/>
                      <w:szCs w:val="21"/>
                      <w:u w:val="none" w:color="auto"/>
                      <w:lang w:val="en-US" w:eastAsia="zh-CN"/>
                    </w:rPr>
                  </w:pPr>
                  <w:r>
                    <w:rPr>
                      <w:rFonts w:hint="eastAsia"/>
                      <w:color w:val="auto"/>
                      <w:sz w:val="21"/>
                      <w:szCs w:val="21"/>
                      <w:lang w:val="en-US" w:eastAsia="zh-CN"/>
                    </w:rPr>
                    <w:t>1.061</w:t>
                  </w:r>
                </w:p>
              </w:tc>
              <w:tc>
                <w:tcPr>
                  <w:tcW w:w="443" w:type="pct"/>
                  <w:vMerge w:val="continue"/>
                  <w:tcBorders>
                    <w:tl2br w:val="nil"/>
                    <w:tr2bl w:val="nil"/>
                  </w:tcBorders>
                  <w:noWrap w:val="0"/>
                  <w:tcMar>
                    <w:top w:w="0" w:type="dxa"/>
                    <w:left w:w="0" w:type="dxa"/>
                    <w:bottom w:w="0" w:type="dxa"/>
                    <w:right w:w="0" w:type="dxa"/>
                  </w:tcMar>
                  <w:vAlign w:val="center"/>
                </w:tcPr>
                <w:p w14:paraId="5EB58B60">
                  <w:pPr>
                    <w:pStyle w:val="90"/>
                    <w:keepNext w:val="0"/>
                    <w:keepLines w:val="0"/>
                    <w:suppressLineNumbers w:val="0"/>
                    <w:spacing w:before="0" w:beforeAutospacing="0" w:after="0" w:afterAutospacing="0"/>
                    <w:ind w:left="0" w:right="0"/>
                    <w:rPr>
                      <w:rFonts w:hint="default" w:ascii="Times New Roman" w:hAnsi="Times New Roman" w:eastAsia="宋体"/>
                      <w:caps w:val="0"/>
                      <w:color w:val="auto"/>
                      <w:u w:val="none" w:color="auto"/>
                      <w:lang w:bidi="ar"/>
                    </w:rPr>
                  </w:pPr>
                </w:p>
              </w:tc>
              <w:tc>
                <w:tcPr>
                  <w:tcW w:w="303" w:type="pct"/>
                  <w:vMerge w:val="continue"/>
                  <w:tcBorders>
                    <w:tl2br w:val="nil"/>
                    <w:tr2bl w:val="nil"/>
                  </w:tcBorders>
                  <w:noWrap w:val="0"/>
                  <w:tcMar>
                    <w:top w:w="0" w:type="dxa"/>
                    <w:left w:w="0" w:type="dxa"/>
                    <w:bottom w:w="0" w:type="dxa"/>
                    <w:right w:w="0" w:type="dxa"/>
                  </w:tcMar>
                  <w:vAlign w:val="center"/>
                </w:tcPr>
                <w:p w14:paraId="3286D5D3">
                  <w:pPr>
                    <w:pStyle w:val="90"/>
                    <w:keepNext w:val="0"/>
                    <w:keepLines w:val="0"/>
                    <w:suppressLineNumbers w:val="0"/>
                    <w:spacing w:before="0" w:beforeAutospacing="0" w:after="0" w:afterAutospacing="0"/>
                    <w:ind w:left="0" w:right="0"/>
                    <w:rPr>
                      <w:rFonts w:hint="default" w:ascii="Times New Roman" w:hAnsi="Times New Roman" w:eastAsia="宋体"/>
                      <w:caps w:val="0"/>
                      <w:color w:val="auto"/>
                      <w:u w:val="none" w:color="auto"/>
                      <w:lang w:bidi="ar"/>
                    </w:rPr>
                  </w:pPr>
                </w:p>
              </w:tc>
              <w:tc>
                <w:tcPr>
                  <w:tcW w:w="614" w:type="pct"/>
                  <w:vMerge w:val="continue"/>
                  <w:tcBorders>
                    <w:tl2br w:val="nil"/>
                    <w:tr2bl w:val="nil"/>
                  </w:tcBorders>
                  <w:noWrap w:val="0"/>
                  <w:tcMar>
                    <w:top w:w="0" w:type="dxa"/>
                    <w:left w:w="0" w:type="dxa"/>
                    <w:bottom w:w="0" w:type="dxa"/>
                    <w:right w:w="0" w:type="dxa"/>
                  </w:tcMar>
                  <w:vAlign w:val="center"/>
                </w:tcPr>
                <w:p w14:paraId="2EBDE9F9">
                  <w:pPr>
                    <w:pStyle w:val="90"/>
                    <w:keepNext w:val="0"/>
                    <w:keepLines w:val="0"/>
                    <w:suppressLineNumbers w:val="0"/>
                    <w:spacing w:before="0" w:beforeAutospacing="0" w:after="0" w:afterAutospacing="0"/>
                    <w:ind w:left="0" w:right="0"/>
                    <w:rPr>
                      <w:rFonts w:hint="default" w:ascii="Times New Roman" w:hAnsi="Times New Roman" w:eastAsia="宋体"/>
                      <w:caps w:val="0"/>
                      <w:color w:val="auto"/>
                      <w:u w:val="none" w:color="auto"/>
                      <w:lang w:bidi="ar"/>
                    </w:rPr>
                  </w:pPr>
                </w:p>
              </w:tc>
            </w:tr>
            <w:tr w14:paraId="4CA60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436" w:type="pct"/>
                  <w:vMerge w:val="continue"/>
                  <w:tcBorders>
                    <w:tl2br w:val="nil"/>
                    <w:tr2bl w:val="nil"/>
                  </w:tcBorders>
                  <w:noWrap w:val="0"/>
                  <w:tcMar>
                    <w:top w:w="0" w:type="dxa"/>
                    <w:left w:w="0" w:type="dxa"/>
                    <w:bottom w:w="0" w:type="dxa"/>
                    <w:right w:w="0" w:type="dxa"/>
                  </w:tcMar>
                  <w:vAlign w:val="center"/>
                </w:tcPr>
                <w:p w14:paraId="47D61A43">
                  <w:pPr>
                    <w:pStyle w:val="90"/>
                    <w:keepNext w:val="0"/>
                    <w:keepLines w:val="0"/>
                    <w:suppressLineNumbers w:val="0"/>
                    <w:spacing w:before="0" w:beforeAutospacing="0" w:after="0" w:afterAutospacing="0"/>
                    <w:ind w:left="0" w:right="0"/>
                    <w:jc w:val="center"/>
                    <w:rPr>
                      <w:rFonts w:hint="default" w:ascii="Times New Roman" w:hAnsi="Times New Roman" w:eastAsia="宋体"/>
                      <w:caps w:val="0"/>
                      <w:color w:val="auto"/>
                      <w:sz w:val="21"/>
                      <w:szCs w:val="21"/>
                      <w:u w:val="none" w:color="auto"/>
                      <w:lang w:bidi="ar"/>
                    </w:rPr>
                  </w:pPr>
                </w:p>
              </w:tc>
              <w:tc>
                <w:tcPr>
                  <w:tcW w:w="517" w:type="pct"/>
                  <w:vMerge w:val="continue"/>
                  <w:tcBorders>
                    <w:tl2br w:val="nil"/>
                    <w:tr2bl w:val="nil"/>
                  </w:tcBorders>
                  <w:noWrap w:val="0"/>
                  <w:tcMar>
                    <w:top w:w="0" w:type="dxa"/>
                    <w:left w:w="0" w:type="dxa"/>
                    <w:bottom w:w="0" w:type="dxa"/>
                    <w:right w:w="0" w:type="dxa"/>
                  </w:tcMar>
                  <w:vAlign w:val="center"/>
                </w:tcPr>
                <w:p w14:paraId="514D7308">
                  <w:pPr>
                    <w:pStyle w:val="90"/>
                    <w:keepNext w:val="0"/>
                    <w:keepLines w:val="0"/>
                    <w:suppressLineNumbers w:val="0"/>
                    <w:spacing w:before="0" w:beforeAutospacing="0" w:after="0" w:afterAutospacing="0"/>
                    <w:ind w:left="0" w:right="0"/>
                    <w:jc w:val="center"/>
                    <w:rPr>
                      <w:rFonts w:hint="default" w:ascii="Times New Roman" w:hAnsi="Times New Roman" w:eastAsia="宋体"/>
                      <w:caps w:val="0"/>
                      <w:color w:val="auto"/>
                      <w:sz w:val="21"/>
                      <w:szCs w:val="21"/>
                      <w:u w:val="none" w:color="auto"/>
                    </w:rPr>
                  </w:pPr>
                </w:p>
              </w:tc>
              <w:tc>
                <w:tcPr>
                  <w:tcW w:w="789" w:type="pct"/>
                  <w:vMerge w:val="continue"/>
                  <w:tcBorders>
                    <w:tl2br w:val="nil"/>
                    <w:tr2bl w:val="nil"/>
                  </w:tcBorders>
                  <w:noWrap w:val="0"/>
                  <w:tcMar>
                    <w:top w:w="0" w:type="dxa"/>
                    <w:left w:w="0" w:type="dxa"/>
                    <w:bottom w:w="0" w:type="dxa"/>
                    <w:right w:w="0" w:type="dxa"/>
                  </w:tcMar>
                  <w:vAlign w:val="center"/>
                </w:tcPr>
                <w:p w14:paraId="01FA66A9">
                  <w:pPr>
                    <w:pStyle w:val="90"/>
                    <w:keepNext w:val="0"/>
                    <w:keepLines w:val="0"/>
                    <w:suppressLineNumbers w:val="0"/>
                    <w:spacing w:before="0" w:beforeAutospacing="0" w:after="0" w:afterAutospacing="0"/>
                    <w:ind w:left="0" w:right="0"/>
                    <w:rPr>
                      <w:rFonts w:hint="default" w:ascii="Times New Roman" w:hAnsi="Times New Roman" w:eastAsia="宋体"/>
                      <w:caps w:val="0"/>
                      <w:color w:val="auto"/>
                      <w:u w:val="none" w:color="auto"/>
                    </w:rPr>
                  </w:pPr>
                </w:p>
              </w:tc>
              <w:tc>
                <w:tcPr>
                  <w:tcW w:w="585" w:type="pct"/>
                  <w:tcBorders>
                    <w:tl2br w:val="nil"/>
                    <w:tr2bl w:val="nil"/>
                  </w:tcBorders>
                  <w:noWrap w:val="0"/>
                  <w:tcMar>
                    <w:top w:w="0" w:type="dxa"/>
                    <w:left w:w="0" w:type="dxa"/>
                    <w:bottom w:w="0" w:type="dxa"/>
                    <w:right w:w="0" w:type="dxa"/>
                  </w:tcMar>
                  <w:vAlign w:val="center"/>
                </w:tcPr>
                <w:p w14:paraId="683994C5">
                  <w:pPr>
                    <w:pStyle w:val="90"/>
                    <w:keepNext w:val="0"/>
                    <w:keepLines w:val="0"/>
                    <w:suppressLineNumbers w:val="0"/>
                    <w:spacing w:before="0" w:beforeAutospacing="0" w:after="0" w:afterAutospacing="0"/>
                    <w:ind w:left="0" w:right="0"/>
                    <w:rPr>
                      <w:rFonts w:hint="default" w:ascii="Times New Roman" w:hAnsi="Times New Roman" w:eastAsia="宋体"/>
                      <w:caps w:val="0"/>
                      <w:color w:val="auto"/>
                      <w:u w:val="none" w:color="auto"/>
                    </w:rPr>
                  </w:pPr>
                  <w:r>
                    <w:rPr>
                      <w:rFonts w:hint="eastAsia" w:ascii="Times New Roman" w:hAnsi="Times New Roman" w:eastAsia="宋体"/>
                      <w:caps w:val="0"/>
                      <w:color w:val="auto"/>
                      <w:u w:val="none" w:color="auto"/>
                      <w:lang w:val="zh-CN"/>
                    </w:rPr>
                    <w:t>氮氧化物</w:t>
                  </w:r>
                </w:p>
              </w:tc>
              <w:tc>
                <w:tcPr>
                  <w:tcW w:w="1615" w:type="dxa"/>
                  <w:tcBorders>
                    <w:tl2br w:val="nil"/>
                    <w:tr2bl w:val="nil"/>
                  </w:tcBorders>
                  <w:noWrap w:val="0"/>
                  <w:tcMar>
                    <w:top w:w="0" w:type="dxa"/>
                    <w:left w:w="0" w:type="dxa"/>
                    <w:bottom w:w="0" w:type="dxa"/>
                    <w:right w:w="0" w:type="dxa"/>
                  </w:tcMar>
                  <w:vAlign w:val="center"/>
                </w:tcPr>
                <w:p w14:paraId="661835B2">
                  <w:pPr>
                    <w:keepNext w:val="0"/>
                    <w:keepLines w:val="0"/>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宋体"/>
                      <w:caps w:val="0"/>
                      <w:color w:val="auto"/>
                      <w:sz w:val="21"/>
                      <w:szCs w:val="21"/>
                      <w:u w:val="none" w:color="auto"/>
                      <w:lang w:val="en-US" w:eastAsia="zh-CN" w:bidi="ar"/>
                    </w:rPr>
                  </w:pPr>
                  <w:r>
                    <w:rPr>
                      <w:rFonts w:hint="eastAsia"/>
                      <w:color w:val="auto"/>
                      <w:sz w:val="21"/>
                      <w:szCs w:val="21"/>
                      <w:lang w:val="en-US" w:eastAsia="zh-CN"/>
                    </w:rPr>
                    <w:t>33</w:t>
                  </w:r>
                </w:p>
              </w:tc>
              <w:tc>
                <w:tcPr>
                  <w:tcW w:w="1627" w:type="dxa"/>
                  <w:tcBorders>
                    <w:tl2br w:val="nil"/>
                    <w:tr2bl w:val="nil"/>
                  </w:tcBorders>
                  <w:noWrap w:val="0"/>
                  <w:tcMar>
                    <w:top w:w="0" w:type="dxa"/>
                    <w:left w:w="0" w:type="dxa"/>
                    <w:bottom w:w="0" w:type="dxa"/>
                    <w:right w:w="0" w:type="dxa"/>
                  </w:tcMar>
                  <w:vAlign w:val="center"/>
                </w:tcPr>
                <w:p w14:paraId="03E8B192">
                  <w:pPr>
                    <w:keepNext w:val="0"/>
                    <w:keepLines w:val="0"/>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宋体"/>
                      <w:caps w:val="0"/>
                      <w:color w:val="auto"/>
                      <w:sz w:val="21"/>
                      <w:szCs w:val="21"/>
                      <w:u w:val="none" w:color="auto"/>
                      <w:lang w:val="en-US" w:eastAsia="zh-CN"/>
                    </w:rPr>
                  </w:pPr>
                  <w:r>
                    <w:rPr>
                      <w:rFonts w:hint="default"/>
                      <w:color w:val="auto"/>
                      <w:sz w:val="21"/>
                      <w:szCs w:val="21"/>
                    </w:rPr>
                    <w:t>0.</w:t>
                  </w:r>
                  <w:r>
                    <w:rPr>
                      <w:rFonts w:hint="eastAsia"/>
                      <w:color w:val="auto"/>
                      <w:sz w:val="21"/>
                      <w:szCs w:val="21"/>
                      <w:lang w:val="en-US" w:eastAsia="zh-CN"/>
                    </w:rPr>
                    <w:t>594</w:t>
                  </w:r>
                </w:p>
              </w:tc>
              <w:tc>
                <w:tcPr>
                  <w:tcW w:w="443" w:type="pct"/>
                  <w:vMerge w:val="continue"/>
                  <w:tcBorders>
                    <w:tl2br w:val="nil"/>
                    <w:tr2bl w:val="nil"/>
                  </w:tcBorders>
                  <w:noWrap w:val="0"/>
                  <w:tcMar>
                    <w:top w:w="0" w:type="dxa"/>
                    <w:left w:w="0" w:type="dxa"/>
                    <w:bottom w:w="0" w:type="dxa"/>
                    <w:right w:w="0" w:type="dxa"/>
                  </w:tcMar>
                  <w:vAlign w:val="center"/>
                </w:tcPr>
                <w:p w14:paraId="325EE495">
                  <w:pPr>
                    <w:pStyle w:val="90"/>
                    <w:keepNext w:val="0"/>
                    <w:keepLines w:val="0"/>
                    <w:suppressLineNumbers w:val="0"/>
                    <w:spacing w:before="0" w:beforeAutospacing="0" w:after="0" w:afterAutospacing="0"/>
                    <w:ind w:left="0" w:right="0"/>
                    <w:rPr>
                      <w:rFonts w:hint="default" w:ascii="Times New Roman" w:hAnsi="Times New Roman" w:eastAsia="宋体"/>
                      <w:caps w:val="0"/>
                      <w:color w:val="auto"/>
                      <w:u w:val="none" w:color="auto"/>
                      <w:lang w:bidi="ar"/>
                    </w:rPr>
                  </w:pPr>
                </w:p>
              </w:tc>
              <w:tc>
                <w:tcPr>
                  <w:tcW w:w="303" w:type="pct"/>
                  <w:vMerge w:val="continue"/>
                  <w:tcBorders>
                    <w:tl2br w:val="nil"/>
                    <w:tr2bl w:val="nil"/>
                  </w:tcBorders>
                  <w:noWrap w:val="0"/>
                  <w:tcMar>
                    <w:top w:w="0" w:type="dxa"/>
                    <w:left w:w="0" w:type="dxa"/>
                    <w:bottom w:w="0" w:type="dxa"/>
                    <w:right w:w="0" w:type="dxa"/>
                  </w:tcMar>
                  <w:vAlign w:val="center"/>
                </w:tcPr>
                <w:p w14:paraId="24A87DFE">
                  <w:pPr>
                    <w:pStyle w:val="90"/>
                    <w:keepNext w:val="0"/>
                    <w:keepLines w:val="0"/>
                    <w:suppressLineNumbers w:val="0"/>
                    <w:spacing w:before="0" w:beforeAutospacing="0" w:after="0" w:afterAutospacing="0"/>
                    <w:ind w:left="0" w:right="0"/>
                    <w:rPr>
                      <w:rFonts w:hint="default" w:ascii="Times New Roman" w:hAnsi="Times New Roman" w:eastAsia="宋体"/>
                      <w:caps w:val="0"/>
                      <w:color w:val="auto"/>
                      <w:u w:val="none" w:color="auto"/>
                      <w:lang w:bidi="ar"/>
                    </w:rPr>
                  </w:pPr>
                </w:p>
              </w:tc>
              <w:tc>
                <w:tcPr>
                  <w:tcW w:w="614" w:type="pct"/>
                  <w:vMerge w:val="continue"/>
                  <w:tcBorders>
                    <w:tl2br w:val="nil"/>
                    <w:tr2bl w:val="nil"/>
                  </w:tcBorders>
                  <w:noWrap w:val="0"/>
                  <w:tcMar>
                    <w:top w:w="0" w:type="dxa"/>
                    <w:left w:w="0" w:type="dxa"/>
                    <w:bottom w:w="0" w:type="dxa"/>
                    <w:right w:w="0" w:type="dxa"/>
                  </w:tcMar>
                  <w:vAlign w:val="center"/>
                </w:tcPr>
                <w:p w14:paraId="627878FB">
                  <w:pPr>
                    <w:pStyle w:val="90"/>
                    <w:keepNext w:val="0"/>
                    <w:keepLines w:val="0"/>
                    <w:suppressLineNumbers w:val="0"/>
                    <w:spacing w:before="0" w:beforeAutospacing="0" w:after="0" w:afterAutospacing="0"/>
                    <w:ind w:left="0" w:right="0"/>
                    <w:rPr>
                      <w:rFonts w:hint="default" w:ascii="Times New Roman" w:hAnsi="Times New Roman" w:eastAsia="宋体"/>
                      <w:caps w:val="0"/>
                      <w:color w:val="auto"/>
                      <w:u w:val="none" w:color="auto"/>
                      <w:lang w:bidi="ar"/>
                    </w:rPr>
                  </w:pPr>
                </w:p>
              </w:tc>
            </w:tr>
            <w:bookmarkEnd w:id="116"/>
            <w:tr w14:paraId="50EDF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436" w:type="pct"/>
                  <w:tcBorders>
                    <w:tl2br w:val="nil"/>
                    <w:tr2bl w:val="nil"/>
                  </w:tcBorders>
                  <w:noWrap w:val="0"/>
                  <w:tcMar>
                    <w:top w:w="0" w:type="dxa"/>
                    <w:left w:w="0" w:type="dxa"/>
                    <w:bottom w:w="0" w:type="dxa"/>
                    <w:right w:w="0" w:type="dxa"/>
                  </w:tcMar>
                  <w:vAlign w:val="center"/>
                </w:tcPr>
                <w:p w14:paraId="0E2946B4">
                  <w:pPr>
                    <w:keepNext w:val="0"/>
                    <w:keepLines w:val="0"/>
                    <w:suppressLineNumbers w:val="0"/>
                    <w:spacing w:before="0" w:beforeAutospacing="0" w:after="0" w:afterAutospacing="0"/>
                    <w:ind w:left="0" w:right="0"/>
                    <w:jc w:val="center"/>
                    <w:rPr>
                      <w:rFonts w:hint="eastAsia" w:ascii="Times New Roman" w:hAnsi="Times New Roman" w:eastAsia="宋体"/>
                      <w:caps w:val="0"/>
                      <w:color w:val="auto"/>
                      <w:sz w:val="21"/>
                      <w:szCs w:val="21"/>
                      <w:u w:val="none" w:color="auto"/>
                      <w:lang w:val="en-US" w:eastAsia="zh-CN" w:bidi="ar"/>
                    </w:rPr>
                  </w:pPr>
                  <w:r>
                    <w:rPr>
                      <w:rFonts w:hint="eastAsia"/>
                      <w:color w:val="auto"/>
                      <w:sz w:val="21"/>
                      <w:szCs w:val="21"/>
                    </w:rPr>
                    <w:t>DA002</w:t>
                  </w:r>
                </w:p>
              </w:tc>
              <w:tc>
                <w:tcPr>
                  <w:tcW w:w="517" w:type="pct"/>
                  <w:tcBorders>
                    <w:tl2br w:val="nil"/>
                    <w:tr2bl w:val="nil"/>
                  </w:tcBorders>
                  <w:noWrap w:val="0"/>
                  <w:tcMar>
                    <w:top w:w="0" w:type="dxa"/>
                    <w:left w:w="0" w:type="dxa"/>
                    <w:bottom w:w="0" w:type="dxa"/>
                    <w:right w:w="0" w:type="dxa"/>
                  </w:tcMar>
                  <w:vAlign w:val="center"/>
                </w:tcPr>
                <w:p w14:paraId="41025618">
                  <w:pPr>
                    <w:keepNext w:val="0"/>
                    <w:keepLines w:val="0"/>
                    <w:suppressLineNumbers w:val="0"/>
                    <w:spacing w:before="0" w:beforeAutospacing="0" w:after="0" w:afterAutospacing="0"/>
                    <w:ind w:left="0" w:leftChars="0" w:right="0" w:rightChars="0"/>
                    <w:jc w:val="center"/>
                    <w:rPr>
                      <w:rFonts w:hint="eastAsia" w:eastAsia="宋体"/>
                      <w:color w:val="auto"/>
                      <w:sz w:val="21"/>
                      <w:szCs w:val="21"/>
                      <w:lang w:eastAsia="zh-CN"/>
                    </w:rPr>
                  </w:pPr>
                  <w:r>
                    <w:rPr>
                      <w:rFonts w:hint="eastAsia"/>
                      <w:color w:val="auto"/>
                      <w:sz w:val="21"/>
                      <w:szCs w:val="21"/>
                    </w:rPr>
                    <w:t>内管式滚筒干燥机</w:t>
                  </w:r>
                  <w:r>
                    <w:rPr>
                      <w:rFonts w:hint="eastAsia"/>
                      <w:color w:val="auto"/>
                      <w:sz w:val="21"/>
                      <w:szCs w:val="21"/>
                      <w:lang w:eastAsia="zh-CN"/>
                    </w:rPr>
                    <w:t>、</w:t>
                  </w:r>
                  <w:r>
                    <w:rPr>
                      <w:rFonts w:hint="eastAsia"/>
                      <w:color w:val="auto"/>
                      <w:sz w:val="21"/>
                      <w:szCs w:val="21"/>
                    </w:rPr>
                    <w:t>筛分机</w:t>
                  </w:r>
                </w:p>
              </w:tc>
              <w:tc>
                <w:tcPr>
                  <w:tcW w:w="789" w:type="pct"/>
                  <w:tcBorders>
                    <w:tl2br w:val="nil"/>
                    <w:tr2bl w:val="nil"/>
                  </w:tcBorders>
                  <w:noWrap w:val="0"/>
                  <w:tcMar>
                    <w:top w:w="0" w:type="dxa"/>
                    <w:left w:w="0" w:type="dxa"/>
                    <w:bottom w:w="0" w:type="dxa"/>
                    <w:right w:w="0" w:type="dxa"/>
                  </w:tcMar>
                  <w:vAlign w:val="center"/>
                </w:tcPr>
                <w:p w14:paraId="43317DEE">
                  <w:pPr>
                    <w:pStyle w:val="90"/>
                    <w:keepNext w:val="0"/>
                    <w:keepLines w:val="0"/>
                    <w:suppressLineNumbers w:val="0"/>
                    <w:spacing w:before="0" w:beforeAutospacing="0" w:after="0" w:afterAutospacing="0"/>
                    <w:ind w:left="0" w:right="0"/>
                    <w:rPr>
                      <w:rFonts w:hint="default" w:ascii="Times New Roman" w:hAnsi="Times New Roman" w:eastAsia="宋体"/>
                      <w:caps w:val="0"/>
                      <w:color w:val="auto"/>
                      <w:u w:val="none" w:color="auto"/>
                    </w:rPr>
                  </w:pPr>
                  <w:r>
                    <w:rPr>
                      <w:rFonts w:hint="default" w:ascii="Times New Roman" w:hAnsi="Times New Roman" w:eastAsia="宋体" w:cs="Times New Roman"/>
                      <w:caps w:val="0"/>
                      <w:color w:val="auto"/>
                      <w:u w:val="none" w:color="auto"/>
                    </w:rPr>
                    <w:t>废气处理措施运行出现异常</w:t>
                  </w:r>
                  <w:r>
                    <w:rPr>
                      <w:rFonts w:hint="default" w:ascii="Times New Roman" w:hAnsi="Times New Roman" w:eastAsia="宋体" w:cs="Times New Roman"/>
                      <w:caps w:val="0"/>
                      <w:color w:val="auto"/>
                      <w:u w:val="none" w:color="auto"/>
                      <w:lang w:eastAsia="zh-CN"/>
                    </w:rPr>
                    <w:t>，</w:t>
                  </w:r>
                  <w:r>
                    <w:rPr>
                      <w:rFonts w:hint="default" w:ascii="Times New Roman" w:hAnsi="Times New Roman" w:eastAsia="宋体" w:cs="Times New Roman"/>
                      <w:caps w:val="0"/>
                      <w:color w:val="auto"/>
                      <w:u w:val="none" w:color="auto"/>
                      <w:lang w:val="en-US" w:eastAsia="zh-CN"/>
                    </w:rPr>
                    <w:t>去除率降低为</w:t>
                  </w:r>
                  <w:r>
                    <w:rPr>
                      <w:rFonts w:hint="eastAsia" w:ascii="Times New Roman" w:hAnsi="Times New Roman" w:eastAsia="宋体" w:cs="Times New Roman"/>
                      <w:caps w:val="0"/>
                      <w:color w:val="auto"/>
                      <w:u w:val="none" w:color="auto"/>
                      <w:lang w:val="en-US" w:eastAsia="zh-CN"/>
                    </w:rPr>
                    <w:t>0</w:t>
                  </w:r>
                </w:p>
              </w:tc>
              <w:tc>
                <w:tcPr>
                  <w:tcW w:w="585" w:type="pct"/>
                  <w:tcBorders>
                    <w:tl2br w:val="nil"/>
                    <w:tr2bl w:val="nil"/>
                  </w:tcBorders>
                  <w:noWrap w:val="0"/>
                  <w:tcMar>
                    <w:top w:w="0" w:type="dxa"/>
                    <w:left w:w="0" w:type="dxa"/>
                    <w:bottom w:w="0" w:type="dxa"/>
                    <w:right w:w="0" w:type="dxa"/>
                  </w:tcMar>
                  <w:vAlign w:val="center"/>
                </w:tcPr>
                <w:p w14:paraId="4358C162">
                  <w:pPr>
                    <w:pStyle w:val="90"/>
                    <w:keepNext w:val="0"/>
                    <w:keepLines w:val="0"/>
                    <w:suppressLineNumbers w:val="0"/>
                    <w:spacing w:before="0" w:beforeAutospacing="0" w:after="0" w:afterAutospacing="0"/>
                    <w:ind w:left="0" w:right="0"/>
                    <w:rPr>
                      <w:rFonts w:hint="default" w:ascii="Times New Roman" w:hAnsi="Times New Roman" w:eastAsia="宋体"/>
                      <w:caps w:val="0"/>
                      <w:color w:val="auto"/>
                      <w:u w:val="none" w:color="auto"/>
                      <w:lang w:val="en-US" w:eastAsia="zh-CN"/>
                    </w:rPr>
                  </w:pPr>
                  <w:r>
                    <w:rPr>
                      <w:rFonts w:hint="eastAsia"/>
                      <w:caps w:val="0"/>
                      <w:color w:val="auto"/>
                      <w:u w:val="none" w:color="auto"/>
                      <w:lang w:val="en-US" w:eastAsia="zh-CN"/>
                    </w:rPr>
                    <w:t>颗粒物</w:t>
                  </w:r>
                </w:p>
              </w:tc>
              <w:tc>
                <w:tcPr>
                  <w:tcW w:w="1615" w:type="dxa"/>
                  <w:tcBorders>
                    <w:tl2br w:val="nil"/>
                    <w:tr2bl w:val="nil"/>
                  </w:tcBorders>
                  <w:noWrap w:val="0"/>
                  <w:tcMar>
                    <w:top w:w="0" w:type="dxa"/>
                    <w:left w:w="0" w:type="dxa"/>
                    <w:bottom w:w="0" w:type="dxa"/>
                    <w:right w:w="0" w:type="dxa"/>
                  </w:tcMar>
                  <w:vAlign w:val="center"/>
                </w:tcPr>
                <w:p w14:paraId="18A201E9">
                  <w:pPr>
                    <w:keepNext w:val="0"/>
                    <w:keepLines w:val="0"/>
                    <w:widowControl/>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宋体"/>
                      <w:caps w:val="0"/>
                      <w:color w:val="auto"/>
                      <w:sz w:val="21"/>
                      <w:szCs w:val="21"/>
                      <w:u w:val="none" w:color="auto"/>
                      <w:lang w:val="en-US" w:eastAsia="zh-CN" w:bidi="ar"/>
                    </w:rPr>
                  </w:pPr>
                  <w:r>
                    <w:rPr>
                      <w:rFonts w:hint="eastAsia" w:eastAsia="等线"/>
                      <w:color w:val="auto"/>
                      <w:sz w:val="21"/>
                      <w:szCs w:val="21"/>
                      <w:lang w:val="en-US" w:eastAsia="zh-CN"/>
                    </w:rPr>
                    <w:t>3120.667</w:t>
                  </w:r>
                </w:p>
              </w:tc>
              <w:tc>
                <w:tcPr>
                  <w:tcW w:w="1627" w:type="dxa"/>
                  <w:tcBorders>
                    <w:tl2br w:val="nil"/>
                    <w:tr2bl w:val="nil"/>
                  </w:tcBorders>
                  <w:noWrap w:val="0"/>
                  <w:tcMar>
                    <w:top w:w="0" w:type="dxa"/>
                    <w:left w:w="0" w:type="dxa"/>
                    <w:bottom w:w="0" w:type="dxa"/>
                    <w:right w:w="0" w:type="dxa"/>
                  </w:tcMar>
                  <w:vAlign w:val="center"/>
                </w:tcPr>
                <w:p w14:paraId="0B9D8EB4">
                  <w:pPr>
                    <w:keepNext w:val="0"/>
                    <w:keepLines w:val="0"/>
                    <w:widowControl/>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宋体"/>
                      <w:caps w:val="0"/>
                      <w:color w:val="auto"/>
                      <w:sz w:val="21"/>
                      <w:szCs w:val="21"/>
                      <w:u w:val="none" w:color="auto"/>
                      <w:lang w:val="en-US" w:eastAsia="zh-CN" w:bidi="ar"/>
                    </w:rPr>
                  </w:pPr>
                  <w:r>
                    <w:rPr>
                      <w:rFonts w:hint="eastAsia" w:eastAsia="等线"/>
                      <w:color w:val="auto"/>
                      <w:sz w:val="21"/>
                      <w:szCs w:val="21"/>
                      <w:lang w:val="en-US" w:eastAsia="zh-CN"/>
                    </w:rPr>
                    <w:t>56.172</w:t>
                  </w:r>
                </w:p>
              </w:tc>
              <w:tc>
                <w:tcPr>
                  <w:tcW w:w="443" w:type="pct"/>
                  <w:tcBorders>
                    <w:tl2br w:val="nil"/>
                    <w:tr2bl w:val="nil"/>
                  </w:tcBorders>
                  <w:noWrap w:val="0"/>
                  <w:tcMar>
                    <w:top w:w="0" w:type="dxa"/>
                    <w:left w:w="0" w:type="dxa"/>
                    <w:bottom w:w="0" w:type="dxa"/>
                    <w:right w:w="0" w:type="dxa"/>
                  </w:tcMar>
                  <w:vAlign w:val="center"/>
                </w:tcPr>
                <w:p w14:paraId="3FD3FD0D">
                  <w:pPr>
                    <w:pStyle w:val="90"/>
                    <w:keepNext w:val="0"/>
                    <w:keepLines w:val="0"/>
                    <w:suppressLineNumbers w:val="0"/>
                    <w:spacing w:before="0" w:beforeAutospacing="0" w:after="0" w:afterAutospacing="0"/>
                    <w:ind w:left="0" w:right="0"/>
                    <w:rPr>
                      <w:rFonts w:hint="default" w:ascii="Times New Roman" w:hAnsi="Times New Roman" w:eastAsia="宋体" w:cs="宋体"/>
                      <w:caps w:val="0"/>
                      <w:color w:val="auto"/>
                      <w:sz w:val="21"/>
                      <w:szCs w:val="24"/>
                      <w:u w:val="none" w:color="auto"/>
                      <w:lang w:val="en-US" w:eastAsia="zh-CN" w:bidi="ar"/>
                    </w:rPr>
                  </w:pPr>
                  <w:r>
                    <w:rPr>
                      <w:rFonts w:hint="default" w:ascii="Times New Roman" w:hAnsi="Times New Roman" w:eastAsia="宋体"/>
                      <w:caps w:val="0"/>
                      <w:color w:val="auto"/>
                      <w:u w:val="none" w:color="auto"/>
                      <w:lang w:bidi="ar"/>
                    </w:rPr>
                    <w:t>1</w:t>
                  </w:r>
                </w:p>
              </w:tc>
              <w:tc>
                <w:tcPr>
                  <w:tcW w:w="303" w:type="pct"/>
                  <w:tcBorders>
                    <w:tl2br w:val="nil"/>
                    <w:tr2bl w:val="nil"/>
                  </w:tcBorders>
                  <w:noWrap w:val="0"/>
                  <w:tcMar>
                    <w:top w:w="0" w:type="dxa"/>
                    <w:left w:w="0" w:type="dxa"/>
                    <w:bottom w:w="0" w:type="dxa"/>
                    <w:right w:w="0" w:type="dxa"/>
                  </w:tcMar>
                  <w:vAlign w:val="center"/>
                </w:tcPr>
                <w:p w14:paraId="5DEAD938">
                  <w:pPr>
                    <w:pStyle w:val="90"/>
                    <w:keepNext w:val="0"/>
                    <w:keepLines w:val="0"/>
                    <w:suppressLineNumbers w:val="0"/>
                    <w:spacing w:before="0" w:beforeAutospacing="0" w:after="0" w:afterAutospacing="0"/>
                    <w:ind w:left="0" w:right="0"/>
                    <w:rPr>
                      <w:rFonts w:hint="eastAsia" w:ascii="Times New Roman" w:hAnsi="Times New Roman" w:eastAsia="宋体" w:cs="宋体"/>
                      <w:caps w:val="0"/>
                      <w:color w:val="auto"/>
                      <w:sz w:val="21"/>
                      <w:szCs w:val="24"/>
                      <w:u w:val="none" w:color="auto"/>
                      <w:lang w:val="en-US" w:eastAsia="zh-CN" w:bidi="ar"/>
                    </w:rPr>
                  </w:pPr>
                  <w:r>
                    <w:rPr>
                      <w:rFonts w:hint="eastAsia" w:ascii="Times New Roman" w:hAnsi="Times New Roman" w:eastAsia="宋体"/>
                      <w:caps w:val="0"/>
                      <w:color w:val="auto"/>
                      <w:u w:val="none" w:color="auto"/>
                      <w:lang w:val="en-US" w:eastAsia="zh-CN" w:bidi="ar"/>
                    </w:rPr>
                    <w:t>2</w:t>
                  </w:r>
                </w:p>
              </w:tc>
              <w:tc>
                <w:tcPr>
                  <w:tcW w:w="614" w:type="pct"/>
                  <w:vMerge w:val="continue"/>
                  <w:tcBorders>
                    <w:tl2br w:val="nil"/>
                    <w:tr2bl w:val="nil"/>
                  </w:tcBorders>
                  <w:noWrap w:val="0"/>
                  <w:tcMar>
                    <w:top w:w="0" w:type="dxa"/>
                    <w:left w:w="0" w:type="dxa"/>
                    <w:bottom w:w="0" w:type="dxa"/>
                    <w:right w:w="0" w:type="dxa"/>
                  </w:tcMar>
                  <w:vAlign w:val="center"/>
                </w:tcPr>
                <w:p w14:paraId="44AC31DA">
                  <w:pPr>
                    <w:pStyle w:val="90"/>
                    <w:keepNext w:val="0"/>
                    <w:keepLines w:val="0"/>
                    <w:suppressLineNumbers w:val="0"/>
                    <w:spacing w:before="0" w:beforeAutospacing="0" w:after="0" w:afterAutospacing="0"/>
                    <w:ind w:left="0" w:right="0"/>
                    <w:rPr>
                      <w:rFonts w:hint="default" w:ascii="Times New Roman" w:hAnsi="Times New Roman" w:eastAsia="宋体" w:cs="宋体"/>
                      <w:caps w:val="0"/>
                      <w:color w:val="auto"/>
                      <w:sz w:val="21"/>
                      <w:szCs w:val="24"/>
                      <w:u w:val="none" w:color="auto"/>
                      <w:lang w:val="en-US" w:eastAsia="zh-CN" w:bidi="ar"/>
                    </w:rPr>
                  </w:pPr>
                </w:p>
              </w:tc>
            </w:tr>
          </w:tbl>
          <w:p w14:paraId="4AB0E8E7">
            <w:pPr>
              <w:pStyle w:val="43"/>
              <w:keepNext w:val="0"/>
              <w:keepLines w:val="0"/>
              <w:suppressLineNumbers w:val="0"/>
              <w:spacing w:before="0" w:beforeAutospacing="0" w:after="0" w:afterAutospacing="0"/>
              <w:ind w:left="0" w:right="0" w:firstLine="480"/>
              <w:rPr>
                <w:rFonts w:hint="default" w:ascii="Times New Roman" w:hAnsi="Times New Roman" w:eastAsia="宋体"/>
                <w:caps w:val="0"/>
                <w:color w:val="auto"/>
                <w:highlight w:val="none"/>
                <w:u w:val="none"/>
              </w:rPr>
            </w:pPr>
          </w:p>
          <w:p w14:paraId="27485C5E">
            <w:pPr>
              <w:pStyle w:val="44"/>
              <w:keepNext w:val="0"/>
              <w:keepLines w:val="0"/>
              <w:suppressLineNumbers w:val="0"/>
              <w:spacing w:before="0" w:beforeAutospacing="0" w:after="0" w:afterAutospacing="0"/>
              <w:ind w:left="0" w:right="0"/>
              <w:rPr>
                <w:rFonts w:hint="default" w:ascii="Times New Roman" w:hAnsi="Times New Roman" w:eastAsia="宋体"/>
                <w:caps w:val="0"/>
                <w:color w:val="auto"/>
                <w:highlight w:val="none"/>
                <w:u w:val="none"/>
              </w:rPr>
            </w:pPr>
          </w:p>
        </w:tc>
      </w:tr>
    </w:tbl>
    <w:p w14:paraId="0AD3D5BB">
      <w:pPr>
        <w:pStyle w:val="29"/>
        <w:ind w:firstLine="180"/>
        <w:rPr>
          <w:rFonts w:ascii="Times New Roman" w:hAnsi="Times New Roman" w:eastAsia="宋体"/>
          <w:caps w:val="0"/>
          <w:color w:val="auto"/>
          <w:highlight w:val="none"/>
          <w:u w:val="none"/>
        </w:rPr>
        <w:sectPr>
          <w:pgSz w:w="16840" w:h="11907" w:orient="landscape"/>
          <w:pgMar w:top="1531" w:right="1701" w:bottom="1531" w:left="2127" w:header="851" w:footer="851" w:gutter="0"/>
          <w:pgBorders>
            <w:top w:val="none" w:sz="0" w:space="0"/>
            <w:left w:val="none" w:sz="0" w:space="0"/>
            <w:bottom w:val="none" w:sz="0" w:space="0"/>
            <w:right w:val="none" w:sz="0" w:space="0"/>
          </w:pgBorders>
          <w:cols w:space="720" w:num="1"/>
          <w:docGrid w:linePitch="312" w:charSpace="0"/>
        </w:sectPr>
      </w:pPr>
    </w:p>
    <w:tbl>
      <w:tblPr>
        <w:tblStyle w:val="32"/>
        <w:tblW w:w="9480" w:type="dxa"/>
        <w:tblInd w:w="-2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5"/>
        <w:gridCol w:w="8775"/>
      </w:tblGrid>
      <w:tr w14:paraId="26771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00" w:hRule="atLeast"/>
        </w:trPr>
        <w:tc>
          <w:tcPr>
            <w:tcW w:w="705" w:type="dxa"/>
            <w:vAlign w:val="center"/>
          </w:tcPr>
          <w:p w14:paraId="263D6E0D">
            <w:pPr>
              <w:pStyle w:val="43"/>
              <w:keepNext w:val="0"/>
              <w:keepLines w:val="0"/>
              <w:suppressLineNumbers w:val="0"/>
              <w:spacing w:before="0" w:beforeAutospacing="0" w:after="0" w:afterAutospacing="0" w:line="240" w:lineRule="auto"/>
              <w:ind w:left="0" w:right="0" w:firstLine="0" w:firstLineChars="0"/>
              <w:rPr>
                <w:rFonts w:hint="default" w:ascii="Times New Roman" w:hAnsi="Times New Roman" w:eastAsia="宋体"/>
                <w:caps w:val="0"/>
                <w:color w:val="auto"/>
                <w:highlight w:val="none"/>
                <w:u w:val="none"/>
              </w:rPr>
            </w:pPr>
            <w:r>
              <w:rPr>
                <w:rFonts w:hint="eastAsia" w:ascii="Times New Roman" w:hAnsi="Times New Roman" w:eastAsia="宋体"/>
                <w:caps w:val="0"/>
                <w:color w:val="auto"/>
                <w:highlight w:val="none"/>
                <w:u w:val="none"/>
              </w:rPr>
              <w:t>运营期环境影响和保护措施</w:t>
            </w:r>
          </w:p>
        </w:tc>
        <w:tc>
          <w:tcPr>
            <w:tcW w:w="8775" w:type="dxa"/>
          </w:tcPr>
          <w:p w14:paraId="1F841A12">
            <w:pPr>
              <w:pStyle w:val="91"/>
              <w:keepNext w:val="0"/>
              <w:keepLines w:val="0"/>
              <w:suppressLineNumbers w:val="0"/>
              <w:spacing w:beforeAutospacing="0" w:after="0" w:afterAutospacing="0" w:line="360" w:lineRule="auto"/>
              <w:ind w:left="0" w:leftChars="0" w:right="0" w:firstLine="482" w:firstLineChars="200"/>
              <w:rPr>
                <w:rFonts w:hint="default" w:ascii="Times New Roman" w:hAnsi="Times New Roman" w:eastAsia="宋体" w:cs="Times New Roman"/>
                <w:caps w:val="0"/>
                <w:color w:val="auto"/>
                <w:spacing w:val="0"/>
                <w:u w:val="none" w:color="auto"/>
              </w:rPr>
            </w:pPr>
            <w:r>
              <w:rPr>
                <w:rFonts w:hint="eastAsia" w:ascii="Times New Roman" w:hAnsi="Times New Roman" w:eastAsia="宋体" w:cs="Times New Roman"/>
                <w:caps w:val="0"/>
                <w:color w:val="auto"/>
                <w:spacing w:val="0"/>
                <w:u w:val="none" w:color="auto"/>
                <w:lang w:val="en-US" w:eastAsia="zh-CN"/>
              </w:rPr>
              <w:t>1.3</w:t>
            </w:r>
            <w:r>
              <w:rPr>
                <w:rFonts w:hint="default" w:ascii="Times New Roman" w:hAnsi="Times New Roman" w:eastAsia="宋体" w:cs="Times New Roman"/>
                <w:caps w:val="0"/>
                <w:color w:val="auto"/>
                <w:spacing w:val="0"/>
                <w:u w:val="none" w:color="auto"/>
              </w:rPr>
              <w:t>项目废气治理可行性分析</w:t>
            </w:r>
          </w:p>
          <w:p w14:paraId="3F5392B0">
            <w:pPr>
              <w:pStyle w:val="43"/>
              <w:keepNext w:val="0"/>
              <w:keepLines w:val="0"/>
              <w:numPr>
                <w:ilvl w:val="0"/>
                <w:numId w:val="0"/>
              </w:numPr>
              <w:suppressLineNumbers w:val="0"/>
              <w:spacing w:before="0" w:beforeAutospacing="0" w:after="0" w:afterAutospacing="0"/>
              <w:ind w:left="0" w:right="0" w:rightChars="0" w:firstLine="480" w:firstLineChars="200"/>
              <w:rPr>
                <w:rFonts w:hint="eastAsia" w:ascii="Times New Roman" w:hAnsi="Times New Roman" w:eastAsia="宋体"/>
                <w:caps w:val="0"/>
                <w:color w:val="auto"/>
                <w:sz w:val="24"/>
                <w:szCs w:val="24"/>
                <w:highlight w:val="none"/>
                <w:u w:val="none" w:color="auto"/>
                <w:lang w:eastAsia="zh-CN"/>
              </w:rPr>
            </w:pPr>
            <w:r>
              <w:rPr>
                <w:rFonts w:hint="eastAsia" w:ascii="Times New Roman" w:hAnsi="Times New Roman" w:eastAsia="宋体" w:cs="Times New Roman"/>
                <w:caps w:val="0"/>
                <w:color w:val="auto"/>
                <w:sz w:val="24"/>
                <w:u w:val="none" w:color="auto"/>
                <w:lang w:eastAsia="zh-CN"/>
              </w:rPr>
              <w:t>（</w:t>
            </w:r>
            <w:r>
              <w:rPr>
                <w:rFonts w:hint="eastAsia" w:ascii="Times New Roman" w:hAnsi="Times New Roman" w:eastAsia="宋体" w:cs="Times New Roman"/>
                <w:caps w:val="0"/>
                <w:color w:val="auto"/>
                <w:sz w:val="24"/>
                <w:u w:val="none" w:color="auto"/>
                <w:lang w:val="en-US" w:eastAsia="zh-CN"/>
              </w:rPr>
              <w:t>1</w:t>
            </w:r>
            <w:r>
              <w:rPr>
                <w:rFonts w:hint="eastAsia" w:ascii="Times New Roman" w:hAnsi="Times New Roman" w:eastAsia="宋体" w:cs="Times New Roman"/>
                <w:caps w:val="0"/>
                <w:color w:val="auto"/>
                <w:sz w:val="24"/>
                <w:u w:val="none" w:color="auto"/>
                <w:lang w:eastAsia="zh-CN"/>
              </w:rPr>
              <w:t>）无</w:t>
            </w:r>
            <w:r>
              <w:rPr>
                <w:rFonts w:hint="eastAsia" w:ascii="Times New Roman" w:hAnsi="Times New Roman" w:eastAsia="宋体"/>
                <w:caps w:val="0"/>
                <w:color w:val="auto"/>
                <w:sz w:val="24"/>
                <w:szCs w:val="24"/>
                <w:highlight w:val="none"/>
                <w:u w:val="none" w:color="auto"/>
              </w:rPr>
              <w:t>组织排放</w:t>
            </w:r>
            <w:r>
              <w:rPr>
                <w:rFonts w:hint="eastAsia" w:ascii="Times New Roman" w:hAnsi="Times New Roman" w:eastAsia="宋体"/>
                <w:caps w:val="0"/>
                <w:color w:val="auto"/>
                <w:sz w:val="24"/>
                <w:szCs w:val="24"/>
                <w:highlight w:val="none"/>
                <w:u w:val="none" w:color="auto"/>
                <w:lang w:eastAsia="zh-CN"/>
              </w:rPr>
              <w:t>粉尘</w:t>
            </w:r>
          </w:p>
          <w:p w14:paraId="5C9DB461">
            <w:pPr>
              <w:pStyle w:val="43"/>
              <w:keepNext w:val="0"/>
              <w:keepLines w:val="0"/>
              <w:suppressLineNumbers w:val="0"/>
              <w:spacing w:before="0" w:beforeAutospacing="0" w:after="0" w:afterAutospacing="0"/>
              <w:ind w:left="0" w:right="0" w:firstLine="480"/>
              <w:rPr>
                <w:rFonts w:hint="default" w:ascii="Times New Roman" w:hAnsi="Times New Roman" w:eastAsia="宋体"/>
                <w:caps w:val="0"/>
                <w:color w:val="auto"/>
                <w:sz w:val="24"/>
                <w:szCs w:val="24"/>
                <w:u w:val="none" w:color="auto"/>
                <w:lang w:val="en-US" w:eastAsia="zh-CN"/>
              </w:rPr>
            </w:pPr>
            <w:r>
              <w:rPr>
                <w:rFonts w:hint="eastAsia" w:ascii="Times New Roman" w:hAnsi="Times New Roman" w:eastAsia="宋体"/>
                <w:caps w:val="0"/>
                <w:color w:val="auto"/>
                <w:sz w:val="24"/>
                <w:szCs w:val="24"/>
                <w:u w:val="none" w:color="auto"/>
                <w:lang w:val="en-US" w:eastAsia="zh-CN"/>
              </w:rPr>
              <w:t>根据《广西壮族自治区大气污染防治条例》对无组织粉尘进行防控：“采取必要的密闭、围挡、遮盖、集中收集、覆盖、清扫、洒水等处理措施，控制生产环节以及内部物料的堆存、输送、装卸等环节产生的粉尘和气态污染物的排放”。本项目建设封闭式原料库、生产厂房；控制物料下料高度；车辆加盖密目网、定期清扫厂区道路。本项目采取的污染防治措施可行有效，无组织排放粉尘对周边环境影响小。</w:t>
            </w:r>
          </w:p>
          <w:p w14:paraId="18A356D9">
            <w:pPr>
              <w:pStyle w:val="43"/>
              <w:keepNext w:val="0"/>
              <w:keepLines w:val="0"/>
              <w:numPr>
                <w:ilvl w:val="0"/>
                <w:numId w:val="0"/>
              </w:numPr>
              <w:suppressLineNumbers w:val="0"/>
              <w:spacing w:before="0" w:beforeAutospacing="0" w:after="0" w:afterAutospacing="0"/>
              <w:ind w:left="0" w:right="0" w:rightChars="0" w:firstLine="480" w:firstLineChars="200"/>
              <w:rPr>
                <w:rFonts w:hint="default" w:ascii="Times New Roman" w:hAnsi="Times New Roman" w:eastAsia="宋体"/>
                <w:caps w:val="0"/>
                <w:color w:val="auto"/>
                <w:sz w:val="24"/>
                <w:szCs w:val="24"/>
                <w:highlight w:val="none"/>
                <w:u w:val="none" w:color="auto"/>
              </w:rPr>
            </w:pPr>
            <w:r>
              <w:rPr>
                <w:rFonts w:hint="eastAsia" w:ascii="Times New Roman" w:hAnsi="Times New Roman" w:eastAsia="宋体" w:cs="Times New Roman"/>
                <w:caps w:val="0"/>
                <w:color w:val="auto"/>
                <w:sz w:val="24"/>
                <w:u w:val="none" w:color="auto"/>
                <w:lang w:eastAsia="zh-CN"/>
              </w:rPr>
              <w:t>（</w:t>
            </w:r>
            <w:r>
              <w:rPr>
                <w:rFonts w:hint="eastAsia" w:ascii="Times New Roman" w:hAnsi="Times New Roman" w:eastAsia="宋体" w:cs="Times New Roman"/>
                <w:caps w:val="0"/>
                <w:color w:val="auto"/>
                <w:sz w:val="24"/>
                <w:u w:val="none" w:color="auto"/>
                <w:lang w:val="en-US" w:eastAsia="zh-CN"/>
              </w:rPr>
              <w:t>2</w:t>
            </w:r>
            <w:r>
              <w:rPr>
                <w:rFonts w:hint="eastAsia" w:ascii="Times New Roman" w:hAnsi="Times New Roman" w:eastAsia="宋体" w:cs="Times New Roman"/>
                <w:caps w:val="0"/>
                <w:color w:val="auto"/>
                <w:sz w:val="24"/>
                <w:u w:val="none" w:color="auto"/>
                <w:lang w:eastAsia="zh-CN"/>
              </w:rPr>
              <w:t>）有组织颗粒物处理措施</w:t>
            </w:r>
          </w:p>
          <w:p w14:paraId="693FDE0B">
            <w:pPr>
              <w:keepNext w:val="0"/>
              <w:keepLines w:val="0"/>
              <w:suppressLineNumbers w:val="0"/>
              <w:adjustRightInd w:val="0"/>
              <w:snapToGrid w:val="0"/>
              <w:spacing w:before="0" w:beforeAutospacing="0" w:after="0" w:afterAutospacing="0" w:line="360" w:lineRule="auto"/>
              <w:ind w:left="0" w:right="0" w:firstLine="480" w:firstLineChars="200"/>
              <w:rPr>
                <w:rFonts w:hint="eastAsia" w:eastAsia="宋体"/>
                <w:bCs/>
                <w:color w:val="auto"/>
              </w:rPr>
            </w:pPr>
            <w:r>
              <w:rPr>
                <w:rFonts w:hint="eastAsia" w:eastAsia="宋体"/>
                <w:bCs/>
                <w:color w:val="auto"/>
              </w:rPr>
              <w:t>含尘废气收集处理，除尘器主要的种类有：袋式除尘器、静电除尘器、旋风除尘器惯性除尘器、重力除尘器等，其中旋风除尘器主要进行粒径较大颗粒物的净化，袋式除尘器主要进行小粒径除尘。本项目</w:t>
            </w:r>
            <w:r>
              <w:rPr>
                <w:rFonts w:hint="eastAsia" w:eastAsia="宋体"/>
                <w:bCs/>
                <w:color w:val="auto"/>
                <w:lang w:eastAsia="zh-CN"/>
              </w:rPr>
              <w:t>燃烧</w:t>
            </w:r>
            <w:r>
              <w:rPr>
                <w:rFonts w:hint="eastAsia" w:eastAsia="宋体"/>
                <w:bCs/>
                <w:color w:val="auto"/>
              </w:rPr>
              <w:t>烟尘</w:t>
            </w:r>
            <w:r>
              <w:rPr>
                <w:rFonts w:hint="eastAsia" w:eastAsia="宋体"/>
                <w:bCs/>
                <w:color w:val="auto"/>
                <w:lang w:eastAsia="zh-CN"/>
              </w:rPr>
              <w:t>和烘干粉尘、筛分、包装粉尘</w:t>
            </w:r>
            <w:r>
              <w:rPr>
                <w:rFonts w:hint="eastAsia" w:eastAsia="宋体"/>
                <w:bCs/>
                <w:color w:val="auto"/>
              </w:rPr>
              <w:t>等属于小粒径，因此项目采用袋式除尘器进行粉尘处理，结构图见下图。</w:t>
            </w:r>
          </w:p>
          <w:p w14:paraId="6F484752">
            <w:pPr>
              <w:keepNext w:val="0"/>
              <w:keepLines w:val="0"/>
              <w:suppressLineNumbers w:val="0"/>
              <w:adjustRightInd w:val="0"/>
              <w:snapToGrid w:val="0"/>
              <w:spacing w:before="0" w:beforeAutospacing="0" w:after="0" w:afterAutospacing="0" w:line="360" w:lineRule="auto"/>
              <w:ind w:left="0" w:right="0" w:firstLine="0" w:firstLineChars="0"/>
              <w:jc w:val="center"/>
              <w:rPr>
                <w:rFonts w:hint="eastAsia" w:eastAsia="宋体"/>
                <w:color w:val="auto"/>
              </w:rPr>
            </w:pPr>
            <w:r>
              <w:rPr>
                <w:rFonts w:hint="default" w:eastAsia="宋体"/>
                <w:color w:val="auto"/>
              </w:rPr>
              <w:drawing>
                <wp:inline distT="0" distB="0" distL="114300" distR="114300">
                  <wp:extent cx="4500880" cy="2294255"/>
                  <wp:effectExtent l="0" t="0" r="13970" b="10795"/>
                  <wp:docPr id="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
                          <pic:cNvPicPr>
                            <a:picLocks noChangeAspect="1"/>
                          </pic:cNvPicPr>
                        </pic:nvPicPr>
                        <pic:blipFill>
                          <a:blip r:embed="rId16"/>
                          <a:stretch>
                            <a:fillRect/>
                          </a:stretch>
                        </pic:blipFill>
                        <pic:spPr>
                          <a:xfrm>
                            <a:off x="0" y="0"/>
                            <a:ext cx="4500880" cy="2294255"/>
                          </a:xfrm>
                          <a:prstGeom prst="rect">
                            <a:avLst/>
                          </a:prstGeom>
                          <a:noFill/>
                          <a:ln>
                            <a:noFill/>
                          </a:ln>
                        </pic:spPr>
                      </pic:pic>
                    </a:graphicData>
                  </a:graphic>
                </wp:inline>
              </w:drawing>
            </w:r>
          </w:p>
          <w:p w14:paraId="1E5D5378">
            <w:pPr>
              <w:keepNext w:val="0"/>
              <w:keepLines w:val="0"/>
              <w:widowControl/>
              <w:suppressLineNumbers w:val="0"/>
              <w:adjustRightInd w:val="0"/>
              <w:snapToGrid w:val="0"/>
              <w:spacing w:before="0" w:beforeAutospacing="0" w:after="120" w:afterLines="50" w:afterAutospacing="0" w:line="240" w:lineRule="auto"/>
              <w:ind w:left="0" w:right="0" w:firstLine="0" w:firstLineChars="0"/>
              <w:jc w:val="center"/>
              <w:rPr>
                <w:rFonts w:hint="default" w:eastAsia="宋体"/>
                <w:b/>
                <w:color w:val="auto"/>
                <w:kern w:val="0"/>
                <w:sz w:val="21"/>
                <w:szCs w:val="21"/>
                <w:lang w:bidi="ar"/>
              </w:rPr>
            </w:pPr>
            <w:r>
              <w:rPr>
                <w:rFonts w:hint="default" w:eastAsia="宋体"/>
                <w:b/>
                <w:color w:val="auto"/>
                <w:kern w:val="0"/>
                <w:sz w:val="21"/>
                <w:szCs w:val="21"/>
                <w:lang w:bidi="ar"/>
              </w:rPr>
              <w:t>图</w:t>
            </w:r>
            <w:r>
              <w:rPr>
                <w:rFonts w:hint="eastAsia" w:eastAsia="宋体"/>
                <w:b/>
                <w:color w:val="auto"/>
                <w:kern w:val="0"/>
                <w:sz w:val="21"/>
                <w:szCs w:val="21"/>
                <w:lang w:bidi="ar"/>
              </w:rPr>
              <w:t>4-1</w:t>
            </w:r>
            <w:r>
              <w:rPr>
                <w:rFonts w:hint="default" w:eastAsia="宋体"/>
                <w:b/>
                <w:color w:val="auto"/>
                <w:kern w:val="0"/>
                <w:sz w:val="21"/>
                <w:szCs w:val="21"/>
                <w:lang w:bidi="ar"/>
              </w:rPr>
              <w:t xml:space="preserve">  布袋除尘器原理示意图</w:t>
            </w:r>
          </w:p>
          <w:p w14:paraId="5A0A1CF8">
            <w:pPr>
              <w:keepNext w:val="0"/>
              <w:keepLines w:val="0"/>
              <w:suppressLineNumbers w:val="0"/>
              <w:adjustRightInd w:val="0"/>
              <w:spacing w:before="0" w:beforeAutospacing="0" w:after="0" w:afterAutospacing="0" w:line="360" w:lineRule="auto"/>
              <w:ind w:left="0" w:right="0" w:firstLine="480" w:firstLineChars="200"/>
              <w:rPr>
                <w:rFonts w:hint="eastAsia" w:eastAsia="宋体"/>
                <w:color w:val="auto"/>
              </w:rPr>
            </w:pPr>
            <w:r>
              <w:rPr>
                <w:rFonts w:hint="eastAsia" w:eastAsia="宋体"/>
                <w:color w:val="auto"/>
              </w:rPr>
              <w:t>袋式除尘器是利用棉、毛、人造纤维等编织物作为滤袋起过滤作用，对颗粒物进行捕集而达到除尘效果的。其主要工作原理是：含尘气流从下部进入圆筒形滤袋，在通过滤料的孔隙时，粉尘被捕集于滤料上，透过滤料的清洁气体由排出口排出。沉积在滤料上的粉尘，可在机械振动的作用下从滤料</w:t>
            </w:r>
            <w:r>
              <w:rPr>
                <w:rFonts w:hint="default" w:eastAsia="宋体"/>
                <w:color w:val="auto"/>
              </w:rPr>
              <w:t>表面脱落，落入灰斗中。常用滤料由棉、毛、人造纤维等加工而成，新型滤料有玻璃纤维和微滤膜等，滤料本身网孔较小，一般为20-50μm，表面起绒的滤料为5-10μm，而新型滤料的孔径在5μm以下。按不同粒径的粉尘在流体中运动的不同物理学特征，颗粒物通过惯性碰撞、截留、扩散、静电、筛滤等作用被捕集。此外，粉尘因截留、惯性碰撞、静电和扩散等作用，逐渐在滤袋表面形成粉尘层，常称为粉尘初层。初层形成后，它成为袋式除尘器的主要过滤层，提高了除尘效率。滤布只不过起着形成粉尘初层和支撑它的骨架作用，但随着粉尘在滤袋上积聚，滤袋两侧的压力差增大，会把有些已附在滤料上的细小粉尘挤压过去，使除尘效率下降。另外，若除尘器阻力过高，还会使除尘系统的处理气体量显著下降，影响生产系统的排风效果。因此，除尘器阻力达到一定 的数值后，要及时清灰。根据《大气环境工程师实用手册》布袋除尘器除尘效率可达到99%以上。</w:t>
            </w:r>
          </w:p>
          <w:p w14:paraId="14852CFC">
            <w:pPr>
              <w:pStyle w:val="43"/>
              <w:keepNext w:val="0"/>
              <w:keepLines w:val="0"/>
              <w:suppressLineNumbers w:val="0"/>
              <w:spacing w:before="0" w:beforeAutospacing="0" w:after="0" w:afterAutospacing="0"/>
              <w:ind w:left="0" w:leftChars="0" w:right="0" w:firstLine="480" w:firstLineChars="200"/>
              <w:rPr>
                <w:rFonts w:hint="eastAsia" w:ascii="Times New Roman" w:hAnsi="Times New Roman" w:eastAsia="宋体"/>
                <w:caps w:val="0"/>
                <w:color w:val="auto"/>
                <w:sz w:val="24"/>
                <w:szCs w:val="24"/>
                <w:u w:val="none" w:color="auto"/>
              </w:rPr>
            </w:pPr>
            <w:r>
              <w:rPr>
                <w:rFonts w:hint="default" w:eastAsia="宋体"/>
                <w:color w:val="auto"/>
              </w:rPr>
              <w:t>根据《排污许可证申请与核发技术规范石墨及其他非金属矿物制品制造》（HJ1119-2020）可知附录A中无石英砂生产的相关废</w:t>
            </w:r>
            <w:r>
              <w:rPr>
                <w:rFonts w:hint="eastAsia" w:eastAsia="宋体"/>
                <w:color w:val="auto"/>
              </w:rPr>
              <w:t>气</w:t>
            </w:r>
            <w:r>
              <w:rPr>
                <w:rFonts w:hint="default" w:eastAsia="宋体"/>
                <w:color w:val="auto"/>
              </w:rPr>
              <w:t>防治技术，本项目参考表A.1</w:t>
            </w:r>
            <w:r>
              <w:rPr>
                <w:rFonts w:hint="eastAsia" w:eastAsia="宋体"/>
                <w:color w:val="auto"/>
              </w:rPr>
              <w:t>“</w:t>
            </w:r>
            <w:r>
              <w:rPr>
                <w:rFonts w:hint="default" w:eastAsia="宋体"/>
                <w:color w:val="auto"/>
              </w:rPr>
              <w:t>石墨、碳素制品生产排污单位废气污染防治可行技术参考表</w:t>
            </w:r>
            <w:r>
              <w:rPr>
                <w:rFonts w:hint="eastAsia" w:eastAsia="宋体"/>
                <w:color w:val="auto"/>
              </w:rPr>
              <w:t>”</w:t>
            </w:r>
            <w:r>
              <w:rPr>
                <w:rFonts w:hint="default" w:eastAsia="宋体"/>
                <w:color w:val="auto"/>
              </w:rPr>
              <w:t>，原料准备环节、返回料处理环节、机加工环节、其他工艺流程中原料准备环节</w:t>
            </w:r>
            <w:r>
              <w:rPr>
                <w:rFonts w:hint="eastAsia" w:eastAsia="宋体"/>
                <w:color w:val="auto"/>
              </w:rPr>
              <w:t>，以及</w:t>
            </w:r>
            <w:r>
              <w:rPr>
                <w:rFonts w:hint="default" w:eastAsia="宋体"/>
                <w:color w:val="auto"/>
              </w:rPr>
              <w:t>磨机、破碎机、振动筛、运输机、给料机、吸料天车、清理机等对应含颗粒的废气，其主要污染物为颗粒物，可行技术为袋式除尘法，故本项目采用袋式除尘工艺后，</w:t>
            </w:r>
            <w:r>
              <w:rPr>
                <w:rFonts w:hint="eastAsia" w:eastAsia="宋体"/>
                <w:color w:val="auto"/>
              </w:rPr>
              <w:t>有组织废气可达标排放，废气治理技术可行。</w:t>
            </w:r>
          </w:p>
          <w:p w14:paraId="4660CF58">
            <w:pPr>
              <w:pStyle w:val="91"/>
              <w:keepNext w:val="0"/>
              <w:keepLines w:val="0"/>
              <w:pageBreakBefore w:val="0"/>
              <w:numPr>
                <w:ilvl w:val="0"/>
                <w:numId w:val="0"/>
              </w:numPr>
              <w:suppressLineNumbers w:val="0"/>
              <w:kinsoku/>
              <w:wordWrap/>
              <w:overflowPunct/>
              <w:topLinePunct w:val="0"/>
              <w:autoSpaceDE/>
              <w:autoSpaceDN/>
              <w:bidi w:val="0"/>
              <w:spacing w:before="0" w:beforeLines="0" w:beforeAutospacing="0" w:after="0" w:afterAutospacing="0" w:line="360" w:lineRule="auto"/>
              <w:ind w:left="480" w:leftChars="200" w:right="0"/>
              <w:textAlignment w:val="auto"/>
              <w:rPr>
                <w:rFonts w:hint="eastAsia" w:ascii="Times New Roman" w:hAnsi="Times New Roman" w:eastAsia="宋体" w:cs="Times New Roman"/>
                <w:b/>
                <w:caps w:val="0"/>
                <w:color w:val="auto"/>
                <w:spacing w:val="0"/>
                <w:u w:val="none" w:color="auto"/>
                <w:lang w:val="en-US" w:eastAsia="zh-CN"/>
              </w:rPr>
            </w:pPr>
            <w:r>
              <w:rPr>
                <w:rFonts w:hint="eastAsia" w:ascii="Times New Roman" w:hAnsi="Times New Roman" w:eastAsia="宋体" w:cs="Times New Roman"/>
                <w:b/>
                <w:caps w:val="0"/>
                <w:color w:val="auto"/>
                <w:spacing w:val="0"/>
                <w:u w:val="none" w:color="auto"/>
                <w:lang w:val="en-US" w:eastAsia="zh-CN"/>
              </w:rPr>
              <w:t>1.4排气筒设置合理分析</w:t>
            </w:r>
          </w:p>
          <w:p w14:paraId="10F629AE">
            <w:pPr>
              <w:pStyle w:val="29"/>
              <w:keepNext w:val="0"/>
              <w:keepLines w:val="0"/>
              <w:suppressLineNumbers w:val="0"/>
              <w:spacing w:before="0" w:beforeAutospacing="0" w:after="0" w:afterAutospacing="0" w:line="360" w:lineRule="auto"/>
              <w:ind w:left="0" w:right="0" w:firstLine="480" w:firstLineChars="200"/>
              <w:jc w:val="left"/>
              <w:rPr>
                <w:rFonts w:hint="default" w:ascii="Times New Roman" w:hAnsi="Times New Roman" w:eastAsia="宋体" w:cs="Times New Roman"/>
                <w:caps w:val="0"/>
                <w:color w:val="auto"/>
                <w:sz w:val="24"/>
                <w:u w:val="none" w:color="auto"/>
                <w:lang w:val="en-US" w:eastAsia="zh-CN"/>
              </w:rPr>
            </w:pPr>
            <w:r>
              <w:rPr>
                <w:rFonts w:hint="default" w:ascii="Times New Roman" w:hAnsi="Times New Roman" w:eastAsia="宋体" w:cs="Times New Roman"/>
                <w:caps w:val="0"/>
                <w:color w:val="auto"/>
                <w:sz w:val="24"/>
                <w:u w:val="none" w:color="auto"/>
                <w:lang w:val="en-US" w:eastAsia="zh-CN"/>
              </w:rPr>
              <w:t>根据《大气污染物综合排放标准》（GB16297-1996）：新污染源的排气筒一般不应低于15m。排气筒高度除须遵守表列排放速率值外，还应高出周围200米半径范围的建筑5m以上，不能达到该要求的排气筒，应按其高度对应的表列排放速率标准值严格50%执行。</w:t>
            </w:r>
          </w:p>
          <w:p w14:paraId="570BC291">
            <w:pPr>
              <w:pStyle w:val="29"/>
              <w:keepNext w:val="0"/>
              <w:keepLines w:val="0"/>
              <w:suppressLineNumbers w:val="0"/>
              <w:spacing w:before="0" w:beforeAutospacing="0" w:after="0" w:afterAutospacing="0" w:line="360" w:lineRule="auto"/>
              <w:ind w:left="0" w:right="0" w:firstLine="480" w:firstLineChars="200"/>
              <w:jc w:val="left"/>
              <w:rPr>
                <w:rFonts w:hint="default" w:ascii="Times New Roman" w:hAnsi="Times New Roman" w:eastAsia="宋体" w:cs="Times New Roman"/>
                <w:caps w:val="0"/>
                <w:color w:val="auto"/>
                <w:sz w:val="24"/>
                <w:u w:val="none" w:color="auto"/>
                <w:lang w:val="en-US" w:eastAsia="zh-CN"/>
              </w:rPr>
            </w:pPr>
            <w:r>
              <w:rPr>
                <w:rFonts w:hint="eastAsia" w:ascii="Times New Roman" w:hAnsi="Times New Roman" w:eastAsia="宋体"/>
                <w:caps w:val="0"/>
                <w:color w:val="auto"/>
                <w:spacing w:val="0"/>
                <w:u w:val="none" w:color="auto"/>
              </w:rPr>
              <w:t>项</w:t>
            </w:r>
            <w:r>
              <w:rPr>
                <w:rFonts w:hint="default" w:ascii="Times New Roman" w:hAnsi="Times New Roman" w:eastAsia="宋体" w:cs="Times New Roman"/>
                <w:caps w:val="0"/>
                <w:color w:val="auto"/>
                <w:spacing w:val="0"/>
                <w:u w:val="none" w:color="auto"/>
              </w:rPr>
              <w:t>目周围200m范围最高建筑高度约为</w:t>
            </w:r>
            <w:r>
              <w:rPr>
                <w:rFonts w:hint="eastAsia" w:ascii="Times New Roman" w:hAnsi="Times New Roman" w:eastAsia="宋体" w:cs="Times New Roman"/>
                <w:caps w:val="0"/>
                <w:color w:val="auto"/>
                <w:spacing w:val="0"/>
                <w:u w:val="none" w:color="auto"/>
                <w:lang w:val="en-US" w:eastAsia="zh-CN"/>
              </w:rPr>
              <w:t>9</w:t>
            </w:r>
            <w:r>
              <w:rPr>
                <w:rFonts w:hint="default" w:ascii="Times New Roman" w:hAnsi="Times New Roman" w:eastAsia="宋体" w:cs="Times New Roman"/>
                <w:caps w:val="0"/>
                <w:color w:val="auto"/>
                <w:spacing w:val="0"/>
                <w:u w:val="none" w:color="auto"/>
              </w:rPr>
              <w:t>m，</w:t>
            </w:r>
            <w:r>
              <w:rPr>
                <w:rFonts w:hint="default" w:ascii="Times New Roman" w:hAnsi="Times New Roman" w:eastAsia="宋体" w:cs="Times New Roman"/>
                <w:caps w:val="0"/>
                <w:color w:val="auto"/>
                <w:sz w:val="24"/>
                <w:u w:val="none" w:color="auto"/>
                <w:lang w:val="en-US" w:eastAsia="zh-CN"/>
              </w:rPr>
              <w:t>项目设置</w:t>
            </w:r>
            <w:r>
              <w:rPr>
                <w:rFonts w:hint="eastAsia" w:ascii="Times New Roman" w:hAnsi="Times New Roman" w:eastAsia="宋体" w:cs="Times New Roman"/>
                <w:caps w:val="0"/>
                <w:color w:val="auto"/>
                <w:sz w:val="24"/>
                <w:u w:val="none" w:color="auto"/>
                <w:lang w:val="en-US" w:eastAsia="zh-CN"/>
              </w:rPr>
              <w:t>的</w:t>
            </w:r>
            <w:r>
              <w:rPr>
                <w:rFonts w:hint="default" w:ascii="Times New Roman" w:hAnsi="Times New Roman" w:eastAsia="宋体" w:cs="Times New Roman"/>
                <w:caps w:val="0"/>
                <w:color w:val="auto"/>
                <w:sz w:val="24"/>
                <w:u w:val="none" w:color="auto"/>
                <w:lang w:val="en-US" w:eastAsia="zh-CN"/>
              </w:rPr>
              <w:t>排气筒高度</w:t>
            </w:r>
            <w:r>
              <w:rPr>
                <w:rFonts w:hint="eastAsia" w:ascii="Times New Roman" w:hAnsi="Times New Roman" w:eastAsia="宋体" w:cs="Times New Roman"/>
                <w:caps w:val="0"/>
                <w:color w:val="auto"/>
                <w:sz w:val="24"/>
                <w:u w:val="none" w:color="auto"/>
                <w:lang w:val="en-US" w:eastAsia="zh-CN"/>
              </w:rPr>
              <w:t>为15m</w:t>
            </w:r>
            <w:r>
              <w:rPr>
                <w:rFonts w:hint="default" w:ascii="Times New Roman" w:hAnsi="Times New Roman" w:eastAsia="宋体" w:cs="Times New Roman"/>
                <w:caps w:val="0"/>
                <w:color w:val="auto"/>
                <w:sz w:val="24"/>
                <w:u w:val="none" w:color="auto"/>
                <w:lang w:val="en-US" w:eastAsia="zh-CN"/>
              </w:rPr>
              <w:t>，</w:t>
            </w:r>
            <w:r>
              <w:rPr>
                <w:rFonts w:hint="eastAsia" w:ascii="Times New Roman" w:hAnsi="Times New Roman" w:eastAsia="宋体" w:cs="Times New Roman"/>
                <w:caps w:val="0"/>
                <w:color w:val="auto"/>
                <w:sz w:val="24"/>
                <w:u w:val="none" w:color="auto"/>
                <w:lang w:val="en-US" w:eastAsia="zh-CN"/>
              </w:rPr>
              <w:t>能</w:t>
            </w:r>
            <w:r>
              <w:rPr>
                <w:rFonts w:hint="default" w:ascii="Times New Roman" w:hAnsi="Times New Roman" w:eastAsia="宋体" w:cs="Times New Roman"/>
                <w:caps w:val="0"/>
                <w:color w:val="auto"/>
                <w:sz w:val="24"/>
                <w:u w:val="none" w:color="auto"/>
                <w:lang w:val="en-US" w:eastAsia="zh-CN"/>
              </w:rPr>
              <w:t>高出周围200m半径范围的建筑5m以上，项目设置的排气筒高度符合《大气污染物综合排放标准》（GB16297-1996）标准要求。</w:t>
            </w:r>
          </w:p>
          <w:p w14:paraId="1EA2550D">
            <w:pPr>
              <w:pStyle w:val="91"/>
              <w:keepNext w:val="0"/>
              <w:keepLines w:val="0"/>
              <w:pageBreakBefore w:val="0"/>
              <w:numPr>
                <w:ilvl w:val="0"/>
                <w:numId w:val="0"/>
              </w:numPr>
              <w:suppressLineNumbers w:val="0"/>
              <w:kinsoku/>
              <w:wordWrap/>
              <w:overflowPunct/>
              <w:topLinePunct w:val="0"/>
              <w:autoSpaceDE/>
              <w:autoSpaceDN/>
              <w:bidi w:val="0"/>
              <w:spacing w:before="0" w:beforeLines="0" w:beforeAutospacing="0" w:after="0" w:afterAutospacing="0" w:line="360" w:lineRule="auto"/>
              <w:ind w:left="480" w:leftChars="200" w:right="0"/>
              <w:textAlignment w:val="auto"/>
              <w:rPr>
                <w:rFonts w:hint="eastAsia" w:ascii="Times New Roman" w:hAnsi="Times New Roman" w:eastAsia="宋体" w:cs="Times New Roman"/>
                <w:b/>
                <w:caps w:val="0"/>
                <w:color w:val="auto"/>
                <w:spacing w:val="0"/>
                <w:u w:val="none" w:color="auto"/>
                <w:lang w:val="en-US" w:eastAsia="zh-CN"/>
              </w:rPr>
            </w:pPr>
            <w:r>
              <w:rPr>
                <w:rFonts w:hint="eastAsia" w:ascii="Times New Roman" w:hAnsi="Times New Roman" w:eastAsia="宋体" w:cs="Times New Roman"/>
                <w:b/>
                <w:caps w:val="0"/>
                <w:color w:val="auto"/>
                <w:spacing w:val="0"/>
                <w:u w:val="none" w:color="auto"/>
                <w:lang w:val="en-US" w:eastAsia="zh-CN"/>
              </w:rPr>
              <w:t>1.5废气排放口基本情况</w:t>
            </w:r>
          </w:p>
          <w:p w14:paraId="7E0C8010">
            <w:pPr>
              <w:pStyle w:val="43"/>
              <w:keepNext w:val="0"/>
              <w:keepLines w:val="0"/>
              <w:suppressLineNumbers w:val="0"/>
              <w:spacing w:before="0" w:beforeAutospacing="0" w:after="0" w:afterAutospacing="0"/>
              <w:ind w:left="0" w:right="0" w:firstLine="480"/>
              <w:rPr>
                <w:rFonts w:hint="default" w:ascii="Times New Roman" w:hAnsi="Times New Roman" w:eastAsia="宋体"/>
                <w:caps w:val="0"/>
                <w:color w:val="auto"/>
                <w:sz w:val="24"/>
                <w:szCs w:val="24"/>
                <w:highlight w:val="none"/>
                <w:u w:val="none" w:color="auto"/>
              </w:rPr>
            </w:pPr>
            <w:r>
              <w:rPr>
                <w:rFonts w:hint="eastAsia" w:ascii="Times New Roman" w:hAnsi="Times New Roman" w:eastAsia="宋体"/>
                <w:caps w:val="0"/>
                <w:color w:val="auto"/>
                <w:sz w:val="24"/>
                <w:szCs w:val="24"/>
                <w:highlight w:val="none"/>
                <w:u w:val="none" w:color="auto"/>
              </w:rPr>
              <w:t>项目排放口基本情况一览</w:t>
            </w:r>
            <w:r>
              <w:rPr>
                <w:rFonts w:hint="eastAsia" w:ascii="Times New Roman" w:hAnsi="Times New Roman" w:eastAsia="宋体"/>
                <w:caps w:val="0"/>
                <w:color w:val="auto"/>
                <w:sz w:val="24"/>
                <w:szCs w:val="24"/>
                <w:highlight w:val="none"/>
                <w:u w:val="none" w:color="auto"/>
                <w:lang w:val="en-US" w:eastAsia="zh-CN"/>
              </w:rPr>
              <w:t>及执行标准</w:t>
            </w:r>
            <w:r>
              <w:rPr>
                <w:rFonts w:hint="eastAsia" w:ascii="Times New Roman" w:hAnsi="Times New Roman" w:eastAsia="宋体"/>
                <w:caps w:val="0"/>
                <w:color w:val="auto"/>
                <w:sz w:val="24"/>
                <w:szCs w:val="24"/>
                <w:highlight w:val="none"/>
                <w:u w:val="none" w:color="auto"/>
              </w:rPr>
              <w:t>详见表4</w:t>
            </w:r>
            <w:r>
              <w:rPr>
                <w:rFonts w:hint="default" w:ascii="Times New Roman" w:hAnsi="Times New Roman" w:eastAsia="宋体"/>
                <w:caps w:val="0"/>
                <w:color w:val="auto"/>
                <w:sz w:val="24"/>
                <w:szCs w:val="24"/>
                <w:highlight w:val="none"/>
                <w:u w:val="none" w:color="auto"/>
              </w:rPr>
              <w:t>-</w:t>
            </w:r>
            <w:r>
              <w:rPr>
                <w:rFonts w:hint="eastAsia"/>
                <w:caps w:val="0"/>
                <w:color w:val="auto"/>
                <w:sz w:val="24"/>
                <w:szCs w:val="24"/>
                <w:highlight w:val="none"/>
                <w:u w:val="none" w:color="auto"/>
                <w:lang w:val="en-US" w:eastAsia="zh-CN"/>
              </w:rPr>
              <w:t>6</w:t>
            </w:r>
            <w:r>
              <w:rPr>
                <w:rFonts w:hint="eastAsia" w:ascii="Times New Roman" w:hAnsi="Times New Roman" w:eastAsia="宋体"/>
                <w:caps w:val="0"/>
                <w:color w:val="auto"/>
                <w:sz w:val="24"/>
                <w:szCs w:val="24"/>
                <w:highlight w:val="none"/>
                <w:u w:val="none" w:color="auto"/>
                <w:lang w:val="en-US" w:eastAsia="zh-CN"/>
              </w:rPr>
              <w:t>、4-</w:t>
            </w:r>
            <w:r>
              <w:rPr>
                <w:rFonts w:hint="eastAsia"/>
                <w:caps w:val="0"/>
                <w:color w:val="auto"/>
                <w:sz w:val="24"/>
                <w:szCs w:val="24"/>
                <w:highlight w:val="none"/>
                <w:u w:val="none" w:color="auto"/>
                <w:lang w:val="en-US" w:eastAsia="zh-CN"/>
              </w:rPr>
              <w:t>7</w:t>
            </w:r>
            <w:r>
              <w:rPr>
                <w:rFonts w:hint="eastAsia" w:ascii="Times New Roman" w:hAnsi="Times New Roman" w:eastAsia="宋体"/>
                <w:caps w:val="0"/>
                <w:color w:val="auto"/>
                <w:sz w:val="24"/>
                <w:szCs w:val="24"/>
                <w:highlight w:val="none"/>
                <w:u w:val="none" w:color="auto"/>
              </w:rPr>
              <w:t>。</w:t>
            </w:r>
          </w:p>
          <w:p w14:paraId="7A3C50A2">
            <w:pPr>
              <w:pStyle w:val="44"/>
              <w:keepNext w:val="0"/>
              <w:keepLines w:val="0"/>
              <w:suppressLineNumbers w:val="0"/>
              <w:spacing w:before="0" w:beforeAutospacing="0" w:after="0" w:afterAutospacing="0"/>
              <w:ind w:left="0" w:right="0"/>
              <w:rPr>
                <w:rFonts w:hint="eastAsia" w:ascii="Times New Roman" w:hAnsi="Times New Roman" w:eastAsia="宋体"/>
                <w:caps w:val="0"/>
                <w:color w:val="auto"/>
                <w:highlight w:val="none"/>
                <w:u w:val="none" w:color="auto"/>
              </w:rPr>
            </w:pPr>
          </w:p>
          <w:p w14:paraId="044D9438">
            <w:pPr>
              <w:pStyle w:val="44"/>
              <w:keepNext w:val="0"/>
              <w:keepLines w:val="0"/>
              <w:suppressLineNumbers w:val="0"/>
              <w:spacing w:before="0" w:beforeAutospacing="0" w:after="0" w:afterAutospacing="0"/>
              <w:ind w:left="0" w:right="0"/>
              <w:rPr>
                <w:rFonts w:hint="default" w:ascii="Times New Roman" w:hAnsi="Times New Roman" w:eastAsia="宋体"/>
                <w:caps w:val="0"/>
                <w:color w:val="auto"/>
                <w:highlight w:val="none"/>
                <w:u w:val="none" w:color="auto"/>
              </w:rPr>
            </w:pPr>
            <w:r>
              <w:rPr>
                <w:rFonts w:hint="eastAsia" w:ascii="Times New Roman" w:hAnsi="Times New Roman" w:eastAsia="宋体"/>
                <w:caps w:val="0"/>
                <w:color w:val="auto"/>
                <w:highlight w:val="none"/>
                <w:u w:val="none" w:color="auto"/>
              </w:rPr>
              <w:t>表4-</w:t>
            </w:r>
            <w:r>
              <w:rPr>
                <w:rFonts w:hint="eastAsia"/>
                <w:caps w:val="0"/>
                <w:color w:val="auto"/>
                <w:highlight w:val="none"/>
                <w:u w:val="none" w:color="auto"/>
                <w:lang w:val="en-US" w:eastAsia="zh-CN"/>
              </w:rPr>
              <w:t>6</w:t>
            </w:r>
            <w:r>
              <w:rPr>
                <w:rFonts w:hint="eastAsia" w:ascii="Times New Roman" w:hAnsi="Times New Roman" w:eastAsia="宋体"/>
                <w:caps w:val="0"/>
                <w:color w:val="auto"/>
                <w:highlight w:val="none"/>
                <w:u w:val="none" w:color="auto"/>
              </w:rPr>
              <w:t xml:space="preserve"> 项目排放口基本情况一览表</w:t>
            </w:r>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0"/>
              <w:gridCol w:w="774"/>
              <w:gridCol w:w="1536"/>
              <w:gridCol w:w="1431"/>
              <w:gridCol w:w="904"/>
              <w:gridCol w:w="997"/>
              <w:gridCol w:w="984"/>
              <w:gridCol w:w="1053"/>
            </w:tblGrid>
            <w:tr w14:paraId="411B7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vMerge w:val="restart"/>
                  <w:tcBorders>
                    <w:tl2br w:val="nil"/>
                    <w:tr2bl w:val="nil"/>
                  </w:tcBorders>
                  <w:noWrap w:val="0"/>
                  <w:tcMar>
                    <w:top w:w="0" w:type="dxa"/>
                    <w:left w:w="0" w:type="dxa"/>
                    <w:bottom w:w="0" w:type="dxa"/>
                    <w:right w:w="0" w:type="dxa"/>
                  </w:tcMar>
                  <w:vAlign w:val="center"/>
                </w:tcPr>
                <w:p w14:paraId="345B7784">
                  <w:pPr>
                    <w:pStyle w:val="42"/>
                    <w:keepNext w:val="0"/>
                    <w:keepLines w:val="0"/>
                    <w:pageBreakBefore w:val="0"/>
                    <w:widowControl w:val="0"/>
                    <w:suppressLineNumbers w:val="0"/>
                    <w:kinsoku/>
                    <w:wordWrap/>
                    <w:overflowPunct/>
                    <w:topLinePunct w:val="0"/>
                    <w:autoSpaceDE/>
                    <w:autoSpaceDN/>
                    <w:bidi w:val="0"/>
                    <w:adjustRightInd/>
                    <w:snapToGrid w:val="0"/>
                    <w:spacing w:before="0" w:beforeLines="0" w:beforeAutospacing="0" w:after="0" w:afterLines="0" w:afterAutospacing="0" w:line="240" w:lineRule="auto"/>
                    <w:ind w:left="0" w:right="0" w:firstLine="0" w:firstLineChars="0"/>
                    <w:textAlignment w:val="auto"/>
                    <w:rPr>
                      <w:rFonts w:hint="default" w:ascii="Times New Roman" w:hAnsi="Times New Roman" w:eastAsia="宋体" w:cs="Times New Roman"/>
                      <w:caps w:val="0"/>
                      <w:color w:val="auto"/>
                      <w:sz w:val="21"/>
                      <w:szCs w:val="21"/>
                      <w:highlight w:val="none"/>
                      <w:u w:val="none" w:color="auto"/>
                    </w:rPr>
                  </w:pPr>
                  <w:r>
                    <w:rPr>
                      <w:rFonts w:hint="default" w:ascii="Times New Roman" w:hAnsi="Times New Roman" w:eastAsia="宋体" w:cs="Times New Roman"/>
                      <w:caps w:val="0"/>
                      <w:color w:val="auto"/>
                      <w:sz w:val="21"/>
                      <w:szCs w:val="21"/>
                      <w:highlight w:val="none"/>
                      <w:u w:val="none" w:color="auto"/>
                    </w:rPr>
                    <w:t>排放源名称</w:t>
                  </w:r>
                </w:p>
              </w:tc>
              <w:tc>
                <w:tcPr>
                  <w:tcW w:w="774" w:type="dxa"/>
                  <w:vMerge w:val="restart"/>
                  <w:tcBorders>
                    <w:tl2br w:val="nil"/>
                    <w:tr2bl w:val="nil"/>
                  </w:tcBorders>
                  <w:noWrap w:val="0"/>
                  <w:tcMar>
                    <w:top w:w="0" w:type="dxa"/>
                    <w:left w:w="0" w:type="dxa"/>
                    <w:bottom w:w="0" w:type="dxa"/>
                    <w:right w:w="0" w:type="dxa"/>
                  </w:tcMar>
                  <w:vAlign w:val="center"/>
                </w:tcPr>
                <w:p w14:paraId="61010DC2">
                  <w:pPr>
                    <w:pStyle w:val="42"/>
                    <w:keepNext w:val="0"/>
                    <w:keepLines w:val="0"/>
                    <w:pageBreakBefore w:val="0"/>
                    <w:widowControl w:val="0"/>
                    <w:suppressLineNumbers w:val="0"/>
                    <w:kinsoku/>
                    <w:wordWrap/>
                    <w:overflowPunct/>
                    <w:topLinePunct w:val="0"/>
                    <w:autoSpaceDE/>
                    <w:autoSpaceDN/>
                    <w:bidi w:val="0"/>
                    <w:adjustRightInd/>
                    <w:snapToGrid w:val="0"/>
                    <w:spacing w:before="0" w:beforeLines="0" w:beforeAutospacing="0" w:after="0" w:afterLines="0" w:afterAutospacing="0" w:line="240" w:lineRule="auto"/>
                    <w:ind w:left="0" w:right="0" w:firstLine="0" w:firstLineChars="0"/>
                    <w:textAlignment w:val="auto"/>
                    <w:rPr>
                      <w:rFonts w:hint="default" w:ascii="Times New Roman" w:hAnsi="Times New Roman" w:eastAsia="宋体" w:cs="Times New Roman"/>
                      <w:caps w:val="0"/>
                      <w:color w:val="auto"/>
                      <w:sz w:val="21"/>
                      <w:szCs w:val="21"/>
                      <w:highlight w:val="none"/>
                      <w:u w:val="none" w:color="auto"/>
                    </w:rPr>
                  </w:pPr>
                  <w:r>
                    <w:rPr>
                      <w:rFonts w:hint="default" w:ascii="Times New Roman" w:hAnsi="Times New Roman" w:eastAsia="宋体" w:cs="Times New Roman"/>
                      <w:caps w:val="0"/>
                      <w:color w:val="auto"/>
                      <w:sz w:val="21"/>
                      <w:szCs w:val="21"/>
                      <w:highlight w:val="none"/>
                      <w:u w:val="none" w:color="auto"/>
                    </w:rPr>
                    <w:t>排放口编号</w:t>
                  </w:r>
                </w:p>
              </w:tc>
              <w:tc>
                <w:tcPr>
                  <w:tcW w:w="2967" w:type="dxa"/>
                  <w:gridSpan w:val="2"/>
                  <w:tcBorders>
                    <w:tl2br w:val="nil"/>
                    <w:tr2bl w:val="nil"/>
                  </w:tcBorders>
                  <w:noWrap w:val="0"/>
                  <w:vAlign w:val="center"/>
                </w:tcPr>
                <w:p w14:paraId="3FE839FC">
                  <w:pPr>
                    <w:pStyle w:val="42"/>
                    <w:keepNext w:val="0"/>
                    <w:keepLines w:val="0"/>
                    <w:pageBreakBefore w:val="0"/>
                    <w:widowControl w:val="0"/>
                    <w:suppressLineNumbers w:val="0"/>
                    <w:kinsoku/>
                    <w:wordWrap/>
                    <w:overflowPunct/>
                    <w:topLinePunct w:val="0"/>
                    <w:autoSpaceDE/>
                    <w:autoSpaceDN/>
                    <w:bidi w:val="0"/>
                    <w:adjustRightInd/>
                    <w:snapToGrid w:val="0"/>
                    <w:spacing w:before="0" w:beforeLines="0" w:beforeAutospacing="0" w:after="0" w:afterLines="0" w:afterAutospacing="0" w:line="240" w:lineRule="auto"/>
                    <w:ind w:left="0" w:right="0" w:firstLine="0" w:firstLineChars="0"/>
                    <w:textAlignment w:val="auto"/>
                    <w:rPr>
                      <w:rFonts w:hint="default" w:ascii="Times New Roman" w:hAnsi="Times New Roman" w:eastAsia="宋体" w:cs="Times New Roman"/>
                      <w:caps w:val="0"/>
                      <w:color w:val="auto"/>
                      <w:sz w:val="21"/>
                      <w:szCs w:val="21"/>
                      <w:highlight w:val="none"/>
                      <w:u w:val="none" w:color="auto"/>
                    </w:rPr>
                  </w:pPr>
                  <w:r>
                    <w:rPr>
                      <w:rFonts w:hint="default" w:ascii="Times New Roman" w:hAnsi="Times New Roman" w:eastAsia="宋体" w:cs="Times New Roman"/>
                      <w:caps w:val="0"/>
                      <w:color w:val="auto"/>
                      <w:sz w:val="21"/>
                      <w:szCs w:val="21"/>
                      <w:highlight w:val="none"/>
                      <w:u w:val="none" w:color="auto"/>
                      <w:lang w:eastAsia="zh-CN"/>
                    </w:rPr>
                    <w:t>烟囱</w:t>
                  </w:r>
                  <w:r>
                    <w:rPr>
                      <w:rFonts w:hint="default" w:ascii="Times New Roman" w:hAnsi="Times New Roman" w:eastAsia="宋体" w:cs="Times New Roman"/>
                      <w:caps w:val="0"/>
                      <w:color w:val="auto"/>
                      <w:sz w:val="21"/>
                      <w:szCs w:val="21"/>
                      <w:highlight w:val="none"/>
                      <w:u w:val="none" w:color="auto"/>
                    </w:rPr>
                    <w:t>底部中心坐标</w:t>
                  </w:r>
                </w:p>
              </w:tc>
              <w:tc>
                <w:tcPr>
                  <w:tcW w:w="2885" w:type="dxa"/>
                  <w:gridSpan w:val="3"/>
                  <w:tcBorders>
                    <w:tl2br w:val="nil"/>
                    <w:tr2bl w:val="nil"/>
                  </w:tcBorders>
                  <w:noWrap w:val="0"/>
                  <w:vAlign w:val="center"/>
                </w:tcPr>
                <w:p w14:paraId="66FED685">
                  <w:pPr>
                    <w:pStyle w:val="42"/>
                    <w:keepNext w:val="0"/>
                    <w:keepLines w:val="0"/>
                    <w:pageBreakBefore w:val="0"/>
                    <w:widowControl w:val="0"/>
                    <w:suppressLineNumbers w:val="0"/>
                    <w:kinsoku/>
                    <w:wordWrap/>
                    <w:overflowPunct/>
                    <w:topLinePunct w:val="0"/>
                    <w:autoSpaceDE/>
                    <w:autoSpaceDN/>
                    <w:bidi w:val="0"/>
                    <w:adjustRightInd/>
                    <w:snapToGrid w:val="0"/>
                    <w:spacing w:before="0" w:beforeLines="0" w:beforeAutospacing="0" w:after="0" w:afterLines="0" w:afterAutospacing="0" w:line="240" w:lineRule="auto"/>
                    <w:ind w:left="0" w:right="0" w:firstLine="0" w:firstLineChars="0"/>
                    <w:textAlignment w:val="auto"/>
                    <w:rPr>
                      <w:rFonts w:hint="default" w:ascii="Times New Roman" w:hAnsi="Times New Roman" w:eastAsia="宋体" w:cs="Times New Roman"/>
                      <w:caps w:val="0"/>
                      <w:color w:val="auto"/>
                      <w:sz w:val="21"/>
                      <w:szCs w:val="21"/>
                      <w:highlight w:val="none"/>
                      <w:u w:val="none" w:color="auto"/>
                    </w:rPr>
                  </w:pPr>
                  <w:r>
                    <w:rPr>
                      <w:rFonts w:hint="default" w:ascii="Times New Roman" w:hAnsi="Times New Roman" w:eastAsia="宋体" w:cs="Times New Roman"/>
                      <w:caps w:val="0"/>
                      <w:color w:val="auto"/>
                      <w:sz w:val="21"/>
                      <w:szCs w:val="21"/>
                      <w:highlight w:val="none"/>
                      <w:u w:val="none" w:color="auto"/>
                      <w:lang w:eastAsia="zh-CN"/>
                    </w:rPr>
                    <w:t>烟囱</w:t>
                  </w:r>
                  <w:r>
                    <w:rPr>
                      <w:rFonts w:hint="default" w:ascii="Times New Roman" w:hAnsi="Times New Roman" w:eastAsia="宋体" w:cs="Times New Roman"/>
                      <w:caps w:val="0"/>
                      <w:color w:val="auto"/>
                      <w:sz w:val="21"/>
                      <w:szCs w:val="21"/>
                      <w:highlight w:val="none"/>
                      <w:u w:val="none" w:color="auto"/>
                    </w:rPr>
                    <w:t>参数</w:t>
                  </w:r>
                </w:p>
              </w:tc>
              <w:tc>
                <w:tcPr>
                  <w:tcW w:w="1053" w:type="dxa"/>
                  <w:vMerge w:val="restart"/>
                  <w:tcBorders>
                    <w:tl2br w:val="nil"/>
                    <w:tr2bl w:val="nil"/>
                  </w:tcBorders>
                  <w:noWrap w:val="0"/>
                  <w:vAlign w:val="center"/>
                </w:tcPr>
                <w:p w14:paraId="7F7F12D3">
                  <w:pPr>
                    <w:pStyle w:val="42"/>
                    <w:keepNext w:val="0"/>
                    <w:keepLines w:val="0"/>
                    <w:pageBreakBefore w:val="0"/>
                    <w:widowControl w:val="0"/>
                    <w:suppressLineNumbers w:val="0"/>
                    <w:kinsoku/>
                    <w:wordWrap/>
                    <w:overflowPunct/>
                    <w:topLinePunct w:val="0"/>
                    <w:autoSpaceDE/>
                    <w:autoSpaceDN/>
                    <w:bidi w:val="0"/>
                    <w:adjustRightInd/>
                    <w:snapToGrid w:val="0"/>
                    <w:spacing w:before="0" w:beforeLines="0" w:beforeAutospacing="0" w:after="0" w:afterLines="0" w:afterAutospacing="0" w:line="240" w:lineRule="auto"/>
                    <w:ind w:left="0" w:right="0" w:firstLine="0" w:firstLineChars="0"/>
                    <w:textAlignment w:val="auto"/>
                    <w:rPr>
                      <w:rFonts w:hint="default" w:ascii="Times New Roman" w:hAnsi="Times New Roman" w:eastAsia="宋体" w:cs="Times New Roman"/>
                      <w:caps w:val="0"/>
                      <w:color w:val="auto"/>
                      <w:sz w:val="21"/>
                      <w:szCs w:val="21"/>
                      <w:highlight w:val="none"/>
                      <w:u w:val="none" w:color="auto"/>
                    </w:rPr>
                  </w:pPr>
                  <w:r>
                    <w:rPr>
                      <w:rFonts w:hint="default" w:ascii="Times New Roman" w:hAnsi="Times New Roman" w:eastAsia="宋体" w:cs="Times New Roman"/>
                      <w:caps w:val="0"/>
                      <w:color w:val="auto"/>
                      <w:sz w:val="21"/>
                      <w:szCs w:val="21"/>
                      <w:highlight w:val="none"/>
                      <w:u w:val="none" w:color="auto"/>
                    </w:rPr>
                    <w:t>排放口</w:t>
                  </w:r>
                </w:p>
                <w:p w14:paraId="49CA12D9">
                  <w:pPr>
                    <w:pStyle w:val="42"/>
                    <w:keepNext w:val="0"/>
                    <w:keepLines w:val="0"/>
                    <w:pageBreakBefore w:val="0"/>
                    <w:widowControl w:val="0"/>
                    <w:suppressLineNumbers w:val="0"/>
                    <w:kinsoku/>
                    <w:wordWrap/>
                    <w:overflowPunct/>
                    <w:topLinePunct w:val="0"/>
                    <w:autoSpaceDE/>
                    <w:autoSpaceDN/>
                    <w:bidi w:val="0"/>
                    <w:adjustRightInd/>
                    <w:snapToGrid w:val="0"/>
                    <w:spacing w:before="0" w:beforeLines="0" w:beforeAutospacing="0" w:after="0" w:afterLines="0" w:afterAutospacing="0" w:line="240" w:lineRule="auto"/>
                    <w:ind w:left="0" w:right="0" w:firstLine="0" w:firstLineChars="0"/>
                    <w:textAlignment w:val="auto"/>
                    <w:rPr>
                      <w:rFonts w:hint="default" w:ascii="Times New Roman" w:hAnsi="Times New Roman" w:eastAsia="宋体" w:cs="Times New Roman"/>
                      <w:caps w:val="0"/>
                      <w:color w:val="auto"/>
                      <w:sz w:val="21"/>
                      <w:szCs w:val="21"/>
                      <w:highlight w:val="none"/>
                      <w:u w:val="none" w:color="auto"/>
                    </w:rPr>
                  </w:pPr>
                  <w:r>
                    <w:rPr>
                      <w:rFonts w:hint="default" w:ascii="Times New Roman" w:hAnsi="Times New Roman" w:eastAsia="宋体" w:cs="Times New Roman"/>
                      <w:caps w:val="0"/>
                      <w:color w:val="auto"/>
                      <w:sz w:val="21"/>
                      <w:szCs w:val="21"/>
                      <w:highlight w:val="none"/>
                      <w:u w:val="none" w:color="auto"/>
                    </w:rPr>
                    <w:t>类型</w:t>
                  </w:r>
                </w:p>
              </w:tc>
            </w:tr>
            <w:tr w14:paraId="14148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vMerge w:val="continue"/>
                  <w:tcBorders>
                    <w:tl2br w:val="nil"/>
                    <w:tr2bl w:val="nil"/>
                  </w:tcBorders>
                  <w:noWrap w:val="0"/>
                  <w:vAlign w:val="center"/>
                </w:tcPr>
                <w:p w14:paraId="306C5861">
                  <w:pPr>
                    <w:pStyle w:val="42"/>
                    <w:keepNext w:val="0"/>
                    <w:keepLines w:val="0"/>
                    <w:pageBreakBefore w:val="0"/>
                    <w:widowControl w:val="0"/>
                    <w:suppressLineNumbers w:val="0"/>
                    <w:kinsoku/>
                    <w:wordWrap/>
                    <w:overflowPunct/>
                    <w:topLinePunct w:val="0"/>
                    <w:autoSpaceDE/>
                    <w:autoSpaceDN/>
                    <w:bidi w:val="0"/>
                    <w:adjustRightInd/>
                    <w:snapToGrid w:val="0"/>
                    <w:spacing w:before="0" w:beforeLines="0" w:beforeAutospacing="0" w:after="0" w:afterLines="0" w:afterAutospacing="0" w:line="240" w:lineRule="auto"/>
                    <w:ind w:left="0" w:right="0" w:firstLine="0" w:firstLineChars="0"/>
                    <w:textAlignment w:val="auto"/>
                    <w:rPr>
                      <w:rFonts w:hint="default" w:ascii="Times New Roman" w:hAnsi="Times New Roman" w:eastAsia="宋体" w:cs="Times New Roman"/>
                      <w:caps w:val="0"/>
                      <w:color w:val="auto"/>
                      <w:sz w:val="21"/>
                      <w:szCs w:val="21"/>
                      <w:highlight w:val="none"/>
                      <w:u w:val="none" w:color="auto"/>
                    </w:rPr>
                  </w:pPr>
                </w:p>
              </w:tc>
              <w:tc>
                <w:tcPr>
                  <w:tcW w:w="774" w:type="dxa"/>
                  <w:vMerge w:val="continue"/>
                  <w:tcBorders>
                    <w:tl2br w:val="nil"/>
                    <w:tr2bl w:val="nil"/>
                  </w:tcBorders>
                  <w:noWrap w:val="0"/>
                  <w:vAlign w:val="center"/>
                </w:tcPr>
                <w:p w14:paraId="23008D51">
                  <w:pPr>
                    <w:pStyle w:val="42"/>
                    <w:keepNext w:val="0"/>
                    <w:keepLines w:val="0"/>
                    <w:pageBreakBefore w:val="0"/>
                    <w:widowControl w:val="0"/>
                    <w:suppressLineNumbers w:val="0"/>
                    <w:kinsoku/>
                    <w:wordWrap/>
                    <w:overflowPunct/>
                    <w:topLinePunct w:val="0"/>
                    <w:autoSpaceDE/>
                    <w:autoSpaceDN/>
                    <w:bidi w:val="0"/>
                    <w:adjustRightInd/>
                    <w:snapToGrid w:val="0"/>
                    <w:spacing w:before="0" w:beforeLines="0" w:beforeAutospacing="0" w:after="0" w:afterLines="0" w:afterAutospacing="0" w:line="240" w:lineRule="auto"/>
                    <w:ind w:left="0" w:right="0" w:firstLine="0" w:firstLineChars="0"/>
                    <w:textAlignment w:val="auto"/>
                    <w:rPr>
                      <w:rFonts w:hint="default" w:ascii="Times New Roman" w:hAnsi="Times New Roman" w:eastAsia="宋体" w:cs="Times New Roman"/>
                      <w:caps w:val="0"/>
                      <w:color w:val="auto"/>
                      <w:sz w:val="21"/>
                      <w:szCs w:val="21"/>
                      <w:highlight w:val="none"/>
                      <w:u w:val="none" w:color="auto"/>
                    </w:rPr>
                  </w:pPr>
                </w:p>
              </w:tc>
              <w:tc>
                <w:tcPr>
                  <w:tcW w:w="1536" w:type="dxa"/>
                  <w:tcBorders>
                    <w:tl2br w:val="nil"/>
                    <w:tr2bl w:val="nil"/>
                  </w:tcBorders>
                  <w:noWrap w:val="0"/>
                  <w:vAlign w:val="center"/>
                </w:tcPr>
                <w:p w14:paraId="03B81CB1">
                  <w:pPr>
                    <w:pStyle w:val="42"/>
                    <w:keepNext w:val="0"/>
                    <w:keepLines w:val="0"/>
                    <w:pageBreakBefore w:val="0"/>
                    <w:widowControl w:val="0"/>
                    <w:suppressLineNumbers w:val="0"/>
                    <w:kinsoku/>
                    <w:wordWrap/>
                    <w:overflowPunct/>
                    <w:topLinePunct w:val="0"/>
                    <w:autoSpaceDE/>
                    <w:autoSpaceDN/>
                    <w:bidi w:val="0"/>
                    <w:adjustRightInd/>
                    <w:snapToGrid w:val="0"/>
                    <w:spacing w:before="0" w:beforeLines="0" w:beforeAutospacing="0" w:after="0" w:afterLines="0" w:afterAutospacing="0" w:line="240" w:lineRule="auto"/>
                    <w:ind w:left="0" w:right="0" w:firstLine="0" w:firstLineChars="0"/>
                    <w:textAlignment w:val="auto"/>
                    <w:rPr>
                      <w:rFonts w:hint="default" w:ascii="Times New Roman" w:hAnsi="Times New Roman" w:eastAsia="宋体" w:cs="Times New Roman"/>
                      <w:caps w:val="0"/>
                      <w:color w:val="auto"/>
                      <w:sz w:val="21"/>
                      <w:szCs w:val="21"/>
                      <w:highlight w:val="none"/>
                      <w:u w:val="none" w:color="auto"/>
                    </w:rPr>
                  </w:pPr>
                  <w:r>
                    <w:rPr>
                      <w:rFonts w:hint="default" w:ascii="Times New Roman" w:hAnsi="Times New Roman" w:eastAsia="宋体" w:cs="Times New Roman"/>
                      <w:caps w:val="0"/>
                      <w:color w:val="auto"/>
                      <w:sz w:val="21"/>
                      <w:szCs w:val="21"/>
                      <w:highlight w:val="none"/>
                      <w:u w:val="none" w:color="auto"/>
                    </w:rPr>
                    <w:t>经度</w:t>
                  </w:r>
                </w:p>
              </w:tc>
              <w:tc>
                <w:tcPr>
                  <w:tcW w:w="1431" w:type="dxa"/>
                  <w:tcBorders>
                    <w:tl2br w:val="nil"/>
                    <w:tr2bl w:val="nil"/>
                  </w:tcBorders>
                  <w:noWrap w:val="0"/>
                  <w:vAlign w:val="center"/>
                </w:tcPr>
                <w:p w14:paraId="1BFE93C1">
                  <w:pPr>
                    <w:pStyle w:val="42"/>
                    <w:keepNext w:val="0"/>
                    <w:keepLines w:val="0"/>
                    <w:pageBreakBefore w:val="0"/>
                    <w:widowControl w:val="0"/>
                    <w:suppressLineNumbers w:val="0"/>
                    <w:kinsoku/>
                    <w:wordWrap/>
                    <w:overflowPunct/>
                    <w:topLinePunct w:val="0"/>
                    <w:autoSpaceDE/>
                    <w:autoSpaceDN/>
                    <w:bidi w:val="0"/>
                    <w:adjustRightInd/>
                    <w:snapToGrid w:val="0"/>
                    <w:spacing w:before="0" w:beforeLines="0" w:beforeAutospacing="0" w:after="0" w:afterLines="0" w:afterAutospacing="0" w:line="240" w:lineRule="auto"/>
                    <w:ind w:left="0" w:right="0" w:firstLine="0" w:firstLineChars="0"/>
                    <w:textAlignment w:val="auto"/>
                    <w:rPr>
                      <w:rFonts w:hint="default" w:ascii="Times New Roman" w:hAnsi="Times New Roman" w:eastAsia="宋体" w:cs="Times New Roman"/>
                      <w:caps w:val="0"/>
                      <w:color w:val="auto"/>
                      <w:sz w:val="21"/>
                      <w:szCs w:val="21"/>
                      <w:highlight w:val="none"/>
                      <w:u w:val="none" w:color="auto"/>
                    </w:rPr>
                  </w:pPr>
                  <w:r>
                    <w:rPr>
                      <w:rFonts w:hint="default" w:ascii="Times New Roman" w:hAnsi="Times New Roman" w:eastAsia="宋体" w:cs="Times New Roman"/>
                      <w:caps w:val="0"/>
                      <w:color w:val="auto"/>
                      <w:sz w:val="21"/>
                      <w:szCs w:val="21"/>
                      <w:highlight w:val="none"/>
                      <w:u w:val="none" w:color="auto"/>
                    </w:rPr>
                    <w:t>纬度</w:t>
                  </w:r>
                </w:p>
              </w:tc>
              <w:tc>
                <w:tcPr>
                  <w:tcW w:w="904" w:type="dxa"/>
                  <w:tcBorders>
                    <w:tl2br w:val="nil"/>
                    <w:tr2bl w:val="nil"/>
                  </w:tcBorders>
                  <w:noWrap w:val="0"/>
                  <w:tcMar>
                    <w:top w:w="0" w:type="dxa"/>
                    <w:left w:w="0" w:type="dxa"/>
                    <w:bottom w:w="0" w:type="dxa"/>
                    <w:right w:w="0" w:type="dxa"/>
                  </w:tcMar>
                  <w:vAlign w:val="center"/>
                </w:tcPr>
                <w:p w14:paraId="3B24034D">
                  <w:pPr>
                    <w:pStyle w:val="42"/>
                    <w:keepNext w:val="0"/>
                    <w:keepLines w:val="0"/>
                    <w:pageBreakBefore w:val="0"/>
                    <w:widowControl w:val="0"/>
                    <w:suppressLineNumbers w:val="0"/>
                    <w:kinsoku/>
                    <w:wordWrap/>
                    <w:overflowPunct/>
                    <w:topLinePunct w:val="0"/>
                    <w:autoSpaceDE/>
                    <w:autoSpaceDN/>
                    <w:bidi w:val="0"/>
                    <w:adjustRightInd/>
                    <w:snapToGrid w:val="0"/>
                    <w:spacing w:before="0" w:beforeLines="0" w:beforeAutospacing="0" w:after="0" w:afterLines="0" w:afterAutospacing="0" w:line="240" w:lineRule="auto"/>
                    <w:ind w:left="0" w:right="0" w:firstLine="0" w:firstLineChars="0"/>
                    <w:jc w:val="both"/>
                    <w:textAlignment w:val="auto"/>
                    <w:rPr>
                      <w:rFonts w:hint="default" w:ascii="Times New Roman" w:hAnsi="Times New Roman" w:eastAsia="宋体" w:cs="Times New Roman"/>
                      <w:caps w:val="0"/>
                      <w:color w:val="auto"/>
                      <w:sz w:val="21"/>
                      <w:szCs w:val="21"/>
                      <w:highlight w:val="none"/>
                      <w:u w:val="none" w:color="auto"/>
                    </w:rPr>
                  </w:pPr>
                  <w:r>
                    <w:rPr>
                      <w:rFonts w:hint="default" w:ascii="Times New Roman" w:hAnsi="Times New Roman" w:eastAsia="宋体" w:cs="Times New Roman"/>
                      <w:caps w:val="0"/>
                      <w:color w:val="auto"/>
                      <w:sz w:val="21"/>
                      <w:szCs w:val="21"/>
                      <w:highlight w:val="none"/>
                      <w:u w:val="none" w:color="auto"/>
                    </w:rPr>
                    <w:t>高度（m）</w:t>
                  </w:r>
                </w:p>
              </w:tc>
              <w:tc>
                <w:tcPr>
                  <w:tcW w:w="997" w:type="dxa"/>
                  <w:tcBorders>
                    <w:tl2br w:val="nil"/>
                    <w:tr2bl w:val="nil"/>
                  </w:tcBorders>
                  <w:noWrap w:val="0"/>
                  <w:tcMar>
                    <w:top w:w="0" w:type="dxa"/>
                    <w:left w:w="0" w:type="dxa"/>
                    <w:bottom w:w="0" w:type="dxa"/>
                    <w:right w:w="0" w:type="dxa"/>
                  </w:tcMar>
                  <w:vAlign w:val="center"/>
                </w:tcPr>
                <w:p w14:paraId="793E1084">
                  <w:pPr>
                    <w:pStyle w:val="42"/>
                    <w:keepNext w:val="0"/>
                    <w:keepLines w:val="0"/>
                    <w:pageBreakBefore w:val="0"/>
                    <w:widowControl w:val="0"/>
                    <w:suppressLineNumbers w:val="0"/>
                    <w:kinsoku/>
                    <w:wordWrap/>
                    <w:overflowPunct/>
                    <w:topLinePunct w:val="0"/>
                    <w:autoSpaceDE/>
                    <w:autoSpaceDN/>
                    <w:bidi w:val="0"/>
                    <w:adjustRightInd/>
                    <w:snapToGrid w:val="0"/>
                    <w:spacing w:before="0" w:beforeLines="0" w:beforeAutospacing="0" w:after="0" w:afterLines="0" w:afterAutospacing="0" w:line="240" w:lineRule="auto"/>
                    <w:ind w:left="0" w:right="0" w:firstLine="0" w:firstLineChars="0"/>
                    <w:textAlignment w:val="auto"/>
                    <w:rPr>
                      <w:rFonts w:hint="default" w:ascii="Times New Roman" w:hAnsi="Times New Roman" w:eastAsia="宋体" w:cs="Times New Roman"/>
                      <w:caps w:val="0"/>
                      <w:color w:val="auto"/>
                      <w:sz w:val="21"/>
                      <w:szCs w:val="21"/>
                      <w:highlight w:val="none"/>
                      <w:u w:val="none" w:color="auto"/>
                    </w:rPr>
                  </w:pPr>
                  <w:r>
                    <w:rPr>
                      <w:rFonts w:hint="default" w:ascii="Times New Roman" w:hAnsi="Times New Roman" w:eastAsia="宋体" w:cs="Times New Roman"/>
                      <w:caps w:val="0"/>
                      <w:color w:val="auto"/>
                      <w:sz w:val="21"/>
                      <w:szCs w:val="21"/>
                      <w:highlight w:val="none"/>
                      <w:u w:val="none" w:color="auto"/>
                    </w:rPr>
                    <w:t>内径（m）</w:t>
                  </w:r>
                </w:p>
              </w:tc>
              <w:tc>
                <w:tcPr>
                  <w:tcW w:w="984" w:type="dxa"/>
                  <w:tcBorders>
                    <w:tl2br w:val="nil"/>
                    <w:tr2bl w:val="nil"/>
                  </w:tcBorders>
                  <w:noWrap w:val="0"/>
                  <w:tcMar>
                    <w:top w:w="0" w:type="dxa"/>
                    <w:left w:w="0" w:type="dxa"/>
                    <w:bottom w:w="0" w:type="dxa"/>
                    <w:right w:w="0" w:type="dxa"/>
                  </w:tcMar>
                  <w:vAlign w:val="center"/>
                </w:tcPr>
                <w:p w14:paraId="6CDAE49E">
                  <w:pPr>
                    <w:pStyle w:val="42"/>
                    <w:keepNext w:val="0"/>
                    <w:keepLines w:val="0"/>
                    <w:pageBreakBefore w:val="0"/>
                    <w:widowControl w:val="0"/>
                    <w:suppressLineNumbers w:val="0"/>
                    <w:kinsoku/>
                    <w:wordWrap/>
                    <w:overflowPunct/>
                    <w:topLinePunct w:val="0"/>
                    <w:autoSpaceDE/>
                    <w:autoSpaceDN/>
                    <w:bidi w:val="0"/>
                    <w:adjustRightInd/>
                    <w:snapToGrid w:val="0"/>
                    <w:spacing w:before="0" w:beforeLines="0" w:beforeAutospacing="0" w:after="0" w:afterLines="0" w:afterAutospacing="0" w:line="240" w:lineRule="auto"/>
                    <w:ind w:left="0" w:right="0" w:firstLine="0" w:firstLineChars="0"/>
                    <w:textAlignment w:val="auto"/>
                    <w:rPr>
                      <w:rFonts w:hint="default" w:ascii="Times New Roman" w:hAnsi="Times New Roman" w:eastAsia="宋体" w:cs="Times New Roman"/>
                      <w:caps w:val="0"/>
                      <w:color w:val="auto"/>
                      <w:sz w:val="21"/>
                      <w:szCs w:val="21"/>
                      <w:highlight w:val="none"/>
                      <w:u w:val="none" w:color="auto"/>
                    </w:rPr>
                  </w:pPr>
                  <w:r>
                    <w:rPr>
                      <w:rFonts w:hint="default" w:ascii="Times New Roman" w:hAnsi="Times New Roman" w:eastAsia="宋体" w:cs="Times New Roman"/>
                      <w:caps w:val="0"/>
                      <w:color w:val="auto"/>
                      <w:sz w:val="21"/>
                      <w:szCs w:val="21"/>
                      <w:highlight w:val="none"/>
                      <w:u w:val="none" w:color="auto"/>
                    </w:rPr>
                    <w:t>温度（℃）</w:t>
                  </w:r>
                </w:p>
              </w:tc>
              <w:tc>
                <w:tcPr>
                  <w:tcW w:w="1053" w:type="dxa"/>
                  <w:vMerge w:val="continue"/>
                  <w:tcBorders>
                    <w:tl2br w:val="nil"/>
                    <w:tr2bl w:val="nil"/>
                  </w:tcBorders>
                  <w:noWrap w:val="0"/>
                  <w:vAlign w:val="center"/>
                </w:tcPr>
                <w:p w14:paraId="4D2482EB">
                  <w:pPr>
                    <w:pStyle w:val="42"/>
                    <w:keepNext w:val="0"/>
                    <w:keepLines w:val="0"/>
                    <w:pageBreakBefore w:val="0"/>
                    <w:widowControl w:val="0"/>
                    <w:suppressLineNumbers w:val="0"/>
                    <w:kinsoku/>
                    <w:wordWrap/>
                    <w:overflowPunct/>
                    <w:topLinePunct w:val="0"/>
                    <w:autoSpaceDE/>
                    <w:autoSpaceDN/>
                    <w:bidi w:val="0"/>
                    <w:adjustRightInd/>
                    <w:snapToGrid w:val="0"/>
                    <w:spacing w:before="0" w:beforeLines="0" w:beforeAutospacing="0" w:after="0" w:afterLines="0" w:afterAutospacing="0" w:line="240" w:lineRule="auto"/>
                    <w:ind w:left="0" w:right="0" w:firstLine="0" w:firstLineChars="0"/>
                    <w:textAlignment w:val="auto"/>
                    <w:rPr>
                      <w:rFonts w:hint="default" w:ascii="Times New Roman" w:hAnsi="Times New Roman" w:eastAsia="宋体" w:cs="Times New Roman"/>
                      <w:caps w:val="0"/>
                      <w:color w:val="auto"/>
                      <w:sz w:val="21"/>
                      <w:szCs w:val="21"/>
                      <w:highlight w:val="none"/>
                      <w:u w:val="none" w:color="auto"/>
                    </w:rPr>
                  </w:pPr>
                </w:p>
              </w:tc>
            </w:tr>
            <w:tr w14:paraId="07932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870" w:type="dxa"/>
                  <w:tcBorders>
                    <w:tl2br w:val="nil"/>
                    <w:tr2bl w:val="nil"/>
                  </w:tcBorders>
                  <w:noWrap w:val="0"/>
                  <w:tcMar>
                    <w:top w:w="0" w:type="dxa"/>
                    <w:left w:w="0" w:type="dxa"/>
                    <w:bottom w:w="0" w:type="dxa"/>
                    <w:right w:w="0" w:type="dxa"/>
                  </w:tcMar>
                  <w:vAlign w:val="center"/>
                </w:tcPr>
                <w:p w14:paraId="7AFB5D6C">
                  <w:pPr>
                    <w:pStyle w:val="42"/>
                    <w:keepNext w:val="0"/>
                    <w:keepLines w:val="0"/>
                    <w:pageBreakBefore w:val="0"/>
                    <w:widowControl w:val="0"/>
                    <w:suppressLineNumbers w:val="0"/>
                    <w:kinsoku/>
                    <w:wordWrap/>
                    <w:overflowPunct/>
                    <w:topLinePunct w:val="0"/>
                    <w:autoSpaceDE/>
                    <w:autoSpaceDN/>
                    <w:bidi w:val="0"/>
                    <w:adjustRightInd/>
                    <w:snapToGrid w:val="0"/>
                    <w:spacing w:before="0" w:beforeLines="0" w:beforeAutospacing="0" w:after="0" w:afterLines="0" w:afterAutospacing="0" w:line="240" w:lineRule="auto"/>
                    <w:ind w:left="0" w:right="0" w:firstLine="0" w:firstLineChars="0"/>
                    <w:textAlignment w:val="auto"/>
                    <w:rPr>
                      <w:rFonts w:hint="eastAsia" w:ascii="Times New Roman" w:hAnsi="Times New Roman" w:eastAsia="宋体" w:cs="Times New Roman"/>
                      <w:caps w:val="0"/>
                      <w:color w:val="auto"/>
                      <w:sz w:val="21"/>
                      <w:szCs w:val="21"/>
                      <w:highlight w:val="none"/>
                      <w:u w:val="none" w:color="auto"/>
                      <w:lang w:val="en-US" w:eastAsia="zh-CN"/>
                    </w:rPr>
                  </w:pPr>
                  <w:r>
                    <w:rPr>
                      <w:rFonts w:hint="eastAsia" w:ascii="Times New Roman" w:hAnsi="Times New Roman" w:cs="Times New Roman"/>
                      <w:caps w:val="0"/>
                      <w:color w:val="auto"/>
                      <w:sz w:val="21"/>
                      <w:szCs w:val="21"/>
                      <w:highlight w:val="none"/>
                      <w:u w:val="none" w:color="auto"/>
                      <w:lang w:val="en-US" w:eastAsia="zh-CN"/>
                    </w:rPr>
                    <w:t>燃烧废气</w:t>
                  </w:r>
                </w:p>
              </w:tc>
              <w:tc>
                <w:tcPr>
                  <w:tcW w:w="774" w:type="dxa"/>
                  <w:tcBorders>
                    <w:tl2br w:val="nil"/>
                    <w:tr2bl w:val="nil"/>
                  </w:tcBorders>
                  <w:noWrap w:val="0"/>
                  <w:tcMar>
                    <w:top w:w="0" w:type="dxa"/>
                    <w:left w:w="0" w:type="dxa"/>
                    <w:bottom w:w="0" w:type="dxa"/>
                    <w:right w:w="0" w:type="dxa"/>
                  </w:tcMar>
                  <w:vAlign w:val="center"/>
                </w:tcPr>
                <w:p w14:paraId="37D716DD">
                  <w:pPr>
                    <w:pStyle w:val="42"/>
                    <w:keepNext w:val="0"/>
                    <w:keepLines w:val="0"/>
                    <w:pageBreakBefore w:val="0"/>
                    <w:widowControl w:val="0"/>
                    <w:suppressLineNumbers w:val="0"/>
                    <w:kinsoku/>
                    <w:wordWrap/>
                    <w:overflowPunct/>
                    <w:topLinePunct w:val="0"/>
                    <w:autoSpaceDE/>
                    <w:autoSpaceDN/>
                    <w:bidi w:val="0"/>
                    <w:adjustRightInd/>
                    <w:snapToGrid w:val="0"/>
                    <w:spacing w:before="0" w:beforeLines="0" w:beforeAutospacing="0" w:after="0" w:afterLines="0" w:afterAutospacing="0" w:line="240" w:lineRule="auto"/>
                    <w:ind w:left="0" w:right="0" w:firstLine="0" w:firstLineChars="0"/>
                    <w:textAlignment w:val="auto"/>
                    <w:rPr>
                      <w:rFonts w:hint="default" w:ascii="Times New Roman" w:hAnsi="Times New Roman" w:eastAsia="宋体" w:cs="Times New Roman"/>
                      <w:caps w:val="0"/>
                      <w:color w:val="auto"/>
                      <w:sz w:val="21"/>
                      <w:szCs w:val="21"/>
                      <w:highlight w:val="none"/>
                      <w:u w:val="none" w:color="auto"/>
                    </w:rPr>
                  </w:pPr>
                  <w:r>
                    <w:rPr>
                      <w:rFonts w:hint="default" w:ascii="Times New Roman" w:hAnsi="Times New Roman" w:eastAsia="宋体" w:cs="Times New Roman"/>
                      <w:caps w:val="0"/>
                      <w:color w:val="auto"/>
                      <w:sz w:val="21"/>
                      <w:szCs w:val="21"/>
                      <w:highlight w:val="none"/>
                      <w:u w:val="none" w:color="auto"/>
                    </w:rPr>
                    <w:t>DA001</w:t>
                  </w:r>
                </w:p>
              </w:tc>
              <w:tc>
                <w:tcPr>
                  <w:tcW w:w="1536" w:type="dxa"/>
                  <w:tcBorders>
                    <w:tl2br w:val="nil"/>
                    <w:tr2bl w:val="nil"/>
                  </w:tcBorders>
                  <w:noWrap w:val="0"/>
                  <w:vAlign w:val="center"/>
                </w:tcPr>
                <w:p w14:paraId="3DAECBCA">
                  <w:pPr>
                    <w:pStyle w:val="42"/>
                    <w:keepNext w:val="0"/>
                    <w:keepLines w:val="0"/>
                    <w:pageBreakBefore w:val="0"/>
                    <w:widowControl w:val="0"/>
                    <w:suppressLineNumbers w:val="0"/>
                    <w:kinsoku/>
                    <w:wordWrap/>
                    <w:overflowPunct/>
                    <w:topLinePunct w:val="0"/>
                    <w:autoSpaceDE/>
                    <w:autoSpaceDN/>
                    <w:bidi w:val="0"/>
                    <w:adjustRightInd/>
                    <w:snapToGrid w:val="0"/>
                    <w:spacing w:before="0" w:beforeLines="0" w:beforeAutospacing="0" w:after="0" w:afterLines="0" w:afterAutospacing="0" w:line="240" w:lineRule="auto"/>
                    <w:ind w:left="0" w:right="0" w:firstLine="0" w:firstLineChars="0"/>
                    <w:textAlignment w:val="auto"/>
                    <w:rPr>
                      <w:rFonts w:hint="default" w:ascii="Times New Roman" w:hAnsi="Times New Roman" w:eastAsia="宋体" w:cs="Times New Roman"/>
                      <w:caps w:val="0"/>
                      <w:color w:val="auto"/>
                      <w:sz w:val="21"/>
                      <w:szCs w:val="21"/>
                      <w:highlight w:val="none"/>
                      <w:u w:val="none" w:color="auto"/>
                    </w:rPr>
                  </w:pPr>
                  <w:r>
                    <w:rPr>
                      <w:rFonts w:hint="default" w:ascii="Times New Roman" w:hAnsi="Times New Roman" w:eastAsia="宋体" w:cs="Times New Roman"/>
                      <w:caps w:val="0"/>
                      <w:color w:val="auto"/>
                      <w:sz w:val="21"/>
                      <w:szCs w:val="21"/>
                      <w:highlight w:val="none"/>
                      <w:u w:val="none" w:color="auto"/>
                    </w:rPr>
                    <w:t>108°40′16.181″</w:t>
                  </w:r>
                </w:p>
              </w:tc>
              <w:tc>
                <w:tcPr>
                  <w:tcW w:w="1431" w:type="dxa"/>
                  <w:tcBorders>
                    <w:tl2br w:val="nil"/>
                    <w:tr2bl w:val="nil"/>
                  </w:tcBorders>
                  <w:noWrap w:val="0"/>
                  <w:vAlign w:val="center"/>
                </w:tcPr>
                <w:p w14:paraId="407A5ABD">
                  <w:pPr>
                    <w:pStyle w:val="42"/>
                    <w:keepNext w:val="0"/>
                    <w:keepLines w:val="0"/>
                    <w:pageBreakBefore w:val="0"/>
                    <w:widowControl w:val="0"/>
                    <w:suppressLineNumbers w:val="0"/>
                    <w:kinsoku/>
                    <w:wordWrap/>
                    <w:overflowPunct/>
                    <w:topLinePunct w:val="0"/>
                    <w:autoSpaceDE/>
                    <w:autoSpaceDN/>
                    <w:bidi w:val="0"/>
                    <w:adjustRightInd/>
                    <w:snapToGrid w:val="0"/>
                    <w:spacing w:before="0" w:beforeLines="0" w:beforeAutospacing="0" w:after="0" w:afterLines="0" w:afterAutospacing="0" w:line="240" w:lineRule="auto"/>
                    <w:ind w:left="0" w:right="0" w:firstLine="0" w:firstLineChars="0"/>
                    <w:textAlignment w:val="auto"/>
                    <w:rPr>
                      <w:rFonts w:hint="default" w:ascii="Times New Roman" w:hAnsi="Times New Roman" w:eastAsia="宋体" w:cs="Times New Roman"/>
                      <w:caps w:val="0"/>
                      <w:color w:val="auto"/>
                      <w:sz w:val="21"/>
                      <w:szCs w:val="21"/>
                      <w:highlight w:val="none"/>
                      <w:u w:val="none" w:color="auto"/>
                    </w:rPr>
                  </w:pPr>
                  <w:r>
                    <w:rPr>
                      <w:rFonts w:hint="default" w:ascii="Times New Roman" w:hAnsi="Times New Roman" w:eastAsia="宋体" w:cs="Times New Roman"/>
                      <w:caps w:val="0"/>
                      <w:color w:val="auto"/>
                      <w:sz w:val="21"/>
                      <w:szCs w:val="21"/>
                      <w:highlight w:val="none"/>
                      <w:u w:val="none" w:color="auto"/>
                    </w:rPr>
                    <w:t>21°41′38.640″</w:t>
                  </w:r>
                </w:p>
              </w:tc>
              <w:tc>
                <w:tcPr>
                  <w:tcW w:w="904" w:type="dxa"/>
                  <w:tcBorders>
                    <w:tl2br w:val="nil"/>
                    <w:tr2bl w:val="nil"/>
                  </w:tcBorders>
                  <w:noWrap w:val="0"/>
                  <w:vAlign w:val="center"/>
                </w:tcPr>
                <w:p w14:paraId="595D594F">
                  <w:pPr>
                    <w:pStyle w:val="42"/>
                    <w:keepNext w:val="0"/>
                    <w:keepLines w:val="0"/>
                    <w:pageBreakBefore w:val="0"/>
                    <w:widowControl w:val="0"/>
                    <w:suppressLineNumbers w:val="0"/>
                    <w:kinsoku/>
                    <w:wordWrap/>
                    <w:overflowPunct/>
                    <w:topLinePunct w:val="0"/>
                    <w:autoSpaceDE/>
                    <w:autoSpaceDN/>
                    <w:bidi w:val="0"/>
                    <w:adjustRightInd/>
                    <w:snapToGrid w:val="0"/>
                    <w:spacing w:before="0" w:beforeLines="0" w:beforeAutospacing="0" w:after="0" w:afterLines="0" w:afterAutospacing="0" w:line="240" w:lineRule="auto"/>
                    <w:ind w:left="0" w:leftChars="0" w:right="0" w:rightChars="0" w:firstLine="0" w:firstLineChars="0"/>
                    <w:textAlignment w:val="auto"/>
                    <w:rPr>
                      <w:rFonts w:hint="default" w:ascii="Times New Roman" w:hAnsi="Times New Roman" w:eastAsia="宋体" w:cs="Times New Roman"/>
                      <w:caps w:val="0"/>
                      <w:color w:val="auto"/>
                      <w:sz w:val="21"/>
                      <w:szCs w:val="21"/>
                      <w:highlight w:val="none"/>
                      <w:u w:val="none" w:color="auto"/>
                      <w:lang w:val="en-US" w:eastAsia="zh-CN"/>
                    </w:rPr>
                  </w:pPr>
                  <w:r>
                    <w:rPr>
                      <w:rFonts w:hint="eastAsia" w:ascii="Times New Roman" w:hAnsi="Times New Roman" w:eastAsia="宋体" w:cs="Times New Roman"/>
                      <w:caps w:val="0"/>
                      <w:color w:val="auto"/>
                      <w:sz w:val="21"/>
                      <w:szCs w:val="21"/>
                      <w:highlight w:val="none"/>
                      <w:u w:val="none" w:color="auto"/>
                      <w:lang w:val="en-US" w:eastAsia="zh-CN"/>
                    </w:rPr>
                    <w:t>15</w:t>
                  </w:r>
                </w:p>
              </w:tc>
              <w:tc>
                <w:tcPr>
                  <w:tcW w:w="997" w:type="dxa"/>
                  <w:tcBorders>
                    <w:tl2br w:val="nil"/>
                    <w:tr2bl w:val="nil"/>
                  </w:tcBorders>
                  <w:noWrap w:val="0"/>
                  <w:vAlign w:val="center"/>
                </w:tcPr>
                <w:p w14:paraId="11D922AF">
                  <w:pPr>
                    <w:pStyle w:val="42"/>
                    <w:keepNext w:val="0"/>
                    <w:keepLines w:val="0"/>
                    <w:pageBreakBefore w:val="0"/>
                    <w:widowControl w:val="0"/>
                    <w:suppressLineNumbers w:val="0"/>
                    <w:kinsoku/>
                    <w:wordWrap/>
                    <w:overflowPunct/>
                    <w:topLinePunct w:val="0"/>
                    <w:autoSpaceDE/>
                    <w:autoSpaceDN/>
                    <w:bidi w:val="0"/>
                    <w:adjustRightInd/>
                    <w:snapToGrid w:val="0"/>
                    <w:spacing w:before="0" w:beforeLines="0" w:beforeAutospacing="0" w:after="0" w:afterLines="0" w:afterAutospacing="0" w:line="240" w:lineRule="auto"/>
                    <w:ind w:left="0" w:leftChars="0" w:right="0" w:rightChars="0" w:firstLine="0" w:firstLineChars="0"/>
                    <w:textAlignment w:val="auto"/>
                    <w:rPr>
                      <w:rFonts w:hint="default" w:ascii="Times New Roman" w:hAnsi="Times New Roman" w:eastAsia="宋体" w:cs="Times New Roman"/>
                      <w:caps w:val="0"/>
                      <w:color w:val="auto"/>
                      <w:sz w:val="21"/>
                      <w:szCs w:val="21"/>
                      <w:highlight w:val="none"/>
                      <w:u w:val="none" w:color="auto"/>
                      <w:lang w:val="en-US" w:eastAsia="zh-CN"/>
                    </w:rPr>
                  </w:pPr>
                  <w:r>
                    <w:rPr>
                      <w:rFonts w:hint="default" w:ascii="Times New Roman" w:hAnsi="Times New Roman" w:eastAsia="宋体" w:cs="Times New Roman"/>
                      <w:caps w:val="0"/>
                      <w:color w:val="auto"/>
                      <w:sz w:val="21"/>
                      <w:szCs w:val="21"/>
                      <w:highlight w:val="none"/>
                      <w:u w:val="none" w:color="auto"/>
                      <w:lang w:val="en-US" w:eastAsia="zh-CN"/>
                    </w:rPr>
                    <w:t>0.</w:t>
                  </w:r>
                  <w:r>
                    <w:rPr>
                      <w:rFonts w:hint="eastAsia" w:ascii="Times New Roman" w:hAnsi="Times New Roman" w:eastAsia="宋体" w:cs="Times New Roman"/>
                      <w:caps w:val="0"/>
                      <w:color w:val="auto"/>
                      <w:sz w:val="21"/>
                      <w:szCs w:val="21"/>
                      <w:highlight w:val="none"/>
                      <w:u w:val="none" w:color="auto"/>
                      <w:lang w:val="en-US" w:eastAsia="zh-CN"/>
                    </w:rPr>
                    <w:t>5</w:t>
                  </w:r>
                </w:p>
              </w:tc>
              <w:tc>
                <w:tcPr>
                  <w:tcW w:w="984" w:type="dxa"/>
                  <w:tcBorders>
                    <w:tl2br w:val="nil"/>
                    <w:tr2bl w:val="nil"/>
                  </w:tcBorders>
                  <w:noWrap w:val="0"/>
                  <w:vAlign w:val="center"/>
                </w:tcPr>
                <w:p w14:paraId="77EB3BB2">
                  <w:pPr>
                    <w:pStyle w:val="42"/>
                    <w:keepNext w:val="0"/>
                    <w:keepLines w:val="0"/>
                    <w:pageBreakBefore w:val="0"/>
                    <w:widowControl w:val="0"/>
                    <w:suppressLineNumbers w:val="0"/>
                    <w:kinsoku/>
                    <w:wordWrap/>
                    <w:overflowPunct/>
                    <w:topLinePunct w:val="0"/>
                    <w:autoSpaceDE/>
                    <w:autoSpaceDN/>
                    <w:bidi w:val="0"/>
                    <w:adjustRightInd/>
                    <w:snapToGrid w:val="0"/>
                    <w:spacing w:before="0" w:beforeLines="0" w:beforeAutospacing="0" w:after="0" w:afterLines="0" w:afterAutospacing="0" w:line="240" w:lineRule="auto"/>
                    <w:ind w:left="0" w:leftChars="0" w:right="0" w:rightChars="0" w:firstLine="0" w:firstLineChars="0"/>
                    <w:textAlignment w:val="auto"/>
                    <w:rPr>
                      <w:rFonts w:hint="default" w:ascii="Times New Roman" w:hAnsi="Times New Roman" w:eastAsia="宋体" w:cs="Times New Roman"/>
                      <w:caps w:val="0"/>
                      <w:color w:val="auto"/>
                      <w:sz w:val="21"/>
                      <w:szCs w:val="21"/>
                      <w:highlight w:val="none"/>
                      <w:u w:val="none" w:color="auto"/>
                      <w:lang w:val="en-US" w:eastAsia="zh-CN"/>
                    </w:rPr>
                  </w:pPr>
                  <w:r>
                    <w:rPr>
                      <w:rFonts w:hint="eastAsia" w:ascii="Times New Roman" w:hAnsi="Times New Roman" w:eastAsia="宋体" w:cs="Times New Roman"/>
                      <w:caps w:val="0"/>
                      <w:color w:val="auto"/>
                      <w:sz w:val="21"/>
                      <w:szCs w:val="21"/>
                      <w:highlight w:val="none"/>
                      <w:u w:val="none" w:color="auto"/>
                      <w:lang w:val="en-US" w:eastAsia="zh-CN"/>
                    </w:rPr>
                    <w:t>85</w:t>
                  </w:r>
                </w:p>
              </w:tc>
              <w:tc>
                <w:tcPr>
                  <w:tcW w:w="1053" w:type="dxa"/>
                  <w:vMerge w:val="restart"/>
                  <w:tcBorders>
                    <w:tl2br w:val="nil"/>
                    <w:tr2bl w:val="nil"/>
                  </w:tcBorders>
                  <w:noWrap w:val="0"/>
                  <w:vAlign w:val="center"/>
                </w:tcPr>
                <w:p w14:paraId="552B9905">
                  <w:pPr>
                    <w:pStyle w:val="42"/>
                    <w:keepNext w:val="0"/>
                    <w:keepLines w:val="0"/>
                    <w:pageBreakBefore w:val="0"/>
                    <w:widowControl w:val="0"/>
                    <w:suppressLineNumbers w:val="0"/>
                    <w:kinsoku/>
                    <w:wordWrap/>
                    <w:overflowPunct/>
                    <w:topLinePunct w:val="0"/>
                    <w:autoSpaceDE/>
                    <w:autoSpaceDN/>
                    <w:bidi w:val="0"/>
                    <w:adjustRightInd/>
                    <w:snapToGrid w:val="0"/>
                    <w:spacing w:before="0" w:beforeLines="0" w:beforeAutospacing="0" w:after="0" w:afterLines="0" w:afterAutospacing="0" w:line="240" w:lineRule="auto"/>
                    <w:ind w:left="0" w:right="0" w:firstLine="0" w:firstLineChars="0"/>
                    <w:textAlignment w:val="auto"/>
                    <w:rPr>
                      <w:rFonts w:hint="default" w:ascii="Times New Roman" w:hAnsi="Times New Roman" w:eastAsia="宋体" w:cs="Times New Roman"/>
                      <w:caps w:val="0"/>
                      <w:color w:val="auto"/>
                      <w:sz w:val="21"/>
                      <w:szCs w:val="21"/>
                      <w:highlight w:val="none"/>
                      <w:u w:val="none" w:color="auto"/>
                    </w:rPr>
                  </w:pPr>
                  <w:r>
                    <w:rPr>
                      <w:rFonts w:hint="default" w:ascii="Times New Roman" w:hAnsi="Times New Roman" w:eastAsia="宋体" w:cs="Times New Roman"/>
                      <w:caps w:val="0"/>
                      <w:color w:val="auto"/>
                      <w:sz w:val="21"/>
                      <w:szCs w:val="21"/>
                      <w:highlight w:val="none"/>
                      <w:u w:val="none" w:color="auto"/>
                    </w:rPr>
                    <w:t>一般</w:t>
                  </w:r>
                </w:p>
                <w:p w14:paraId="4E7202CF">
                  <w:pPr>
                    <w:pStyle w:val="42"/>
                    <w:keepNext w:val="0"/>
                    <w:keepLines w:val="0"/>
                    <w:pageBreakBefore w:val="0"/>
                    <w:widowControl w:val="0"/>
                    <w:suppressLineNumbers w:val="0"/>
                    <w:kinsoku/>
                    <w:wordWrap/>
                    <w:overflowPunct/>
                    <w:topLinePunct w:val="0"/>
                    <w:autoSpaceDE/>
                    <w:autoSpaceDN/>
                    <w:bidi w:val="0"/>
                    <w:adjustRightInd/>
                    <w:snapToGrid w:val="0"/>
                    <w:spacing w:before="0" w:beforeLines="0" w:beforeAutospacing="0" w:after="0" w:afterLines="0" w:afterAutospacing="0" w:line="240" w:lineRule="auto"/>
                    <w:ind w:left="0" w:right="0" w:firstLine="0" w:firstLineChars="0"/>
                    <w:textAlignment w:val="auto"/>
                    <w:rPr>
                      <w:rFonts w:hint="default" w:ascii="Times New Roman" w:hAnsi="Times New Roman" w:eastAsia="宋体" w:cs="Times New Roman"/>
                      <w:caps w:val="0"/>
                      <w:color w:val="auto"/>
                      <w:sz w:val="21"/>
                      <w:szCs w:val="21"/>
                      <w:highlight w:val="none"/>
                      <w:u w:val="none" w:color="auto"/>
                    </w:rPr>
                  </w:pPr>
                  <w:r>
                    <w:rPr>
                      <w:rFonts w:hint="default" w:ascii="Times New Roman" w:hAnsi="Times New Roman" w:eastAsia="宋体" w:cs="Times New Roman"/>
                      <w:caps w:val="0"/>
                      <w:color w:val="auto"/>
                      <w:sz w:val="21"/>
                      <w:szCs w:val="21"/>
                      <w:highlight w:val="none"/>
                      <w:u w:val="none" w:color="auto"/>
                    </w:rPr>
                    <w:t>排放口</w:t>
                  </w:r>
                </w:p>
              </w:tc>
            </w:tr>
            <w:tr w14:paraId="1C537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tcBorders>
                    <w:tl2br w:val="nil"/>
                    <w:tr2bl w:val="nil"/>
                  </w:tcBorders>
                  <w:noWrap w:val="0"/>
                  <w:tcMar>
                    <w:top w:w="0" w:type="dxa"/>
                    <w:left w:w="0" w:type="dxa"/>
                    <w:bottom w:w="0" w:type="dxa"/>
                    <w:right w:w="0" w:type="dxa"/>
                  </w:tcMar>
                  <w:vAlign w:val="center"/>
                </w:tcPr>
                <w:p w14:paraId="6D832A11">
                  <w:pPr>
                    <w:pStyle w:val="42"/>
                    <w:keepNext w:val="0"/>
                    <w:keepLines w:val="0"/>
                    <w:pageBreakBefore w:val="0"/>
                    <w:widowControl w:val="0"/>
                    <w:suppressLineNumbers w:val="0"/>
                    <w:kinsoku/>
                    <w:wordWrap/>
                    <w:overflowPunct/>
                    <w:topLinePunct w:val="0"/>
                    <w:autoSpaceDE/>
                    <w:autoSpaceDN/>
                    <w:bidi w:val="0"/>
                    <w:adjustRightInd/>
                    <w:snapToGrid w:val="0"/>
                    <w:spacing w:before="0" w:beforeLines="0" w:beforeAutospacing="0" w:after="0" w:afterLines="0" w:afterAutospacing="0" w:line="240" w:lineRule="auto"/>
                    <w:ind w:left="0" w:right="0" w:firstLine="0" w:firstLineChars="0"/>
                    <w:textAlignment w:val="auto"/>
                    <w:rPr>
                      <w:rFonts w:hint="eastAsia" w:ascii="Times New Roman" w:hAnsi="Times New Roman" w:eastAsia="宋体" w:cs="Times New Roman"/>
                      <w:caps w:val="0"/>
                      <w:color w:val="auto"/>
                      <w:sz w:val="21"/>
                      <w:szCs w:val="21"/>
                      <w:highlight w:val="none"/>
                      <w:u w:val="none" w:color="auto"/>
                      <w:lang w:eastAsia="zh-CN"/>
                    </w:rPr>
                  </w:pPr>
                  <w:r>
                    <w:rPr>
                      <w:rFonts w:hint="eastAsia" w:ascii="Times New Roman" w:hAnsi="Times New Roman" w:cs="Times New Roman"/>
                      <w:caps w:val="0"/>
                      <w:color w:val="auto"/>
                      <w:sz w:val="21"/>
                      <w:szCs w:val="21"/>
                      <w:highlight w:val="none"/>
                      <w:u w:val="none" w:color="auto"/>
                      <w:lang w:eastAsia="zh-CN"/>
                    </w:rPr>
                    <w:t>烘干、筛分、包装粉尘</w:t>
                  </w:r>
                  <w:r>
                    <w:rPr>
                      <w:rFonts w:hint="eastAsia" w:ascii="Times New Roman" w:hAnsi="Times New Roman" w:eastAsia="宋体" w:cs="Times New Roman"/>
                      <w:caps w:val="0"/>
                      <w:color w:val="auto"/>
                      <w:sz w:val="21"/>
                      <w:szCs w:val="21"/>
                      <w:highlight w:val="none"/>
                      <w:u w:val="none" w:color="auto"/>
                      <w:lang w:eastAsia="zh-CN"/>
                    </w:rPr>
                    <w:t>排气筒</w:t>
                  </w:r>
                </w:p>
              </w:tc>
              <w:tc>
                <w:tcPr>
                  <w:tcW w:w="774" w:type="dxa"/>
                  <w:tcBorders>
                    <w:tl2br w:val="nil"/>
                    <w:tr2bl w:val="nil"/>
                  </w:tcBorders>
                  <w:noWrap w:val="0"/>
                  <w:tcMar>
                    <w:top w:w="0" w:type="dxa"/>
                    <w:left w:w="0" w:type="dxa"/>
                    <w:bottom w:w="0" w:type="dxa"/>
                    <w:right w:w="0" w:type="dxa"/>
                  </w:tcMar>
                  <w:vAlign w:val="center"/>
                </w:tcPr>
                <w:p w14:paraId="5535E26A">
                  <w:pPr>
                    <w:pStyle w:val="42"/>
                    <w:keepNext w:val="0"/>
                    <w:keepLines w:val="0"/>
                    <w:pageBreakBefore w:val="0"/>
                    <w:widowControl w:val="0"/>
                    <w:suppressLineNumbers w:val="0"/>
                    <w:kinsoku/>
                    <w:wordWrap/>
                    <w:overflowPunct/>
                    <w:topLinePunct w:val="0"/>
                    <w:autoSpaceDE/>
                    <w:autoSpaceDN/>
                    <w:bidi w:val="0"/>
                    <w:adjustRightInd/>
                    <w:snapToGrid w:val="0"/>
                    <w:spacing w:before="0" w:beforeLines="0" w:beforeAutospacing="0" w:after="0" w:afterLines="0" w:afterAutospacing="0" w:line="240" w:lineRule="auto"/>
                    <w:ind w:left="0" w:right="0" w:firstLine="0" w:firstLineChars="0"/>
                    <w:textAlignment w:val="auto"/>
                    <w:rPr>
                      <w:rFonts w:hint="default" w:ascii="Times New Roman" w:hAnsi="Times New Roman" w:eastAsia="宋体" w:cs="Times New Roman"/>
                      <w:caps w:val="0"/>
                      <w:color w:val="auto"/>
                      <w:sz w:val="21"/>
                      <w:szCs w:val="21"/>
                      <w:highlight w:val="none"/>
                      <w:u w:val="none" w:color="auto"/>
                      <w:lang w:val="en-US" w:eastAsia="zh-CN"/>
                    </w:rPr>
                  </w:pPr>
                  <w:r>
                    <w:rPr>
                      <w:rFonts w:hint="eastAsia" w:ascii="Times New Roman" w:hAnsi="Times New Roman" w:eastAsia="宋体" w:cs="Times New Roman"/>
                      <w:caps w:val="0"/>
                      <w:color w:val="auto"/>
                      <w:sz w:val="21"/>
                      <w:szCs w:val="21"/>
                      <w:highlight w:val="none"/>
                      <w:u w:val="none" w:color="auto"/>
                      <w:lang w:val="en-US" w:eastAsia="zh-CN"/>
                    </w:rPr>
                    <w:t>DA002</w:t>
                  </w:r>
                </w:p>
              </w:tc>
              <w:tc>
                <w:tcPr>
                  <w:tcW w:w="1536" w:type="dxa"/>
                  <w:tcBorders>
                    <w:tl2br w:val="nil"/>
                    <w:tr2bl w:val="nil"/>
                  </w:tcBorders>
                  <w:noWrap w:val="0"/>
                  <w:vAlign w:val="center"/>
                </w:tcPr>
                <w:p w14:paraId="2D341BB3">
                  <w:pPr>
                    <w:pStyle w:val="42"/>
                    <w:keepNext w:val="0"/>
                    <w:keepLines w:val="0"/>
                    <w:pageBreakBefore w:val="0"/>
                    <w:widowControl w:val="0"/>
                    <w:suppressLineNumbers w:val="0"/>
                    <w:kinsoku/>
                    <w:wordWrap/>
                    <w:overflowPunct/>
                    <w:topLinePunct w:val="0"/>
                    <w:autoSpaceDE/>
                    <w:autoSpaceDN/>
                    <w:bidi w:val="0"/>
                    <w:adjustRightInd/>
                    <w:snapToGrid w:val="0"/>
                    <w:spacing w:before="0" w:beforeLines="0" w:beforeAutospacing="0" w:after="0" w:afterLines="0" w:afterAutospacing="0" w:line="240" w:lineRule="auto"/>
                    <w:ind w:left="0" w:leftChars="0" w:right="0" w:rightChars="0" w:firstLine="0" w:firstLineChars="0"/>
                    <w:textAlignment w:val="auto"/>
                    <w:rPr>
                      <w:rFonts w:hint="default" w:ascii="Times New Roman" w:hAnsi="Times New Roman" w:eastAsia="宋体" w:cs="Times New Roman"/>
                      <w:caps w:val="0"/>
                      <w:color w:val="auto"/>
                      <w:sz w:val="21"/>
                      <w:szCs w:val="21"/>
                      <w:highlight w:val="none"/>
                      <w:u w:val="none" w:color="auto"/>
                      <w:lang w:val="en-US" w:eastAsia="zh-CN"/>
                    </w:rPr>
                  </w:pPr>
                  <w:r>
                    <w:rPr>
                      <w:rFonts w:hint="default" w:ascii="Times New Roman" w:hAnsi="Times New Roman" w:eastAsia="宋体" w:cs="Times New Roman"/>
                      <w:caps w:val="0"/>
                      <w:color w:val="auto"/>
                      <w:sz w:val="21"/>
                      <w:szCs w:val="21"/>
                      <w:highlight w:val="none"/>
                      <w:u w:val="none" w:color="auto"/>
                    </w:rPr>
                    <w:t>108°40′16.297″</w:t>
                  </w:r>
                </w:p>
              </w:tc>
              <w:tc>
                <w:tcPr>
                  <w:tcW w:w="1431" w:type="dxa"/>
                  <w:tcBorders>
                    <w:tl2br w:val="nil"/>
                    <w:tr2bl w:val="nil"/>
                  </w:tcBorders>
                  <w:noWrap w:val="0"/>
                  <w:vAlign w:val="center"/>
                </w:tcPr>
                <w:p w14:paraId="2C963D0B">
                  <w:pPr>
                    <w:pStyle w:val="42"/>
                    <w:keepNext w:val="0"/>
                    <w:keepLines w:val="0"/>
                    <w:pageBreakBefore w:val="0"/>
                    <w:widowControl w:val="0"/>
                    <w:suppressLineNumbers w:val="0"/>
                    <w:kinsoku/>
                    <w:wordWrap/>
                    <w:overflowPunct/>
                    <w:topLinePunct w:val="0"/>
                    <w:autoSpaceDE/>
                    <w:autoSpaceDN/>
                    <w:bidi w:val="0"/>
                    <w:adjustRightInd/>
                    <w:snapToGrid w:val="0"/>
                    <w:spacing w:before="0" w:beforeLines="0" w:beforeAutospacing="0" w:after="0" w:afterLines="0" w:afterAutospacing="0" w:line="240" w:lineRule="auto"/>
                    <w:ind w:left="0" w:leftChars="0" w:right="0" w:rightChars="0" w:firstLine="0" w:firstLineChars="0"/>
                    <w:textAlignment w:val="auto"/>
                    <w:rPr>
                      <w:rFonts w:hint="default" w:ascii="Times New Roman" w:hAnsi="Times New Roman" w:eastAsia="宋体" w:cs="Times New Roman"/>
                      <w:caps w:val="0"/>
                      <w:color w:val="auto"/>
                      <w:sz w:val="21"/>
                      <w:szCs w:val="21"/>
                      <w:highlight w:val="none"/>
                      <w:u w:val="none" w:color="auto"/>
                      <w:lang w:val="en-US" w:eastAsia="zh-CN"/>
                    </w:rPr>
                  </w:pPr>
                  <w:r>
                    <w:rPr>
                      <w:rFonts w:hint="default" w:ascii="Times New Roman" w:hAnsi="Times New Roman" w:eastAsia="宋体" w:cs="Times New Roman"/>
                      <w:caps w:val="0"/>
                      <w:color w:val="auto"/>
                      <w:sz w:val="21"/>
                      <w:szCs w:val="21"/>
                      <w:highlight w:val="none"/>
                      <w:u w:val="none" w:color="auto"/>
                    </w:rPr>
                    <w:t>21°41′37.790″</w:t>
                  </w:r>
                </w:p>
              </w:tc>
              <w:tc>
                <w:tcPr>
                  <w:tcW w:w="904" w:type="dxa"/>
                  <w:tcBorders>
                    <w:tl2br w:val="nil"/>
                    <w:tr2bl w:val="nil"/>
                  </w:tcBorders>
                  <w:noWrap w:val="0"/>
                  <w:vAlign w:val="center"/>
                </w:tcPr>
                <w:p w14:paraId="17ABA092">
                  <w:pPr>
                    <w:pStyle w:val="42"/>
                    <w:keepNext w:val="0"/>
                    <w:keepLines w:val="0"/>
                    <w:pageBreakBefore w:val="0"/>
                    <w:widowControl w:val="0"/>
                    <w:suppressLineNumbers w:val="0"/>
                    <w:kinsoku/>
                    <w:wordWrap/>
                    <w:overflowPunct/>
                    <w:topLinePunct w:val="0"/>
                    <w:autoSpaceDE/>
                    <w:autoSpaceDN/>
                    <w:bidi w:val="0"/>
                    <w:adjustRightInd/>
                    <w:snapToGrid w:val="0"/>
                    <w:spacing w:before="0" w:beforeLines="0" w:beforeAutospacing="0" w:after="0" w:afterLines="0" w:afterAutospacing="0" w:line="240" w:lineRule="auto"/>
                    <w:ind w:left="0" w:leftChars="0" w:right="0" w:rightChars="0" w:firstLine="0" w:firstLineChars="0"/>
                    <w:textAlignment w:val="auto"/>
                    <w:rPr>
                      <w:rFonts w:hint="default" w:ascii="Times New Roman" w:hAnsi="Times New Roman" w:eastAsia="宋体" w:cs="Times New Roman"/>
                      <w:caps w:val="0"/>
                      <w:color w:val="auto"/>
                      <w:sz w:val="21"/>
                      <w:szCs w:val="21"/>
                      <w:highlight w:val="none"/>
                      <w:u w:val="none" w:color="auto"/>
                      <w:lang w:val="en-US" w:eastAsia="zh-CN"/>
                    </w:rPr>
                  </w:pPr>
                  <w:r>
                    <w:rPr>
                      <w:rFonts w:hint="eastAsia" w:ascii="Times New Roman" w:hAnsi="Times New Roman" w:eastAsia="宋体" w:cs="Times New Roman"/>
                      <w:caps w:val="0"/>
                      <w:color w:val="auto"/>
                      <w:sz w:val="21"/>
                      <w:szCs w:val="21"/>
                      <w:highlight w:val="none"/>
                      <w:u w:val="none" w:color="auto"/>
                      <w:lang w:val="en-US" w:eastAsia="zh-CN"/>
                    </w:rPr>
                    <w:t>15</w:t>
                  </w:r>
                </w:p>
              </w:tc>
              <w:tc>
                <w:tcPr>
                  <w:tcW w:w="997" w:type="dxa"/>
                  <w:tcBorders>
                    <w:tl2br w:val="nil"/>
                    <w:tr2bl w:val="nil"/>
                  </w:tcBorders>
                  <w:noWrap w:val="0"/>
                  <w:vAlign w:val="center"/>
                </w:tcPr>
                <w:p w14:paraId="4824BC3B">
                  <w:pPr>
                    <w:pStyle w:val="42"/>
                    <w:keepNext w:val="0"/>
                    <w:keepLines w:val="0"/>
                    <w:pageBreakBefore w:val="0"/>
                    <w:widowControl w:val="0"/>
                    <w:suppressLineNumbers w:val="0"/>
                    <w:kinsoku/>
                    <w:wordWrap/>
                    <w:overflowPunct/>
                    <w:topLinePunct w:val="0"/>
                    <w:autoSpaceDE/>
                    <w:autoSpaceDN/>
                    <w:bidi w:val="0"/>
                    <w:adjustRightInd/>
                    <w:snapToGrid w:val="0"/>
                    <w:spacing w:before="0" w:beforeLines="0" w:beforeAutospacing="0" w:after="0" w:afterLines="0" w:afterAutospacing="0" w:line="240" w:lineRule="auto"/>
                    <w:ind w:left="0" w:leftChars="0" w:right="0" w:rightChars="0" w:firstLine="0" w:firstLineChars="0"/>
                    <w:textAlignment w:val="auto"/>
                    <w:rPr>
                      <w:rFonts w:hint="default" w:ascii="Times New Roman" w:hAnsi="Times New Roman" w:eastAsia="宋体" w:cs="Times New Roman"/>
                      <w:caps w:val="0"/>
                      <w:color w:val="auto"/>
                      <w:sz w:val="21"/>
                      <w:szCs w:val="21"/>
                      <w:highlight w:val="none"/>
                      <w:u w:val="none" w:color="auto"/>
                      <w:lang w:val="en-US" w:eastAsia="zh-CN"/>
                    </w:rPr>
                  </w:pPr>
                  <w:r>
                    <w:rPr>
                      <w:rFonts w:hint="eastAsia" w:ascii="Times New Roman" w:hAnsi="Times New Roman" w:eastAsia="宋体" w:cs="Times New Roman"/>
                      <w:caps w:val="0"/>
                      <w:color w:val="auto"/>
                      <w:sz w:val="21"/>
                      <w:szCs w:val="21"/>
                      <w:highlight w:val="none"/>
                      <w:u w:val="none" w:color="auto"/>
                      <w:lang w:val="en-US" w:eastAsia="zh-CN"/>
                    </w:rPr>
                    <w:t>0.8</w:t>
                  </w:r>
                </w:p>
              </w:tc>
              <w:tc>
                <w:tcPr>
                  <w:tcW w:w="984" w:type="dxa"/>
                  <w:tcBorders>
                    <w:tl2br w:val="nil"/>
                    <w:tr2bl w:val="nil"/>
                  </w:tcBorders>
                  <w:noWrap w:val="0"/>
                  <w:vAlign w:val="center"/>
                </w:tcPr>
                <w:p w14:paraId="0CD6AB07">
                  <w:pPr>
                    <w:pStyle w:val="42"/>
                    <w:keepNext w:val="0"/>
                    <w:keepLines w:val="0"/>
                    <w:pageBreakBefore w:val="0"/>
                    <w:widowControl w:val="0"/>
                    <w:suppressLineNumbers w:val="0"/>
                    <w:kinsoku/>
                    <w:wordWrap/>
                    <w:overflowPunct/>
                    <w:topLinePunct w:val="0"/>
                    <w:autoSpaceDE/>
                    <w:autoSpaceDN/>
                    <w:bidi w:val="0"/>
                    <w:adjustRightInd/>
                    <w:snapToGrid w:val="0"/>
                    <w:spacing w:before="0" w:beforeLines="0" w:beforeAutospacing="0" w:after="0" w:afterLines="0" w:afterAutospacing="0" w:line="240" w:lineRule="auto"/>
                    <w:ind w:left="0" w:leftChars="0" w:right="0" w:rightChars="0" w:firstLine="0" w:firstLineChars="0"/>
                    <w:textAlignment w:val="auto"/>
                    <w:rPr>
                      <w:rFonts w:hint="default" w:ascii="Times New Roman" w:hAnsi="Times New Roman" w:eastAsia="宋体" w:cs="Times New Roman"/>
                      <w:caps w:val="0"/>
                      <w:color w:val="auto"/>
                      <w:sz w:val="21"/>
                      <w:szCs w:val="21"/>
                      <w:highlight w:val="none"/>
                      <w:u w:val="none" w:color="auto"/>
                      <w:lang w:val="en-US" w:eastAsia="zh-CN"/>
                    </w:rPr>
                  </w:pPr>
                  <w:r>
                    <w:rPr>
                      <w:rFonts w:hint="eastAsia" w:ascii="Times New Roman" w:hAnsi="Times New Roman" w:eastAsia="宋体" w:cs="Times New Roman"/>
                      <w:caps w:val="0"/>
                      <w:color w:val="auto"/>
                      <w:sz w:val="21"/>
                      <w:szCs w:val="21"/>
                      <w:highlight w:val="none"/>
                      <w:u w:val="none" w:color="auto"/>
                      <w:lang w:val="en-US" w:eastAsia="zh-CN"/>
                    </w:rPr>
                    <w:t>25</w:t>
                  </w:r>
                </w:p>
              </w:tc>
              <w:tc>
                <w:tcPr>
                  <w:tcW w:w="1053" w:type="dxa"/>
                  <w:vMerge w:val="continue"/>
                  <w:tcBorders>
                    <w:tl2br w:val="nil"/>
                    <w:tr2bl w:val="nil"/>
                  </w:tcBorders>
                  <w:noWrap w:val="0"/>
                  <w:vAlign w:val="center"/>
                </w:tcPr>
                <w:p w14:paraId="76007DAF">
                  <w:pPr>
                    <w:pStyle w:val="42"/>
                    <w:keepNext w:val="0"/>
                    <w:keepLines w:val="0"/>
                    <w:pageBreakBefore w:val="0"/>
                    <w:widowControl w:val="0"/>
                    <w:suppressLineNumbers w:val="0"/>
                    <w:kinsoku/>
                    <w:wordWrap/>
                    <w:overflowPunct/>
                    <w:topLinePunct w:val="0"/>
                    <w:autoSpaceDE/>
                    <w:autoSpaceDN/>
                    <w:bidi w:val="0"/>
                    <w:adjustRightInd/>
                    <w:snapToGrid w:val="0"/>
                    <w:spacing w:before="0" w:beforeLines="0" w:beforeAutospacing="0" w:after="0" w:afterLines="0" w:afterAutospacing="0" w:line="240" w:lineRule="auto"/>
                    <w:ind w:left="0" w:right="0" w:firstLine="0" w:firstLineChars="0"/>
                    <w:textAlignment w:val="auto"/>
                    <w:rPr>
                      <w:rFonts w:hint="default" w:ascii="Times New Roman" w:hAnsi="Times New Roman" w:eastAsia="宋体" w:cs="Times New Roman"/>
                      <w:caps w:val="0"/>
                      <w:color w:val="auto"/>
                      <w:sz w:val="21"/>
                      <w:szCs w:val="21"/>
                      <w:highlight w:val="none"/>
                      <w:u w:val="none" w:color="auto"/>
                    </w:rPr>
                  </w:pPr>
                </w:p>
              </w:tc>
            </w:tr>
          </w:tbl>
          <w:p w14:paraId="4E077BE5">
            <w:pPr>
              <w:pStyle w:val="44"/>
              <w:keepNext w:val="0"/>
              <w:keepLines w:val="0"/>
              <w:suppressLineNumbers w:val="0"/>
              <w:spacing w:before="0" w:beforeAutospacing="0" w:after="0" w:afterAutospacing="0"/>
              <w:ind w:left="0" w:right="0"/>
              <w:rPr>
                <w:rFonts w:hint="eastAsia" w:ascii="Times New Roman" w:hAnsi="Times New Roman" w:eastAsia="宋体" w:cs="Times New Roman"/>
                <w:caps w:val="0"/>
                <w:color w:val="auto"/>
                <w:highlight w:val="none"/>
                <w:u w:val="none" w:color="auto"/>
              </w:rPr>
            </w:pPr>
          </w:p>
          <w:p w14:paraId="35967A06">
            <w:pPr>
              <w:pStyle w:val="44"/>
              <w:keepNext w:val="0"/>
              <w:keepLines w:val="0"/>
              <w:suppressLineNumbers w:val="0"/>
              <w:spacing w:before="0" w:beforeAutospacing="0" w:after="0" w:afterAutospacing="0"/>
              <w:ind w:left="0" w:right="0"/>
              <w:rPr>
                <w:rFonts w:hint="eastAsia" w:ascii="Times New Roman" w:hAnsi="Times New Roman" w:eastAsia="宋体" w:cs="Times New Roman"/>
                <w:caps w:val="0"/>
                <w:color w:val="auto"/>
                <w:highlight w:val="none"/>
                <w:u w:val="none" w:color="auto"/>
                <w:lang w:val="en-US"/>
              </w:rPr>
            </w:pPr>
            <w:r>
              <w:rPr>
                <w:rFonts w:hint="eastAsia" w:ascii="Times New Roman" w:hAnsi="Times New Roman" w:eastAsia="宋体" w:cs="Times New Roman"/>
                <w:caps w:val="0"/>
                <w:color w:val="auto"/>
                <w:highlight w:val="none"/>
                <w:u w:val="none" w:color="auto"/>
                <w:lang w:val="en-US" w:eastAsia="zh-CN"/>
              </w:rPr>
              <w:t>表</w:t>
            </w:r>
            <w:r>
              <w:rPr>
                <w:rFonts w:hint="default" w:ascii="Times New Roman" w:hAnsi="Times New Roman" w:eastAsia="宋体" w:cs="Times New Roman"/>
                <w:caps w:val="0"/>
                <w:color w:val="auto"/>
                <w:highlight w:val="none"/>
                <w:u w:val="none" w:color="auto"/>
                <w:lang w:val="en-US" w:eastAsia="zh-CN"/>
              </w:rPr>
              <w:t>4-</w:t>
            </w:r>
            <w:r>
              <w:rPr>
                <w:rFonts w:hint="eastAsia" w:cs="Times New Roman"/>
                <w:caps w:val="0"/>
                <w:color w:val="auto"/>
                <w:highlight w:val="none"/>
                <w:u w:val="none" w:color="auto"/>
                <w:lang w:val="en-US" w:eastAsia="zh-CN"/>
              </w:rPr>
              <w:t>7</w:t>
            </w:r>
            <w:r>
              <w:rPr>
                <w:rFonts w:hint="default" w:ascii="Times New Roman" w:hAnsi="Times New Roman" w:eastAsia="宋体" w:cs="Times New Roman"/>
                <w:caps w:val="0"/>
                <w:color w:val="auto"/>
                <w:highlight w:val="none"/>
                <w:u w:val="none" w:color="auto"/>
                <w:lang w:val="en-US" w:eastAsia="zh-CN"/>
              </w:rPr>
              <w:t xml:space="preserve"> </w:t>
            </w:r>
            <w:r>
              <w:rPr>
                <w:rFonts w:hint="eastAsia" w:ascii="Times New Roman" w:hAnsi="Times New Roman" w:eastAsia="宋体" w:cs="Times New Roman"/>
                <w:caps w:val="0"/>
                <w:color w:val="auto"/>
                <w:highlight w:val="none"/>
                <w:u w:val="none" w:color="auto"/>
                <w:lang w:val="en-US" w:eastAsia="zh-CN"/>
              </w:rPr>
              <w:t>项目废气排放口污染物排放执行标准一览表</w:t>
            </w:r>
          </w:p>
          <w:tbl>
            <w:tblPr>
              <w:tblStyle w:val="31"/>
              <w:tblW w:w="499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9"/>
              <w:gridCol w:w="874"/>
              <w:gridCol w:w="1276"/>
              <w:gridCol w:w="1312"/>
              <w:gridCol w:w="2089"/>
              <w:gridCol w:w="1325"/>
              <w:gridCol w:w="1204"/>
            </w:tblGrid>
            <w:tr w14:paraId="2B036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59" w:type="dxa"/>
                  <w:vMerge w:val="restart"/>
                  <w:tcBorders>
                    <w:tl2br w:val="nil"/>
                    <w:tr2bl w:val="nil"/>
                  </w:tcBorders>
                  <w:noWrap w:val="0"/>
                  <w:vAlign w:val="center"/>
                </w:tcPr>
                <w:p w14:paraId="21BE2D59">
                  <w:pPr>
                    <w:pStyle w:val="4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textAlignment w:val="auto"/>
                    <w:rPr>
                      <w:rFonts w:hint="eastAsia" w:ascii="Times New Roman" w:hAnsi="Times New Roman" w:eastAsia="宋体" w:cs="Times New Roman"/>
                      <w:caps w:val="0"/>
                      <w:color w:val="auto"/>
                      <w:sz w:val="21"/>
                      <w:szCs w:val="21"/>
                      <w:highlight w:val="none"/>
                      <w:u w:val="none" w:color="auto"/>
                      <w:lang w:val="en-US"/>
                    </w:rPr>
                  </w:pPr>
                  <w:r>
                    <w:rPr>
                      <w:rFonts w:hint="eastAsia" w:ascii="Times New Roman" w:hAnsi="Times New Roman" w:eastAsia="宋体" w:cs="Times New Roman"/>
                      <w:caps w:val="0"/>
                      <w:color w:val="auto"/>
                      <w:sz w:val="21"/>
                      <w:szCs w:val="21"/>
                      <w:highlight w:val="none"/>
                      <w:u w:val="none" w:color="auto"/>
                      <w:lang w:val="en-US" w:eastAsia="zh-CN"/>
                    </w:rPr>
                    <w:t>序号</w:t>
                  </w:r>
                </w:p>
              </w:tc>
              <w:tc>
                <w:tcPr>
                  <w:tcW w:w="874" w:type="dxa"/>
                  <w:vMerge w:val="restart"/>
                  <w:tcBorders>
                    <w:tl2br w:val="nil"/>
                    <w:tr2bl w:val="nil"/>
                  </w:tcBorders>
                  <w:noWrap w:val="0"/>
                  <w:tcMar>
                    <w:top w:w="0" w:type="dxa"/>
                    <w:left w:w="0" w:type="dxa"/>
                    <w:bottom w:w="0" w:type="dxa"/>
                    <w:right w:w="0" w:type="dxa"/>
                  </w:tcMar>
                  <w:vAlign w:val="center"/>
                </w:tcPr>
                <w:p w14:paraId="35EEBCA7">
                  <w:pPr>
                    <w:pStyle w:val="4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textAlignment w:val="auto"/>
                    <w:rPr>
                      <w:rFonts w:hint="eastAsia" w:ascii="Times New Roman" w:hAnsi="Times New Roman" w:eastAsia="宋体" w:cs="Times New Roman"/>
                      <w:caps w:val="0"/>
                      <w:color w:val="auto"/>
                      <w:sz w:val="21"/>
                      <w:szCs w:val="21"/>
                      <w:highlight w:val="none"/>
                      <w:u w:val="none" w:color="auto"/>
                      <w:lang w:val="en-US"/>
                    </w:rPr>
                  </w:pPr>
                  <w:r>
                    <w:rPr>
                      <w:rFonts w:hint="eastAsia" w:ascii="Times New Roman" w:hAnsi="Times New Roman" w:eastAsia="宋体" w:cs="Times New Roman"/>
                      <w:caps w:val="0"/>
                      <w:color w:val="auto"/>
                      <w:sz w:val="21"/>
                      <w:szCs w:val="21"/>
                      <w:highlight w:val="none"/>
                      <w:u w:val="none" w:color="auto"/>
                      <w:lang w:val="en-US" w:eastAsia="zh-CN"/>
                    </w:rPr>
                    <w:t>排放口编号</w:t>
                  </w:r>
                </w:p>
              </w:tc>
              <w:tc>
                <w:tcPr>
                  <w:tcW w:w="1276" w:type="dxa"/>
                  <w:vMerge w:val="restart"/>
                  <w:tcBorders>
                    <w:tl2br w:val="nil"/>
                    <w:tr2bl w:val="nil"/>
                  </w:tcBorders>
                  <w:noWrap w:val="0"/>
                  <w:tcMar>
                    <w:top w:w="0" w:type="dxa"/>
                    <w:left w:w="0" w:type="dxa"/>
                    <w:bottom w:w="0" w:type="dxa"/>
                    <w:right w:w="0" w:type="dxa"/>
                  </w:tcMar>
                  <w:vAlign w:val="center"/>
                </w:tcPr>
                <w:p w14:paraId="099C34C2">
                  <w:pPr>
                    <w:pStyle w:val="4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textAlignment w:val="auto"/>
                    <w:rPr>
                      <w:rFonts w:hint="eastAsia" w:ascii="Times New Roman" w:hAnsi="Times New Roman" w:eastAsia="宋体" w:cs="Times New Roman"/>
                      <w:caps w:val="0"/>
                      <w:color w:val="auto"/>
                      <w:sz w:val="21"/>
                      <w:szCs w:val="21"/>
                      <w:highlight w:val="none"/>
                      <w:u w:val="none" w:color="auto"/>
                      <w:lang w:val="en-US"/>
                    </w:rPr>
                  </w:pPr>
                  <w:r>
                    <w:rPr>
                      <w:rFonts w:hint="eastAsia" w:ascii="Times New Roman" w:hAnsi="Times New Roman" w:eastAsia="宋体" w:cs="Times New Roman"/>
                      <w:caps w:val="0"/>
                      <w:color w:val="auto"/>
                      <w:sz w:val="21"/>
                      <w:szCs w:val="21"/>
                      <w:highlight w:val="none"/>
                      <w:u w:val="none" w:color="auto"/>
                      <w:lang w:val="en-US" w:eastAsia="zh-CN"/>
                    </w:rPr>
                    <w:t>排放口名称</w:t>
                  </w:r>
                </w:p>
              </w:tc>
              <w:tc>
                <w:tcPr>
                  <w:tcW w:w="1312" w:type="dxa"/>
                  <w:vMerge w:val="restart"/>
                  <w:tcBorders>
                    <w:tl2br w:val="nil"/>
                    <w:tr2bl w:val="nil"/>
                  </w:tcBorders>
                  <w:noWrap w:val="0"/>
                  <w:vAlign w:val="center"/>
                </w:tcPr>
                <w:p w14:paraId="490897BA">
                  <w:pPr>
                    <w:pStyle w:val="4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textAlignment w:val="auto"/>
                    <w:rPr>
                      <w:rFonts w:hint="eastAsia" w:ascii="Times New Roman" w:hAnsi="Times New Roman" w:eastAsia="宋体" w:cs="Times New Roman"/>
                      <w:caps w:val="0"/>
                      <w:color w:val="auto"/>
                      <w:sz w:val="21"/>
                      <w:szCs w:val="21"/>
                      <w:highlight w:val="none"/>
                      <w:u w:val="none" w:color="auto"/>
                      <w:lang w:val="en-US" w:eastAsia="zh-CN"/>
                    </w:rPr>
                  </w:pPr>
                  <w:r>
                    <w:rPr>
                      <w:rFonts w:hint="eastAsia" w:ascii="Times New Roman" w:hAnsi="Times New Roman" w:eastAsia="宋体" w:cs="Times New Roman"/>
                      <w:caps w:val="0"/>
                      <w:color w:val="auto"/>
                      <w:sz w:val="21"/>
                      <w:szCs w:val="21"/>
                      <w:highlight w:val="none"/>
                      <w:u w:val="none" w:color="auto"/>
                      <w:lang w:val="en-US" w:eastAsia="zh-CN"/>
                    </w:rPr>
                    <w:t>污染物</w:t>
                  </w:r>
                </w:p>
                <w:p w14:paraId="4A08215E">
                  <w:pPr>
                    <w:pStyle w:val="4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textAlignment w:val="auto"/>
                    <w:rPr>
                      <w:rFonts w:hint="eastAsia" w:ascii="Times New Roman" w:hAnsi="Times New Roman" w:eastAsia="宋体" w:cs="Times New Roman"/>
                      <w:caps w:val="0"/>
                      <w:color w:val="auto"/>
                      <w:sz w:val="21"/>
                      <w:szCs w:val="21"/>
                      <w:highlight w:val="none"/>
                      <w:u w:val="none" w:color="auto"/>
                      <w:lang w:val="en-US"/>
                    </w:rPr>
                  </w:pPr>
                  <w:r>
                    <w:rPr>
                      <w:rFonts w:hint="eastAsia" w:ascii="Times New Roman" w:hAnsi="Times New Roman" w:eastAsia="宋体" w:cs="Times New Roman"/>
                      <w:caps w:val="0"/>
                      <w:color w:val="auto"/>
                      <w:sz w:val="21"/>
                      <w:szCs w:val="21"/>
                      <w:highlight w:val="none"/>
                      <w:u w:val="none" w:color="auto"/>
                      <w:lang w:val="en-US" w:eastAsia="zh-CN"/>
                    </w:rPr>
                    <w:t>种类</w:t>
                  </w:r>
                </w:p>
              </w:tc>
              <w:tc>
                <w:tcPr>
                  <w:tcW w:w="4618" w:type="dxa"/>
                  <w:gridSpan w:val="3"/>
                  <w:tcBorders>
                    <w:tl2br w:val="nil"/>
                    <w:tr2bl w:val="nil"/>
                  </w:tcBorders>
                  <w:noWrap w:val="0"/>
                  <w:vAlign w:val="center"/>
                </w:tcPr>
                <w:p w14:paraId="133D93C1">
                  <w:pPr>
                    <w:pStyle w:val="4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textAlignment w:val="auto"/>
                    <w:rPr>
                      <w:rFonts w:hint="eastAsia" w:ascii="Times New Roman" w:hAnsi="Times New Roman" w:eastAsia="宋体" w:cs="Times New Roman"/>
                      <w:caps w:val="0"/>
                      <w:color w:val="auto"/>
                      <w:sz w:val="21"/>
                      <w:szCs w:val="21"/>
                      <w:highlight w:val="none"/>
                      <w:u w:val="none" w:color="auto"/>
                      <w:lang w:val="en-US"/>
                    </w:rPr>
                  </w:pPr>
                  <w:r>
                    <w:rPr>
                      <w:rFonts w:hint="eastAsia" w:ascii="Times New Roman" w:hAnsi="Times New Roman" w:eastAsia="宋体" w:cs="Times New Roman"/>
                      <w:caps w:val="0"/>
                      <w:color w:val="auto"/>
                      <w:sz w:val="21"/>
                      <w:szCs w:val="21"/>
                      <w:highlight w:val="none"/>
                      <w:u w:val="none" w:color="auto"/>
                      <w:lang w:val="en-US" w:eastAsia="zh-CN"/>
                    </w:rPr>
                    <w:t>国家或地方污染物排放标准</w:t>
                  </w:r>
                </w:p>
              </w:tc>
            </w:tr>
            <w:tr w14:paraId="2CF2F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59" w:type="dxa"/>
                  <w:vMerge w:val="continue"/>
                  <w:tcBorders>
                    <w:tl2br w:val="nil"/>
                    <w:tr2bl w:val="nil"/>
                  </w:tcBorders>
                  <w:noWrap w:val="0"/>
                  <w:vAlign w:val="center"/>
                </w:tcPr>
                <w:p w14:paraId="5467A752">
                  <w:pPr>
                    <w:pStyle w:val="4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textAlignment w:val="auto"/>
                    <w:rPr>
                      <w:rFonts w:hint="default" w:ascii="Times New Roman" w:hAnsi="Times New Roman" w:eastAsia="宋体" w:cs="Times New Roman"/>
                      <w:caps w:val="0"/>
                      <w:color w:val="auto"/>
                      <w:sz w:val="21"/>
                      <w:szCs w:val="21"/>
                      <w:highlight w:val="none"/>
                      <w:u w:val="none" w:color="auto"/>
                    </w:rPr>
                  </w:pPr>
                </w:p>
              </w:tc>
              <w:tc>
                <w:tcPr>
                  <w:tcW w:w="874" w:type="dxa"/>
                  <w:vMerge w:val="continue"/>
                  <w:tcBorders>
                    <w:tl2br w:val="nil"/>
                    <w:tr2bl w:val="nil"/>
                  </w:tcBorders>
                  <w:noWrap w:val="0"/>
                  <w:tcMar>
                    <w:top w:w="0" w:type="dxa"/>
                    <w:left w:w="0" w:type="dxa"/>
                    <w:bottom w:w="0" w:type="dxa"/>
                    <w:right w:w="0" w:type="dxa"/>
                  </w:tcMar>
                  <w:vAlign w:val="center"/>
                </w:tcPr>
                <w:p w14:paraId="51D3931B">
                  <w:pPr>
                    <w:pStyle w:val="4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textAlignment w:val="auto"/>
                    <w:rPr>
                      <w:rFonts w:hint="default" w:ascii="Times New Roman" w:hAnsi="Times New Roman" w:eastAsia="宋体" w:cs="Times New Roman"/>
                      <w:caps w:val="0"/>
                      <w:color w:val="auto"/>
                      <w:sz w:val="21"/>
                      <w:szCs w:val="21"/>
                      <w:highlight w:val="none"/>
                      <w:u w:val="none" w:color="auto"/>
                    </w:rPr>
                  </w:pPr>
                </w:p>
              </w:tc>
              <w:tc>
                <w:tcPr>
                  <w:tcW w:w="1276" w:type="dxa"/>
                  <w:vMerge w:val="continue"/>
                  <w:tcBorders>
                    <w:tl2br w:val="nil"/>
                    <w:tr2bl w:val="nil"/>
                  </w:tcBorders>
                  <w:noWrap w:val="0"/>
                  <w:tcMar>
                    <w:top w:w="0" w:type="dxa"/>
                    <w:left w:w="0" w:type="dxa"/>
                    <w:bottom w:w="0" w:type="dxa"/>
                    <w:right w:w="0" w:type="dxa"/>
                  </w:tcMar>
                  <w:vAlign w:val="center"/>
                </w:tcPr>
                <w:p w14:paraId="37AF4AFA">
                  <w:pPr>
                    <w:pStyle w:val="4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textAlignment w:val="auto"/>
                    <w:rPr>
                      <w:rFonts w:hint="default" w:ascii="Times New Roman" w:hAnsi="Times New Roman" w:eastAsia="宋体" w:cs="Times New Roman"/>
                      <w:caps w:val="0"/>
                      <w:color w:val="auto"/>
                      <w:sz w:val="21"/>
                      <w:szCs w:val="21"/>
                      <w:highlight w:val="none"/>
                      <w:u w:val="none" w:color="auto"/>
                    </w:rPr>
                  </w:pPr>
                </w:p>
              </w:tc>
              <w:tc>
                <w:tcPr>
                  <w:tcW w:w="1312" w:type="dxa"/>
                  <w:vMerge w:val="continue"/>
                  <w:tcBorders>
                    <w:tl2br w:val="nil"/>
                    <w:tr2bl w:val="nil"/>
                  </w:tcBorders>
                  <w:noWrap w:val="0"/>
                  <w:vAlign w:val="center"/>
                </w:tcPr>
                <w:p w14:paraId="22304350">
                  <w:pPr>
                    <w:pStyle w:val="4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textAlignment w:val="auto"/>
                    <w:rPr>
                      <w:rFonts w:hint="default" w:ascii="Times New Roman" w:hAnsi="Times New Roman" w:eastAsia="宋体" w:cs="Times New Roman"/>
                      <w:caps w:val="0"/>
                      <w:color w:val="auto"/>
                      <w:sz w:val="21"/>
                      <w:szCs w:val="21"/>
                      <w:highlight w:val="none"/>
                      <w:u w:val="none" w:color="auto"/>
                    </w:rPr>
                  </w:pPr>
                </w:p>
              </w:tc>
              <w:tc>
                <w:tcPr>
                  <w:tcW w:w="2089" w:type="dxa"/>
                  <w:tcBorders>
                    <w:tl2br w:val="nil"/>
                    <w:tr2bl w:val="nil"/>
                  </w:tcBorders>
                  <w:noWrap w:val="0"/>
                  <w:vAlign w:val="center"/>
                </w:tcPr>
                <w:p w14:paraId="6D387A5A">
                  <w:pPr>
                    <w:pStyle w:val="4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textAlignment w:val="auto"/>
                    <w:rPr>
                      <w:rFonts w:hint="eastAsia" w:ascii="Times New Roman" w:hAnsi="Times New Roman" w:eastAsia="宋体" w:cs="Times New Roman"/>
                      <w:caps w:val="0"/>
                      <w:color w:val="auto"/>
                      <w:sz w:val="21"/>
                      <w:szCs w:val="21"/>
                      <w:highlight w:val="none"/>
                      <w:u w:val="none" w:color="auto"/>
                      <w:lang w:val="en-US"/>
                    </w:rPr>
                  </w:pPr>
                  <w:r>
                    <w:rPr>
                      <w:rFonts w:hint="eastAsia" w:ascii="Times New Roman" w:hAnsi="Times New Roman" w:eastAsia="宋体" w:cs="Times New Roman"/>
                      <w:caps w:val="0"/>
                      <w:color w:val="auto"/>
                      <w:sz w:val="21"/>
                      <w:szCs w:val="21"/>
                      <w:highlight w:val="none"/>
                      <w:u w:val="none" w:color="auto"/>
                      <w:lang w:val="en-US" w:eastAsia="zh-CN"/>
                    </w:rPr>
                    <w:t>名称</w:t>
                  </w:r>
                </w:p>
              </w:tc>
              <w:tc>
                <w:tcPr>
                  <w:tcW w:w="1325" w:type="dxa"/>
                  <w:tcBorders>
                    <w:tl2br w:val="nil"/>
                    <w:tr2bl w:val="nil"/>
                  </w:tcBorders>
                  <w:noWrap w:val="0"/>
                  <w:tcMar>
                    <w:left w:w="0" w:type="dxa"/>
                    <w:right w:w="0" w:type="dxa"/>
                  </w:tcMar>
                  <w:vAlign w:val="center"/>
                </w:tcPr>
                <w:p w14:paraId="64F9E34B">
                  <w:pPr>
                    <w:pStyle w:val="4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textAlignment w:val="auto"/>
                    <w:rPr>
                      <w:rFonts w:hint="eastAsia" w:ascii="Times New Roman" w:hAnsi="Times New Roman" w:eastAsia="宋体" w:cs="Times New Roman"/>
                      <w:caps w:val="0"/>
                      <w:color w:val="auto"/>
                      <w:sz w:val="21"/>
                      <w:szCs w:val="21"/>
                      <w:highlight w:val="none"/>
                      <w:u w:val="none" w:color="auto"/>
                      <w:lang w:val="en-US"/>
                    </w:rPr>
                  </w:pPr>
                  <w:r>
                    <w:rPr>
                      <w:rFonts w:hint="eastAsia" w:ascii="Times New Roman" w:hAnsi="Times New Roman" w:eastAsia="宋体" w:cs="Times New Roman"/>
                      <w:caps w:val="0"/>
                      <w:color w:val="auto"/>
                      <w:sz w:val="21"/>
                      <w:szCs w:val="21"/>
                      <w:highlight w:val="none"/>
                      <w:u w:val="none" w:color="auto"/>
                      <w:lang w:val="en-US" w:eastAsia="zh-CN"/>
                    </w:rPr>
                    <w:t>浓度限值（</w:t>
                  </w:r>
                  <w:r>
                    <w:rPr>
                      <w:rFonts w:hint="default" w:ascii="Times New Roman" w:hAnsi="Times New Roman" w:eastAsia="宋体" w:cs="Times New Roman"/>
                      <w:caps w:val="0"/>
                      <w:color w:val="auto"/>
                      <w:sz w:val="21"/>
                      <w:szCs w:val="21"/>
                      <w:highlight w:val="none"/>
                      <w:u w:val="none" w:color="auto"/>
                      <w:lang w:val="en-US" w:eastAsia="zh-CN"/>
                    </w:rPr>
                    <w:t>mg/</w:t>
                  </w:r>
                  <w:r>
                    <w:rPr>
                      <w:rFonts w:hint="default" w:ascii="Times New Roman" w:hAnsi="Times New Roman" w:eastAsia="宋体" w:cs="Times New Roman"/>
                      <w:caps w:val="0"/>
                      <w:color w:val="auto"/>
                      <w:sz w:val="21"/>
                      <w:szCs w:val="21"/>
                      <w:highlight w:val="none"/>
                      <w:u w:val="none" w:color="auto"/>
                      <w:vertAlign w:val="baseline"/>
                      <w:lang w:val="en-US" w:eastAsia="zh-CN"/>
                    </w:rPr>
                    <w:t>m</w:t>
                  </w:r>
                  <w:r>
                    <w:rPr>
                      <w:rFonts w:hint="default" w:ascii="Times New Roman" w:hAnsi="Times New Roman" w:eastAsia="宋体" w:cs="Times New Roman"/>
                      <w:caps w:val="0"/>
                      <w:color w:val="auto"/>
                      <w:sz w:val="21"/>
                      <w:szCs w:val="21"/>
                      <w:highlight w:val="none"/>
                      <w:u w:val="none" w:color="auto"/>
                      <w:vertAlign w:val="superscript"/>
                      <w:lang w:val="en-US" w:eastAsia="zh-CN"/>
                    </w:rPr>
                    <w:t>3</w:t>
                  </w:r>
                  <w:r>
                    <w:rPr>
                      <w:rFonts w:hint="eastAsia" w:ascii="Times New Roman" w:hAnsi="Times New Roman" w:eastAsia="宋体" w:cs="Times New Roman"/>
                      <w:caps w:val="0"/>
                      <w:color w:val="auto"/>
                      <w:sz w:val="21"/>
                      <w:szCs w:val="21"/>
                      <w:highlight w:val="none"/>
                      <w:u w:val="none" w:color="auto"/>
                      <w:lang w:val="en-US" w:eastAsia="zh-CN"/>
                    </w:rPr>
                    <w:t>）</w:t>
                  </w:r>
                </w:p>
              </w:tc>
              <w:tc>
                <w:tcPr>
                  <w:tcW w:w="1204" w:type="dxa"/>
                  <w:tcBorders>
                    <w:tl2br w:val="nil"/>
                    <w:tr2bl w:val="nil"/>
                  </w:tcBorders>
                  <w:noWrap w:val="0"/>
                  <w:tcMar>
                    <w:left w:w="0" w:type="dxa"/>
                    <w:right w:w="0" w:type="dxa"/>
                  </w:tcMar>
                  <w:vAlign w:val="center"/>
                </w:tcPr>
                <w:p w14:paraId="1D264993">
                  <w:pPr>
                    <w:pStyle w:val="4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textAlignment w:val="auto"/>
                    <w:rPr>
                      <w:rFonts w:hint="eastAsia" w:ascii="Times New Roman" w:hAnsi="Times New Roman" w:eastAsia="宋体" w:cs="Times New Roman"/>
                      <w:caps w:val="0"/>
                      <w:color w:val="auto"/>
                      <w:sz w:val="21"/>
                      <w:szCs w:val="21"/>
                      <w:highlight w:val="none"/>
                      <w:u w:val="none" w:color="auto"/>
                      <w:lang w:val="en-US"/>
                    </w:rPr>
                  </w:pPr>
                  <w:r>
                    <w:rPr>
                      <w:rFonts w:hint="eastAsia" w:ascii="Times New Roman" w:hAnsi="Times New Roman" w:eastAsia="宋体" w:cs="Times New Roman"/>
                      <w:caps w:val="0"/>
                      <w:color w:val="auto"/>
                      <w:sz w:val="21"/>
                      <w:szCs w:val="21"/>
                      <w:highlight w:val="none"/>
                      <w:u w:val="none" w:color="auto"/>
                      <w:lang w:val="en-US" w:eastAsia="zh-CN"/>
                    </w:rPr>
                    <w:t>速率限值（</w:t>
                  </w:r>
                  <w:r>
                    <w:rPr>
                      <w:rFonts w:hint="default" w:ascii="Times New Roman" w:hAnsi="Times New Roman" w:eastAsia="宋体" w:cs="Times New Roman"/>
                      <w:caps w:val="0"/>
                      <w:color w:val="auto"/>
                      <w:sz w:val="21"/>
                      <w:szCs w:val="21"/>
                      <w:highlight w:val="none"/>
                      <w:u w:val="none" w:color="auto"/>
                      <w:lang w:val="en-US" w:eastAsia="zh-CN"/>
                    </w:rPr>
                    <w:t>kg/h</w:t>
                  </w:r>
                  <w:r>
                    <w:rPr>
                      <w:rFonts w:hint="eastAsia" w:ascii="Times New Roman" w:hAnsi="Times New Roman" w:eastAsia="宋体" w:cs="Times New Roman"/>
                      <w:caps w:val="0"/>
                      <w:color w:val="auto"/>
                      <w:sz w:val="21"/>
                      <w:szCs w:val="21"/>
                      <w:highlight w:val="none"/>
                      <w:u w:val="none" w:color="auto"/>
                      <w:lang w:val="en-US" w:eastAsia="zh-CN"/>
                    </w:rPr>
                    <w:t>）</w:t>
                  </w:r>
                </w:p>
              </w:tc>
            </w:tr>
            <w:tr w14:paraId="0F8F7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59" w:type="dxa"/>
                  <w:vMerge w:val="restart"/>
                  <w:tcBorders>
                    <w:tl2br w:val="nil"/>
                    <w:tr2bl w:val="nil"/>
                  </w:tcBorders>
                  <w:noWrap w:val="0"/>
                  <w:vAlign w:val="center"/>
                </w:tcPr>
                <w:p w14:paraId="6EAE7229">
                  <w:pPr>
                    <w:pStyle w:val="4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textAlignment w:val="auto"/>
                    <w:rPr>
                      <w:rFonts w:hint="eastAsia" w:ascii="Times New Roman" w:hAnsi="Times New Roman" w:eastAsia="宋体" w:cs="Times New Roman"/>
                      <w:caps w:val="0"/>
                      <w:color w:val="auto"/>
                      <w:sz w:val="21"/>
                      <w:szCs w:val="21"/>
                      <w:highlight w:val="none"/>
                      <w:u w:val="none" w:color="auto"/>
                      <w:lang w:val="en-US"/>
                    </w:rPr>
                  </w:pPr>
                  <w:r>
                    <w:rPr>
                      <w:rFonts w:hint="default" w:ascii="Times New Roman" w:hAnsi="Times New Roman" w:eastAsia="宋体" w:cs="Times New Roman"/>
                      <w:caps w:val="0"/>
                      <w:color w:val="auto"/>
                      <w:sz w:val="21"/>
                      <w:szCs w:val="21"/>
                      <w:highlight w:val="none"/>
                      <w:u w:val="none" w:color="auto"/>
                      <w:lang w:val="en-US" w:eastAsia="zh-CN"/>
                    </w:rPr>
                    <w:t>1</w:t>
                  </w:r>
                </w:p>
              </w:tc>
              <w:tc>
                <w:tcPr>
                  <w:tcW w:w="874" w:type="dxa"/>
                  <w:vMerge w:val="restart"/>
                  <w:tcBorders>
                    <w:tl2br w:val="nil"/>
                    <w:tr2bl w:val="nil"/>
                  </w:tcBorders>
                  <w:noWrap w:val="0"/>
                  <w:tcMar>
                    <w:top w:w="0" w:type="dxa"/>
                    <w:left w:w="0" w:type="dxa"/>
                    <w:bottom w:w="0" w:type="dxa"/>
                    <w:right w:w="0" w:type="dxa"/>
                  </w:tcMar>
                  <w:vAlign w:val="center"/>
                </w:tcPr>
                <w:p w14:paraId="5FE7909B">
                  <w:pPr>
                    <w:pStyle w:val="4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textAlignment w:val="auto"/>
                    <w:rPr>
                      <w:rFonts w:hint="eastAsia" w:ascii="Times New Roman" w:hAnsi="Times New Roman" w:eastAsia="宋体" w:cs="Times New Roman"/>
                      <w:caps w:val="0"/>
                      <w:color w:val="auto"/>
                      <w:sz w:val="21"/>
                      <w:szCs w:val="21"/>
                      <w:highlight w:val="none"/>
                      <w:u w:val="none" w:color="auto"/>
                      <w:lang w:val="en-US"/>
                    </w:rPr>
                  </w:pPr>
                  <w:r>
                    <w:rPr>
                      <w:rFonts w:hint="default" w:ascii="Times New Roman" w:hAnsi="Times New Roman" w:eastAsia="宋体" w:cs="Times New Roman"/>
                      <w:caps w:val="0"/>
                      <w:color w:val="auto"/>
                      <w:sz w:val="21"/>
                      <w:szCs w:val="21"/>
                      <w:highlight w:val="none"/>
                      <w:u w:val="none" w:color="auto"/>
                      <w:lang w:val="en-US" w:eastAsia="zh-CN"/>
                    </w:rPr>
                    <w:t>DA001</w:t>
                  </w:r>
                </w:p>
              </w:tc>
              <w:tc>
                <w:tcPr>
                  <w:tcW w:w="1276" w:type="dxa"/>
                  <w:vMerge w:val="restart"/>
                  <w:tcBorders>
                    <w:tl2br w:val="nil"/>
                    <w:tr2bl w:val="nil"/>
                  </w:tcBorders>
                  <w:noWrap w:val="0"/>
                  <w:tcMar>
                    <w:top w:w="0" w:type="dxa"/>
                    <w:left w:w="0" w:type="dxa"/>
                    <w:bottom w:w="0" w:type="dxa"/>
                    <w:right w:w="0" w:type="dxa"/>
                  </w:tcMar>
                  <w:vAlign w:val="center"/>
                </w:tcPr>
                <w:p w14:paraId="01702CC2">
                  <w:pPr>
                    <w:pStyle w:val="4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textAlignment w:val="auto"/>
                    <w:rPr>
                      <w:rFonts w:hint="eastAsia" w:ascii="Times New Roman" w:hAnsi="Times New Roman" w:eastAsia="宋体" w:cs="Times New Roman"/>
                      <w:caps w:val="0"/>
                      <w:color w:val="auto"/>
                      <w:sz w:val="21"/>
                      <w:szCs w:val="21"/>
                      <w:highlight w:val="none"/>
                      <w:u w:val="none" w:color="auto"/>
                      <w:lang w:val="en-US"/>
                    </w:rPr>
                  </w:pPr>
                  <w:bookmarkStart w:id="117" w:name="OLE_LINK15"/>
                  <w:r>
                    <w:rPr>
                      <w:rFonts w:hint="eastAsia" w:ascii="Times New Roman" w:hAnsi="Times New Roman" w:cs="Times New Roman"/>
                      <w:caps w:val="0"/>
                      <w:color w:val="auto"/>
                      <w:sz w:val="21"/>
                      <w:szCs w:val="21"/>
                      <w:highlight w:val="none"/>
                      <w:u w:val="none" w:color="auto"/>
                      <w:lang w:val="en-US" w:eastAsia="zh-CN"/>
                    </w:rPr>
                    <w:t>燃烧</w:t>
                  </w:r>
                  <w:r>
                    <w:rPr>
                      <w:rFonts w:hint="eastAsia" w:ascii="Times New Roman" w:hAnsi="Times New Roman" w:eastAsia="宋体" w:cs="Times New Roman"/>
                      <w:caps w:val="0"/>
                      <w:color w:val="auto"/>
                      <w:sz w:val="21"/>
                      <w:szCs w:val="21"/>
                      <w:highlight w:val="none"/>
                      <w:u w:val="none" w:color="auto"/>
                      <w:lang w:val="en-US" w:eastAsia="zh-CN"/>
                    </w:rPr>
                    <w:t>废</w:t>
                  </w:r>
                  <w:bookmarkEnd w:id="117"/>
                  <w:r>
                    <w:rPr>
                      <w:rFonts w:hint="eastAsia" w:ascii="Times New Roman" w:hAnsi="Times New Roman" w:eastAsia="宋体" w:cs="Times New Roman"/>
                      <w:caps w:val="0"/>
                      <w:color w:val="auto"/>
                      <w:sz w:val="21"/>
                      <w:szCs w:val="21"/>
                      <w:highlight w:val="none"/>
                      <w:u w:val="none" w:color="auto"/>
                      <w:lang w:val="en-US" w:eastAsia="zh-CN"/>
                    </w:rPr>
                    <w:t>气排放口</w:t>
                  </w:r>
                </w:p>
              </w:tc>
              <w:tc>
                <w:tcPr>
                  <w:tcW w:w="1312" w:type="dxa"/>
                  <w:tcBorders>
                    <w:tl2br w:val="nil"/>
                    <w:tr2bl w:val="nil"/>
                  </w:tcBorders>
                  <w:noWrap w:val="0"/>
                  <w:vAlign w:val="center"/>
                </w:tcPr>
                <w:p w14:paraId="61F4D4FB">
                  <w:pPr>
                    <w:pStyle w:val="4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textAlignment w:val="auto"/>
                    <w:rPr>
                      <w:rFonts w:hint="eastAsia" w:ascii="Times New Roman" w:hAnsi="Times New Roman" w:eastAsia="宋体" w:cs="Times New Roman"/>
                      <w:caps w:val="0"/>
                      <w:color w:val="auto"/>
                      <w:sz w:val="21"/>
                      <w:szCs w:val="21"/>
                      <w:highlight w:val="none"/>
                      <w:u w:val="none" w:color="auto"/>
                      <w:lang w:val="en-US"/>
                    </w:rPr>
                  </w:pPr>
                  <w:r>
                    <w:rPr>
                      <w:rFonts w:hint="default" w:ascii="Times New Roman" w:hAnsi="Times New Roman" w:eastAsia="宋体" w:cs="Times New Roman"/>
                      <w:caps w:val="0"/>
                      <w:color w:val="auto"/>
                      <w:sz w:val="21"/>
                      <w:szCs w:val="21"/>
                      <w:highlight w:val="none"/>
                      <w:u w:val="none" w:color="auto"/>
                      <w:lang w:val="en-US" w:eastAsia="zh-CN"/>
                    </w:rPr>
                    <w:t>SO</w:t>
                  </w:r>
                  <w:r>
                    <w:rPr>
                      <w:rFonts w:hint="default" w:ascii="Times New Roman" w:hAnsi="Times New Roman" w:eastAsia="宋体" w:cs="Times New Roman"/>
                      <w:caps w:val="0"/>
                      <w:color w:val="auto"/>
                      <w:sz w:val="21"/>
                      <w:szCs w:val="21"/>
                      <w:highlight w:val="none"/>
                      <w:u w:val="none" w:color="auto"/>
                      <w:vertAlign w:val="subscript"/>
                      <w:lang w:val="en-US" w:eastAsia="zh-CN"/>
                    </w:rPr>
                    <w:t>2</w:t>
                  </w:r>
                </w:p>
              </w:tc>
              <w:tc>
                <w:tcPr>
                  <w:tcW w:w="2089" w:type="dxa"/>
                  <w:vMerge w:val="restart"/>
                  <w:tcBorders>
                    <w:tl2br w:val="nil"/>
                    <w:tr2bl w:val="nil"/>
                  </w:tcBorders>
                  <w:noWrap w:val="0"/>
                  <w:tcMar>
                    <w:top w:w="0" w:type="dxa"/>
                    <w:left w:w="0" w:type="dxa"/>
                    <w:bottom w:w="0" w:type="dxa"/>
                    <w:right w:w="0" w:type="dxa"/>
                  </w:tcMar>
                  <w:vAlign w:val="center"/>
                </w:tcPr>
                <w:p w14:paraId="2AB1B453">
                  <w:pPr>
                    <w:pStyle w:val="4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textAlignment w:val="auto"/>
                    <w:rPr>
                      <w:rFonts w:hint="default" w:ascii="Times New Roman" w:hAnsi="Times New Roman" w:eastAsia="宋体" w:cs="Times New Roman"/>
                      <w:caps w:val="0"/>
                      <w:color w:val="auto"/>
                      <w:sz w:val="21"/>
                      <w:szCs w:val="21"/>
                      <w:highlight w:val="none"/>
                      <w:u w:val="none" w:color="auto"/>
                    </w:rPr>
                  </w:pPr>
                  <w:r>
                    <w:rPr>
                      <w:rFonts w:hint="eastAsia" w:ascii="Times New Roman" w:hAnsi="Times New Roman" w:eastAsia="宋体" w:cs="Times New Roman"/>
                      <w:color w:val="auto"/>
                      <w:sz w:val="21"/>
                      <w:szCs w:val="21"/>
                      <w:vertAlign w:val="baseline"/>
                      <w:lang w:val="en-US" w:eastAsia="zh-CN"/>
                    </w:rPr>
                    <w:t>《工业炉窑大气污染物排放标准》（GB9078-1996）</w:t>
                  </w:r>
                </w:p>
              </w:tc>
              <w:tc>
                <w:tcPr>
                  <w:tcW w:w="1325" w:type="dxa"/>
                  <w:tcBorders>
                    <w:tl2br w:val="nil"/>
                    <w:tr2bl w:val="nil"/>
                  </w:tcBorders>
                  <w:noWrap w:val="0"/>
                  <w:vAlign w:val="center"/>
                </w:tcPr>
                <w:p w14:paraId="3DD1ABC0">
                  <w:pPr>
                    <w:pStyle w:val="4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textAlignment w:val="auto"/>
                    <w:rPr>
                      <w:rFonts w:hint="default" w:ascii="Times New Roman" w:hAnsi="Times New Roman" w:eastAsia="宋体" w:cs="Times New Roman"/>
                      <w:caps w:val="0"/>
                      <w:color w:val="auto"/>
                      <w:sz w:val="21"/>
                      <w:szCs w:val="21"/>
                      <w:highlight w:val="none"/>
                      <w:u w:val="none" w:color="auto"/>
                      <w:lang w:val="en-US"/>
                    </w:rPr>
                  </w:pPr>
                  <w:r>
                    <w:rPr>
                      <w:rFonts w:hint="eastAsia" w:ascii="Times New Roman" w:hAnsi="Times New Roman" w:cs="Times New Roman"/>
                      <w:caps w:val="0"/>
                      <w:color w:val="auto"/>
                      <w:sz w:val="21"/>
                      <w:szCs w:val="21"/>
                      <w:highlight w:val="none"/>
                      <w:u w:val="none" w:color="auto"/>
                      <w:lang w:val="en-US" w:eastAsia="zh-CN"/>
                    </w:rPr>
                    <w:t>850</w:t>
                  </w:r>
                </w:p>
              </w:tc>
              <w:tc>
                <w:tcPr>
                  <w:tcW w:w="1204" w:type="dxa"/>
                  <w:tcBorders>
                    <w:tl2br w:val="nil"/>
                    <w:tr2bl w:val="nil"/>
                  </w:tcBorders>
                  <w:noWrap w:val="0"/>
                  <w:vAlign w:val="center"/>
                </w:tcPr>
                <w:p w14:paraId="65C5641D">
                  <w:pPr>
                    <w:pStyle w:val="4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textAlignment w:val="auto"/>
                    <w:rPr>
                      <w:rFonts w:hint="default"/>
                      <w:color w:val="auto"/>
                      <w:lang w:val="en-US"/>
                    </w:rPr>
                  </w:pPr>
                  <w:r>
                    <w:rPr>
                      <w:rFonts w:hint="eastAsia" w:ascii="Times New Roman" w:hAnsi="Times New Roman" w:cs="Times New Roman"/>
                      <w:caps w:val="0"/>
                      <w:color w:val="auto"/>
                      <w:sz w:val="21"/>
                      <w:szCs w:val="21"/>
                      <w:highlight w:val="none"/>
                      <w:u w:val="none" w:color="auto"/>
                      <w:lang w:val="en-US" w:eastAsia="zh-CN"/>
                    </w:rPr>
                    <w:t>/</w:t>
                  </w:r>
                </w:p>
              </w:tc>
            </w:tr>
            <w:tr w14:paraId="027EB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59" w:type="dxa"/>
                  <w:vMerge w:val="continue"/>
                  <w:tcBorders>
                    <w:tl2br w:val="nil"/>
                    <w:tr2bl w:val="nil"/>
                  </w:tcBorders>
                  <w:noWrap w:val="0"/>
                  <w:vAlign w:val="center"/>
                </w:tcPr>
                <w:p w14:paraId="068A02D8">
                  <w:pPr>
                    <w:pStyle w:val="4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textAlignment w:val="auto"/>
                    <w:rPr>
                      <w:rFonts w:hint="default" w:ascii="Times New Roman" w:hAnsi="Times New Roman" w:eastAsia="宋体" w:cs="Times New Roman"/>
                      <w:caps w:val="0"/>
                      <w:color w:val="auto"/>
                      <w:sz w:val="21"/>
                      <w:szCs w:val="21"/>
                      <w:highlight w:val="none"/>
                      <w:u w:val="none" w:color="auto"/>
                    </w:rPr>
                  </w:pPr>
                </w:p>
              </w:tc>
              <w:tc>
                <w:tcPr>
                  <w:tcW w:w="874" w:type="dxa"/>
                  <w:vMerge w:val="continue"/>
                  <w:tcBorders>
                    <w:tl2br w:val="nil"/>
                    <w:tr2bl w:val="nil"/>
                  </w:tcBorders>
                  <w:noWrap w:val="0"/>
                  <w:tcMar>
                    <w:top w:w="0" w:type="dxa"/>
                    <w:left w:w="0" w:type="dxa"/>
                    <w:bottom w:w="0" w:type="dxa"/>
                    <w:right w:w="0" w:type="dxa"/>
                  </w:tcMar>
                  <w:vAlign w:val="center"/>
                </w:tcPr>
                <w:p w14:paraId="4897C256">
                  <w:pPr>
                    <w:pStyle w:val="4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textAlignment w:val="auto"/>
                    <w:rPr>
                      <w:rFonts w:hint="default" w:ascii="Times New Roman" w:hAnsi="Times New Roman" w:eastAsia="宋体" w:cs="Times New Roman"/>
                      <w:caps w:val="0"/>
                      <w:color w:val="auto"/>
                      <w:sz w:val="21"/>
                      <w:szCs w:val="21"/>
                      <w:highlight w:val="none"/>
                      <w:u w:val="none" w:color="auto"/>
                    </w:rPr>
                  </w:pPr>
                </w:p>
              </w:tc>
              <w:tc>
                <w:tcPr>
                  <w:tcW w:w="1276" w:type="dxa"/>
                  <w:vMerge w:val="continue"/>
                  <w:tcBorders>
                    <w:tl2br w:val="nil"/>
                    <w:tr2bl w:val="nil"/>
                  </w:tcBorders>
                  <w:noWrap w:val="0"/>
                  <w:tcMar>
                    <w:top w:w="0" w:type="dxa"/>
                    <w:left w:w="0" w:type="dxa"/>
                    <w:bottom w:w="0" w:type="dxa"/>
                    <w:right w:w="0" w:type="dxa"/>
                  </w:tcMar>
                  <w:vAlign w:val="center"/>
                </w:tcPr>
                <w:p w14:paraId="0E166349">
                  <w:pPr>
                    <w:pStyle w:val="4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textAlignment w:val="auto"/>
                    <w:rPr>
                      <w:rFonts w:hint="default" w:ascii="Times New Roman" w:hAnsi="Times New Roman" w:eastAsia="宋体" w:cs="Times New Roman"/>
                      <w:caps w:val="0"/>
                      <w:color w:val="auto"/>
                      <w:sz w:val="21"/>
                      <w:szCs w:val="21"/>
                      <w:highlight w:val="none"/>
                      <w:u w:val="none" w:color="auto"/>
                    </w:rPr>
                  </w:pPr>
                </w:p>
              </w:tc>
              <w:tc>
                <w:tcPr>
                  <w:tcW w:w="1312" w:type="dxa"/>
                  <w:tcBorders>
                    <w:tl2br w:val="nil"/>
                    <w:tr2bl w:val="nil"/>
                  </w:tcBorders>
                  <w:noWrap w:val="0"/>
                  <w:vAlign w:val="center"/>
                </w:tcPr>
                <w:p w14:paraId="223153C5">
                  <w:pPr>
                    <w:pStyle w:val="4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textAlignment w:val="auto"/>
                    <w:rPr>
                      <w:rFonts w:hint="eastAsia" w:ascii="Times New Roman" w:hAnsi="Times New Roman" w:eastAsia="宋体" w:cs="Times New Roman"/>
                      <w:caps w:val="0"/>
                      <w:color w:val="auto"/>
                      <w:sz w:val="21"/>
                      <w:szCs w:val="21"/>
                      <w:highlight w:val="none"/>
                      <w:u w:val="none" w:color="auto"/>
                      <w:lang w:val="en-US"/>
                    </w:rPr>
                  </w:pPr>
                  <w:r>
                    <w:rPr>
                      <w:rFonts w:hint="eastAsia" w:ascii="Times New Roman" w:hAnsi="Times New Roman" w:eastAsia="宋体" w:cs="Times New Roman"/>
                      <w:caps w:val="0"/>
                      <w:color w:val="auto"/>
                      <w:sz w:val="21"/>
                      <w:szCs w:val="21"/>
                      <w:highlight w:val="none"/>
                      <w:u w:val="none" w:color="auto"/>
                      <w:lang w:val="en-US" w:eastAsia="zh-CN"/>
                    </w:rPr>
                    <w:t>颗粒物</w:t>
                  </w:r>
                </w:p>
              </w:tc>
              <w:tc>
                <w:tcPr>
                  <w:tcW w:w="2089" w:type="dxa"/>
                  <w:vMerge w:val="continue"/>
                  <w:tcBorders>
                    <w:tl2br w:val="nil"/>
                    <w:tr2bl w:val="nil"/>
                  </w:tcBorders>
                  <w:noWrap w:val="0"/>
                  <w:tcMar>
                    <w:top w:w="0" w:type="dxa"/>
                    <w:left w:w="0" w:type="dxa"/>
                    <w:bottom w:w="0" w:type="dxa"/>
                    <w:right w:w="0" w:type="dxa"/>
                  </w:tcMar>
                  <w:vAlign w:val="center"/>
                </w:tcPr>
                <w:p w14:paraId="750290C3">
                  <w:pPr>
                    <w:pStyle w:val="4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textAlignment w:val="auto"/>
                    <w:rPr>
                      <w:rFonts w:hint="default" w:ascii="Times New Roman" w:hAnsi="Times New Roman" w:eastAsia="宋体" w:cs="Times New Roman"/>
                      <w:caps w:val="0"/>
                      <w:color w:val="auto"/>
                      <w:sz w:val="21"/>
                      <w:szCs w:val="21"/>
                      <w:highlight w:val="none"/>
                      <w:u w:val="single" w:color="auto"/>
                    </w:rPr>
                  </w:pPr>
                </w:p>
              </w:tc>
              <w:tc>
                <w:tcPr>
                  <w:tcW w:w="1325" w:type="dxa"/>
                  <w:tcBorders>
                    <w:tl2br w:val="nil"/>
                    <w:tr2bl w:val="nil"/>
                  </w:tcBorders>
                  <w:noWrap w:val="0"/>
                  <w:vAlign w:val="center"/>
                </w:tcPr>
                <w:p w14:paraId="61DFDCD2">
                  <w:pPr>
                    <w:pStyle w:val="4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textAlignment w:val="auto"/>
                    <w:rPr>
                      <w:rFonts w:hint="eastAsia" w:ascii="Times New Roman" w:hAnsi="Times New Roman" w:eastAsia="宋体" w:cs="Times New Roman"/>
                      <w:caps w:val="0"/>
                      <w:color w:val="auto"/>
                      <w:sz w:val="21"/>
                      <w:szCs w:val="21"/>
                      <w:highlight w:val="none"/>
                      <w:u w:val="none" w:color="auto"/>
                      <w:lang w:val="en-US"/>
                    </w:rPr>
                  </w:pPr>
                  <w:r>
                    <w:rPr>
                      <w:rFonts w:hint="eastAsia" w:ascii="Times New Roman" w:hAnsi="Times New Roman" w:cs="Times New Roman"/>
                      <w:caps w:val="0"/>
                      <w:color w:val="auto"/>
                      <w:sz w:val="21"/>
                      <w:szCs w:val="21"/>
                      <w:highlight w:val="none"/>
                      <w:u w:val="none" w:color="auto"/>
                      <w:lang w:val="en-US" w:eastAsia="zh-CN"/>
                    </w:rPr>
                    <w:t>20</w:t>
                  </w:r>
                  <w:r>
                    <w:rPr>
                      <w:rFonts w:hint="default" w:ascii="Times New Roman" w:hAnsi="Times New Roman" w:eastAsia="宋体" w:cs="Times New Roman"/>
                      <w:caps w:val="0"/>
                      <w:color w:val="auto"/>
                      <w:sz w:val="21"/>
                      <w:szCs w:val="21"/>
                      <w:highlight w:val="none"/>
                      <w:u w:val="none" w:color="auto"/>
                      <w:lang w:val="en-US" w:eastAsia="zh-CN"/>
                    </w:rPr>
                    <w:t>0</w:t>
                  </w:r>
                </w:p>
              </w:tc>
              <w:tc>
                <w:tcPr>
                  <w:tcW w:w="1204" w:type="dxa"/>
                  <w:tcBorders>
                    <w:tl2br w:val="nil"/>
                    <w:tr2bl w:val="nil"/>
                  </w:tcBorders>
                  <w:noWrap w:val="0"/>
                  <w:vAlign w:val="center"/>
                </w:tcPr>
                <w:p w14:paraId="3D649956">
                  <w:pPr>
                    <w:pStyle w:val="4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textAlignment w:val="auto"/>
                    <w:rPr>
                      <w:rFonts w:hint="default" w:ascii="Times New Roman" w:hAnsi="Times New Roman" w:eastAsia="宋体" w:cs="Times New Roman"/>
                      <w:caps w:val="0"/>
                      <w:color w:val="auto"/>
                      <w:sz w:val="21"/>
                      <w:szCs w:val="21"/>
                      <w:highlight w:val="none"/>
                      <w:u w:val="none" w:color="auto"/>
                      <w:lang w:val="en-US"/>
                    </w:rPr>
                  </w:pPr>
                  <w:r>
                    <w:rPr>
                      <w:rFonts w:hint="eastAsia" w:ascii="Times New Roman" w:hAnsi="Times New Roman" w:cs="Times New Roman"/>
                      <w:caps w:val="0"/>
                      <w:color w:val="auto"/>
                      <w:sz w:val="21"/>
                      <w:szCs w:val="21"/>
                      <w:highlight w:val="none"/>
                      <w:u w:val="none" w:color="auto"/>
                      <w:lang w:val="en-US" w:eastAsia="zh-CN"/>
                    </w:rPr>
                    <w:t>/</w:t>
                  </w:r>
                </w:p>
              </w:tc>
            </w:tr>
            <w:tr w14:paraId="66F23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59" w:type="dxa"/>
                  <w:vMerge w:val="continue"/>
                  <w:tcBorders>
                    <w:tl2br w:val="nil"/>
                    <w:tr2bl w:val="nil"/>
                  </w:tcBorders>
                  <w:noWrap w:val="0"/>
                  <w:vAlign w:val="center"/>
                </w:tcPr>
                <w:p w14:paraId="24649EDE">
                  <w:pPr>
                    <w:pStyle w:val="4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textAlignment w:val="auto"/>
                    <w:rPr>
                      <w:rFonts w:hint="default" w:ascii="Times New Roman" w:hAnsi="Times New Roman" w:eastAsia="宋体" w:cs="Times New Roman"/>
                      <w:caps w:val="0"/>
                      <w:color w:val="auto"/>
                      <w:sz w:val="21"/>
                      <w:szCs w:val="21"/>
                      <w:highlight w:val="none"/>
                      <w:u w:val="none" w:color="auto"/>
                    </w:rPr>
                  </w:pPr>
                </w:p>
              </w:tc>
              <w:tc>
                <w:tcPr>
                  <w:tcW w:w="874" w:type="dxa"/>
                  <w:vMerge w:val="continue"/>
                  <w:tcBorders>
                    <w:tl2br w:val="nil"/>
                    <w:tr2bl w:val="nil"/>
                  </w:tcBorders>
                  <w:noWrap w:val="0"/>
                  <w:tcMar>
                    <w:top w:w="0" w:type="dxa"/>
                    <w:left w:w="0" w:type="dxa"/>
                    <w:bottom w:w="0" w:type="dxa"/>
                    <w:right w:w="0" w:type="dxa"/>
                  </w:tcMar>
                  <w:vAlign w:val="center"/>
                </w:tcPr>
                <w:p w14:paraId="2A8AB981">
                  <w:pPr>
                    <w:pStyle w:val="4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textAlignment w:val="auto"/>
                    <w:rPr>
                      <w:rFonts w:hint="default" w:ascii="Times New Roman" w:hAnsi="Times New Roman" w:eastAsia="宋体" w:cs="Times New Roman"/>
                      <w:caps w:val="0"/>
                      <w:color w:val="auto"/>
                      <w:sz w:val="21"/>
                      <w:szCs w:val="21"/>
                      <w:highlight w:val="none"/>
                      <w:u w:val="none" w:color="auto"/>
                    </w:rPr>
                  </w:pPr>
                </w:p>
              </w:tc>
              <w:tc>
                <w:tcPr>
                  <w:tcW w:w="1276" w:type="dxa"/>
                  <w:vMerge w:val="continue"/>
                  <w:tcBorders>
                    <w:tl2br w:val="nil"/>
                    <w:tr2bl w:val="nil"/>
                  </w:tcBorders>
                  <w:noWrap w:val="0"/>
                  <w:tcMar>
                    <w:top w:w="0" w:type="dxa"/>
                    <w:left w:w="0" w:type="dxa"/>
                    <w:bottom w:w="0" w:type="dxa"/>
                    <w:right w:w="0" w:type="dxa"/>
                  </w:tcMar>
                  <w:vAlign w:val="center"/>
                </w:tcPr>
                <w:p w14:paraId="677EE18D">
                  <w:pPr>
                    <w:pStyle w:val="4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textAlignment w:val="auto"/>
                    <w:rPr>
                      <w:rFonts w:hint="default" w:ascii="Times New Roman" w:hAnsi="Times New Roman" w:eastAsia="宋体" w:cs="Times New Roman"/>
                      <w:caps w:val="0"/>
                      <w:color w:val="auto"/>
                      <w:sz w:val="21"/>
                      <w:szCs w:val="21"/>
                      <w:highlight w:val="none"/>
                      <w:u w:val="none" w:color="auto"/>
                    </w:rPr>
                  </w:pPr>
                </w:p>
              </w:tc>
              <w:tc>
                <w:tcPr>
                  <w:tcW w:w="1312" w:type="dxa"/>
                  <w:tcBorders>
                    <w:tl2br w:val="nil"/>
                    <w:tr2bl w:val="nil"/>
                  </w:tcBorders>
                  <w:noWrap w:val="0"/>
                  <w:vAlign w:val="center"/>
                </w:tcPr>
                <w:p w14:paraId="5B08671B">
                  <w:pPr>
                    <w:pStyle w:val="4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textAlignment w:val="auto"/>
                    <w:rPr>
                      <w:rFonts w:hint="eastAsia" w:ascii="Times New Roman" w:hAnsi="Times New Roman" w:eastAsia="宋体" w:cs="Times New Roman"/>
                      <w:caps w:val="0"/>
                      <w:color w:val="auto"/>
                      <w:sz w:val="21"/>
                      <w:szCs w:val="21"/>
                      <w:highlight w:val="none"/>
                      <w:u w:val="none" w:color="auto"/>
                      <w:lang w:val="en-US" w:eastAsia="zh-CN"/>
                    </w:rPr>
                  </w:pPr>
                  <w:r>
                    <w:rPr>
                      <w:rFonts w:hint="default" w:ascii="Times New Roman" w:hAnsi="Times New Roman" w:eastAsia="宋体" w:cs="Times New Roman"/>
                      <w:caps w:val="0"/>
                      <w:color w:val="auto"/>
                      <w:sz w:val="21"/>
                      <w:szCs w:val="21"/>
                      <w:highlight w:val="none"/>
                      <w:u w:val="none" w:color="auto"/>
                      <w:lang w:val="en-US" w:eastAsia="zh-CN"/>
                    </w:rPr>
                    <w:t>NO</w:t>
                  </w:r>
                  <w:r>
                    <w:rPr>
                      <w:rFonts w:hint="default" w:ascii="Times New Roman" w:hAnsi="Times New Roman" w:eastAsia="宋体" w:cs="Times New Roman"/>
                      <w:caps w:val="0"/>
                      <w:color w:val="auto"/>
                      <w:sz w:val="21"/>
                      <w:szCs w:val="21"/>
                      <w:highlight w:val="none"/>
                      <w:u w:val="none" w:color="auto"/>
                      <w:vertAlign w:val="subscript"/>
                      <w:lang w:val="en-US" w:eastAsia="zh-CN"/>
                    </w:rPr>
                    <w:t>X</w:t>
                  </w:r>
                </w:p>
              </w:tc>
              <w:tc>
                <w:tcPr>
                  <w:tcW w:w="2089" w:type="dxa"/>
                  <w:vMerge w:val="continue"/>
                  <w:tcBorders>
                    <w:tl2br w:val="nil"/>
                    <w:tr2bl w:val="nil"/>
                  </w:tcBorders>
                  <w:noWrap w:val="0"/>
                  <w:tcMar>
                    <w:top w:w="0" w:type="dxa"/>
                    <w:left w:w="0" w:type="dxa"/>
                    <w:bottom w:w="0" w:type="dxa"/>
                    <w:right w:w="0" w:type="dxa"/>
                  </w:tcMar>
                  <w:vAlign w:val="center"/>
                </w:tcPr>
                <w:p w14:paraId="592D63CF">
                  <w:pPr>
                    <w:pStyle w:val="4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textAlignment w:val="auto"/>
                    <w:rPr>
                      <w:rFonts w:hint="default" w:ascii="Times New Roman" w:hAnsi="Times New Roman" w:eastAsia="宋体" w:cs="Times New Roman"/>
                      <w:caps w:val="0"/>
                      <w:color w:val="auto"/>
                      <w:sz w:val="21"/>
                      <w:szCs w:val="21"/>
                      <w:highlight w:val="none"/>
                      <w:u w:val="single" w:color="auto"/>
                    </w:rPr>
                  </w:pPr>
                </w:p>
              </w:tc>
              <w:tc>
                <w:tcPr>
                  <w:tcW w:w="1325" w:type="dxa"/>
                  <w:tcBorders>
                    <w:tl2br w:val="nil"/>
                    <w:tr2bl w:val="nil"/>
                  </w:tcBorders>
                  <w:noWrap w:val="0"/>
                  <w:vAlign w:val="center"/>
                </w:tcPr>
                <w:p w14:paraId="0723787E">
                  <w:pPr>
                    <w:pStyle w:val="4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textAlignment w:val="auto"/>
                    <w:rPr>
                      <w:rFonts w:hint="eastAsia" w:ascii="Times New Roman" w:hAnsi="Times New Roman" w:eastAsia="宋体" w:cs="Times New Roman"/>
                      <w:caps w:val="0"/>
                      <w:color w:val="auto"/>
                      <w:sz w:val="21"/>
                      <w:szCs w:val="21"/>
                      <w:highlight w:val="none"/>
                      <w:u w:val="none" w:color="auto"/>
                      <w:lang w:val="en-US" w:eastAsia="zh-CN"/>
                    </w:rPr>
                  </w:pPr>
                  <w:r>
                    <w:rPr>
                      <w:rFonts w:hint="eastAsia" w:ascii="Times New Roman" w:hAnsi="Times New Roman" w:cs="Times New Roman"/>
                      <w:caps w:val="0"/>
                      <w:color w:val="auto"/>
                      <w:sz w:val="21"/>
                      <w:szCs w:val="21"/>
                      <w:highlight w:val="none"/>
                      <w:u w:val="none" w:color="auto"/>
                      <w:lang w:val="en-US" w:eastAsia="zh-CN"/>
                    </w:rPr>
                    <w:t>/</w:t>
                  </w:r>
                </w:p>
              </w:tc>
              <w:tc>
                <w:tcPr>
                  <w:tcW w:w="1204" w:type="dxa"/>
                  <w:tcBorders>
                    <w:tl2br w:val="nil"/>
                    <w:tr2bl w:val="nil"/>
                  </w:tcBorders>
                  <w:noWrap w:val="0"/>
                  <w:vAlign w:val="center"/>
                </w:tcPr>
                <w:p w14:paraId="16CE6CB7">
                  <w:pPr>
                    <w:pStyle w:val="4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textAlignment w:val="auto"/>
                    <w:rPr>
                      <w:rFonts w:hint="default" w:ascii="Times New Roman" w:hAnsi="Times New Roman" w:eastAsia="宋体" w:cs="Times New Roman"/>
                      <w:caps w:val="0"/>
                      <w:color w:val="auto"/>
                      <w:sz w:val="21"/>
                      <w:szCs w:val="21"/>
                      <w:highlight w:val="none"/>
                      <w:u w:val="none" w:color="auto"/>
                      <w:lang w:val="en-US" w:eastAsia="zh-CN"/>
                    </w:rPr>
                  </w:pPr>
                  <w:r>
                    <w:rPr>
                      <w:rFonts w:hint="eastAsia" w:ascii="Times New Roman" w:hAnsi="Times New Roman" w:cs="Times New Roman"/>
                      <w:caps w:val="0"/>
                      <w:color w:val="auto"/>
                      <w:sz w:val="21"/>
                      <w:szCs w:val="21"/>
                      <w:highlight w:val="none"/>
                      <w:u w:val="none" w:color="auto"/>
                      <w:lang w:val="en-US" w:eastAsia="zh-CN"/>
                    </w:rPr>
                    <w:t>/</w:t>
                  </w:r>
                </w:p>
              </w:tc>
            </w:tr>
            <w:tr w14:paraId="06832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59" w:type="dxa"/>
                  <w:vMerge w:val="continue"/>
                  <w:tcBorders>
                    <w:tl2br w:val="nil"/>
                    <w:tr2bl w:val="nil"/>
                  </w:tcBorders>
                  <w:noWrap w:val="0"/>
                  <w:vAlign w:val="center"/>
                </w:tcPr>
                <w:p w14:paraId="410B7A51">
                  <w:pPr>
                    <w:pStyle w:val="4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textAlignment w:val="auto"/>
                    <w:rPr>
                      <w:rFonts w:hint="default" w:ascii="Times New Roman" w:hAnsi="Times New Roman" w:eastAsia="宋体" w:cs="Times New Roman"/>
                      <w:caps w:val="0"/>
                      <w:color w:val="auto"/>
                      <w:sz w:val="21"/>
                      <w:szCs w:val="21"/>
                      <w:highlight w:val="none"/>
                      <w:u w:val="none" w:color="auto"/>
                    </w:rPr>
                  </w:pPr>
                  <w:bookmarkStart w:id="118" w:name="OLE_LINK16" w:colFirst="2" w:colLast="3"/>
                </w:p>
              </w:tc>
              <w:tc>
                <w:tcPr>
                  <w:tcW w:w="874" w:type="dxa"/>
                  <w:vMerge w:val="continue"/>
                  <w:tcBorders>
                    <w:tl2br w:val="nil"/>
                    <w:tr2bl w:val="nil"/>
                  </w:tcBorders>
                  <w:noWrap w:val="0"/>
                  <w:tcMar>
                    <w:top w:w="0" w:type="dxa"/>
                    <w:left w:w="0" w:type="dxa"/>
                    <w:bottom w:w="0" w:type="dxa"/>
                    <w:right w:w="0" w:type="dxa"/>
                  </w:tcMar>
                  <w:vAlign w:val="center"/>
                </w:tcPr>
                <w:p w14:paraId="4F3C8588">
                  <w:pPr>
                    <w:pStyle w:val="4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textAlignment w:val="auto"/>
                    <w:rPr>
                      <w:rFonts w:hint="default" w:ascii="Times New Roman" w:hAnsi="Times New Roman" w:eastAsia="宋体" w:cs="Times New Roman"/>
                      <w:caps w:val="0"/>
                      <w:color w:val="auto"/>
                      <w:sz w:val="21"/>
                      <w:szCs w:val="21"/>
                      <w:highlight w:val="none"/>
                      <w:u w:val="none" w:color="auto"/>
                    </w:rPr>
                  </w:pPr>
                </w:p>
              </w:tc>
              <w:tc>
                <w:tcPr>
                  <w:tcW w:w="1276" w:type="dxa"/>
                  <w:vMerge w:val="continue"/>
                  <w:tcBorders>
                    <w:tl2br w:val="nil"/>
                    <w:tr2bl w:val="nil"/>
                  </w:tcBorders>
                  <w:noWrap w:val="0"/>
                  <w:tcMar>
                    <w:top w:w="0" w:type="dxa"/>
                    <w:left w:w="0" w:type="dxa"/>
                    <w:bottom w:w="0" w:type="dxa"/>
                    <w:right w:w="0" w:type="dxa"/>
                  </w:tcMar>
                  <w:vAlign w:val="center"/>
                </w:tcPr>
                <w:p w14:paraId="418DAD32">
                  <w:pPr>
                    <w:pStyle w:val="4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textAlignment w:val="auto"/>
                    <w:rPr>
                      <w:rFonts w:hint="default" w:ascii="Times New Roman" w:hAnsi="Times New Roman" w:eastAsia="宋体" w:cs="Times New Roman"/>
                      <w:caps w:val="0"/>
                      <w:color w:val="auto"/>
                      <w:sz w:val="21"/>
                      <w:szCs w:val="21"/>
                      <w:highlight w:val="none"/>
                      <w:u w:val="none" w:color="auto"/>
                    </w:rPr>
                  </w:pPr>
                </w:p>
              </w:tc>
              <w:tc>
                <w:tcPr>
                  <w:tcW w:w="1312" w:type="dxa"/>
                  <w:tcBorders>
                    <w:tl2br w:val="nil"/>
                    <w:tr2bl w:val="nil"/>
                  </w:tcBorders>
                  <w:noWrap w:val="0"/>
                  <w:vAlign w:val="center"/>
                </w:tcPr>
                <w:p w14:paraId="0F7CA496">
                  <w:pPr>
                    <w:pStyle w:val="4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textAlignment w:val="auto"/>
                    <w:rPr>
                      <w:rFonts w:hint="default" w:ascii="Times New Roman" w:hAnsi="Times New Roman" w:eastAsia="宋体" w:cs="Times New Roman"/>
                      <w:caps w:val="0"/>
                      <w:color w:val="auto"/>
                      <w:sz w:val="21"/>
                      <w:szCs w:val="21"/>
                      <w:highlight w:val="none"/>
                      <w:u w:val="none" w:color="auto"/>
                      <w:lang w:val="en-US" w:eastAsia="zh-CN"/>
                    </w:rPr>
                  </w:pPr>
                  <w:r>
                    <w:rPr>
                      <w:rFonts w:hint="eastAsia" w:ascii="Times New Roman" w:hAnsi="Times New Roman" w:eastAsia="宋体" w:cs="Times New Roman"/>
                      <w:b w:val="0"/>
                      <w:bCs w:val="0"/>
                      <w:color w:val="auto"/>
                      <w:kern w:val="2"/>
                      <w:sz w:val="21"/>
                      <w:szCs w:val="21"/>
                      <w:vertAlign w:val="baseline"/>
                      <w:lang w:val="en-US" w:eastAsia="zh-CN" w:bidi="ar-SA"/>
                    </w:rPr>
                    <w:t>烟气黑度（林格曼黑度）</w:t>
                  </w:r>
                </w:p>
              </w:tc>
              <w:tc>
                <w:tcPr>
                  <w:tcW w:w="2089" w:type="dxa"/>
                  <w:vMerge w:val="continue"/>
                  <w:tcBorders>
                    <w:tl2br w:val="nil"/>
                    <w:tr2bl w:val="nil"/>
                  </w:tcBorders>
                  <w:noWrap w:val="0"/>
                  <w:tcMar>
                    <w:top w:w="0" w:type="dxa"/>
                    <w:left w:w="0" w:type="dxa"/>
                    <w:bottom w:w="0" w:type="dxa"/>
                    <w:right w:w="0" w:type="dxa"/>
                  </w:tcMar>
                  <w:vAlign w:val="center"/>
                </w:tcPr>
                <w:p w14:paraId="26D30E1B">
                  <w:pPr>
                    <w:pStyle w:val="4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textAlignment w:val="auto"/>
                    <w:rPr>
                      <w:rFonts w:hint="default" w:ascii="Times New Roman" w:hAnsi="Times New Roman" w:eastAsia="宋体" w:cs="Times New Roman"/>
                      <w:caps w:val="0"/>
                      <w:color w:val="auto"/>
                      <w:sz w:val="21"/>
                      <w:szCs w:val="21"/>
                      <w:highlight w:val="none"/>
                      <w:u w:val="single" w:color="auto"/>
                    </w:rPr>
                  </w:pPr>
                </w:p>
              </w:tc>
              <w:tc>
                <w:tcPr>
                  <w:tcW w:w="1325" w:type="dxa"/>
                  <w:tcBorders>
                    <w:tl2br w:val="nil"/>
                    <w:tr2bl w:val="nil"/>
                  </w:tcBorders>
                  <w:noWrap w:val="0"/>
                  <w:vAlign w:val="center"/>
                </w:tcPr>
                <w:p w14:paraId="330DE18A">
                  <w:pPr>
                    <w:pStyle w:val="4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textAlignment w:val="auto"/>
                    <w:rPr>
                      <w:rFonts w:hint="default" w:ascii="Times New Roman" w:hAnsi="Times New Roman" w:cs="Times New Roman"/>
                      <w:caps w:val="0"/>
                      <w:color w:val="auto"/>
                      <w:sz w:val="21"/>
                      <w:szCs w:val="21"/>
                      <w:highlight w:val="none"/>
                      <w:u w:val="none" w:color="auto"/>
                      <w:lang w:val="en-US" w:eastAsia="zh-CN"/>
                    </w:rPr>
                  </w:pPr>
                  <w:r>
                    <w:rPr>
                      <w:rFonts w:hint="eastAsia" w:ascii="Times New Roman" w:hAnsi="Times New Roman" w:cs="Times New Roman"/>
                      <w:caps w:val="0"/>
                      <w:color w:val="auto"/>
                      <w:sz w:val="21"/>
                      <w:szCs w:val="21"/>
                      <w:highlight w:val="none"/>
                      <w:u w:val="none" w:color="auto"/>
                      <w:lang w:val="en-US" w:eastAsia="zh-CN"/>
                    </w:rPr>
                    <w:t>一级</w:t>
                  </w:r>
                </w:p>
              </w:tc>
              <w:tc>
                <w:tcPr>
                  <w:tcW w:w="1204" w:type="dxa"/>
                  <w:tcBorders>
                    <w:tl2br w:val="nil"/>
                    <w:tr2bl w:val="nil"/>
                  </w:tcBorders>
                  <w:noWrap w:val="0"/>
                  <w:vAlign w:val="center"/>
                </w:tcPr>
                <w:p w14:paraId="72C8B9BD">
                  <w:pPr>
                    <w:pStyle w:val="4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textAlignment w:val="auto"/>
                    <w:rPr>
                      <w:rFonts w:hint="default" w:ascii="Times New Roman" w:hAnsi="Times New Roman" w:cs="Times New Roman"/>
                      <w:caps w:val="0"/>
                      <w:color w:val="auto"/>
                      <w:sz w:val="21"/>
                      <w:szCs w:val="21"/>
                      <w:highlight w:val="none"/>
                      <w:u w:val="none" w:color="auto"/>
                      <w:lang w:val="en-US" w:eastAsia="zh-CN"/>
                    </w:rPr>
                  </w:pPr>
                  <w:r>
                    <w:rPr>
                      <w:rFonts w:hint="eastAsia" w:ascii="Times New Roman" w:hAnsi="Times New Roman" w:cs="Times New Roman"/>
                      <w:caps w:val="0"/>
                      <w:color w:val="auto"/>
                      <w:sz w:val="21"/>
                      <w:szCs w:val="21"/>
                      <w:highlight w:val="none"/>
                      <w:u w:val="none" w:color="auto"/>
                      <w:lang w:val="en-US" w:eastAsia="zh-CN"/>
                    </w:rPr>
                    <w:t>/</w:t>
                  </w:r>
                </w:p>
              </w:tc>
            </w:tr>
            <w:tr w14:paraId="28C63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59" w:type="dxa"/>
                  <w:tcBorders>
                    <w:tl2br w:val="nil"/>
                    <w:tr2bl w:val="nil"/>
                  </w:tcBorders>
                  <w:noWrap w:val="0"/>
                  <w:vAlign w:val="center"/>
                </w:tcPr>
                <w:p w14:paraId="72DF5C7B">
                  <w:pPr>
                    <w:pStyle w:val="4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textAlignment w:val="auto"/>
                    <w:rPr>
                      <w:rFonts w:hint="eastAsia" w:ascii="Times New Roman" w:hAnsi="Times New Roman" w:eastAsia="宋体" w:cs="Times New Roman"/>
                      <w:caps w:val="0"/>
                      <w:color w:val="auto"/>
                      <w:sz w:val="21"/>
                      <w:szCs w:val="21"/>
                      <w:highlight w:val="none"/>
                      <w:u w:val="none" w:color="auto"/>
                      <w:lang w:val="en-US" w:eastAsia="zh-CN"/>
                    </w:rPr>
                  </w:pPr>
                  <w:r>
                    <w:rPr>
                      <w:rFonts w:hint="eastAsia" w:ascii="Times New Roman" w:hAnsi="Times New Roman" w:eastAsia="宋体" w:cs="Times New Roman"/>
                      <w:caps w:val="0"/>
                      <w:color w:val="auto"/>
                      <w:sz w:val="21"/>
                      <w:szCs w:val="21"/>
                      <w:highlight w:val="none"/>
                      <w:u w:val="none" w:color="auto"/>
                      <w:lang w:val="en-US" w:eastAsia="zh-CN"/>
                    </w:rPr>
                    <w:t>2</w:t>
                  </w:r>
                </w:p>
              </w:tc>
              <w:tc>
                <w:tcPr>
                  <w:tcW w:w="874" w:type="dxa"/>
                  <w:tcBorders>
                    <w:tl2br w:val="nil"/>
                    <w:tr2bl w:val="nil"/>
                  </w:tcBorders>
                  <w:noWrap w:val="0"/>
                  <w:tcMar>
                    <w:top w:w="0" w:type="dxa"/>
                    <w:left w:w="0" w:type="dxa"/>
                    <w:bottom w:w="0" w:type="dxa"/>
                    <w:right w:w="0" w:type="dxa"/>
                  </w:tcMar>
                  <w:vAlign w:val="center"/>
                </w:tcPr>
                <w:p w14:paraId="7F7E5844">
                  <w:pPr>
                    <w:pStyle w:val="4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textAlignment w:val="auto"/>
                    <w:rPr>
                      <w:rFonts w:hint="default" w:ascii="Times New Roman" w:hAnsi="Times New Roman" w:eastAsia="宋体" w:cs="Times New Roman"/>
                      <w:caps w:val="0"/>
                      <w:color w:val="auto"/>
                      <w:sz w:val="21"/>
                      <w:szCs w:val="21"/>
                      <w:highlight w:val="none"/>
                      <w:u w:val="none" w:color="auto"/>
                    </w:rPr>
                  </w:pPr>
                  <w:r>
                    <w:rPr>
                      <w:rFonts w:hint="default" w:ascii="Times New Roman" w:hAnsi="Times New Roman" w:eastAsia="宋体" w:cs="Times New Roman"/>
                      <w:caps w:val="0"/>
                      <w:color w:val="auto"/>
                      <w:sz w:val="21"/>
                      <w:szCs w:val="21"/>
                      <w:highlight w:val="none"/>
                      <w:u w:val="none" w:color="auto"/>
                      <w:lang w:val="en-US" w:eastAsia="zh-CN"/>
                    </w:rPr>
                    <w:t>DA00</w:t>
                  </w:r>
                  <w:r>
                    <w:rPr>
                      <w:rFonts w:hint="eastAsia" w:ascii="Times New Roman" w:hAnsi="Times New Roman" w:eastAsia="宋体" w:cs="Times New Roman"/>
                      <w:caps w:val="0"/>
                      <w:color w:val="auto"/>
                      <w:sz w:val="21"/>
                      <w:szCs w:val="21"/>
                      <w:highlight w:val="none"/>
                      <w:u w:val="none" w:color="auto"/>
                      <w:lang w:val="en-US" w:eastAsia="zh-CN"/>
                    </w:rPr>
                    <w:t>2</w:t>
                  </w:r>
                </w:p>
              </w:tc>
              <w:tc>
                <w:tcPr>
                  <w:tcW w:w="1276" w:type="dxa"/>
                  <w:tcBorders>
                    <w:tl2br w:val="nil"/>
                    <w:tr2bl w:val="nil"/>
                  </w:tcBorders>
                  <w:noWrap w:val="0"/>
                  <w:tcMar>
                    <w:top w:w="0" w:type="dxa"/>
                    <w:left w:w="0" w:type="dxa"/>
                    <w:bottom w:w="0" w:type="dxa"/>
                    <w:right w:w="0" w:type="dxa"/>
                  </w:tcMar>
                  <w:vAlign w:val="center"/>
                </w:tcPr>
                <w:p w14:paraId="0DD67B6A">
                  <w:pPr>
                    <w:pStyle w:val="4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textAlignment w:val="auto"/>
                    <w:rPr>
                      <w:rFonts w:hint="default" w:ascii="Times New Roman" w:hAnsi="Times New Roman" w:eastAsia="宋体" w:cs="Times New Roman"/>
                      <w:caps w:val="0"/>
                      <w:color w:val="auto"/>
                      <w:sz w:val="21"/>
                      <w:szCs w:val="21"/>
                      <w:highlight w:val="none"/>
                      <w:u w:val="none" w:color="auto"/>
                    </w:rPr>
                  </w:pPr>
                  <w:r>
                    <w:rPr>
                      <w:rFonts w:hint="eastAsia" w:ascii="Times New Roman" w:hAnsi="Times New Roman" w:cs="Times New Roman"/>
                      <w:caps w:val="0"/>
                      <w:color w:val="auto"/>
                      <w:sz w:val="21"/>
                      <w:szCs w:val="21"/>
                      <w:highlight w:val="none"/>
                      <w:u w:val="none" w:color="auto"/>
                      <w:lang w:eastAsia="zh-CN"/>
                    </w:rPr>
                    <w:t>烘干、筛分、烘干粉尘</w:t>
                  </w:r>
                  <w:r>
                    <w:rPr>
                      <w:rFonts w:hint="eastAsia" w:ascii="Times New Roman" w:hAnsi="Times New Roman" w:eastAsia="宋体" w:cs="Times New Roman"/>
                      <w:caps w:val="0"/>
                      <w:color w:val="auto"/>
                      <w:sz w:val="21"/>
                      <w:szCs w:val="21"/>
                      <w:highlight w:val="none"/>
                      <w:u w:val="none" w:color="auto"/>
                      <w:lang w:eastAsia="zh-CN"/>
                    </w:rPr>
                    <w:t>排气口</w:t>
                  </w:r>
                </w:p>
              </w:tc>
              <w:tc>
                <w:tcPr>
                  <w:tcW w:w="1312" w:type="dxa"/>
                  <w:tcBorders>
                    <w:tl2br w:val="nil"/>
                    <w:tr2bl w:val="nil"/>
                  </w:tcBorders>
                  <w:noWrap w:val="0"/>
                  <w:tcMar>
                    <w:top w:w="0" w:type="dxa"/>
                    <w:left w:w="0" w:type="dxa"/>
                    <w:bottom w:w="0" w:type="dxa"/>
                    <w:right w:w="0" w:type="dxa"/>
                  </w:tcMar>
                  <w:vAlign w:val="center"/>
                </w:tcPr>
                <w:p w14:paraId="5E9768E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120" w:leftChars="-50" w:right="-120" w:rightChars="-50"/>
                    <w:jc w:val="center"/>
                    <w:textAlignment w:val="auto"/>
                    <w:rPr>
                      <w:rFonts w:hint="eastAsia" w:ascii="Times New Roman" w:hAnsi="Times New Roman" w:eastAsia="宋体" w:cs="Times New Roman"/>
                      <w:caps w:val="0"/>
                      <w:color w:val="auto"/>
                      <w:sz w:val="21"/>
                      <w:szCs w:val="21"/>
                      <w:highlight w:val="none"/>
                      <w:u w:val="none" w:color="auto"/>
                      <w:lang w:val="en-US" w:eastAsia="zh-CN"/>
                    </w:rPr>
                  </w:pPr>
                  <w:r>
                    <w:rPr>
                      <w:rFonts w:hint="eastAsia"/>
                      <w:b w:val="0"/>
                      <w:bCs/>
                      <w:caps w:val="0"/>
                      <w:color w:val="auto"/>
                      <w:sz w:val="21"/>
                      <w:szCs w:val="21"/>
                      <w:u w:val="none" w:color="auto"/>
                      <w:lang w:eastAsia="zh-CN"/>
                    </w:rPr>
                    <w:t>颗粒物</w:t>
                  </w:r>
                </w:p>
              </w:tc>
              <w:tc>
                <w:tcPr>
                  <w:tcW w:w="2089" w:type="dxa"/>
                  <w:tcBorders>
                    <w:tl2br w:val="nil"/>
                    <w:tr2bl w:val="nil"/>
                  </w:tcBorders>
                  <w:noWrap w:val="0"/>
                  <w:tcMar>
                    <w:top w:w="0" w:type="dxa"/>
                    <w:left w:w="0" w:type="dxa"/>
                    <w:bottom w:w="0" w:type="dxa"/>
                    <w:right w:w="0" w:type="dxa"/>
                  </w:tcMar>
                  <w:vAlign w:val="center"/>
                </w:tcPr>
                <w:p w14:paraId="7E86A5C6">
                  <w:pPr>
                    <w:pStyle w:val="4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textAlignment w:val="auto"/>
                    <w:rPr>
                      <w:rFonts w:hint="default" w:ascii="Times New Roman" w:hAnsi="Times New Roman" w:eastAsia="宋体" w:cs="Times New Roman"/>
                      <w:caps w:val="0"/>
                      <w:color w:val="auto"/>
                      <w:sz w:val="21"/>
                      <w:szCs w:val="21"/>
                      <w:highlight w:val="none"/>
                      <w:u w:val="none" w:color="auto"/>
                    </w:rPr>
                  </w:pPr>
                  <w:r>
                    <w:rPr>
                      <w:rFonts w:hint="default" w:ascii="Times New Roman" w:hAnsi="Times New Roman" w:eastAsia="宋体" w:cs="Times New Roman"/>
                      <w:caps w:val="0"/>
                      <w:color w:val="auto"/>
                      <w:sz w:val="21"/>
                      <w:szCs w:val="21"/>
                      <w:highlight w:val="none"/>
                      <w:u w:val="none" w:color="auto"/>
                    </w:rPr>
                    <w:t>《大气污染物综合排放标准》（GB16297-1996）</w:t>
                  </w:r>
                  <w:r>
                    <w:rPr>
                      <w:rFonts w:hint="eastAsia" w:ascii="Times New Roman" w:hAnsi="Times New Roman" w:eastAsia="宋体" w:cs="Times New Roman"/>
                      <w:caps w:val="0"/>
                      <w:color w:val="auto"/>
                      <w:sz w:val="21"/>
                      <w:szCs w:val="21"/>
                      <w:highlight w:val="none"/>
                      <w:u w:val="none" w:color="auto"/>
                      <w:lang w:eastAsia="zh-CN"/>
                    </w:rPr>
                    <w:t>表</w:t>
                  </w:r>
                  <w:r>
                    <w:rPr>
                      <w:rFonts w:hint="eastAsia" w:ascii="Times New Roman" w:hAnsi="Times New Roman" w:eastAsia="宋体" w:cs="Times New Roman"/>
                      <w:caps w:val="0"/>
                      <w:color w:val="auto"/>
                      <w:sz w:val="21"/>
                      <w:szCs w:val="21"/>
                      <w:highlight w:val="none"/>
                      <w:u w:val="none" w:color="auto"/>
                      <w:lang w:val="en-US" w:eastAsia="zh-CN"/>
                    </w:rPr>
                    <w:t>2二级排放标准</w:t>
                  </w:r>
                </w:p>
              </w:tc>
              <w:tc>
                <w:tcPr>
                  <w:tcW w:w="1325" w:type="dxa"/>
                  <w:tcBorders>
                    <w:tl2br w:val="nil"/>
                    <w:tr2bl w:val="nil"/>
                  </w:tcBorders>
                  <w:noWrap w:val="0"/>
                  <w:vAlign w:val="center"/>
                </w:tcPr>
                <w:p w14:paraId="65293C2F">
                  <w:pPr>
                    <w:pStyle w:val="4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textAlignment w:val="auto"/>
                    <w:rPr>
                      <w:rFonts w:hint="default" w:ascii="Times New Roman" w:hAnsi="Times New Roman" w:eastAsia="宋体" w:cs="Times New Roman"/>
                      <w:caps w:val="0"/>
                      <w:color w:val="auto"/>
                      <w:sz w:val="21"/>
                      <w:szCs w:val="21"/>
                      <w:highlight w:val="none"/>
                      <w:u w:val="none" w:color="auto"/>
                      <w:lang w:val="en-US" w:eastAsia="zh-CN"/>
                    </w:rPr>
                  </w:pPr>
                  <w:r>
                    <w:rPr>
                      <w:rFonts w:hint="eastAsia" w:ascii="Times New Roman" w:hAnsi="Times New Roman" w:cs="Times New Roman"/>
                      <w:caps w:val="0"/>
                      <w:color w:val="auto"/>
                      <w:sz w:val="21"/>
                      <w:szCs w:val="21"/>
                      <w:highlight w:val="none"/>
                      <w:u w:val="none" w:color="auto"/>
                      <w:lang w:val="en-US" w:eastAsia="zh-CN"/>
                    </w:rPr>
                    <w:t>60</w:t>
                  </w:r>
                </w:p>
              </w:tc>
              <w:tc>
                <w:tcPr>
                  <w:tcW w:w="1204" w:type="dxa"/>
                  <w:tcBorders>
                    <w:tl2br w:val="nil"/>
                    <w:tr2bl w:val="nil"/>
                  </w:tcBorders>
                  <w:noWrap w:val="0"/>
                  <w:vAlign w:val="center"/>
                </w:tcPr>
                <w:p w14:paraId="6AE686C2">
                  <w:pPr>
                    <w:pStyle w:val="4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textAlignment w:val="auto"/>
                    <w:rPr>
                      <w:rFonts w:hint="default" w:ascii="Times New Roman" w:hAnsi="Times New Roman" w:eastAsia="宋体" w:cs="Times New Roman"/>
                      <w:caps w:val="0"/>
                      <w:color w:val="auto"/>
                      <w:sz w:val="21"/>
                      <w:szCs w:val="21"/>
                      <w:highlight w:val="none"/>
                      <w:u w:val="none" w:color="auto"/>
                      <w:lang w:val="en-US" w:eastAsia="zh-CN"/>
                    </w:rPr>
                  </w:pPr>
                  <w:r>
                    <w:rPr>
                      <w:rFonts w:hint="eastAsia" w:ascii="Times New Roman" w:hAnsi="Times New Roman" w:cs="Times New Roman"/>
                      <w:caps w:val="0"/>
                      <w:color w:val="auto"/>
                      <w:sz w:val="21"/>
                      <w:szCs w:val="21"/>
                      <w:highlight w:val="none"/>
                      <w:u w:val="none" w:color="auto"/>
                      <w:lang w:val="en-US" w:eastAsia="zh-CN"/>
                    </w:rPr>
                    <w:t>1.9</w:t>
                  </w:r>
                </w:p>
              </w:tc>
            </w:tr>
            <w:bookmarkEnd w:id="118"/>
          </w:tbl>
          <w:p w14:paraId="16A82A7C">
            <w:pPr>
              <w:pStyle w:val="43"/>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firstLine="482" w:firstLineChars="200"/>
              <w:textAlignment w:val="auto"/>
              <w:rPr>
                <w:rFonts w:hint="default" w:ascii="Times New Roman" w:hAnsi="Times New Roman" w:eastAsia="宋体"/>
                <w:b/>
                <w:bCs/>
                <w:caps w:val="0"/>
                <w:color w:val="auto"/>
                <w:sz w:val="24"/>
                <w:szCs w:val="24"/>
                <w:highlight w:val="none"/>
                <w:u w:val="none" w:color="auto"/>
                <w:lang w:val="en-US" w:eastAsia="zh-CN"/>
              </w:rPr>
            </w:pPr>
            <w:r>
              <w:rPr>
                <w:rFonts w:hint="eastAsia" w:ascii="Times New Roman" w:hAnsi="Times New Roman" w:eastAsia="宋体"/>
                <w:b/>
                <w:bCs/>
                <w:caps w:val="0"/>
                <w:color w:val="auto"/>
                <w:sz w:val="24"/>
                <w:szCs w:val="24"/>
                <w:highlight w:val="none"/>
                <w:u w:val="none" w:color="auto"/>
                <w:lang w:val="en-US" w:eastAsia="zh-CN"/>
              </w:rPr>
              <w:t>1.6大气污染物排放量核算</w:t>
            </w:r>
          </w:p>
          <w:p w14:paraId="37167B37">
            <w:pPr>
              <w:pStyle w:val="26"/>
              <w:keepNext w:val="0"/>
              <w:keepLines w:val="0"/>
              <w:widowControl w:val="0"/>
              <w:suppressLineNumbers w:val="0"/>
              <w:autoSpaceDE w:val="0"/>
              <w:autoSpaceDN w:val="0"/>
              <w:adjustRightInd w:val="0"/>
              <w:spacing w:before="0" w:beforeAutospacing="0" w:after="0" w:afterAutospacing="0" w:line="360" w:lineRule="auto"/>
              <w:ind w:left="0" w:right="0" w:firstLine="480" w:firstLineChars="200"/>
              <w:jc w:val="both"/>
              <w:rPr>
                <w:rFonts w:hint="default" w:ascii="Times New Roman" w:hAnsi="Times New Roman" w:eastAsia="宋体" w:cs="Times New Roman"/>
                <w:bCs/>
                <w:caps w:val="0"/>
                <w:color w:val="auto"/>
                <w:sz w:val="24"/>
                <w:szCs w:val="24"/>
                <w:u w:val="none" w:color="auto"/>
                <w:lang w:val="en-US" w:bidi="ar"/>
              </w:rPr>
            </w:pPr>
            <w:r>
              <w:rPr>
                <w:rFonts w:hint="default" w:ascii="Times New Roman" w:hAnsi="Times New Roman" w:eastAsia="宋体"/>
                <w:bCs/>
                <w:caps w:val="0"/>
                <w:color w:val="auto"/>
                <w:sz w:val="24"/>
                <w:szCs w:val="24"/>
                <w:u w:val="none" w:color="auto"/>
                <w:lang w:eastAsia="zh-CN" w:bidi="ar"/>
              </w:rPr>
              <w:t>项目</w:t>
            </w:r>
            <w:r>
              <w:rPr>
                <w:rFonts w:hint="eastAsia" w:ascii="Times New Roman" w:hAnsi="Times New Roman"/>
                <w:bCs/>
                <w:caps w:val="0"/>
                <w:color w:val="auto"/>
                <w:sz w:val="24"/>
                <w:szCs w:val="24"/>
                <w:u w:val="none" w:color="auto"/>
                <w:lang w:val="en-US" w:eastAsia="zh-CN" w:bidi="ar"/>
              </w:rPr>
              <w:t>大气污染物</w:t>
            </w:r>
            <w:r>
              <w:rPr>
                <w:rFonts w:hint="eastAsia" w:ascii="Times New Roman" w:hAnsi="Times New Roman" w:eastAsia="宋体" w:cs="Times New Roman"/>
                <w:bCs/>
                <w:caps w:val="0"/>
                <w:color w:val="auto"/>
                <w:sz w:val="24"/>
                <w:szCs w:val="24"/>
                <w:u w:val="none" w:color="auto"/>
                <w:lang w:val="en-US" w:eastAsia="zh-CN" w:bidi="ar"/>
              </w:rPr>
              <w:t>年排放核算详见表4-</w:t>
            </w:r>
            <w:r>
              <w:rPr>
                <w:rFonts w:hint="eastAsia" w:ascii="Times New Roman" w:hAnsi="Times New Roman" w:cs="Times New Roman"/>
                <w:bCs/>
                <w:caps w:val="0"/>
                <w:color w:val="auto"/>
                <w:sz w:val="24"/>
                <w:szCs w:val="24"/>
                <w:u w:val="none" w:color="auto"/>
                <w:lang w:val="en-US" w:eastAsia="zh-CN" w:bidi="ar"/>
              </w:rPr>
              <w:t>8</w:t>
            </w:r>
            <w:r>
              <w:rPr>
                <w:rFonts w:hint="default" w:ascii="Times New Roman" w:hAnsi="Times New Roman" w:eastAsia="宋体"/>
                <w:bCs/>
                <w:caps w:val="0"/>
                <w:color w:val="auto"/>
                <w:sz w:val="24"/>
                <w:szCs w:val="24"/>
                <w:u w:val="none" w:color="auto"/>
                <w:lang w:eastAsia="zh-CN" w:bidi="ar"/>
              </w:rPr>
              <w:t>。</w:t>
            </w:r>
          </w:p>
          <w:p w14:paraId="39235799">
            <w:pPr>
              <w:pStyle w:val="44"/>
              <w:keepNext w:val="0"/>
              <w:keepLines w:val="0"/>
              <w:suppressLineNumbers w:val="0"/>
              <w:spacing w:before="0" w:beforeAutospacing="0" w:after="0" w:afterAutospacing="0"/>
              <w:ind w:left="0" w:right="0"/>
              <w:rPr>
                <w:rFonts w:hint="eastAsia" w:ascii="Times New Roman" w:hAnsi="Times New Roman" w:eastAsia="宋体" w:cs="Times New Roman"/>
                <w:caps w:val="0"/>
                <w:color w:val="auto"/>
                <w:highlight w:val="none"/>
                <w:u w:val="none" w:color="auto"/>
                <w:lang w:val="en-US" w:eastAsia="zh-CN"/>
              </w:rPr>
            </w:pPr>
            <w:r>
              <w:rPr>
                <w:rFonts w:hint="eastAsia" w:ascii="Times New Roman" w:hAnsi="Times New Roman" w:eastAsia="宋体" w:cs="Times New Roman"/>
                <w:caps w:val="0"/>
                <w:color w:val="auto"/>
                <w:highlight w:val="none"/>
                <w:u w:val="none" w:color="auto"/>
                <w:lang w:val="en-US" w:eastAsia="zh-CN"/>
              </w:rPr>
              <w:t>表</w:t>
            </w:r>
            <w:r>
              <w:rPr>
                <w:rFonts w:hint="default" w:ascii="Times New Roman" w:hAnsi="Times New Roman" w:eastAsia="宋体" w:cs="Times New Roman"/>
                <w:caps w:val="0"/>
                <w:color w:val="auto"/>
                <w:highlight w:val="none"/>
                <w:u w:val="none" w:color="auto"/>
                <w:lang w:val="en-US" w:eastAsia="zh-CN"/>
              </w:rPr>
              <w:t>4-</w:t>
            </w:r>
            <w:r>
              <w:rPr>
                <w:rFonts w:hint="eastAsia" w:cs="Times New Roman"/>
                <w:caps w:val="0"/>
                <w:color w:val="auto"/>
                <w:highlight w:val="none"/>
                <w:u w:val="none" w:color="auto"/>
                <w:lang w:val="en-US" w:eastAsia="zh-CN"/>
              </w:rPr>
              <w:t>8</w:t>
            </w:r>
            <w:r>
              <w:rPr>
                <w:rFonts w:hint="default" w:ascii="Times New Roman" w:hAnsi="Times New Roman" w:eastAsia="宋体" w:cs="Times New Roman"/>
                <w:caps w:val="0"/>
                <w:color w:val="auto"/>
                <w:highlight w:val="none"/>
                <w:u w:val="none" w:color="auto"/>
                <w:lang w:val="en-US" w:eastAsia="zh-CN"/>
              </w:rPr>
              <w:t xml:space="preserve"> </w:t>
            </w:r>
            <w:r>
              <w:rPr>
                <w:rFonts w:hint="eastAsia" w:ascii="Times New Roman" w:hAnsi="Times New Roman" w:eastAsia="宋体" w:cs="Times New Roman"/>
                <w:caps w:val="0"/>
                <w:color w:val="auto"/>
                <w:highlight w:val="none"/>
                <w:u w:val="none" w:color="auto"/>
                <w:lang w:val="en-US" w:eastAsia="zh-CN"/>
              </w:rPr>
              <w:t>项目大气污染物</w:t>
            </w:r>
            <w:r>
              <w:rPr>
                <w:rFonts w:hint="eastAsia" w:cs="Times New Roman"/>
                <w:caps w:val="0"/>
                <w:color w:val="auto"/>
                <w:highlight w:val="none"/>
                <w:u w:val="none" w:color="auto"/>
                <w:lang w:val="en-US" w:eastAsia="zh-CN"/>
              </w:rPr>
              <w:t>年</w:t>
            </w:r>
            <w:r>
              <w:rPr>
                <w:rFonts w:hint="eastAsia" w:ascii="Times New Roman" w:hAnsi="Times New Roman" w:eastAsia="宋体" w:cs="Times New Roman"/>
                <w:caps w:val="0"/>
                <w:color w:val="auto"/>
                <w:highlight w:val="none"/>
                <w:u w:val="none" w:color="auto"/>
                <w:lang w:val="en-US" w:eastAsia="zh-CN"/>
              </w:rPr>
              <w:t>排放核算表</w:t>
            </w:r>
          </w:p>
          <w:tbl>
            <w:tblPr>
              <w:tblStyle w:val="31"/>
              <w:tblW w:w="499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2"/>
              <w:gridCol w:w="1339"/>
              <w:gridCol w:w="1277"/>
              <w:gridCol w:w="1438"/>
              <w:gridCol w:w="1617"/>
              <w:gridCol w:w="2166"/>
            </w:tblGrid>
            <w:tr w14:paraId="29884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11" w:type="pct"/>
                  <w:tcBorders>
                    <w:tl2br w:val="nil"/>
                    <w:tr2bl w:val="nil"/>
                  </w:tcBorders>
                  <w:noWrap w:val="0"/>
                  <w:vAlign w:val="center"/>
                </w:tcPr>
                <w:p w14:paraId="482FE15B">
                  <w:pPr>
                    <w:pStyle w:val="4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textAlignment w:val="auto"/>
                    <w:rPr>
                      <w:rFonts w:hint="default" w:ascii="Times New Roman" w:hAnsi="Times New Roman" w:eastAsia="宋体" w:cs="Times New Roman"/>
                      <w:caps w:val="0"/>
                      <w:color w:val="auto"/>
                      <w:highlight w:val="none"/>
                      <w:u w:val="none" w:color="auto"/>
                      <w:lang w:val="en-US" w:eastAsia="zh-CN"/>
                    </w:rPr>
                  </w:pPr>
                  <w:r>
                    <w:rPr>
                      <w:rFonts w:hint="eastAsia" w:ascii="Times New Roman" w:hAnsi="Times New Roman" w:eastAsia="宋体" w:cs="Times New Roman"/>
                      <w:caps w:val="0"/>
                      <w:color w:val="auto"/>
                      <w:highlight w:val="none"/>
                      <w:u w:val="none" w:color="auto"/>
                      <w:lang w:val="en-US" w:eastAsia="zh-CN"/>
                    </w:rPr>
                    <w:t>序号</w:t>
                  </w:r>
                </w:p>
              </w:tc>
              <w:tc>
                <w:tcPr>
                  <w:tcW w:w="784" w:type="pct"/>
                  <w:tcBorders>
                    <w:tl2br w:val="nil"/>
                    <w:tr2bl w:val="nil"/>
                  </w:tcBorders>
                  <w:noWrap w:val="0"/>
                  <w:vAlign w:val="center"/>
                </w:tcPr>
                <w:p w14:paraId="486FCA4D">
                  <w:pPr>
                    <w:pStyle w:val="4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textAlignment w:val="auto"/>
                    <w:rPr>
                      <w:rFonts w:hint="default" w:ascii="Times New Roman" w:hAnsi="Times New Roman" w:eastAsia="宋体" w:cs="Times New Roman"/>
                      <w:caps w:val="0"/>
                      <w:color w:val="auto"/>
                      <w:highlight w:val="none"/>
                      <w:u w:val="none" w:color="auto"/>
                      <w:lang w:val="en-US" w:eastAsia="zh-CN"/>
                    </w:rPr>
                  </w:pPr>
                  <w:r>
                    <w:rPr>
                      <w:rFonts w:hint="eastAsia" w:ascii="Times New Roman" w:hAnsi="Times New Roman" w:eastAsia="宋体" w:cs="Times New Roman"/>
                      <w:caps w:val="0"/>
                      <w:color w:val="auto"/>
                      <w:highlight w:val="none"/>
                      <w:u w:val="none" w:color="auto"/>
                      <w:lang w:val="en-US" w:eastAsia="zh-CN"/>
                    </w:rPr>
                    <w:t>排放口编号</w:t>
                  </w:r>
                </w:p>
              </w:tc>
              <w:tc>
                <w:tcPr>
                  <w:tcW w:w="748" w:type="pct"/>
                  <w:tcBorders>
                    <w:tl2br w:val="nil"/>
                    <w:tr2bl w:val="nil"/>
                  </w:tcBorders>
                  <w:noWrap w:val="0"/>
                  <w:vAlign w:val="center"/>
                </w:tcPr>
                <w:p w14:paraId="3F5DA659">
                  <w:pPr>
                    <w:pStyle w:val="4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textAlignment w:val="auto"/>
                    <w:rPr>
                      <w:rFonts w:hint="default" w:ascii="Times New Roman" w:hAnsi="Times New Roman" w:eastAsia="宋体" w:cs="Times New Roman"/>
                      <w:caps w:val="0"/>
                      <w:color w:val="auto"/>
                      <w:highlight w:val="none"/>
                      <w:u w:val="none" w:color="auto"/>
                      <w:lang w:val="en-US" w:eastAsia="zh-CN"/>
                    </w:rPr>
                  </w:pPr>
                  <w:r>
                    <w:rPr>
                      <w:rFonts w:hint="eastAsia" w:ascii="Times New Roman" w:hAnsi="Times New Roman" w:eastAsia="宋体" w:cs="Times New Roman"/>
                      <w:caps w:val="0"/>
                      <w:color w:val="auto"/>
                      <w:highlight w:val="none"/>
                      <w:u w:val="none" w:color="auto"/>
                      <w:lang w:val="en-US" w:eastAsia="zh-CN"/>
                    </w:rPr>
                    <w:t>污染物</w:t>
                  </w:r>
                </w:p>
              </w:tc>
              <w:tc>
                <w:tcPr>
                  <w:tcW w:w="842" w:type="pct"/>
                  <w:tcBorders>
                    <w:tl2br w:val="nil"/>
                    <w:tr2bl w:val="nil"/>
                  </w:tcBorders>
                  <w:noWrap w:val="0"/>
                  <w:vAlign w:val="center"/>
                </w:tcPr>
                <w:p w14:paraId="77FBCA5E">
                  <w:pPr>
                    <w:pStyle w:val="4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textAlignment w:val="auto"/>
                    <w:rPr>
                      <w:rFonts w:hint="default" w:ascii="Times New Roman" w:hAnsi="Times New Roman" w:eastAsia="宋体" w:cs="Times New Roman"/>
                      <w:caps w:val="0"/>
                      <w:color w:val="auto"/>
                      <w:highlight w:val="none"/>
                      <w:u w:val="none" w:color="auto"/>
                      <w:lang w:val="en-US" w:eastAsia="zh-CN"/>
                    </w:rPr>
                  </w:pPr>
                  <w:r>
                    <w:rPr>
                      <w:rFonts w:hint="eastAsia" w:ascii="Times New Roman" w:hAnsi="Times New Roman" w:eastAsia="宋体" w:cs="Times New Roman"/>
                      <w:caps w:val="0"/>
                      <w:color w:val="auto"/>
                      <w:highlight w:val="none"/>
                      <w:u w:val="none" w:color="auto"/>
                      <w:lang w:val="en-US" w:eastAsia="zh-CN"/>
                    </w:rPr>
                    <w:t>核算排放浓度（</w:t>
                  </w:r>
                  <w:r>
                    <w:rPr>
                      <w:rFonts w:hint="default" w:ascii="Times New Roman" w:hAnsi="Times New Roman" w:eastAsia="宋体" w:cs="Times New Roman"/>
                      <w:caps w:val="0"/>
                      <w:color w:val="auto"/>
                      <w:highlight w:val="none"/>
                      <w:u w:val="none" w:color="auto"/>
                      <w:lang w:val="en-US" w:eastAsia="zh-CN"/>
                    </w:rPr>
                    <w:t>mg/m</w:t>
                  </w:r>
                  <w:r>
                    <w:rPr>
                      <w:rFonts w:hint="default" w:ascii="Times New Roman" w:hAnsi="Times New Roman" w:eastAsia="宋体" w:cs="Times New Roman"/>
                      <w:caps w:val="0"/>
                      <w:color w:val="auto"/>
                      <w:highlight w:val="none"/>
                      <w:u w:val="none" w:color="auto"/>
                      <w:vertAlign w:val="superscript"/>
                      <w:lang w:val="en-US" w:eastAsia="zh-CN"/>
                    </w:rPr>
                    <w:t>3</w:t>
                  </w:r>
                  <w:r>
                    <w:rPr>
                      <w:rFonts w:hint="eastAsia" w:ascii="Times New Roman" w:hAnsi="Times New Roman" w:eastAsia="宋体" w:cs="Times New Roman"/>
                      <w:caps w:val="0"/>
                      <w:color w:val="auto"/>
                      <w:highlight w:val="none"/>
                      <w:u w:val="none" w:color="auto"/>
                      <w:lang w:val="en-US" w:eastAsia="zh-CN"/>
                    </w:rPr>
                    <w:t>）</w:t>
                  </w:r>
                </w:p>
              </w:tc>
              <w:tc>
                <w:tcPr>
                  <w:tcW w:w="946" w:type="pct"/>
                  <w:tcBorders>
                    <w:tl2br w:val="nil"/>
                    <w:tr2bl w:val="nil"/>
                  </w:tcBorders>
                  <w:noWrap w:val="0"/>
                  <w:vAlign w:val="center"/>
                </w:tcPr>
                <w:p w14:paraId="31F2C37F">
                  <w:pPr>
                    <w:pStyle w:val="4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textAlignment w:val="auto"/>
                    <w:rPr>
                      <w:rFonts w:hint="default" w:ascii="Times New Roman" w:hAnsi="Times New Roman" w:eastAsia="宋体" w:cs="Times New Roman"/>
                      <w:caps w:val="0"/>
                      <w:color w:val="auto"/>
                      <w:highlight w:val="none"/>
                      <w:u w:val="none" w:color="auto"/>
                      <w:lang w:val="en-US" w:eastAsia="zh-CN"/>
                    </w:rPr>
                  </w:pPr>
                  <w:r>
                    <w:rPr>
                      <w:rFonts w:hint="eastAsia" w:ascii="Times New Roman" w:hAnsi="Times New Roman" w:eastAsia="宋体" w:cs="Times New Roman"/>
                      <w:caps w:val="0"/>
                      <w:color w:val="auto"/>
                      <w:highlight w:val="none"/>
                      <w:u w:val="none" w:color="auto"/>
                      <w:lang w:val="en-US" w:eastAsia="zh-CN"/>
                    </w:rPr>
                    <w:t>核算排放速率（</w:t>
                  </w:r>
                  <w:r>
                    <w:rPr>
                      <w:rFonts w:hint="default" w:ascii="Times New Roman" w:hAnsi="Times New Roman" w:eastAsia="宋体" w:cs="Times New Roman"/>
                      <w:caps w:val="0"/>
                      <w:color w:val="auto"/>
                      <w:highlight w:val="none"/>
                      <w:u w:val="none" w:color="auto"/>
                      <w:lang w:val="en-US" w:eastAsia="zh-CN"/>
                    </w:rPr>
                    <w:t>kg/h</w:t>
                  </w:r>
                  <w:r>
                    <w:rPr>
                      <w:rFonts w:hint="eastAsia" w:ascii="Times New Roman" w:hAnsi="Times New Roman" w:eastAsia="宋体" w:cs="Times New Roman"/>
                      <w:caps w:val="0"/>
                      <w:color w:val="auto"/>
                      <w:highlight w:val="none"/>
                      <w:u w:val="none" w:color="auto"/>
                      <w:lang w:val="en-US" w:eastAsia="zh-CN"/>
                    </w:rPr>
                    <w:t>）</w:t>
                  </w:r>
                </w:p>
              </w:tc>
              <w:tc>
                <w:tcPr>
                  <w:tcW w:w="1267" w:type="pct"/>
                  <w:tcBorders>
                    <w:tl2br w:val="nil"/>
                    <w:tr2bl w:val="nil"/>
                  </w:tcBorders>
                  <w:noWrap w:val="0"/>
                  <w:vAlign w:val="center"/>
                </w:tcPr>
                <w:p w14:paraId="2E2B540A">
                  <w:pPr>
                    <w:pStyle w:val="4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textAlignment w:val="auto"/>
                    <w:rPr>
                      <w:rFonts w:hint="default" w:ascii="Times New Roman" w:hAnsi="Times New Roman" w:eastAsia="宋体" w:cs="Times New Roman"/>
                      <w:caps w:val="0"/>
                      <w:color w:val="auto"/>
                      <w:highlight w:val="none"/>
                      <w:u w:val="none" w:color="auto"/>
                      <w:lang w:val="en-US" w:eastAsia="zh-CN"/>
                    </w:rPr>
                  </w:pPr>
                  <w:r>
                    <w:rPr>
                      <w:rFonts w:hint="eastAsia" w:ascii="Times New Roman" w:hAnsi="Times New Roman" w:eastAsia="宋体" w:cs="Times New Roman"/>
                      <w:caps w:val="0"/>
                      <w:color w:val="auto"/>
                      <w:highlight w:val="none"/>
                      <w:u w:val="none" w:color="auto"/>
                      <w:lang w:val="en-US" w:eastAsia="zh-CN"/>
                    </w:rPr>
                    <w:t>核算年排放量（</w:t>
                  </w:r>
                  <w:r>
                    <w:rPr>
                      <w:rFonts w:hint="default" w:ascii="Times New Roman" w:hAnsi="Times New Roman" w:eastAsia="宋体" w:cs="Times New Roman"/>
                      <w:caps w:val="0"/>
                      <w:color w:val="auto"/>
                      <w:highlight w:val="none"/>
                      <w:u w:val="none" w:color="auto"/>
                      <w:lang w:val="en-US" w:eastAsia="zh-CN"/>
                    </w:rPr>
                    <w:t>t/a</w:t>
                  </w:r>
                  <w:r>
                    <w:rPr>
                      <w:rFonts w:hint="eastAsia" w:ascii="Times New Roman" w:hAnsi="Times New Roman" w:eastAsia="宋体" w:cs="Times New Roman"/>
                      <w:caps w:val="0"/>
                      <w:color w:val="auto"/>
                      <w:highlight w:val="none"/>
                      <w:u w:val="none" w:color="auto"/>
                      <w:lang w:val="en-US" w:eastAsia="zh-CN"/>
                    </w:rPr>
                    <w:t>）</w:t>
                  </w:r>
                </w:p>
              </w:tc>
            </w:tr>
            <w:tr w14:paraId="30B78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11" w:type="pct"/>
                  <w:vMerge w:val="restart"/>
                  <w:tcBorders>
                    <w:tl2br w:val="nil"/>
                    <w:tr2bl w:val="nil"/>
                  </w:tcBorders>
                  <w:noWrap w:val="0"/>
                  <w:vAlign w:val="center"/>
                </w:tcPr>
                <w:p w14:paraId="728D325E">
                  <w:pPr>
                    <w:pStyle w:val="4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textAlignment w:val="auto"/>
                    <w:rPr>
                      <w:rFonts w:hint="default" w:ascii="Times New Roman" w:hAnsi="Times New Roman" w:eastAsia="宋体" w:cs="Times New Roman"/>
                      <w:caps w:val="0"/>
                      <w:color w:val="auto"/>
                      <w:highlight w:val="none"/>
                      <w:u w:val="none" w:color="auto"/>
                      <w:lang w:val="en-US" w:eastAsia="zh-CN"/>
                    </w:rPr>
                  </w:pPr>
                  <w:r>
                    <w:rPr>
                      <w:rFonts w:hint="default" w:ascii="Times New Roman" w:hAnsi="Times New Roman" w:eastAsia="宋体" w:cs="Times New Roman"/>
                      <w:caps w:val="0"/>
                      <w:color w:val="auto"/>
                      <w:highlight w:val="none"/>
                      <w:u w:val="none" w:color="auto"/>
                      <w:lang w:val="en-US" w:eastAsia="zh-CN"/>
                    </w:rPr>
                    <w:t>1</w:t>
                  </w:r>
                </w:p>
              </w:tc>
              <w:tc>
                <w:tcPr>
                  <w:tcW w:w="784" w:type="pct"/>
                  <w:vMerge w:val="restart"/>
                  <w:tcBorders>
                    <w:tl2br w:val="nil"/>
                    <w:tr2bl w:val="nil"/>
                  </w:tcBorders>
                  <w:noWrap w:val="0"/>
                  <w:vAlign w:val="center"/>
                </w:tcPr>
                <w:p w14:paraId="15A7CFC2">
                  <w:pPr>
                    <w:pStyle w:val="4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textAlignment w:val="auto"/>
                    <w:rPr>
                      <w:rFonts w:hint="default" w:ascii="Times New Roman" w:hAnsi="Times New Roman" w:eastAsia="宋体" w:cs="Times New Roman"/>
                      <w:caps w:val="0"/>
                      <w:color w:val="auto"/>
                      <w:highlight w:val="none"/>
                      <w:u w:val="none" w:color="auto"/>
                      <w:lang w:val="en-US" w:eastAsia="zh-CN"/>
                    </w:rPr>
                  </w:pPr>
                  <w:r>
                    <w:rPr>
                      <w:rFonts w:hint="default" w:ascii="Times New Roman" w:hAnsi="Times New Roman" w:eastAsia="宋体" w:cs="Times New Roman"/>
                      <w:caps w:val="0"/>
                      <w:color w:val="auto"/>
                      <w:highlight w:val="none"/>
                      <w:u w:val="none" w:color="auto"/>
                      <w:lang w:val="en-US" w:eastAsia="zh-CN"/>
                    </w:rPr>
                    <w:t>DA001</w:t>
                  </w:r>
                </w:p>
              </w:tc>
              <w:tc>
                <w:tcPr>
                  <w:tcW w:w="748" w:type="pct"/>
                  <w:tcBorders>
                    <w:tl2br w:val="nil"/>
                    <w:tr2bl w:val="nil"/>
                  </w:tcBorders>
                  <w:noWrap w:val="0"/>
                  <w:vAlign w:val="center"/>
                </w:tcPr>
                <w:p w14:paraId="5BD8B6AC">
                  <w:pPr>
                    <w:pStyle w:val="4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textAlignment w:val="auto"/>
                    <w:rPr>
                      <w:rFonts w:hint="default" w:ascii="Times New Roman" w:hAnsi="Times New Roman" w:eastAsia="宋体" w:cs="Times New Roman"/>
                      <w:caps w:val="0"/>
                      <w:color w:val="auto"/>
                      <w:highlight w:val="none"/>
                      <w:u w:val="none" w:color="auto"/>
                      <w:lang w:val="en-US" w:eastAsia="zh-CN"/>
                    </w:rPr>
                  </w:pPr>
                  <w:r>
                    <w:rPr>
                      <w:rFonts w:hint="default" w:ascii="Times New Roman" w:hAnsi="Times New Roman" w:eastAsia="宋体" w:cs="Times New Roman"/>
                      <w:caps w:val="0"/>
                      <w:color w:val="auto"/>
                      <w:highlight w:val="none"/>
                      <w:u w:val="none" w:color="auto"/>
                      <w:lang w:val="en-US" w:eastAsia="zh-CN"/>
                    </w:rPr>
                    <w:t>SO</w:t>
                  </w:r>
                  <w:r>
                    <w:rPr>
                      <w:rFonts w:hint="default" w:ascii="Times New Roman" w:hAnsi="Times New Roman" w:eastAsia="宋体" w:cs="Times New Roman"/>
                      <w:caps w:val="0"/>
                      <w:color w:val="auto"/>
                      <w:highlight w:val="none"/>
                      <w:u w:val="none" w:color="auto"/>
                      <w:vertAlign w:val="subscript"/>
                      <w:lang w:val="en-US" w:eastAsia="zh-CN"/>
                    </w:rPr>
                    <w:t>2</w:t>
                  </w:r>
                </w:p>
              </w:tc>
              <w:tc>
                <w:tcPr>
                  <w:tcW w:w="1438" w:type="dxa"/>
                  <w:tcBorders>
                    <w:tl2br w:val="nil"/>
                    <w:tr2bl w:val="nil"/>
                  </w:tcBorders>
                  <w:noWrap w:val="0"/>
                  <w:vAlign w:val="center"/>
                </w:tcPr>
                <w:p w14:paraId="30F1A896">
                  <w:pPr>
                    <w:keepNext w:val="0"/>
                    <w:keepLines w:val="0"/>
                    <w:pageBreakBefore w:val="0"/>
                    <w:widowControl/>
                    <w:suppressLineNumbers w:val="0"/>
                    <w:kinsoku/>
                    <w:wordWrap/>
                    <w:overflowPunct/>
                    <w:topLinePunct w:val="0"/>
                    <w:autoSpaceDE/>
                    <w:autoSpaceDN/>
                    <w:bidi w:val="0"/>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aps w:val="0"/>
                      <w:color w:val="auto"/>
                      <w:highlight w:val="none"/>
                      <w:u w:val="none" w:color="auto"/>
                      <w:lang w:val="en-US" w:eastAsia="zh-CN"/>
                    </w:rPr>
                  </w:pPr>
                  <w:r>
                    <w:rPr>
                      <w:rFonts w:hint="eastAsia"/>
                      <w:color w:val="auto"/>
                      <w:sz w:val="21"/>
                      <w:szCs w:val="21"/>
                      <w:lang w:val="en-US" w:eastAsia="zh-CN"/>
                    </w:rPr>
                    <w:t>12.333</w:t>
                  </w:r>
                </w:p>
              </w:tc>
              <w:tc>
                <w:tcPr>
                  <w:tcW w:w="1616" w:type="dxa"/>
                  <w:tcBorders>
                    <w:tl2br w:val="nil"/>
                    <w:tr2bl w:val="nil"/>
                  </w:tcBorders>
                  <w:noWrap w:val="0"/>
                  <w:vAlign w:val="center"/>
                </w:tcPr>
                <w:p w14:paraId="00CEDE22">
                  <w:pPr>
                    <w:keepNext w:val="0"/>
                    <w:keepLines w:val="0"/>
                    <w:pageBreakBefore w:val="0"/>
                    <w:widowControl/>
                    <w:suppressLineNumbers w:val="0"/>
                    <w:kinsoku/>
                    <w:wordWrap/>
                    <w:overflowPunct/>
                    <w:topLinePunct w:val="0"/>
                    <w:autoSpaceDE/>
                    <w:autoSpaceDN/>
                    <w:bidi w:val="0"/>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aps w:val="0"/>
                      <w:color w:val="auto"/>
                      <w:highlight w:val="none"/>
                      <w:u w:val="none" w:color="auto"/>
                      <w:lang w:val="en-US" w:eastAsia="zh-CN"/>
                    </w:rPr>
                  </w:pPr>
                  <w:r>
                    <w:rPr>
                      <w:rFonts w:hint="default"/>
                      <w:color w:val="auto"/>
                      <w:sz w:val="21"/>
                      <w:szCs w:val="21"/>
                    </w:rPr>
                    <w:t>0.</w:t>
                  </w:r>
                  <w:r>
                    <w:rPr>
                      <w:rFonts w:hint="eastAsia"/>
                      <w:color w:val="auto"/>
                      <w:sz w:val="21"/>
                      <w:szCs w:val="21"/>
                      <w:lang w:val="en-US" w:eastAsia="zh-CN"/>
                    </w:rPr>
                    <w:t>222</w:t>
                  </w:r>
                </w:p>
              </w:tc>
              <w:tc>
                <w:tcPr>
                  <w:tcW w:w="2164" w:type="dxa"/>
                  <w:tcBorders>
                    <w:tl2br w:val="nil"/>
                    <w:tr2bl w:val="nil"/>
                  </w:tcBorders>
                  <w:noWrap w:val="0"/>
                  <w:vAlign w:val="center"/>
                </w:tcPr>
                <w:p w14:paraId="2ED71EEF">
                  <w:pPr>
                    <w:keepNext w:val="0"/>
                    <w:keepLines w:val="0"/>
                    <w:pageBreakBefore w:val="0"/>
                    <w:suppressLineNumbers w:val="0"/>
                    <w:kinsoku/>
                    <w:wordWrap/>
                    <w:overflowPunct/>
                    <w:topLinePunct w:val="0"/>
                    <w:autoSpaceDE/>
                    <w:autoSpaceDN/>
                    <w:bidi w:val="0"/>
                    <w:snapToGrid w:val="0"/>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caps w:val="0"/>
                      <w:color w:val="auto"/>
                      <w:highlight w:val="none"/>
                      <w:u w:val="none" w:color="auto"/>
                      <w:lang w:val="en-US" w:eastAsia="zh-CN"/>
                    </w:rPr>
                  </w:pPr>
                  <w:r>
                    <w:rPr>
                      <w:rFonts w:hint="eastAsia"/>
                      <w:color w:val="auto"/>
                      <w:sz w:val="21"/>
                      <w:szCs w:val="21"/>
                      <w:lang w:val="en-US" w:eastAsia="zh-CN"/>
                    </w:rPr>
                    <w:t>1.6</w:t>
                  </w:r>
                </w:p>
              </w:tc>
            </w:tr>
            <w:tr w14:paraId="4401D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11" w:type="pct"/>
                  <w:vMerge w:val="continue"/>
                  <w:tcBorders>
                    <w:tl2br w:val="nil"/>
                    <w:tr2bl w:val="nil"/>
                  </w:tcBorders>
                  <w:noWrap w:val="0"/>
                  <w:vAlign w:val="center"/>
                </w:tcPr>
                <w:p w14:paraId="277612D0">
                  <w:pPr>
                    <w:pStyle w:val="4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textAlignment w:val="auto"/>
                    <w:rPr>
                      <w:rFonts w:hint="default" w:ascii="Times New Roman" w:hAnsi="Times New Roman" w:eastAsia="宋体" w:cs="Times New Roman"/>
                      <w:caps w:val="0"/>
                      <w:color w:val="auto"/>
                      <w:highlight w:val="none"/>
                      <w:u w:val="none" w:color="auto"/>
                      <w:lang w:val="en-US" w:eastAsia="zh-CN"/>
                    </w:rPr>
                  </w:pPr>
                </w:p>
              </w:tc>
              <w:tc>
                <w:tcPr>
                  <w:tcW w:w="784" w:type="pct"/>
                  <w:vMerge w:val="continue"/>
                  <w:tcBorders>
                    <w:tl2br w:val="nil"/>
                    <w:tr2bl w:val="nil"/>
                  </w:tcBorders>
                  <w:noWrap w:val="0"/>
                  <w:vAlign w:val="center"/>
                </w:tcPr>
                <w:p w14:paraId="287FA500">
                  <w:pPr>
                    <w:pStyle w:val="4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textAlignment w:val="auto"/>
                    <w:rPr>
                      <w:rFonts w:hint="default" w:ascii="Times New Roman" w:hAnsi="Times New Roman" w:eastAsia="宋体" w:cs="Times New Roman"/>
                      <w:caps w:val="0"/>
                      <w:color w:val="auto"/>
                      <w:highlight w:val="none"/>
                      <w:u w:val="none" w:color="auto"/>
                      <w:lang w:val="en-US" w:eastAsia="zh-CN"/>
                    </w:rPr>
                  </w:pPr>
                </w:p>
              </w:tc>
              <w:tc>
                <w:tcPr>
                  <w:tcW w:w="748" w:type="pct"/>
                  <w:tcBorders>
                    <w:tl2br w:val="nil"/>
                    <w:tr2bl w:val="nil"/>
                  </w:tcBorders>
                  <w:noWrap w:val="0"/>
                  <w:vAlign w:val="center"/>
                </w:tcPr>
                <w:p w14:paraId="242EC5D4">
                  <w:pPr>
                    <w:pStyle w:val="4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textAlignment w:val="auto"/>
                    <w:rPr>
                      <w:rFonts w:hint="default" w:ascii="Times New Roman" w:hAnsi="Times New Roman" w:eastAsia="宋体" w:cs="Times New Roman"/>
                      <w:caps w:val="0"/>
                      <w:color w:val="auto"/>
                      <w:highlight w:val="none"/>
                      <w:u w:val="none" w:color="auto"/>
                      <w:lang w:val="en-US" w:eastAsia="zh-CN"/>
                    </w:rPr>
                  </w:pPr>
                  <w:r>
                    <w:rPr>
                      <w:rFonts w:hint="eastAsia" w:ascii="Times New Roman" w:hAnsi="Times New Roman" w:eastAsia="宋体" w:cs="Times New Roman"/>
                      <w:caps w:val="0"/>
                      <w:color w:val="auto"/>
                      <w:highlight w:val="none"/>
                      <w:u w:val="none" w:color="auto"/>
                      <w:lang w:val="en-US" w:eastAsia="zh-CN"/>
                    </w:rPr>
                    <w:t>颗粒物</w:t>
                  </w:r>
                </w:p>
              </w:tc>
              <w:tc>
                <w:tcPr>
                  <w:tcW w:w="1438" w:type="dxa"/>
                  <w:tcBorders>
                    <w:tl2br w:val="nil"/>
                    <w:tr2bl w:val="nil"/>
                  </w:tcBorders>
                  <w:noWrap w:val="0"/>
                  <w:vAlign w:val="center"/>
                </w:tcPr>
                <w:p w14:paraId="60B42FFC">
                  <w:pPr>
                    <w:keepNext w:val="0"/>
                    <w:keepLines w:val="0"/>
                    <w:pageBreakBefore w:val="0"/>
                    <w:suppressLineNumbers w:val="0"/>
                    <w:kinsoku/>
                    <w:wordWrap/>
                    <w:overflowPunct/>
                    <w:topLinePunct w:val="0"/>
                    <w:autoSpaceDE/>
                    <w:autoSpaceDN/>
                    <w:bidi w:val="0"/>
                    <w:snapToGrid w:val="0"/>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caps w:val="0"/>
                      <w:color w:val="auto"/>
                      <w:highlight w:val="none"/>
                      <w:u w:val="none" w:color="auto"/>
                      <w:lang w:val="en-US" w:eastAsia="zh-CN"/>
                    </w:rPr>
                  </w:pPr>
                  <w:r>
                    <w:rPr>
                      <w:rFonts w:hint="eastAsia"/>
                      <w:color w:val="auto"/>
                      <w:sz w:val="21"/>
                      <w:szCs w:val="21"/>
                      <w:lang w:val="en-US" w:eastAsia="zh-CN"/>
                    </w:rPr>
                    <w:t>5.894</w:t>
                  </w:r>
                </w:p>
              </w:tc>
              <w:tc>
                <w:tcPr>
                  <w:tcW w:w="1616" w:type="dxa"/>
                  <w:tcBorders>
                    <w:tl2br w:val="nil"/>
                    <w:tr2bl w:val="nil"/>
                  </w:tcBorders>
                  <w:noWrap w:val="0"/>
                  <w:vAlign w:val="center"/>
                </w:tcPr>
                <w:p w14:paraId="00E6F95F">
                  <w:pPr>
                    <w:keepNext w:val="0"/>
                    <w:keepLines w:val="0"/>
                    <w:pageBreakBefore w:val="0"/>
                    <w:suppressLineNumbers w:val="0"/>
                    <w:kinsoku/>
                    <w:wordWrap/>
                    <w:overflowPunct/>
                    <w:topLinePunct w:val="0"/>
                    <w:autoSpaceDE/>
                    <w:autoSpaceDN/>
                    <w:bidi w:val="0"/>
                    <w:snapToGrid w:val="0"/>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caps w:val="0"/>
                      <w:color w:val="auto"/>
                      <w:highlight w:val="none"/>
                      <w:u w:val="none" w:color="auto"/>
                      <w:lang w:val="en-US" w:eastAsia="zh-CN"/>
                    </w:rPr>
                  </w:pPr>
                  <w:r>
                    <w:rPr>
                      <w:rFonts w:hint="eastAsia"/>
                      <w:color w:val="auto"/>
                      <w:sz w:val="21"/>
                      <w:szCs w:val="21"/>
                      <w:lang w:val="en-US" w:eastAsia="zh-CN"/>
                    </w:rPr>
                    <w:t>0.106</w:t>
                  </w:r>
                </w:p>
              </w:tc>
              <w:tc>
                <w:tcPr>
                  <w:tcW w:w="2164" w:type="dxa"/>
                  <w:tcBorders>
                    <w:tl2br w:val="nil"/>
                    <w:tr2bl w:val="nil"/>
                  </w:tcBorders>
                  <w:noWrap w:val="0"/>
                  <w:vAlign w:val="center"/>
                </w:tcPr>
                <w:p w14:paraId="2A90DF41">
                  <w:pPr>
                    <w:keepNext w:val="0"/>
                    <w:keepLines w:val="0"/>
                    <w:pageBreakBefore w:val="0"/>
                    <w:suppressLineNumbers w:val="0"/>
                    <w:kinsoku/>
                    <w:wordWrap/>
                    <w:overflowPunct/>
                    <w:topLinePunct w:val="0"/>
                    <w:autoSpaceDE/>
                    <w:autoSpaceDN/>
                    <w:bidi w:val="0"/>
                    <w:snapToGrid w:val="0"/>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caps w:val="0"/>
                      <w:color w:val="auto"/>
                      <w:highlight w:val="none"/>
                      <w:u w:val="none" w:color="auto"/>
                      <w:lang w:val="en-US" w:eastAsia="zh-CN"/>
                    </w:rPr>
                  </w:pPr>
                  <w:r>
                    <w:rPr>
                      <w:rFonts w:hint="eastAsia"/>
                      <w:color w:val="auto"/>
                      <w:sz w:val="21"/>
                      <w:szCs w:val="21"/>
                      <w:lang w:val="en-US" w:eastAsia="zh-CN"/>
                    </w:rPr>
                    <w:t>0.764</w:t>
                  </w:r>
                </w:p>
              </w:tc>
            </w:tr>
            <w:tr w14:paraId="2A0ED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0" w:hRule="atLeast"/>
                <w:jc w:val="center"/>
              </w:trPr>
              <w:tc>
                <w:tcPr>
                  <w:tcW w:w="411" w:type="pct"/>
                  <w:vMerge w:val="continue"/>
                  <w:tcBorders>
                    <w:tl2br w:val="nil"/>
                    <w:tr2bl w:val="nil"/>
                  </w:tcBorders>
                  <w:noWrap w:val="0"/>
                  <w:vAlign w:val="center"/>
                </w:tcPr>
                <w:p w14:paraId="37E1E783">
                  <w:pPr>
                    <w:pStyle w:val="4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textAlignment w:val="auto"/>
                    <w:rPr>
                      <w:rFonts w:hint="default" w:ascii="Times New Roman" w:hAnsi="Times New Roman" w:eastAsia="宋体" w:cs="Times New Roman"/>
                      <w:caps w:val="0"/>
                      <w:color w:val="auto"/>
                      <w:highlight w:val="none"/>
                      <w:u w:val="none" w:color="auto"/>
                      <w:lang w:val="en-US" w:eastAsia="zh-CN"/>
                    </w:rPr>
                  </w:pPr>
                </w:p>
              </w:tc>
              <w:tc>
                <w:tcPr>
                  <w:tcW w:w="784" w:type="pct"/>
                  <w:vMerge w:val="continue"/>
                  <w:tcBorders>
                    <w:tl2br w:val="nil"/>
                    <w:tr2bl w:val="nil"/>
                  </w:tcBorders>
                  <w:noWrap w:val="0"/>
                  <w:vAlign w:val="center"/>
                </w:tcPr>
                <w:p w14:paraId="37525CB0">
                  <w:pPr>
                    <w:pStyle w:val="4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textAlignment w:val="auto"/>
                    <w:rPr>
                      <w:rFonts w:hint="default" w:ascii="Times New Roman" w:hAnsi="Times New Roman" w:eastAsia="宋体" w:cs="Times New Roman"/>
                      <w:caps w:val="0"/>
                      <w:color w:val="auto"/>
                      <w:highlight w:val="none"/>
                      <w:u w:val="none" w:color="auto"/>
                      <w:lang w:val="en-US" w:eastAsia="zh-CN"/>
                    </w:rPr>
                  </w:pPr>
                </w:p>
              </w:tc>
              <w:tc>
                <w:tcPr>
                  <w:tcW w:w="748" w:type="pct"/>
                  <w:tcBorders>
                    <w:tl2br w:val="nil"/>
                    <w:tr2bl w:val="nil"/>
                  </w:tcBorders>
                  <w:noWrap w:val="0"/>
                  <w:vAlign w:val="center"/>
                </w:tcPr>
                <w:p w14:paraId="4D504BB4">
                  <w:pPr>
                    <w:pStyle w:val="4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textAlignment w:val="auto"/>
                    <w:rPr>
                      <w:rFonts w:hint="default" w:ascii="Times New Roman" w:hAnsi="Times New Roman" w:eastAsia="宋体" w:cs="Times New Roman"/>
                      <w:caps w:val="0"/>
                      <w:color w:val="auto"/>
                      <w:highlight w:val="none"/>
                      <w:u w:val="none" w:color="auto"/>
                      <w:lang w:val="en-US" w:eastAsia="zh-CN"/>
                    </w:rPr>
                  </w:pPr>
                  <w:r>
                    <w:rPr>
                      <w:rFonts w:hint="default" w:ascii="Times New Roman" w:hAnsi="Times New Roman" w:eastAsia="宋体" w:cs="Times New Roman"/>
                      <w:caps w:val="0"/>
                      <w:color w:val="auto"/>
                      <w:highlight w:val="none"/>
                      <w:u w:val="none" w:color="auto"/>
                      <w:lang w:val="en-US" w:eastAsia="zh-CN"/>
                    </w:rPr>
                    <w:t>NO</w:t>
                  </w:r>
                  <w:r>
                    <w:rPr>
                      <w:rFonts w:hint="default" w:ascii="Times New Roman" w:hAnsi="Times New Roman" w:eastAsia="宋体" w:cs="Times New Roman"/>
                      <w:caps w:val="0"/>
                      <w:color w:val="auto"/>
                      <w:highlight w:val="none"/>
                      <w:u w:val="none" w:color="auto"/>
                      <w:vertAlign w:val="subscript"/>
                      <w:lang w:val="en-US" w:eastAsia="zh-CN"/>
                    </w:rPr>
                    <w:t>X</w:t>
                  </w:r>
                </w:p>
              </w:tc>
              <w:tc>
                <w:tcPr>
                  <w:tcW w:w="1438" w:type="dxa"/>
                  <w:tcBorders>
                    <w:tl2br w:val="nil"/>
                    <w:tr2bl w:val="nil"/>
                  </w:tcBorders>
                  <w:noWrap w:val="0"/>
                  <w:vAlign w:val="center"/>
                </w:tcPr>
                <w:p w14:paraId="2437D14B">
                  <w:pPr>
                    <w:keepNext w:val="0"/>
                    <w:keepLines w:val="0"/>
                    <w:pageBreakBefore w:val="0"/>
                    <w:suppressLineNumbers w:val="0"/>
                    <w:kinsoku/>
                    <w:wordWrap/>
                    <w:overflowPunct/>
                    <w:topLinePunct w:val="0"/>
                    <w:autoSpaceDE/>
                    <w:autoSpaceDN/>
                    <w:bidi w:val="0"/>
                    <w:snapToGrid w:val="0"/>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caps w:val="0"/>
                      <w:color w:val="auto"/>
                      <w:highlight w:val="none"/>
                      <w:u w:val="none" w:color="auto"/>
                      <w:lang w:val="en-US" w:eastAsia="zh-CN"/>
                    </w:rPr>
                  </w:pPr>
                  <w:r>
                    <w:rPr>
                      <w:rFonts w:hint="eastAsia"/>
                      <w:color w:val="auto"/>
                      <w:sz w:val="21"/>
                      <w:szCs w:val="21"/>
                      <w:lang w:val="en-US" w:eastAsia="zh-CN"/>
                    </w:rPr>
                    <w:t>33</w:t>
                  </w:r>
                </w:p>
              </w:tc>
              <w:tc>
                <w:tcPr>
                  <w:tcW w:w="1616" w:type="dxa"/>
                  <w:tcBorders>
                    <w:tl2br w:val="nil"/>
                    <w:tr2bl w:val="nil"/>
                  </w:tcBorders>
                  <w:noWrap w:val="0"/>
                  <w:vAlign w:val="center"/>
                </w:tcPr>
                <w:p w14:paraId="0824C809">
                  <w:pPr>
                    <w:keepNext w:val="0"/>
                    <w:keepLines w:val="0"/>
                    <w:pageBreakBefore w:val="0"/>
                    <w:suppressLineNumbers w:val="0"/>
                    <w:kinsoku/>
                    <w:wordWrap/>
                    <w:overflowPunct/>
                    <w:topLinePunct w:val="0"/>
                    <w:autoSpaceDE/>
                    <w:autoSpaceDN/>
                    <w:bidi w:val="0"/>
                    <w:snapToGrid w:val="0"/>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caps w:val="0"/>
                      <w:color w:val="auto"/>
                      <w:highlight w:val="none"/>
                      <w:u w:val="none" w:color="auto"/>
                      <w:lang w:val="en-US" w:eastAsia="zh-CN"/>
                    </w:rPr>
                  </w:pPr>
                  <w:r>
                    <w:rPr>
                      <w:rFonts w:hint="default"/>
                      <w:color w:val="auto"/>
                      <w:sz w:val="21"/>
                      <w:szCs w:val="21"/>
                    </w:rPr>
                    <w:t>0.</w:t>
                  </w:r>
                  <w:r>
                    <w:rPr>
                      <w:rFonts w:hint="eastAsia"/>
                      <w:color w:val="auto"/>
                      <w:sz w:val="21"/>
                      <w:szCs w:val="21"/>
                      <w:lang w:val="en-US" w:eastAsia="zh-CN"/>
                    </w:rPr>
                    <w:t>594</w:t>
                  </w:r>
                </w:p>
              </w:tc>
              <w:tc>
                <w:tcPr>
                  <w:tcW w:w="2164" w:type="dxa"/>
                  <w:tcBorders>
                    <w:tl2br w:val="nil"/>
                    <w:tr2bl w:val="nil"/>
                  </w:tcBorders>
                  <w:noWrap w:val="0"/>
                  <w:vAlign w:val="center"/>
                </w:tcPr>
                <w:p w14:paraId="57580256">
                  <w:pPr>
                    <w:keepNext w:val="0"/>
                    <w:keepLines w:val="0"/>
                    <w:pageBreakBefore w:val="0"/>
                    <w:suppressLineNumbers w:val="0"/>
                    <w:kinsoku/>
                    <w:wordWrap/>
                    <w:overflowPunct/>
                    <w:topLinePunct w:val="0"/>
                    <w:autoSpaceDE/>
                    <w:autoSpaceDN/>
                    <w:bidi w:val="0"/>
                    <w:snapToGrid w:val="0"/>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caps w:val="0"/>
                      <w:color w:val="auto"/>
                      <w:highlight w:val="none"/>
                      <w:u w:val="none" w:color="auto"/>
                      <w:lang w:val="en-US" w:eastAsia="zh-CN"/>
                    </w:rPr>
                  </w:pPr>
                  <w:r>
                    <w:rPr>
                      <w:rFonts w:hint="eastAsia"/>
                      <w:color w:val="auto"/>
                      <w:sz w:val="21"/>
                      <w:szCs w:val="21"/>
                      <w:lang w:val="en-US" w:eastAsia="zh-CN"/>
                    </w:rPr>
                    <w:t>4.28</w:t>
                  </w:r>
                </w:p>
              </w:tc>
            </w:tr>
            <w:tr w14:paraId="13155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11" w:type="pct"/>
                  <w:tcBorders>
                    <w:tl2br w:val="nil"/>
                    <w:tr2bl w:val="nil"/>
                  </w:tcBorders>
                  <w:noWrap w:val="0"/>
                  <w:vAlign w:val="center"/>
                </w:tcPr>
                <w:p w14:paraId="09861A62">
                  <w:pPr>
                    <w:pStyle w:val="4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textAlignment w:val="auto"/>
                    <w:rPr>
                      <w:rFonts w:hint="default" w:ascii="Times New Roman" w:hAnsi="Times New Roman" w:eastAsia="宋体" w:cs="Times New Roman"/>
                      <w:caps w:val="0"/>
                      <w:color w:val="auto"/>
                      <w:highlight w:val="none"/>
                      <w:u w:val="none" w:color="auto"/>
                      <w:lang w:val="en-US" w:eastAsia="zh-CN"/>
                    </w:rPr>
                  </w:pPr>
                  <w:r>
                    <w:rPr>
                      <w:rFonts w:hint="eastAsia" w:ascii="Times New Roman" w:hAnsi="Times New Roman" w:eastAsia="宋体" w:cs="Times New Roman"/>
                      <w:caps w:val="0"/>
                      <w:color w:val="auto"/>
                      <w:highlight w:val="none"/>
                      <w:u w:val="none" w:color="auto"/>
                      <w:lang w:val="en-US" w:eastAsia="zh-CN"/>
                    </w:rPr>
                    <w:t>2</w:t>
                  </w:r>
                </w:p>
              </w:tc>
              <w:tc>
                <w:tcPr>
                  <w:tcW w:w="784" w:type="pct"/>
                  <w:tcBorders>
                    <w:tl2br w:val="nil"/>
                    <w:tr2bl w:val="nil"/>
                  </w:tcBorders>
                  <w:noWrap w:val="0"/>
                  <w:vAlign w:val="center"/>
                </w:tcPr>
                <w:p w14:paraId="59AFC00E">
                  <w:pPr>
                    <w:pStyle w:val="4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textAlignment w:val="auto"/>
                    <w:rPr>
                      <w:rFonts w:hint="default" w:ascii="Times New Roman" w:hAnsi="Times New Roman" w:eastAsia="宋体" w:cs="Times New Roman"/>
                      <w:caps w:val="0"/>
                      <w:color w:val="auto"/>
                      <w:highlight w:val="none"/>
                      <w:u w:val="none" w:color="auto"/>
                      <w:lang w:val="en-US" w:eastAsia="zh-CN"/>
                    </w:rPr>
                  </w:pPr>
                  <w:r>
                    <w:rPr>
                      <w:rFonts w:hint="default" w:ascii="Times New Roman" w:hAnsi="Times New Roman" w:eastAsia="宋体" w:cs="Times New Roman"/>
                      <w:caps w:val="0"/>
                      <w:color w:val="auto"/>
                      <w:highlight w:val="none"/>
                      <w:u w:val="none" w:color="auto"/>
                      <w:lang w:val="en-US" w:eastAsia="zh-CN"/>
                    </w:rPr>
                    <w:t>DA00</w:t>
                  </w:r>
                  <w:r>
                    <w:rPr>
                      <w:rFonts w:hint="eastAsia" w:ascii="Times New Roman" w:hAnsi="Times New Roman" w:eastAsia="宋体" w:cs="Times New Roman"/>
                      <w:caps w:val="0"/>
                      <w:color w:val="auto"/>
                      <w:highlight w:val="none"/>
                      <w:u w:val="none" w:color="auto"/>
                      <w:lang w:val="en-US" w:eastAsia="zh-CN"/>
                    </w:rPr>
                    <w:t>2</w:t>
                  </w:r>
                </w:p>
              </w:tc>
              <w:tc>
                <w:tcPr>
                  <w:tcW w:w="748" w:type="pct"/>
                  <w:tcBorders>
                    <w:tl2br w:val="nil"/>
                    <w:tr2bl w:val="nil"/>
                  </w:tcBorders>
                  <w:noWrap w:val="0"/>
                  <w:vAlign w:val="center"/>
                </w:tcPr>
                <w:p w14:paraId="434B6909">
                  <w:pPr>
                    <w:pStyle w:val="4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textAlignment w:val="auto"/>
                    <w:rPr>
                      <w:rFonts w:hint="default" w:ascii="Times New Roman" w:hAnsi="Times New Roman" w:eastAsia="宋体" w:cs="Times New Roman"/>
                      <w:caps w:val="0"/>
                      <w:color w:val="auto"/>
                      <w:highlight w:val="none"/>
                      <w:u w:val="none" w:color="auto"/>
                      <w:lang w:val="en-US" w:eastAsia="zh-CN"/>
                    </w:rPr>
                  </w:pPr>
                  <w:r>
                    <w:rPr>
                      <w:rFonts w:hint="eastAsia" w:ascii="Times New Roman" w:hAnsi="Times New Roman" w:cs="Times New Roman"/>
                      <w:caps w:val="0"/>
                      <w:color w:val="auto"/>
                      <w:highlight w:val="none"/>
                      <w:u w:val="none" w:color="auto"/>
                      <w:lang w:val="en-US" w:eastAsia="zh-CN"/>
                    </w:rPr>
                    <w:t>颗粒物</w:t>
                  </w:r>
                </w:p>
              </w:tc>
              <w:tc>
                <w:tcPr>
                  <w:tcW w:w="1438" w:type="dxa"/>
                  <w:tcBorders>
                    <w:tl2br w:val="nil"/>
                    <w:tr2bl w:val="nil"/>
                  </w:tcBorders>
                  <w:noWrap w:val="0"/>
                  <w:vAlign w:val="center"/>
                </w:tcPr>
                <w:p w14:paraId="2BFDCF66">
                  <w:pPr>
                    <w:keepNext w:val="0"/>
                    <w:keepLines w:val="0"/>
                    <w:pageBreakBefore w:val="0"/>
                    <w:widowControl/>
                    <w:suppressLineNumbers w:val="0"/>
                    <w:kinsoku/>
                    <w:wordWrap/>
                    <w:overflowPunct/>
                    <w:topLinePunct w:val="0"/>
                    <w:autoSpaceDE/>
                    <w:autoSpaceDN/>
                    <w:bidi w:val="0"/>
                    <w:snapToGrid w:val="0"/>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caps w:val="0"/>
                      <w:color w:val="auto"/>
                      <w:highlight w:val="none"/>
                      <w:u w:val="none" w:color="auto"/>
                      <w:lang w:val="en-US" w:eastAsia="zh-CN"/>
                    </w:rPr>
                  </w:pPr>
                  <w:r>
                    <w:rPr>
                      <w:rFonts w:hint="eastAsia" w:eastAsia="等线"/>
                      <w:color w:val="auto"/>
                      <w:sz w:val="21"/>
                      <w:szCs w:val="21"/>
                      <w:lang w:val="en-US" w:eastAsia="zh-CN"/>
                    </w:rPr>
                    <w:t>31.207</w:t>
                  </w:r>
                </w:p>
              </w:tc>
              <w:tc>
                <w:tcPr>
                  <w:tcW w:w="1616" w:type="dxa"/>
                  <w:tcBorders>
                    <w:tl2br w:val="nil"/>
                    <w:tr2bl w:val="nil"/>
                  </w:tcBorders>
                  <w:noWrap w:val="0"/>
                  <w:vAlign w:val="center"/>
                </w:tcPr>
                <w:p w14:paraId="255B8575">
                  <w:pPr>
                    <w:keepNext w:val="0"/>
                    <w:keepLines w:val="0"/>
                    <w:pageBreakBefore w:val="0"/>
                    <w:widowControl/>
                    <w:suppressLineNumbers w:val="0"/>
                    <w:kinsoku/>
                    <w:wordWrap/>
                    <w:overflowPunct/>
                    <w:topLinePunct w:val="0"/>
                    <w:autoSpaceDE/>
                    <w:autoSpaceDN/>
                    <w:bidi w:val="0"/>
                    <w:snapToGrid w:val="0"/>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caps w:val="0"/>
                      <w:color w:val="auto"/>
                      <w:highlight w:val="none"/>
                      <w:u w:val="none" w:color="auto"/>
                      <w:lang w:val="en-US" w:eastAsia="zh-CN"/>
                    </w:rPr>
                  </w:pPr>
                  <w:r>
                    <w:rPr>
                      <w:rFonts w:hint="default" w:eastAsia="等线"/>
                      <w:color w:val="auto"/>
                      <w:sz w:val="21"/>
                      <w:szCs w:val="21"/>
                    </w:rPr>
                    <w:t>0.</w:t>
                  </w:r>
                  <w:r>
                    <w:rPr>
                      <w:rFonts w:hint="eastAsia" w:eastAsia="等线"/>
                      <w:color w:val="auto"/>
                      <w:sz w:val="21"/>
                      <w:szCs w:val="21"/>
                      <w:lang w:val="en-US" w:eastAsia="zh-CN"/>
                    </w:rPr>
                    <w:t>562</w:t>
                  </w:r>
                </w:p>
              </w:tc>
              <w:tc>
                <w:tcPr>
                  <w:tcW w:w="2164" w:type="dxa"/>
                  <w:tcBorders>
                    <w:tl2br w:val="nil"/>
                    <w:tr2bl w:val="nil"/>
                  </w:tcBorders>
                  <w:noWrap w:val="0"/>
                  <w:vAlign w:val="center"/>
                </w:tcPr>
                <w:p w14:paraId="5DA98E28">
                  <w:pPr>
                    <w:keepNext w:val="0"/>
                    <w:keepLines w:val="0"/>
                    <w:pageBreakBefore w:val="0"/>
                    <w:widowControl/>
                    <w:suppressLineNumbers w:val="0"/>
                    <w:kinsoku/>
                    <w:wordWrap/>
                    <w:overflowPunct/>
                    <w:topLinePunct w:val="0"/>
                    <w:autoSpaceDE/>
                    <w:autoSpaceDN/>
                    <w:bidi w:val="0"/>
                    <w:snapToGrid w:val="0"/>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caps w:val="0"/>
                      <w:color w:val="auto"/>
                      <w:highlight w:val="none"/>
                      <w:u w:val="none" w:color="auto"/>
                      <w:lang w:val="en-US" w:eastAsia="zh-CN"/>
                    </w:rPr>
                  </w:pPr>
                  <w:r>
                    <w:rPr>
                      <w:rFonts w:hint="eastAsia" w:eastAsia="等线"/>
                      <w:color w:val="auto"/>
                      <w:sz w:val="21"/>
                      <w:szCs w:val="21"/>
                      <w:lang w:val="en-US" w:eastAsia="zh-CN"/>
                    </w:rPr>
                    <w:t>4.044</w:t>
                  </w:r>
                </w:p>
              </w:tc>
            </w:tr>
            <w:tr w14:paraId="21DE3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000" w:type="pct"/>
                  <w:gridSpan w:val="6"/>
                  <w:tcBorders>
                    <w:tl2br w:val="nil"/>
                    <w:tr2bl w:val="nil"/>
                  </w:tcBorders>
                  <w:noWrap w:val="0"/>
                  <w:vAlign w:val="center"/>
                </w:tcPr>
                <w:p w14:paraId="2AF20E4D">
                  <w:pPr>
                    <w:pStyle w:val="4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textAlignment w:val="auto"/>
                    <w:rPr>
                      <w:rFonts w:hint="default" w:ascii="Times New Roman" w:hAnsi="Times New Roman" w:eastAsia="宋体" w:cs="Times New Roman"/>
                      <w:caps w:val="0"/>
                      <w:color w:val="auto"/>
                      <w:highlight w:val="none"/>
                      <w:u w:val="none" w:color="auto"/>
                      <w:lang w:val="en-US" w:eastAsia="zh-CN"/>
                    </w:rPr>
                  </w:pPr>
                  <w:r>
                    <w:rPr>
                      <w:rFonts w:hint="eastAsia" w:ascii="Times New Roman" w:hAnsi="Times New Roman" w:cs="Times New Roman"/>
                      <w:caps w:val="0"/>
                      <w:color w:val="auto"/>
                      <w:highlight w:val="none"/>
                      <w:u w:val="none" w:color="auto"/>
                      <w:lang w:val="en-US" w:eastAsia="zh-CN"/>
                    </w:rPr>
                    <w:t>年</w:t>
                  </w:r>
                  <w:r>
                    <w:rPr>
                      <w:rFonts w:hint="eastAsia" w:ascii="Times New Roman" w:hAnsi="Times New Roman" w:eastAsia="宋体" w:cs="Times New Roman"/>
                      <w:caps w:val="0"/>
                      <w:color w:val="auto"/>
                      <w:highlight w:val="none"/>
                      <w:u w:val="none" w:color="auto"/>
                      <w:lang w:val="en-US" w:eastAsia="zh-CN"/>
                    </w:rPr>
                    <w:t>排放合计</w:t>
                  </w:r>
                </w:p>
              </w:tc>
            </w:tr>
            <w:tr w14:paraId="130FF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95" w:type="pct"/>
                  <w:gridSpan w:val="2"/>
                  <w:vMerge w:val="restart"/>
                  <w:tcBorders>
                    <w:tl2br w:val="nil"/>
                    <w:tr2bl w:val="nil"/>
                  </w:tcBorders>
                  <w:noWrap w:val="0"/>
                  <w:vAlign w:val="center"/>
                </w:tcPr>
                <w:p w14:paraId="68F765F0">
                  <w:pPr>
                    <w:pStyle w:val="4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textAlignment w:val="auto"/>
                    <w:rPr>
                      <w:rFonts w:hint="default" w:ascii="Times New Roman" w:hAnsi="Times New Roman" w:eastAsia="宋体" w:cs="Times New Roman"/>
                      <w:caps w:val="0"/>
                      <w:color w:val="auto"/>
                      <w:highlight w:val="none"/>
                      <w:u w:val="none" w:color="auto"/>
                      <w:lang w:val="en-US" w:eastAsia="zh-CN"/>
                    </w:rPr>
                  </w:pPr>
                  <w:r>
                    <w:rPr>
                      <w:rFonts w:hint="eastAsia" w:ascii="Times New Roman" w:hAnsi="Times New Roman" w:cs="Times New Roman"/>
                      <w:caps w:val="0"/>
                      <w:color w:val="auto"/>
                      <w:highlight w:val="none"/>
                      <w:u w:val="none" w:color="auto"/>
                      <w:lang w:val="en-US" w:eastAsia="zh-CN"/>
                    </w:rPr>
                    <w:t>年</w:t>
                  </w:r>
                  <w:r>
                    <w:rPr>
                      <w:rFonts w:hint="eastAsia" w:ascii="Times New Roman" w:hAnsi="Times New Roman" w:eastAsia="宋体" w:cs="Times New Roman"/>
                      <w:caps w:val="0"/>
                      <w:color w:val="auto"/>
                      <w:highlight w:val="none"/>
                      <w:u w:val="none" w:color="auto"/>
                      <w:lang w:val="en-US" w:eastAsia="zh-CN"/>
                    </w:rPr>
                    <w:t>排放合计</w:t>
                  </w:r>
                </w:p>
              </w:tc>
              <w:tc>
                <w:tcPr>
                  <w:tcW w:w="2537" w:type="pct"/>
                  <w:gridSpan w:val="3"/>
                  <w:tcBorders>
                    <w:tl2br w:val="nil"/>
                    <w:tr2bl w:val="nil"/>
                  </w:tcBorders>
                  <w:noWrap w:val="0"/>
                  <w:vAlign w:val="center"/>
                </w:tcPr>
                <w:p w14:paraId="0A9464E8">
                  <w:pPr>
                    <w:pStyle w:val="4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textAlignment w:val="auto"/>
                    <w:rPr>
                      <w:rFonts w:hint="default" w:ascii="Times New Roman" w:hAnsi="Times New Roman" w:eastAsia="宋体" w:cs="Times New Roman"/>
                      <w:caps w:val="0"/>
                      <w:color w:val="auto"/>
                      <w:highlight w:val="none"/>
                      <w:u w:val="none" w:color="auto"/>
                      <w:lang w:val="en-US" w:eastAsia="zh-CN"/>
                    </w:rPr>
                  </w:pPr>
                  <w:r>
                    <w:rPr>
                      <w:rFonts w:hint="default" w:ascii="Times New Roman" w:hAnsi="Times New Roman" w:eastAsia="宋体" w:cs="Times New Roman"/>
                      <w:caps w:val="0"/>
                      <w:color w:val="auto"/>
                      <w:highlight w:val="none"/>
                      <w:u w:val="none" w:color="auto"/>
                      <w:lang w:val="en-US" w:eastAsia="zh-CN"/>
                    </w:rPr>
                    <w:t>SO</w:t>
                  </w:r>
                  <w:r>
                    <w:rPr>
                      <w:rFonts w:hint="default" w:ascii="Times New Roman" w:hAnsi="Times New Roman" w:eastAsia="宋体" w:cs="Times New Roman"/>
                      <w:caps w:val="0"/>
                      <w:color w:val="auto"/>
                      <w:highlight w:val="none"/>
                      <w:u w:val="none" w:color="auto"/>
                      <w:vertAlign w:val="subscript"/>
                      <w:lang w:val="en-US" w:eastAsia="zh-CN"/>
                    </w:rPr>
                    <w:t>2</w:t>
                  </w:r>
                </w:p>
              </w:tc>
              <w:tc>
                <w:tcPr>
                  <w:tcW w:w="1267" w:type="pct"/>
                  <w:tcBorders>
                    <w:tl2br w:val="nil"/>
                    <w:tr2bl w:val="nil"/>
                  </w:tcBorders>
                  <w:noWrap w:val="0"/>
                  <w:vAlign w:val="center"/>
                </w:tcPr>
                <w:p w14:paraId="50861B91">
                  <w:pPr>
                    <w:pStyle w:val="42"/>
                    <w:keepNext w:val="0"/>
                    <w:keepLines w:val="0"/>
                    <w:pageBreakBefore w:val="0"/>
                    <w:suppressLineNumbers w:val="0"/>
                    <w:kinsoku/>
                    <w:wordWrap/>
                    <w:overflowPunct/>
                    <w:topLinePunct w:val="0"/>
                    <w:autoSpaceDE/>
                    <w:autoSpaceDN/>
                    <w:bidi w:val="0"/>
                    <w:snapToGrid w:val="0"/>
                    <w:spacing w:before="0" w:beforeAutospacing="0" w:after="0" w:afterAutospacing="0" w:line="240" w:lineRule="auto"/>
                    <w:ind w:left="0" w:leftChars="0" w:right="0" w:rightChars="0" w:firstLine="0" w:firstLineChars="0"/>
                    <w:rPr>
                      <w:rFonts w:hint="default" w:ascii="Times New Roman" w:hAnsi="Times New Roman" w:eastAsia="宋体" w:cs="Times New Roman"/>
                      <w:caps w:val="0"/>
                      <w:color w:val="auto"/>
                      <w:kern w:val="0"/>
                      <w:sz w:val="21"/>
                      <w:szCs w:val="20"/>
                      <w:highlight w:val="none"/>
                      <w:u w:val="none" w:color="auto"/>
                      <w:lang w:val="en-US" w:eastAsia="zh-CN" w:bidi="ar-SA"/>
                    </w:rPr>
                  </w:pPr>
                  <w:r>
                    <w:rPr>
                      <w:rFonts w:hint="eastAsia" w:ascii="Times New Roman" w:hAnsi="Times New Roman"/>
                      <w:caps w:val="0"/>
                      <w:color w:val="auto"/>
                      <w:highlight w:val="none"/>
                      <w:u w:val="none"/>
                      <w:lang w:val="en-US" w:eastAsia="zh-CN"/>
                    </w:rPr>
                    <w:t>1.6</w:t>
                  </w:r>
                </w:p>
              </w:tc>
            </w:tr>
            <w:tr w14:paraId="3AFF8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95" w:type="pct"/>
                  <w:gridSpan w:val="2"/>
                  <w:vMerge w:val="continue"/>
                  <w:tcBorders>
                    <w:tl2br w:val="nil"/>
                    <w:tr2bl w:val="nil"/>
                  </w:tcBorders>
                  <w:noWrap w:val="0"/>
                  <w:vAlign w:val="center"/>
                </w:tcPr>
                <w:p w14:paraId="7695DA31">
                  <w:pPr>
                    <w:pStyle w:val="4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textAlignment w:val="auto"/>
                    <w:rPr>
                      <w:rFonts w:hint="default" w:ascii="Times New Roman" w:hAnsi="Times New Roman" w:eastAsia="宋体" w:cs="Times New Roman"/>
                      <w:caps w:val="0"/>
                      <w:color w:val="auto"/>
                      <w:highlight w:val="none"/>
                      <w:u w:val="none" w:color="auto"/>
                      <w:lang w:val="en-US" w:eastAsia="zh-CN"/>
                    </w:rPr>
                  </w:pPr>
                </w:p>
              </w:tc>
              <w:tc>
                <w:tcPr>
                  <w:tcW w:w="2537" w:type="pct"/>
                  <w:gridSpan w:val="3"/>
                  <w:tcBorders>
                    <w:tl2br w:val="nil"/>
                    <w:tr2bl w:val="nil"/>
                  </w:tcBorders>
                  <w:noWrap w:val="0"/>
                  <w:vAlign w:val="center"/>
                </w:tcPr>
                <w:p w14:paraId="63D7D5B6">
                  <w:pPr>
                    <w:pStyle w:val="4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textAlignment w:val="auto"/>
                    <w:rPr>
                      <w:rFonts w:hint="default" w:ascii="Times New Roman" w:hAnsi="Times New Roman" w:eastAsia="宋体" w:cs="Times New Roman"/>
                      <w:caps w:val="0"/>
                      <w:color w:val="auto"/>
                      <w:highlight w:val="none"/>
                      <w:u w:val="none" w:color="auto"/>
                      <w:lang w:val="en-US" w:eastAsia="zh-CN"/>
                    </w:rPr>
                  </w:pPr>
                  <w:r>
                    <w:rPr>
                      <w:rFonts w:hint="eastAsia" w:ascii="Times New Roman" w:hAnsi="Times New Roman" w:eastAsia="宋体" w:cs="Times New Roman"/>
                      <w:caps w:val="0"/>
                      <w:color w:val="auto"/>
                      <w:highlight w:val="none"/>
                      <w:u w:val="none" w:color="auto"/>
                      <w:lang w:val="en-US" w:eastAsia="zh-CN"/>
                    </w:rPr>
                    <w:t>颗粒物</w:t>
                  </w:r>
                </w:p>
              </w:tc>
              <w:tc>
                <w:tcPr>
                  <w:tcW w:w="1267" w:type="pct"/>
                  <w:tcBorders>
                    <w:tl2br w:val="nil"/>
                    <w:tr2bl w:val="nil"/>
                  </w:tcBorders>
                  <w:noWrap w:val="0"/>
                  <w:vAlign w:val="center"/>
                </w:tcPr>
                <w:p w14:paraId="3B96E57D">
                  <w:pPr>
                    <w:pStyle w:val="42"/>
                    <w:keepNext w:val="0"/>
                    <w:keepLines w:val="0"/>
                    <w:pageBreakBefore w:val="0"/>
                    <w:suppressLineNumbers w:val="0"/>
                    <w:kinsoku/>
                    <w:wordWrap/>
                    <w:overflowPunct/>
                    <w:topLinePunct w:val="0"/>
                    <w:autoSpaceDE/>
                    <w:autoSpaceDN/>
                    <w:bidi w:val="0"/>
                    <w:snapToGrid w:val="0"/>
                    <w:spacing w:before="0" w:beforeAutospacing="0" w:after="0" w:afterAutospacing="0" w:line="240" w:lineRule="auto"/>
                    <w:ind w:left="0" w:leftChars="0" w:right="0" w:rightChars="0" w:firstLine="0" w:firstLineChars="0"/>
                    <w:rPr>
                      <w:rFonts w:hint="default" w:ascii="Times New Roman" w:hAnsi="Times New Roman" w:eastAsia="宋体" w:cs="Times New Roman"/>
                      <w:caps w:val="0"/>
                      <w:color w:val="auto"/>
                      <w:kern w:val="0"/>
                      <w:sz w:val="21"/>
                      <w:szCs w:val="20"/>
                      <w:highlight w:val="none"/>
                      <w:u w:val="none" w:color="auto"/>
                      <w:lang w:val="en-US" w:eastAsia="zh-CN" w:bidi="ar-SA"/>
                    </w:rPr>
                  </w:pPr>
                  <w:r>
                    <w:rPr>
                      <w:rFonts w:hint="eastAsia" w:ascii="Times New Roman" w:hAnsi="Times New Roman"/>
                      <w:caps w:val="0"/>
                      <w:color w:val="auto"/>
                      <w:highlight w:val="none"/>
                      <w:u w:val="none"/>
                      <w:lang w:val="en-US" w:eastAsia="zh-CN"/>
                    </w:rPr>
                    <w:t>4.808</w:t>
                  </w:r>
                </w:p>
              </w:tc>
            </w:tr>
            <w:tr w14:paraId="3CBFF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95" w:type="pct"/>
                  <w:gridSpan w:val="2"/>
                  <w:vMerge w:val="continue"/>
                  <w:tcBorders>
                    <w:tl2br w:val="nil"/>
                    <w:tr2bl w:val="nil"/>
                  </w:tcBorders>
                  <w:noWrap w:val="0"/>
                  <w:vAlign w:val="center"/>
                </w:tcPr>
                <w:p w14:paraId="64A9A50B">
                  <w:pPr>
                    <w:pStyle w:val="4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textAlignment w:val="auto"/>
                    <w:rPr>
                      <w:rFonts w:hint="default" w:ascii="Times New Roman" w:hAnsi="Times New Roman" w:eastAsia="宋体" w:cs="Times New Roman"/>
                      <w:caps w:val="0"/>
                      <w:color w:val="auto"/>
                      <w:highlight w:val="none"/>
                      <w:u w:val="none" w:color="auto"/>
                      <w:lang w:val="en-US" w:eastAsia="zh-CN"/>
                    </w:rPr>
                  </w:pPr>
                </w:p>
              </w:tc>
              <w:tc>
                <w:tcPr>
                  <w:tcW w:w="2537" w:type="pct"/>
                  <w:gridSpan w:val="3"/>
                  <w:tcBorders>
                    <w:tl2br w:val="nil"/>
                    <w:tr2bl w:val="nil"/>
                  </w:tcBorders>
                  <w:noWrap w:val="0"/>
                  <w:vAlign w:val="center"/>
                </w:tcPr>
                <w:p w14:paraId="655876BB">
                  <w:pPr>
                    <w:pStyle w:val="4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textAlignment w:val="auto"/>
                    <w:rPr>
                      <w:rFonts w:hint="eastAsia" w:ascii="Times New Roman" w:hAnsi="Times New Roman" w:eastAsia="宋体" w:cs="Times New Roman"/>
                      <w:caps w:val="0"/>
                      <w:color w:val="auto"/>
                      <w:kern w:val="2"/>
                      <w:sz w:val="21"/>
                      <w:szCs w:val="24"/>
                      <w:highlight w:val="none"/>
                      <w:u w:val="none" w:color="auto"/>
                      <w:lang w:val="en-US" w:eastAsia="zh-CN" w:bidi="ar-SA"/>
                    </w:rPr>
                  </w:pPr>
                  <w:r>
                    <w:rPr>
                      <w:rFonts w:hint="default" w:ascii="Times New Roman" w:hAnsi="Times New Roman" w:eastAsia="宋体" w:cs="Times New Roman"/>
                      <w:caps w:val="0"/>
                      <w:color w:val="auto"/>
                      <w:highlight w:val="none"/>
                      <w:u w:val="none" w:color="auto"/>
                      <w:lang w:val="en-US" w:eastAsia="zh-CN"/>
                    </w:rPr>
                    <w:t>NO</w:t>
                  </w:r>
                  <w:r>
                    <w:rPr>
                      <w:rFonts w:hint="default" w:ascii="Times New Roman" w:hAnsi="Times New Roman" w:eastAsia="宋体" w:cs="Times New Roman"/>
                      <w:caps w:val="0"/>
                      <w:color w:val="auto"/>
                      <w:highlight w:val="none"/>
                      <w:u w:val="none" w:color="auto"/>
                      <w:vertAlign w:val="subscript"/>
                      <w:lang w:val="en-US" w:eastAsia="zh-CN"/>
                    </w:rPr>
                    <w:t>X</w:t>
                  </w:r>
                </w:p>
              </w:tc>
              <w:tc>
                <w:tcPr>
                  <w:tcW w:w="1267" w:type="pct"/>
                  <w:tcBorders>
                    <w:tl2br w:val="nil"/>
                    <w:tr2bl w:val="nil"/>
                  </w:tcBorders>
                  <w:noWrap w:val="0"/>
                  <w:vAlign w:val="center"/>
                </w:tcPr>
                <w:p w14:paraId="2C6AD78B">
                  <w:pPr>
                    <w:pStyle w:val="42"/>
                    <w:keepNext w:val="0"/>
                    <w:keepLines w:val="0"/>
                    <w:pageBreakBefore w:val="0"/>
                    <w:suppressLineNumbers w:val="0"/>
                    <w:kinsoku/>
                    <w:wordWrap/>
                    <w:overflowPunct/>
                    <w:topLinePunct w:val="0"/>
                    <w:autoSpaceDE/>
                    <w:autoSpaceDN/>
                    <w:bidi w:val="0"/>
                    <w:snapToGrid w:val="0"/>
                    <w:spacing w:before="0" w:beforeAutospacing="0" w:after="0" w:afterAutospacing="0" w:line="240" w:lineRule="auto"/>
                    <w:ind w:left="0" w:leftChars="0" w:right="0" w:rightChars="0" w:firstLine="0" w:firstLineChars="0"/>
                    <w:rPr>
                      <w:rFonts w:hint="default" w:ascii="Times New Roman" w:hAnsi="Times New Roman" w:eastAsia="宋体" w:cs="Times New Roman"/>
                      <w:caps w:val="0"/>
                      <w:color w:val="auto"/>
                      <w:kern w:val="0"/>
                      <w:sz w:val="21"/>
                      <w:szCs w:val="20"/>
                      <w:highlight w:val="none"/>
                      <w:u w:val="none" w:color="auto"/>
                      <w:lang w:val="en-US" w:eastAsia="zh-CN" w:bidi="ar-SA"/>
                    </w:rPr>
                  </w:pPr>
                  <w:r>
                    <w:rPr>
                      <w:rFonts w:hint="eastAsia" w:ascii="Times New Roman" w:hAnsi="Times New Roman"/>
                      <w:caps w:val="0"/>
                      <w:color w:val="auto"/>
                      <w:highlight w:val="none"/>
                      <w:u w:val="none"/>
                      <w:lang w:val="en-US" w:eastAsia="zh-CN"/>
                    </w:rPr>
                    <w:t>4.28</w:t>
                  </w:r>
                </w:p>
              </w:tc>
            </w:tr>
          </w:tbl>
          <w:p w14:paraId="38C7862E">
            <w:pPr>
              <w:pStyle w:val="44"/>
              <w:keepNext w:val="0"/>
              <w:keepLines w:val="0"/>
              <w:pageBreakBefore/>
              <w:suppressLineNumbers w:val="0"/>
              <w:spacing w:before="0" w:beforeAutospacing="0" w:after="0" w:afterAutospacing="0"/>
              <w:ind w:left="0" w:right="0"/>
              <w:rPr>
                <w:rFonts w:hint="eastAsia" w:ascii="Times New Roman" w:hAnsi="Times New Roman" w:eastAsia="宋体"/>
                <w:caps w:val="0"/>
                <w:color w:val="auto"/>
                <w:highlight w:val="none"/>
                <w:u w:val="none" w:color="auto"/>
              </w:rPr>
            </w:pPr>
          </w:p>
          <w:p w14:paraId="5518CC7B">
            <w:pPr>
              <w:pStyle w:val="43"/>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firstLine="482" w:firstLineChars="200"/>
              <w:textAlignment w:val="auto"/>
              <w:rPr>
                <w:rFonts w:hint="eastAsia" w:ascii="Times New Roman" w:hAnsi="Times New Roman" w:eastAsia="宋体" w:cs="Times New Roman"/>
                <w:b/>
                <w:bCs/>
                <w:caps w:val="0"/>
                <w:color w:val="auto"/>
                <w:sz w:val="24"/>
                <w:szCs w:val="24"/>
                <w:highlight w:val="none"/>
                <w:u w:val="none" w:color="auto"/>
                <w:lang w:val="en-US" w:eastAsia="zh-CN"/>
              </w:rPr>
            </w:pPr>
            <w:r>
              <w:rPr>
                <w:rFonts w:hint="eastAsia" w:ascii="Times New Roman" w:hAnsi="Times New Roman" w:eastAsia="宋体" w:cs="Times New Roman"/>
                <w:b/>
                <w:bCs/>
                <w:caps w:val="0"/>
                <w:color w:val="auto"/>
                <w:sz w:val="24"/>
                <w:szCs w:val="24"/>
                <w:highlight w:val="none"/>
                <w:u w:val="none" w:color="auto"/>
                <w:lang w:val="en-US" w:eastAsia="zh-CN"/>
              </w:rPr>
              <w:t>1.7大气环境影响分析</w:t>
            </w:r>
          </w:p>
          <w:p w14:paraId="038120EF">
            <w:pPr>
              <w:pStyle w:val="43"/>
              <w:keepNext w:val="0"/>
              <w:keepLines w:val="0"/>
              <w:numPr>
                <w:ilvl w:val="0"/>
                <w:numId w:val="0"/>
              </w:numPr>
              <w:suppressLineNumbers w:val="0"/>
              <w:spacing w:before="0" w:beforeAutospacing="0" w:after="0" w:afterAutospacing="0"/>
              <w:ind w:left="0" w:right="0" w:rightChars="0" w:firstLine="480" w:firstLineChars="200"/>
              <w:rPr>
                <w:rFonts w:hint="eastAsia" w:ascii="Times New Roman" w:hAnsi="Times New Roman" w:eastAsia="宋体"/>
                <w:b w:val="0"/>
                <w:bCs w:val="0"/>
                <w:caps w:val="0"/>
                <w:color w:val="auto"/>
                <w:sz w:val="24"/>
                <w:szCs w:val="24"/>
                <w:highlight w:val="none"/>
                <w:u w:val="none" w:color="auto"/>
              </w:rPr>
            </w:pPr>
            <w:r>
              <w:rPr>
                <w:rFonts w:hint="eastAsia" w:ascii="Times New Roman" w:hAnsi="Times New Roman" w:eastAsia="宋体"/>
                <w:b w:val="0"/>
                <w:bCs w:val="0"/>
                <w:caps w:val="0"/>
                <w:color w:val="auto"/>
                <w:sz w:val="24"/>
                <w:szCs w:val="24"/>
                <w:highlight w:val="none"/>
                <w:u w:val="none" w:color="auto"/>
              </w:rPr>
              <w:t>项目位于</w:t>
            </w:r>
            <w:r>
              <w:rPr>
                <w:rFonts w:hint="eastAsia" w:ascii="Times New Roman" w:hAnsi="Times New Roman" w:eastAsia="宋体"/>
                <w:caps w:val="0"/>
                <w:color w:val="auto"/>
              </w:rPr>
              <w:t>钦州港大榄坪物流加工区</w:t>
            </w:r>
            <w:r>
              <w:rPr>
                <w:rFonts w:hint="eastAsia" w:ascii="Times New Roman" w:hAnsi="Times New Roman" w:eastAsia="宋体"/>
                <w:caps w:val="0"/>
                <w:color w:val="auto"/>
                <w:lang w:eastAsia="zh-CN"/>
              </w:rPr>
              <w:t>内</w:t>
            </w:r>
            <w:r>
              <w:rPr>
                <w:rFonts w:hint="eastAsia" w:ascii="Times New Roman" w:hAnsi="Times New Roman" w:eastAsia="宋体"/>
                <w:b w:val="0"/>
                <w:bCs w:val="0"/>
                <w:caps w:val="0"/>
                <w:color w:val="auto"/>
                <w:sz w:val="24"/>
                <w:szCs w:val="24"/>
                <w:highlight w:val="none"/>
                <w:u w:val="none" w:color="auto"/>
              </w:rPr>
              <w:t>，所在区域为达标区，空气环境质量良好，达到《环境空气质量标准》（GB3095-2012）二级标准。项目周边500米范围内没有发现自然保护区、风景名胜区、居住区、文化区和农村地区中人群集中的区域等保护目标</w:t>
            </w:r>
            <w:r>
              <w:rPr>
                <w:rFonts w:hint="eastAsia" w:ascii="Times New Roman" w:hAnsi="Times New Roman" w:eastAsia="宋体"/>
                <w:b w:val="0"/>
                <w:bCs w:val="0"/>
                <w:caps w:val="0"/>
                <w:color w:val="auto"/>
                <w:sz w:val="24"/>
                <w:szCs w:val="24"/>
                <w:highlight w:val="none"/>
                <w:u w:val="none" w:color="auto"/>
                <w:lang w:eastAsia="zh-CN"/>
              </w:rPr>
              <w:t>，</w:t>
            </w:r>
            <w:r>
              <w:rPr>
                <w:rFonts w:hint="eastAsia" w:ascii="Times New Roman" w:hAnsi="Times New Roman" w:eastAsia="宋体"/>
                <w:b w:val="0"/>
                <w:bCs w:val="0"/>
                <w:caps w:val="0"/>
                <w:color w:val="auto"/>
                <w:sz w:val="24"/>
                <w:szCs w:val="24"/>
                <w:highlight w:val="none"/>
                <w:u w:val="none" w:color="auto"/>
                <w:lang w:val="en-US" w:eastAsia="zh-CN"/>
              </w:rPr>
              <w:t>无大气环境保护目标</w:t>
            </w:r>
            <w:r>
              <w:rPr>
                <w:rFonts w:hint="eastAsia" w:ascii="Times New Roman" w:hAnsi="Times New Roman" w:eastAsia="宋体"/>
                <w:b w:val="0"/>
                <w:bCs w:val="0"/>
                <w:caps w:val="0"/>
                <w:color w:val="auto"/>
                <w:sz w:val="24"/>
                <w:szCs w:val="24"/>
                <w:highlight w:val="none"/>
                <w:u w:val="none" w:color="auto"/>
              </w:rPr>
              <w:t>。</w:t>
            </w:r>
          </w:p>
          <w:p w14:paraId="790D1182">
            <w:pPr>
              <w:pStyle w:val="43"/>
              <w:keepNext w:val="0"/>
              <w:keepLines w:val="0"/>
              <w:suppressLineNumbers w:val="0"/>
              <w:spacing w:before="0" w:beforeAutospacing="0" w:after="0" w:afterAutospacing="0"/>
              <w:ind w:left="0" w:right="0" w:firstLine="482"/>
              <w:rPr>
                <w:rFonts w:hint="eastAsia" w:ascii="Times New Roman" w:hAnsi="Times New Roman" w:eastAsia="宋体"/>
                <w:b w:val="0"/>
                <w:bCs w:val="0"/>
                <w:caps w:val="0"/>
                <w:color w:val="auto"/>
                <w:sz w:val="24"/>
                <w:szCs w:val="24"/>
                <w:highlight w:val="none"/>
                <w:u w:val="single" w:color="auto"/>
              </w:rPr>
            </w:pPr>
            <w:r>
              <w:rPr>
                <w:rFonts w:hint="eastAsia" w:ascii="Times New Roman" w:hAnsi="Times New Roman" w:eastAsia="宋体"/>
                <w:b w:val="0"/>
                <w:bCs w:val="0"/>
                <w:caps w:val="0"/>
                <w:color w:val="auto"/>
                <w:sz w:val="24"/>
                <w:szCs w:val="24"/>
                <w:highlight w:val="none"/>
                <w:u w:val="none" w:color="auto"/>
                <w:lang w:val="en-US" w:eastAsia="zh-CN"/>
              </w:rPr>
              <w:t>针对项目生产过程中产生的无组织排放的颗粒物，采取设置封闭式厂房等环境保护措施。</w:t>
            </w:r>
            <w:r>
              <w:rPr>
                <w:rFonts w:hint="eastAsia" w:ascii="Times New Roman" w:hAnsi="Times New Roman" w:eastAsia="宋体"/>
                <w:b w:val="0"/>
                <w:bCs w:val="0"/>
                <w:caps w:val="0"/>
                <w:color w:val="auto"/>
                <w:sz w:val="24"/>
                <w:szCs w:val="24"/>
                <w:highlight w:val="none"/>
                <w:u w:val="none" w:color="auto"/>
              </w:rPr>
              <w:t>拟建</w:t>
            </w:r>
            <w:r>
              <w:rPr>
                <w:rFonts w:hint="eastAsia" w:ascii="Times New Roman" w:hAnsi="Times New Roman" w:eastAsia="宋体"/>
                <w:b w:val="0"/>
                <w:bCs/>
                <w:caps w:val="0"/>
                <w:color w:val="auto"/>
                <w:spacing w:val="0"/>
                <w:w w:val="100"/>
                <w:sz w:val="24"/>
                <w:u w:val="none" w:color="auto"/>
              </w:rPr>
              <w:t>生物质</w:t>
            </w:r>
            <w:r>
              <w:rPr>
                <w:rFonts w:hint="eastAsia"/>
                <w:b w:val="0"/>
                <w:bCs/>
                <w:caps w:val="0"/>
                <w:color w:val="auto"/>
                <w:spacing w:val="0"/>
                <w:w w:val="100"/>
                <w:sz w:val="24"/>
                <w:u w:val="none" w:color="auto"/>
                <w:lang w:val="en-US" w:eastAsia="zh-CN"/>
              </w:rPr>
              <w:t>燃烧机烟气</w:t>
            </w:r>
            <w:r>
              <w:rPr>
                <w:rFonts w:hint="eastAsia" w:ascii="Times New Roman" w:hAnsi="Times New Roman" w:eastAsia="宋体" w:cs="Times New Roman"/>
                <w:caps w:val="0"/>
                <w:color w:val="auto"/>
                <w:spacing w:val="0"/>
                <w:w w:val="100"/>
                <w:sz w:val="24"/>
                <w:szCs w:val="24"/>
                <w:lang w:val="en-US" w:eastAsia="zh-CN"/>
              </w:rPr>
              <w:t>采用</w:t>
            </w:r>
            <w:r>
              <w:rPr>
                <w:rFonts w:hint="eastAsia" w:cs="Times New Roman"/>
                <w:caps w:val="0"/>
                <w:color w:val="auto"/>
                <w:spacing w:val="0"/>
                <w:w w:val="100"/>
                <w:sz w:val="24"/>
                <w:szCs w:val="24"/>
                <w:lang w:val="en-US" w:eastAsia="zh-CN"/>
              </w:rPr>
              <w:t>旋风除尘器+</w:t>
            </w:r>
            <w:r>
              <w:rPr>
                <w:rFonts w:hint="eastAsia" w:ascii="Times New Roman" w:hAnsi="Times New Roman" w:eastAsia="宋体" w:cs="Times New Roman"/>
                <w:caps w:val="0"/>
                <w:color w:val="auto"/>
                <w:spacing w:val="0"/>
                <w:w w:val="100"/>
                <w:u w:val="none"/>
                <w:lang w:val="en-US" w:eastAsia="zh-CN"/>
              </w:rPr>
              <w:t>袋式除尘器</w:t>
            </w:r>
            <w:r>
              <w:rPr>
                <w:rFonts w:hint="eastAsia" w:ascii="Times New Roman" w:hAnsi="Times New Roman" w:eastAsia="宋体" w:cs="Times New Roman"/>
                <w:caps w:val="0"/>
                <w:color w:val="auto"/>
                <w:spacing w:val="0"/>
                <w:w w:val="100"/>
                <w:sz w:val="24"/>
                <w:szCs w:val="24"/>
                <w:lang w:val="en-US" w:eastAsia="zh-CN"/>
              </w:rPr>
              <w:t>技术进行处理</w:t>
            </w:r>
            <w:r>
              <w:rPr>
                <w:rFonts w:hint="eastAsia" w:ascii="Times New Roman" w:hAnsi="Times New Roman" w:eastAsia="宋体"/>
                <w:b w:val="0"/>
                <w:bCs w:val="0"/>
                <w:caps w:val="0"/>
                <w:color w:val="auto"/>
                <w:sz w:val="24"/>
                <w:szCs w:val="24"/>
                <w:highlight w:val="none"/>
                <w:u w:val="none" w:color="auto"/>
                <w:lang w:val="en-US" w:eastAsia="zh-CN"/>
              </w:rPr>
              <w:t>后经过15m排放</w:t>
            </w:r>
            <w:r>
              <w:rPr>
                <w:rFonts w:hint="eastAsia" w:ascii="Times New Roman" w:hAnsi="Times New Roman" w:eastAsia="宋体"/>
                <w:b w:val="0"/>
                <w:bCs w:val="0"/>
                <w:caps w:val="0"/>
                <w:color w:val="auto"/>
                <w:sz w:val="24"/>
                <w:szCs w:val="24"/>
                <w:highlight w:val="none"/>
                <w:u w:val="none" w:color="auto"/>
                <w:lang w:eastAsia="zh-CN"/>
              </w:rPr>
              <w:t>，</w:t>
            </w:r>
            <w:r>
              <w:rPr>
                <w:rFonts w:hint="eastAsia" w:ascii="Times New Roman" w:hAnsi="Times New Roman" w:eastAsia="宋体"/>
                <w:b w:val="0"/>
                <w:bCs w:val="0"/>
                <w:caps w:val="0"/>
                <w:color w:val="auto"/>
                <w:sz w:val="24"/>
                <w:szCs w:val="24"/>
                <w:highlight w:val="none"/>
                <w:u w:val="none" w:color="auto"/>
                <w:lang w:val="en-US" w:eastAsia="zh-CN"/>
              </w:rPr>
              <w:t>可满足</w:t>
            </w:r>
            <w:r>
              <w:rPr>
                <w:rFonts w:hint="default" w:ascii="Times New Roman" w:hAnsi="Times New Roman" w:eastAsia="宋体" w:cs="Times New Roman"/>
                <w:caps w:val="0"/>
                <w:color w:val="auto"/>
                <w:highlight w:val="none"/>
                <w:u w:val="none" w:color="auto"/>
              </w:rPr>
              <w:t>《大气污染物综合排放标准》（GB16297-1996）</w:t>
            </w:r>
            <w:r>
              <w:rPr>
                <w:rFonts w:hint="eastAsia" w:ascii="Times New Roman" w:hAnsi="Times New Roman" w:eastAsia="宋体" w:cs="Times New Roman"/>
                <w:caps w:val="0"/>
                <w:color w:val="auto"/>
                <w:highlight w:val="none"/>
                <w:u w:val="none" w:color="auto"/>
                <w:lang w:eastAsia="zh-CN"/>
              </w:rPr>
              <w:t>表</w:t>
            </w:r>
            <w:r>
              <w:rPr>
                <w:rFonts w:hint="eastAsia" w:ascii="Times New Roman" w:hAnsi="Times New Roman" w:eastAsia="宋体" w:cs="Times New Roman"/>
                <w:caps w:val="0"/>
                <w:color w:val="auto"/>
                <w:highlight w:val="none"/>
                <w:u w:val="none" w:color="auto"/>
                <w:lang w:val="en-US" w:eastAsia="zh-CN"/>
              </w:rPr>
              <w:t>2二级</w:t>
            </w:r>
            <w:r>
              <w:rPr>
                <w:rFonts w:hint="eastAsia" w:ascii="Times New Roman" w:hAnsi="Times New Roman" w:eastAsia="宋体"/>
                <w:b w:val="0"/>
                <w:bCs w:val="0"/>
                <w:caps w:val="0"/>
                <w:color w:val="auto"/>
                <w:sz w:val="24"/>
                <w:szCs w:val="24"/>
                <w:highlight w:val="none"/>
                <w:u w:val="none" w:color="auto"/>
              </w:rPr>
              <w:t>标准</w:t>
            </w:r>
            <w:r>
              <w:rPr>
                <w:rFonts w:hint="eastAsia"/>
                <w:b w:val="0"/>
                <w:bCs w:val="0"/>
                <w:caps w:val="0"/>
                <w:color w:val="auto"/>
                <w:sz w:val="24"/>
                <w:szCs w:val="24"/>
                <w:highlight w:val="none"/>
                <w:u w:val="none" w:color="auto"/>
                <w:lang w:eastAsia="zh-CN"/>
              </w:rPr>
              <w:t>；</w:t>
            </w:r>
            <w:r>
              <w:rPr>
                <w:rFonts w:hint="eastAsia"/>
                <w:color w:val="auto"/>
              </w:rPr>
              <w:t>项目烘干</w:t>
            </w:r>
            <w:r>
              <w:rPr>
                <w:rFonts w:hint="eastAsia"/>
                <w:color w:val="auto"/>
                <w:lang w:eastAsia="zh-CN"/>
              </w:rPr>
              <w:t>、</w:t>
            </w:r>
            <w:r>
              <w:rPr>
                <w:rFonts w:hint="eastAsia"/>
                <w:color w:val="auto"/>
                <w:lang w:val="en-US" w:eastAsia="zh-CN"/>
              </w:rPr>
              <w:t>筛分、包装</w:t>
            </w:r>
            <w:r>
              <w:rPr>
                <w:rFonts w:hint="eastAsia"/>
                <w:color w:val="auto"/>
              </w:rPr>
              <w:t>工序粉尘经布袋除尘处理</w:t>
            </w:r>
            <w:r>
              <w:rPr>
                <w:rFonts w:hint="eastAsia" w:ascii="Times New Roman" w:hAnsi="Times New Roman" w:eastAsia="宋体"/>
                <w:b w:val="0"/>
                <w:bCs w:val="0"/>
                <w:caps w:val="0"/>
                <w:color w:val="auto"/>
                <w:sz w:val="24"/>
                <w:szCs w:val="24"/>
                <w:highlight w:val="none"/>
                <w:u w:val="none" w:color="auto"/>
                <w:lang w:val="en-US" w:eastAsia="zh-CN"/>
              </w:rPr>
              <w:t>后经过15m排放</w:t>
            </w:r>
            <w:r>
              <w:rPr>
                <w:rFonts w:hint="eastAsia"/>
                <w:b w:val="0"/>
                <w:bCs w:val="0"/>
                <w:caps w:val="0"/>
                <w:color w:val="auto"/>
                <w:sz w:val="24"/>
                <w:szCs w:val="24"/>
                <w:highlight w:val="none"/>
                <w:u w:val="none" w:color="auto"/>
                <w:lang w:val="en-US" w:eastAsia="zh-CN"/>
              </w:rPr>
              <w:t>，</w:t>
            </w:r>
            <w:r>
              <w:rPr>
                <w:rFonts w:hint="eastAsia"/>
                <w:color w:val="auto"/>
              </w:rPr>
              <w:t>废气中颗粒物排放速率及浓度满足《大气污染物综合排放标准》(GB16297-1996)中表2石英粉尘的排放限值要求。</w:t>
            </w:r>
          </w:p>
          <w:p w14:paraId="0C0BE6C4">
            <w:pPr>
              <w:pStyle w:val="5"/>
              <w:suppressLineNumbers w:val="0"/>
              <w:spacing w:before="0" w:beforeAutospacing="0" w:after="0" w:afterAutospacing="0"/>
              <w:ind w:left="0" w:right="0" w:firstLine="480" w:firstLineChars="200"/>
              <w:rPr>
                <w:rFonts w:hint="eastAsia" w:ascii="Times New Roman" w:hAnsi="Times New Roman" w:eastAsia="宋体"/>
                <w:b w:val="0"/>
                <w:bCs w:val="0"/>
                <w:caps w:val="0"/>
                <w:color w:val="auto"/>
                <w:sz w:val="24"/>
                <w:szCs w:val="24"/>
                <w:highlight w:val="none"/>
                <w:u w:val="none" w:color="auto"/>
              </w:rPr>
            </w:pPr>
            <w:r>
              <w:rPr>
                <w:rFonts w:hint="eastAsia" w:ascii="Times New Roman" w:hAnsi="Times New Roman" w:eastAsia="宋体"/>
                <w:b w:val="0"/>
                <w:bCs w:val="0"/>
                <w:caps w:val="0"/>
                <w:color w:val="auto"/>
                <w:sz w:val="24"/>
                <w:szCs w:val="24"/>
                <w:highlight w:val="none"/>
                <w:u w:val="none" w:color="auto"/>
                <w:lang w:val="en-US" w:eastAsia="zh-CN"/>
              </w:rPr>
              <w:t>综上，</w:t>
            </w:r>
            <w:r>
              <w:rPr>
                <w:rFonts w:hint="eastAsia" w:ascii="Times New Roman" w:hAnsi="Times New Roman" w:eastAsia="宋体"/>
                <w:b w:val="0"/>
                <w:bCs w:val="0"/>
                <w:caps w:val="0"/>
                <w:color w:val="auto"/>
                <w:sz w:val="24"/>
                <w:szCs w:val="24"/>
                <w:highlight w:val="none"/>
                <w:u w:val="none" w:color="auto"/>
              </w:rPr>
              <w:t>项目</w:t>
            </w:r>
            <w:r>
              <w:rPr>
                <w:rFonts w:hint="eastAsia" w:ascii="Times New Roman" w:hAnsi="Times New Roman" w:eastAsia="宋体"/>
                <w:b w:val="0"/>
                <w:bCs w:val="0"/>
                <w:caps w:val="0"/>
                <w:color w:val="auto"/>
                <w:sz w:val="24"/>
                <w:szCs w:val="24"/>
                <w:highlight w:val="none"/>
                <w:u w:val="none" w:color="auto"/>
                <w:lang w:val="en-US" w:eastAsia="zh-CN"/>
              </w:rPr>
              <w:t>产生的废气采取相应环保措施后</w:t>
            </w:r>
            <w:r>
              <w:rPr>
                <w:rFonts w:hint="eastAsia" w:ascii="Times New Roman" w:hAnsi="Times New Roman" w:eastAsia="宋体"/>
                <w:b w:val="0"/>
                <w:bCs w:val="0"/>
                <w:caps w:val="0"/>
                <w:color w:val="auto"/>
                <w:sz w:val="24"/>
                <w:szCs w:val="24"/>
                <w:highlight w:val="none"/>
                <w:u w:val="none" w:color="auto"/>
              </w:rPr>
              <w:t>对周边环境影响不大。</w:t>
            </w:r>
          </w:p>
          <w:p w14:paraId="6ECA8E7F">
            <w:pPr>
              <w:pStyle w:val="5"/>
              <w:suppressLineNumbers w:val="0"/>
              <w:spacing w:before="0" w:beforeAutospacing="0" w:after="0" w:afterAutospacing="0"/>
              <w:ind w:left="0" w:right="0" w:firstLine="281" w:firstLineChars="100"/>
              <w:rPr>
                <w:rFonts w:hint="default" w:ascii="Times New Roman" w:hAnsi="Times New Roman" w:eastAsia="宋体"/>
                <w:caps w:val="0"/>
                <w:color w:val="auto"/>
                <w:highlight w:val="none"/>
                <w:u w:val="none"/>
              </w:rPr>
            </w:pPr>
            <w:r>
              <w:rPr>
                <w:rFonts w:hint="eastAsia" w:ascii="Times New Roman" w:hAnsi="Times New Roman" w:eastAsia="宋体"/>
                <w:caps w:val="0"/>
                <w:color w:val="auto"/>
                <w:highlight w:val="none"/>
                <w:u w:val="none"/>
              </w:rPr>
              <w:t>2、废水环境影响和保护措施</w:t>
            </w:r>
          </w:p>
          <w:p w14:paraId="4C121038">
            <w:pPr>
              <w:pStyle w:val="43"/>
              <w:keepNext w:val="0"/>
              <w:keepLines w:val="0"/>
              <w:suppressLineNumbers w:val="0"/>
              <w:spacing w:before="0" w:beforeAutospacing="0" w:after="0" w:afterAutospacing="0"/>
              <w:ind w:left="0" w:right="0" w:firstLine="480"/>
              <w:rPr>
                <w:rFonts w:hint="eastAsia" w:ascii="Times New Roman" w:hAnsi="Times New Roman" w:eastAsia="宋体"/>
                <w:caps w:val="0"/>
                <w:color w:val="auto"/>
                <w:sz w:val="24"/>
                <w:u w:val="none" w:color="auto"/>
              </w:rPr>
            </w:pPr>
            <w:r>
              <w:rPr>
                <w:rFonts w:hint="default" w:ascii="Times New Roman" w:hAnsi="Times New Roman" w:eastAsia="宋体"/>
                <w:caps w:val="0"/>
                <w:color w:val="auto"/>
                <w:sz w:val="24"/>
                <w:szCs w:val="24"/>
                <w:u w:val="none" w:color="auto"/>
              </w:rPr>
              <w:t>本项目</w:t>
            </w:r>
            <w:r>
              <w:rPr>
                <w:rFonts w:hint="eastAsia" w:ascii="Times New Roman" w:hAnsi="Times New Roman" w:eastAsia="宋体"/>
                <w:caps w:val="0"/>
                <w:color w:val="auto"/>
                <w:sz w:val="24"/>
                <w:szCs w:val="24"/>
                <w:u w:val="none" w:color="auto"/>
                <w:lang w:eastAsia="zh-CN"/>
              </w:rPr>
              <w:t>员工均不在厂内食宿，员工上班期间依托紧邻项目南面的企业公厕解决如厕问题，不在项目场地范围内产生生活污水。项目</w:t>
            </w:r>
            <w:r>
              <w:rPr>
                <w:rFonts w:hint="eastAsia" w:ascii="Times New Roman" w:hAnsi="Times New Roman" w:eastAsia="宋体"/>
                <w:caps w:val="0"/>
                <w:color w:val="auto"/>
                <w:sz w:val="24"/>
                <w:szCs w:val="24"/>
                <w:u w:val="none" w:color="auto"/>
              </w:rPr>
              <w:t>运营期</w:t>
            </w:r>
            <w:r>
              <w:rPr>
                <w:rFonts w:hint="eastAsia"/>
                <w:caps w:val="0"/>
                <w:color w:val="auto"/>
                <w:sz w:val="24"/>
                <w:szCs w:val="24"/>
                <w:u w:val="none" w:color="auto"/>
                <w:lang w:val="en-US" w:eastAsia="zh-CN"/>
              </w:rPr>
              <w:t>没有生产废水产生和排放</w:t>
            </w:r>
            <w:r>
              <w:rPr>
                <w:rFonts w:hint="eastAsia" w:ascii="Times New Roman" w:hAnsi="Times New Roman" w:eastAsia="宋体"/>
                <w:caps w:val="0"/>
                <w:color w:val="auto"/>
                <w:sz w:val="24"/>
                <w:szCs w:val="24"/>
                <w:highlight w:val="none"/>
                <w:u w:val="none" w:color="auto"/>
                <w:lang w:eastAsia="zh-CN"/>
              </w:rPr>
              <w:t>。</w:t>
            </w:r>
            <w:r>
              <w:rPr>
                <w:rFonts w:hint="eastAsia" w:ascii="Times New Roman" w:hAnsi="Times New Roman" w:eastAsia="宋体"/>
                <w:caps w:val="0"/>
                <w:color w:val="auto"/>
                <w:sz w:val="24"/>
                <w:szCs w:val="24"/>
                <w:highlight w:val="none"/>
                <w:u w:val="none" w:color="auto"/>
              </w:rPr>
              <w:t>本项目</w:t>
            </w:r>
            <w:r>
              <w:rPr>
                <w:rFonts w:hint="eastAsia" w:ascii="Times New Roman" w:hAnsi="Times New Roman" w:eastAsia="宋体"/>
                <w:caps w:val="0"/>
                <w:color w:val="auto"/>
                <w:sz w:val="24"/>
                <w:szCs w:val="24"/>
                <w:highlight w:val="none"/>
                <w:u w:val="none" w:color="auto"/>
                <w:lang w:eastAsia="zh-CN"/>
              </w:rPr>
              <w:t>没有</w:t>
            </w:r>
            <w:r>
              <w:rPr>
                <w:rFonts w:hint="eastAsia" w:ascii="Times New Roman" w:hAnsi="Times New Roman" w:eastAsia="宋体"/>
                <w:caps w:val="0"/>
                <w:color w:val="auto"/>
                <w:sz w:val="24"/>
                <w:szCs w:val="24"/>
                <w:highlight w:val="none"/>
                <w:u w:val="none" w:color="auto"/>
              </w:rPr>
              <w:t>外排废水</w:t>
            </w:r>
            <w:r>
              <w:rPr>
                <w:rFonts w:hint="eastAsia" w:ascii="Times New Roman" w:hAnsi="Times New Roman" w:eastAsia="宋体"/>
                <w:caps w:val="0"/>
                <w:color w:val="auto"/>
                <w:sz w:val="24"/>
                <w:szCs w:val="24"/>
                <w:highlight w:val="none"/>
                <w:u w:val="none" w:color="auto"/>
                <w:lang w:eastAsia="zh-CN"/>
              </w:rPr>
              <w:t>产生</w:t>
            </w:r>
            <w:r>
              <w:rPr>
                <w:rFonts w:hint="eastAsia" w:ascii="Times New Roman" w:hAnsi="Times New Roman" w:eastAsia="宋体"/>
                <w:caps w:val="0"/>
                <w:color w:val="auto"/>
                <w:sz w:val="24"/>
                <w:szCs w:val="24"/>
                <w:highlight w:val="none"/>
                <w:u w:val="none" w:color="auto"/>
                <w:lang w:val="en-US" w:eastAsia="zh-CN"/>
              </w:rPr>
              <w:t>。</w:t>
            </w:r>
          </w:p>
          <w:p w14:paraId="42E7208C">
            <w:pPr>
              <w:pStyle w:val="5"/>
              <w:pageBreakBefore w:val="0"/>
              <w:widowControl w:val="0"/>
              <w:suppressLineNumbers w:val="0"/>
              <w:kinsoku/>
              <w:wordWrap/>
              <w:overflowPunct/>
              <w:topLinePunct w:val="0"/>
              <w:autoSpaceDE/>
              <w:autoSpaceDN/>
              <w:bidi w:val="0"/>
              <w:snapToGrid w:val="0"/>
              <w:spacing w:before="0" w:beforeAutospacing="0" w:after="0" w:afterAutospacing="0" w:line="360" w:lineRule="auto"/>
              <w:ind w:left="0" w:right="0"/>
              <w:textAlignment w:val="auto"/>
              <w:rPr>
                <w:rFonts w:hint="default" w:ascii="Times New Roman" w:hAnsi="Times New Roman" w:eastAsia="宋体"/>
                <w:caps w:val="0"/>
                <w:color w:val="auto"/>
                <w:highlight w:val="none"/>
                <w:u w:val="none"/>
              </w:rPr>
            </w:pPr>
            <w:r>
              <w:rPr>
                <w:rFonts w:hint="eastAsia" w:ascii="Times New Roman" w:hAnsi="Times New Roman" w:eastAsia="宋体"/>
                <w:caps w:val="0"/>
                <w:color w:val="auto"/>
                <w:highlight w:val="none"/>
                <w:u w:val="none"/>
              </w:rPr>
              <w:t>3、噪声环境影响和保护措施</w:t>
            </w:r>
          </w:p>
          <w:p w14:paraId="6DD15602">
            <w:pPr>
              <w:pStyle w:val="6"/>
              <w:pageBreakBefore w:val="0"/>
              <w:widowControl w:val="0"/>
              <w:suppressLineNumbers w:val="0"/>
              <w:kinsoku/>
              <w:wordWrap/>
              <w:overflowPunct/>
              <w:topLinePunct w:val="0"/>
              <w:autoSpaceDE/>
              <w:autoSpaceDN/>
              <w:bidi w:val="0"/>
              <w:snapToGrid w:val="0"/>
              <w:spacing w:before="0" w:beforeAutospacing="0" w:after="0" w:afterAutospacing="0" w:line="360" w:lineRule="auto"/>
              <w:ind w:left="0" w:right="0" w:firstLine="482"/>
              <w:textAlignment w:val="auto"/>
              <w:rPr>
                <w:rFonts w:hint="default" w:ascii="Times New Roman" w:hAnsi="Times New Roman" w:eastAsia="宋体"/>
                <w:caps w:val="0"/>
                <w:color w:val="auto"/>
                <w:highlight w:val="none"/>
                <w:u w:val="none"/>
              </w:rPr>
            </w:pPr>
            <w:r>
              <w:rPr>
                <w:rFonts w:hint="eastAsia" w:ascii="Times New Roman" w:hAnsi="Times New Roman" w:eastAsia="宋体"/>
                <w:caps w:val="0"/>
                <w:color w:val="auto"/>
                <w:highlight w:val="none"/>
                <w:u w:val="none"/>
              </w:rPr>
              <w:t>3.1源强</w:t>
            </w:r>
          </w:p>
          <w:p w14:paraId="0D3B4361">
            <w:pPr>
              <w:pStyle w:val="43"/>
              <w:keepNext w:val="0"/>
              <w:keepLines w:val="0"/>
              <w:suppressLineNumbers w:val="0"/>
              <w:spacing w:before="0" w:beforeAutospacing="0" w:after="0" w:afterAutospacing="0"/>
              <w:ind w:left="0" w:right="0" w:firstLine="480"/>
              <w:rPr>
                <w:rFonts w:hint="default" w:ascii="Times New Roman" w:hAnsi="Times New Roman" w:eastAsia="宋体"/>
                <w:caps w:val="0"/>
                <w:color w:val="auto"/>
                <w:sz w:val="24"/>
                <w:szCs w:val="24"/>
                <w:highlight w:val="none"/>
                <w:u w:val="none"/>
              </w:rPr>
            </w:pPr>
            <w:r>
              <w:rPr>
                <w:rFonts w:hint="eastAsia" w:ascii="Times New Roman" w:hAnsi="Times New Roman" w:eastAsia="宋体"/>
                <w:caps w:val="0"/>
                <w:color w:val="auto"/>
                <w:sz w:val="24"/>
                <w:szCs w:val="24"/>
                <w:highlight w:val="none"/>
                <w:u w:val="none"/>
              </w:rPr>
              <w:t>本项目运营期噪声主要来自生产设备运行</w:t>
            </w:r>
            <w:r>
              <w:rPr>
                <w:rFonts w:hint="eastAsia" w:ascii="Times New Roman" w:hAnsi="Times New Roman" w:eastAsia="宋体"/>
                <w:caps w:val="0"/>
                <w:color w:val="auto"/>
                <w:sz w:val="24"/>
                <w:szCs w:val="24"/>
                <w:highlight w:val="none"/>
                <w:u w:val="none"/>
                <w:lang w:eastAsia="zh-CN"/>
              </w:rPr>
              <w:t>过程产生的噪声，如</w:t>
            </w:r>
            <w:r>
              <w:rPr>
                <w:rFonts w:hint="eastAsia" w:hAnsi="新宋体" w:eastAsia="新宋体"/>
                <w:color w:val="auto"/>
                <w:kern w:val="0"/>
                <w:sz w:val="24"/>
                <w:szCs w:val="24"/>
                <w:lang w:val="en-US" w:eastAsia="zh-CN"/>
              </w:rPr>
              <w:t>内管式滚筒干燥机</w:t>
            </w:r>
            <w:r>
              <w:rPr>
                <w:rFonts w:hint="eastAsia" w:ascii="Times New Roman" w:hAnsi="Times New Roman" w:eastAsia="宋体"/>
                <w:caps w:val="0"/>
                <w:color w:val="auto"/>
                <w:sz w:val="24"/>
                <w:szCs w:val="24"/>
                <w:highlight w:val="none"/>
                <w:u w:val="none"/>
                <w:lang w:eastAsia="zh-CN"/>
              </w:rPr>
              <w:t>、</w:t>
            </w:r>
            <w:r>
              <w:rPr>
                <w:rFonts w:hint="eastAsia" w:hAnsi="新宋体" w:eastAsia="新宋体"/>
                <w:color w:val="auto"/>
                <w:kern w:val="0"/>
                <w:sz w:val="24"/>
                <w:szCs w:val="24"/>
                <w:lang w:val="en-US" w:eastAsia="zh-CN"/>
              </w:rPr>
              <w:t>筛分机</w:t>
            </w:r>
            <w:r>
              <w:rPr>
                <w:rFonts w:hint="eastAsia" w:ascii="Times New Roman" w:hAnsi="Times New Roman" w:eastAsia="宋体"/>
                <w:caps w:val="0"/>
                <w:color w:val="auto"/>
                <w:sz w:val="24"/>
                <w:szCs w:val="24"/>
                <w:highlight w:val="none"/>
                <w:u w:val="none"/>
                <w:lang w:eastAsia="zh-CN"/>
              </w:rPr>
              <w:t>、</w:t>
            </w:r>
            <w:r>
              <w:rPr>
                <w:rFonts w:hint="eastAsia" w:hAnsi="新宋体" w:eastAsia="新宋体"/>
                <w:color w:val="auto"/>
                <w:kern w:val="0"/>
                <w:sz w:val="24"/>
                <w:szCs w:val="24"/>
                <w:highlight w:val="none"/>
                <w:lang w:val="en-US" w:eastAsia="zh-CN"/>
              </w:rPr>
              <w:t>生物质颗粒燃烧机</w:t>
            </w:r>
            <w:r>
              <w:rPr>
                <w:rFonts w:hint="eastAsia" w:ascii="Times New Roman" w:hAnsi="Times New Roman" w:eastAsia="宋体"/>
                <w:caps w:val="0"/>
                <w:color w:val="auto"/>
                <w:sz w:val="24"/>
                <w:szCs w:val="24"/>
                <w:highlight w:val="none"/>
                <w:u w:val="none"/>
                <w:lang w:eastAsia="zh-CN"/>
              </w:rPr>
              <w:t>、</w:t>
            </w:r>
            <w:r>
              <w:rPr>
                <w:rFonts w:hint="eastAsia" w:hAnsi="新宋体" w:eastAsia="新宋体"/>
                <w:color w:val="auto"/>
                <w:kern w:val="0"/>
                <w:sz w:val="24"/>
                <w:szCs w:val="24"/>
                <w:highlight w:val="none"/>
                <w:lang w:val="en-US" w:eastAsia="zh-CN"/>
              </w:rPr>
              <w:t>提升机</w:t>
            </w:r>
            <w:r>
              <w:rPr>
                <w:rFonts w:hint="eastAsia" w:ascii="Times New Roman" w:hAnsi="Times New Roman" w:eastAsia="宋体"/>
                <w:caps w:val="0"/>
                <w:color w:val="auto"/>
                <w:sz w:val="24"/>
                <w:szCs w:val="24"/>
                <w:highlight w:val="none"/>
                <w:u w:val="none"/>
                <w:lang w:eastAsia="zh-CN"/>
              </w:rPr>
              <w:t>以及风机</w:t>
            </w:r>
            <w:r>
              <w:rPr>
                <w:rFonts w:hint="eastAsia" w:ascii="Times New Roman" w:hAnsi="Times New Roman" w:eastAsia="宋体"/>
                <w:caps w:val="0"/>
                <w:color w:val="auto"/>
                <w:sz w:val="24"/>
                <w:szCs w:val="24"/>
                <w:highlight w:val="none"/>
                <w:u w:val="none"/>
              </w:rPr>
              <w:t>。</w:t>
            </w:r>
            <w:r>
              <w:rPr>
                <w:rFonts w:hint="eastAsia" w:ascii="Times New Roman" w:hAnsi="Times New Roman" w:eastAsia="宋体"/>
                <w:caps w:val="0"/>
                <w:color w:val="auto"/>
                <w:sz w:val="24"/>
                <w:szCs w:val="24"/>
                <w:highlight w:val="none"/>
                <w:u w:val="none"/>
                <w:lang w:eastAsia="zh-CN"/>
              </w:rPr>
              <w:t>经采用类比得出</w:t>
            </w:r>
            <w:r>
              <w:rPr>
                <w:rFonts w:hint="eastAsia" w:ascii="Times New Roman" w:hAnsi="Times New Roman" w:eastAsia="宋体"/>
                <w:caps w:val="0"/>
                <w:color w:val="auto"/>
                <w:sz w:val="24"/>
                <w:szCs w:val="24"/>
                <w:highlight w:val="none"/>
                <w:u w:val="none"/>
              </w:rPr>
              <w:t>本项目主要生产设备噪声源强</w:t>
            </w:r>
            <w:r>
              <w:rPr>
                <w:rFonts w:hint="eastAsia" w:ascii="Times New Roman" w:hAnsi="Times New Roman" w:eastAsia="宋体"/>
                <w:caps w:val="0"/>
                <w:color w:val="auto"/>
                <w:sz w:val="24"/>
                <w:szCs w:val="24"/>
                <w:highlight w:val="none"/>
                <w:u w:val="none"/>
                <w:lang w:eastAsia="zh-CN"/>
              </w:rPr>
              <w:t>情况</w:t>
            </w:r>
            <w:r>
              <w:rPr>
                <w:rFonts w:hint="eastAsia" w:ascii="Times New Roman" w:hAnsi="Times New Roman" w:eastAsia="宋体"/>
                <w:caps w:val="0"/>
                <w:color w:val="auto"/>
                <w:sz w:val="24"/>
                <w:szCs w:val="24"/>
                <w:highlight w:val="none"/>
                <w:u w:val="none"/>
              </w:rPr>
              <w:t>见下表4-</w:t>
            </w:r>
            <w:r>
              <w:rPr>
                <w:rFonts w:hint="eastAsia"/>
                <w:caps w:val="0"/>
                <w:color w:val="auto"/>
                <w:sz w:val="24"/>
                <w:szCs w:val="24"/>
                <w:highlight w:val="none"/>
                <w:u w:val="none"/>
                <w:lang w:val="en-US" w:eastAsia="zh-CN"/>
              </w:rPr>
              <w:t>9</w:t>
            </w:r>
            <w:r>
              <w:rPr>
                <w:rFonts w:hint="eastAsia" w:ascii="Times New Roman" w:hAnsi="Times New Roman" w:eastAsia="宋体"/>
                <w:caps w:val="0"/>
                <w:color w:val="auto"/>
                <w:sz w:val="24"/>
                <w:szCs w:val="24"/>
                <w:highlight w:val="none"/>
                <w:u w:val="none"/>
              </w:rPr>
              <w:t>。</w:t>
            </w:r>
          </w:p>
          <w:p w14:paraId="5542A58D">
            <w:pPr>
              <w:pStyle w:val="8"/>
              <w:keepNext w:val="0"/>
              <w:keepLines w:val="0"/>
              <w:suppressLineNumbers w:val="0"/>
              <w:spacing w:before="0" w:beforeAutospacing="0" w:after="0" w:afterAutospacing="0"/>
              <w:ind w:left="0" w:right="0" w:firstLine="422"/>
              <w:rPr>
                <w:rFonts w:hint="eastAsia" w:ascii="Times New Roman" w:hAnsi="Times New Roman" w:eastAsia="宋体"/>
                <w:caps w:val="0"/>
                <w:color w:val="auto"/>
                <w:highlight w:val="none"/>
                <w:u w:val="none"/>
              </w:rPr>
            </w:pPr>
            <w:r>
              <w:rPr>
                <w:rFonts w:hint="eastAsia" w:ascii="Times New Roman" w:hAnsi="Times New Roman" w:eastAsia="宋体"/>
                <w:caps w:val="0"/>
                <w:color w:val="auto"/>
                <w:highlight w:val="none"/>
                <w:u w:val="none"/>
              </w:rPr>
              <w:t>表4-</w:t>
            </w:r>
            <w:r>
              <w:rPr>
                <w:rFonts w:hint="eastAsia"/>
                <w:caps w:val="0"/>
                <w:color w:val="auto"/>
                <w:highlight w:val="none"/>
                <w:u w:val="none"/>
                <w:lang w:val="en-US" w:eastAsia="zh-CN"/>
              </w:rPr>
              <w:t>9</w:t>
            </w:r>
            <w:r>
              <w:rPr>
                <w:rFonts w:hint="eastAsia" w:ascii="Times New Roman" w:hAnsi="Times New Roman" w:eastAsia="宋体"/>
                <w:caps w:val="0"/>
                <w:color w:val="auto"/>
                <w:highlight w:val="none"/>
                <w:u w:val="none"/>
              </w:rPr>
              <w:t xml:space="preserve"> 项目主要设备噪声源强一览表 </w:t>
            </w:r>
          </w:p>
          <w:tbl>
            <w:tblPr>
              <w:tblStyle w:val="31"/>
              <w:tblW w:w="4993" w:type="pct"/>
              <w:jc w:val="center"/>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autofit"/>
              <w:tblCellMar>
                <w:top w:w="0" w:type="dxa"/>
                <w:left w:w="108" w:type="dxa"/>
                <w:bottom w:w="0" w:type="dxa"/>
                <w:right w:w="108" w:type="dxa"/>
              </w:tblCellMar>
            </w:tblPr>
            <w:tblGrid>
              <w:gridCol w:w="334"/>
              <w:gridCol w:w="536"/>
              <w:gridCol w:w="790"/>
              <w:gridCol w:w="611"/>
              <w:gridCol w:w="677"/>
              <w:gridCol w:w="558"/>
              <w:gridCol w:w="535"/>
              <w:gridCol w:w="332"/>
              <w:gridCol w:w="674"/>
              <w:gridCol w:w="674"/>
              <w:gridCol w:w="496"/>
              <w:gridCol w:w="806"/>
              <w:gridCol w:w="734"/>
              <w:gridCol w:w="785"/>
            </w:tblGrid>
            <w:tr w14:paraId="593EC644">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196" w:type="pct"/>
                  <w:vMerge w:val="restart"/>
                  <w:noWrap w:val="0"/>
                  <w:tcMar>
                    <w:top w:w="0" w:type="dxa"/>
                    <w:left w:w="0" w:type="dxa"/>
                    <w:bottom w:w="0" w:type="dxa"/>
                    <w:right w:w="0" w:type="dxa"/>
                  </w:tcMar>
                  <w:vAlign w:val="center"/>
                </w:tcPr>
                <w:p w14:paraId="02EDB677">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center"/>
                    <w:rPr>
                      <w:rFonts w:hint="eastAsia" w:asciiTheme="minorEastAsia" w:hAnsiTheme="minorEastAsia" w:eastAsiaTheme="minorEastAsia" w:cstheme="minorEastAsia"/>
                      <w:b w:val="0"/>
                      <w:bCs w:val="0"/>
                      <w:caps w:val="0"/>
                      <w:color w:val="auto"/>
                      <w:sz w:val="21"/>
                      <w:szCs w:val="21"/>
                      <w:highlight w:val="none"/>
                      <w:u w:val="none"/>
                    </w:rPr>
                  </w:pPr>
                  <w:r>
                    <w:rPr>
                      <w:rFonts w:hint="eastAsia" w:asciiTheme="minorEastAsia" w:hAnsiTheme="minorEastAsia" w:eastAsiaTheme="minorEastAsia" w:cstheme="minorEastAsia"/>
                      <w:b w:val="0"/>
                      <w:bCs w:val="0"/>
                      <w:caps w:val="0"/>
                      <w:color w:val="auto"/>
                      <w:sz w:val="21"/>
                      <w:szCs w:val="21"/>
                      <w:highlight w:val="none"/>
                      <w:u w:val="none"/>
                    </w:rPr>
                    <w:t>序号</w:t>
                  </w:r>
                </w:p>
              </w:tc>
              <w:tc>
                <w:tcPr>
                  <w:tcW w:w="314" w:type="pct"/>
                  <w:vMerge w:val="restart"/>
                  <w:noWrap w:val="0"/>
                  <w:tcMar>
                    <w:top w:w="0" w:type="dxa"/>
                    <w:left w:w="0" w:type="dxa"/>
                    <w:bottom w:w="0" w:type="dxa"/>
                    <w:right w:w="0" w:type="dxa"/>
                  </w:tcMar>
                  <w:vAlign w:val="center"/>
                </w:tcPr>
                <w:p w14:paraId="4229E16A">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center"/>
                    <w:rPr>
                      <w:rFonts w:hint="eastAsia" w:asciiTheme="minorEastAsia" w:hAnsiTheme="minorEastAsia" w:eastAsiaTheme="minorEastAsia" w:cstheme="minorEastAsia"/>
                      <w:b w:val="0"/>
                      <w:bCs w:val="0"/>
                      <w:caps w:val="0"/>
                      <w:color w:val="auto"/>
                      <w:sz w:val="21"/>
                      <w:szCs w:val="21"/>
                      <w:highlight w:val="none"/>
                      <w:u w:val="none"/>
                      <w:lang w:val="en-US" w:eastAsia="zh-CN"/>
                    </w:rPr>
                  </w:pPr>
                  <w:r>
                    <w:rPr>
                      <w:rFonts w:hint="eastAsia" w:asciiTheme="minorEastAsia" w:hAnsiTheme="minorEastAsia" w:eastAsiaTheme="minorEastAsia" w:cstheme="minorEastAsia"/>
                      <w:b w:val="0"/>
                      <w:bCs w:val="0"/>
                      <w:caps w:val="0"/>
                      <w:color w:val="auto"/>
                      <w:sz w:val="21"/>
                      <w:szCs w:val="21"/>
                      <w:highlight w:val="none"/>
                      <w:u w:val="none"/>
                      <w:lang w:val="en-US" w:eastAsia="zh-CN"/>
                    </w:rPr>
                    <w:t>建筑物名称</w:t>
                  </w:r>
                </w:p>
              </w:tc>
              <w:tc>
                <w:tcPr>
                  <w:tcW w:w="462" w:type="pct"/>
                  <w:vMerge w:val="restart"/>
                  <w:noWrap w:val="0"/>
                  <w:tcMar>
                    <w:top w:w="0" w:type="dxa"/>
                    <w:left w:w="0" w:type="dxa"/>
                    <w:bottom w:w="0" w:type="dxa"/>
                    <w:right w:w="0" w:type="dxa"/>
                  </w:tcMar>
                  <w:vAlign w:val="center"/>
                </w:tcPr>
                <w:p w14:paraId="5E8688C2">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center"/>
                    <w:rPr>
                      <w:rFonts w:hint="eastAsia" w:asciiTheme="minorEastAsia" w:hAnsiTheme="minorEastAsia" w:eastAsiaTheme="minorEastAsia" w:cstheme="minorEastAsia"/>
                      <w:b w:val="0"/>
                      <w:bCs w:val="0"/>
                      <w:caps w:val="0"/>
                      <w:color w:val="auto"/>
                      <w:sz w:val="21"/>
                      <w:szCs w:val="21"/>
                      <w:highlight w:val="none"/>
                      <w:u w:val="none"/>
                    </w:rPr>
                  </w:pPr>
                  <w:r>
                    <w:rPr>
                      <w:rFonts w:hint="eastAsia" w:asciiTheme="minorEastAsia" w:hAnsiTheme="minorEastAsia" w:eastAsiaTheme="minorEastAsia" w:cstheme="minorEastAsia"/>
                      <w:b w:val="0"/>
                      <w:bCs w:val="0"/>
                      <w:caps w:val="0"/>
                      <w:color w:val="auto"/>
                      <w:sz w:val="21"/>
                      <w:szCs w:val="21"/>
                      <w:highlight w:val="none"/>
                      <w:u w:val="none"/>
                      <w:lang w:val="en-US" w:eastAsia="zh-CN"/>
                    </w:rPr>
                    <w:t>声源</w:t>
                  </w:r>
                  <w:r>
                    <w:rPr>
                      <w:rFonts w:hint="eastAsia" w:asciiTheme="minorEastAsia" w:hAnsiTheme="minorEastAsia" w:eastAsiaTheme="minorEastAsia" w:cstheme="minorEastAsia"/>
                      <w:b w:val="0"/>
                      <w:bCs w:val="0"/>
                      <w:caps w:val="0"/>
                      <w:color w:val="auto"/>
                      <w:sz w:val="21"/>
                      <w:szCs w:val="21"/>
                      <w:highlight w:val="none"/>
                      <w:u w:val="none"/>
                    </w:rPr>
                    <w:t>名称</w:t>
                  </w:r>
                </w:p>
              </w:tc>
              <w:tc>
                <w:tcPr>
                  <w:tcW w:w="357" w:type="pct"/>
                  <w:vMerge w:val="restart"/>
                  <w:noWrap w:val="0"/>
                  <w:tcMar>
                    <w:top w:w="0" w:type="dxa"/>
                    <w:left w:w="0" w:type="dxa"/>
                    <w:bottom w:w="0" w:type="dxa"/>
                    <w:right w:w="0" w:type="dxa"/>
                  </w:tcMar>
                  <w:vAlign w:val="center"/>
                </w:tcPr>
                <w:p w14:paraId="24CF89B6">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center"/>
                    <w:rPr>
                      <w:rFonts w:hint="eastAsia" w:asciiTheme="minorEastAsia" w:hAnsiTheme="minorEastAsia" w:eastAsiaTheme="minorEastAsia" w:cstheme="minorEastAsia"/>
                      <w:b w:val="0"/>
                      <w:bCs w:val="0"/>
                      <w:caps w:val="0"/>
                      <w:color w:val="auto"/>
                      <w:sz w:val="21"/>
                      <w:szCs w:val="21"/>
                      <w:highlight w:val="none"/>
                      <w:u w:val="none"/>
                      <w:lang w:val="en-US" w:eastAsia="zh-CN"/>
                    </w:rPr>
                  </w:pPr>
                  <w:r>
                    <w:rPr>
                      <w:rFonts w:hint="eastAsia" w:asciiTheme="minorEastAsia" w:hAnsiTheme="minorEastAsia" w:eastAsiaTheme="minorEastAsia" w:cstheme="minorEastAsia"/>
                      <w:b w:val="0"/>
                      <w:bCs w:val="0"/>
                      <w:caps w:val="0"/>
                      <w:color w:val="auto"/>
                      <w:sz w:val="21"/>
                      <w:szCs w:val="21"/>
                      <w:highlight w:val="none"/>
                      <w:u w:val="none"/>
                      <w:lang w:val="en-US" w:eastAsia="zh-CN"/>
                    </w:rPr>
                    <w:t xml:space="preserve">声源声功率级dB(A) </w:t>
                  </w:r>
                </w:p>
              </w:tc>
              <w:tc>
                <w:tcPr>
                  <w:tcW w:w="396" w:type="pct"/>
                  <w:vMerge w:val="restart"/>
                  <w:noWrap w:val="0"/>
                  <w:tcMar>
                    <w:top w:w="0" w:type="dxa"/>
                    <w:left w:w="0" w:type="dxa"/>
                    <w:bottom w:w="0" w:type="dxa"/>
                    <w:right w:w="0" w:type="dxa"/>
                  </w:tcMar>
                  <w:vAlign w:val="center"/>
                </w:tcPr>
                <w:p w14:paraId="1C3E25F1">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center"/>
                    <w:rPr>
                      <w:rFonts w:hint="eastAsia" w:asciiTheme="minorEastAsia" w:hAnsiTheme="minorEastAsia" w:eastAsiaTheme="minorEastAsia" w:cstheme="minorEastAsia"/>
                      <w:b w:val="0"/>
                      <w:bCs w:val="0"/>
                      <w:caps w:val="0"/>
                      <w:color w:val="auto"/>
                      <w:sz w:val="21"/>
                      <w:szCs w:val="21"/>
                      <w:highlight w:val="none"/>
                      <w:u w:val="none"/>
                      <w:lang w:val="en-US" w:eastAsia="zh-CN"/>
                    </w:rPr>
                  </w:pPr>
                  <w:r>
                    <w:rPr>
                      <w:rFonts w:hint="eastAsia" w:asciiTheme="minorEastAsia" w:hAnsiTheme="minorEastAsia" w:eastAsiaTheme="minorEastAsia" w:cstheme="minorEastAsia"/>
                      <w:b w:val="0"/>
                      <w:bCs w:val="0"/>
                      <w:caps w:val="0"/>
                      <w:color w:val="auto"/>
                      <w:sz w:val="21"/>
                      <w:szCs w:val="21"/>
                      <w:highlight w:val="none"/>
                      <w:u w:val="none"/>
                      <w:lang w:val="en-US" w:eastAsia="zh-CN"/>
                    </w:rPr>
                    <w:t>声源控制措施</w:t>
                  </w:r>
                </w:p>
              </w:tc>
              <w:tc>
                <w:tcPr>
                  <w:tcW w:w="833" w:type="pct"/>
                  <w:gridSpan w:val="3"/>
                  <w:noWrap w:val="0"/>
                  <w:tcMar>
                    <w:top w:w="0" w:type="dxa"/>
                    <w:left w:w="0" w:type="dxa"/>
                    <w:bottom w:w="0" w:type="dxa"/>
                    <w:right w:w="0" w:type="dxa"/>
                  </w:tcMar>
                  <w:vAlign w:val="center"/>
                </w:tcPr>
                <w:p w14:paraId="086C2851">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center"/>
                    <w:rPr>
                      <w:rFonts w:hint="eastAsia" w:asciiTheme="minorEastAsia" w:hAnsiTheme="minorEastAsia" w:eastAsiaTheme="minorEastAsia" w:cstheme="minorEastAsia"/>
                      <w:b w:val="0"/>
                      <w:bCs w:val="0"/>
                      <w:caps w:val="0"/>
                      <w:color w:val="auto"/>
                      <w:sz w:val="21"/>
                      <w:szCs w:val="21"/>
                      <w:highlight w:val="none"/>
                      <w:u w:val="none"/>
                      <w:lang w:val="en-US" w:eastAsia="zh-CN"/>
                    </w:rPr>
                  </w:pPr>
                  <w:r>
                    <w:rPr>
                      <w:rFonts w:hint="eastAsia" w:asciiTheme="minorEastAsia" w:hAnsiTheme="minorEastAsia" w:eastAsiaTheme="minorEastAsia" w:cstheme="minorEastAsia"/>
                      <w:b w:val="0"/>
                      <w:bCs w:val="0"/>
                      <w:caps w:val="0"/>
                      <w:color w:val="auto"/>
                      <w:sz w:val="21"/>
                      <w:szCs w:val="21"/>
                      <w:highlight w:val="none"/>
                      <w:u w:val="none"/>
                      <w:lang w:val="en-US" w:eastAsia="zh-CN"/>
                    </w:rPr>
                    <w:t>空间相对位置/m</w:t>
                  </w:r>
                </w:p>
              </w:tc>
              <w:tc>
                <w:tcPr>
                  <w:tcW w:w="394" w:type="pct"/>
                  <w:vMerge w:val="restart"/>
                  <w:noWrap w:val="0"/>
                  <w:tcMar>
                    <w:top w:w="0" w:type="dxa"/>
                    <w:left w:w="0" w:type="dxa"/>
                    <w:bottom w:w="0" w:type="dxa"/>
                    <w:right w:w="0" w:type="dxa"/>
                  </w:tcMar>
                  <w:vAlign w:val="center"/>
                </w:tcPr>
                <w:p w14:paraId="748AA72F">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center"/>
                    <w:rPr>
                      <w:rFonts w:hint="eastAsia" w:asciiTheme="minorEastAsia" w:hAnsiTheme="minorEastAsia" w:eastAsiaTheme="minorEastAsia" w:cstheme="minorEastAsia"/>
                      <w:b w:val="0"/>
                      <w:bCs w:val="0"/>
                      <w:caps w:val="0"/>
                      <w:color w:val="auto"/>
                      <w:sz w:val="21"/>
                      <w:szCs w:val="21"/>
                      <w:highlight w:val="none"/>
                      <w:u w:val="none"/>
                      <w:lang w:val="en-US" w:eastAsia="zh-CN"/>
                    </w:rPr>
                  </w:pPr>
                  <w:r>
                    <w:rPr>
                      <w:rFonts w:hint="eastAsia" w:asciiTheme="minorEastAsia" w:hAnsiTheme="minorEastAsia" w:eastAsiaTheme="minorEastAsia" w:cstheme="minorEastAsia"/>
                      <w:b w:val="0"/>
                      <w:bCs w:val="0"/>
                      <w:caps w:val="0"/>
                      <w:color w:val="auto"/>
                      <w:sz w:val="21"/>
                      <w:szCs w:val="21"/>
                      <w:highlight w:val="none"/>
                      <w:u w:val="none"/>
                      <w:lang w:val="en-US" w:eastAsia="zh-CN"/>
                    </w:rPr>
                    <w:t>距室内边界距离m</w:t>
                  </w:r>
                </w:p>
              </w:tc>
              <w:tc>
                <w:tcPr>
                  <w:tcW w:w="394" w:type="pct"/>
                  <w:vMerge w:val="restart"/>
                  <w:noWrap w:val="0"/>
                  <w:tcMar>
                    <w:top w:w="0" w:type="dxa"/>
                    <w:left w:w="0" w:type="dxa"/>
                    <w:bottom w:w="0" w:type="dxa"/>
                    <w:right w:w="0" w:type="dxa"/>
                  </w:tcMar>
                  <w:vAlign w:val="center"/>
                </w:tcPr>
                <w:p w14:paraId="06FFBDF6">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center"/>
                    <w:rPr>
                      <w:rFonts w:hint="eastAsia" w:asciiTheme="minorEastAsia" w:hAnsiTheme="minorEastAsia" w:eastAsiaTheme="minorEastAsia" w:cstheme="minorEastAsia"/>
                      <w:b w:val="0"/>
                      <w:bCs w:val="0"/>
                      <w:caps w:val="0"/>
                      <w:color w:val="auto"/>
                      <w:sz w:val="21"/>
                      <w:szCs w:val="21"/>
                      <w:highlight w:val="none"/>
                      <w:u w:val="none"/>
                      <w:lang w:val="en-US" w:eastAsia="zh-CN"/>
                    </w:rPr>
                  </w:pPr>
                  <w:r>
                    <w:rPr>
                      <w:rFonts w:hint="eastAsia" w:asciiTheme="minorEastAsia" w:hAnsiTheme="minorEastAsia" w:eastAsiaTheme="minorEastAsia" w:cstheme="minorEastAsia"/>
                      <w:b w:val="0"/>
                      <w:bCs w:val="0"/>
                      <w:caps w:val="0"/>
                      <w:color w:val="auto"/>
                      <w:sz w:val="21"/>
                      <w:szCs w:val="21"/>
                      <w:highlight w:val="none"/>
                      <w:u w:val="none"/>
                      <w:lang w:val="en-US" w:eastAsia="zh-CN"/>
                    </w:rPr>
                    <w:t xml:space="preserve">室内边界声级 </w:t>
                  </w:r>
                </w:p>
                <w:p w14:paraId="03BB4EAB">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center"/>
                    <w:rPr>
                      <w:rFonts w:hint="eastAsia" w:asciiTheme="minorEastAsia" w:hAnsiTheme="minorEastAsia" w:eastAsiaTheme="minorEastAsia" w:cstheme="minorEastAsia"/>
                      <w:b w:val="0"/>
                      <w:bCs w:val="0"/>
                      <w:caps w:val="0"/>
                      <w:color w:val="auto"/>
                      <w:sz w:val="21"/>
                      <w:szCs w:val="21"/>
                      <w:highlight w:val="none"/>
                      <w:u w:val="none"/>
                      <w:lang w:val="en-US" w:eastAsia="zh-CN"/>
                    </w:rPr>
                  </w:pPr>
                  <w:r>
                    <w:rPr>
                      <w:rFonts w:hint="eastAsia" w:asciiTheme="minorEastAsia" w:hAnsiTheme="minorEastAsia" w:eastAsiaTheme="minorEastAsia" w:cstheme="minorEastAsia"/>
                      <w:b w:val="0"/>
                      <w:bCs w:val="0"/>
                      <w:caps w:val="0"/>
                      <w:color w:val="auto"/>
                      <w:sz w:val="21"/>
                      <w:szCs w:val="21"/>
                      <w:highlight w:val="none"/>
                      <w:u w:val="none"/>
                      <w:lang w:val="en-US" w:eastAsia="zh-CN"/>
                    </w:rPr>
                    <w:t xml:space="preserve">dB(A) </w:t>
                  </w:r>
                </w:p>
              </w:tc>
              <w:tc>
                <w:tcPr>
                  <w:tcW w:w="290" w:type="pct"/>
                  <w:vMerge w:val="restart"/>
                  <w:noWrap w:val="0"/>
                  <w:tcMar>
                    <w:top w:w="0" w:type="dxa"/>
                    <w:left w:w="0" w:type="dxa"/>
                    <w:bottom w:w="0" w:type="dxa"/>
                    <w:right w:w="0" w:type="dxa"/>
                  </w:tcMar>
                  <w:vAlign w:val="center"/>
                </w:tcPr>
                <w:p w14:paraId="031E68F1">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center"/>
                    <w:rPr>
                      <w:rFonts w:hint="eastAsia" w:asciiTheme="minorEastAsia" w:hAnsiTheme="minorEastAsia" w:eastAsiaTheme="minorEastAsia" w:cstheme="minorEastAsia"/>
                      <w:b w:val="0"/>
                      <w:bCs w:val="0"/>
                      <w:caps w:val="0"/>
                      <w:color w:val="auto"/>
                      <w:sz w:val="21"/>
                      <w:szCs w:val="21"/>
                      <w:highlight w:val="none"/>
                      <w:u w:val="none"/>
                      <w:lang w:val="en-US" w:eastAsia="zh-CN"/>
                    </w:rPr>
                  </w:pPr>
                  <w:r>
                    <w:rPr>
                      <w:rFonts w:hint="eastAsia" w:asciiTheme="minorEastAsia" w:hAnsiTheme="minorEastAsia" w:eastAsiaTheme="minorEastAsia" w:cstheme="minorEastAsia"/>
                      <w:b w:val="0"/>
                      <w:bCs w:val="0"/>
                      <w:caps w:val="0"/>
                      <w:color w:val="auto"/>
                      <w:sz w:val="21"/>
                      <w:szCs w:val="21"/>
                      <w:highlight w:val="none"/>
                      <w:u w:val="none"/>
                      <w:lang w:val="en-US" w:eastAsia="zh-CN"/>
                    </w:rPr>
                    <w:t>运行时间</w:t>
                  </w:r>
                  <w:r>
                    <w:rPr>
                      <w:rFonts w:hint="eastAsia" w:asciiTheme="minorEastAsia" w:hAnsiTheme="minorEastAsia" w:eastAsiaTheme="minorEastAsia" w:cstheme="minorEastAsia"/>
                      <w:caps w:val="0"/>
                      <w:color w:val="auto"/>
                      <w:sz w:val="21"/>
                      <w:szCs w:val="21"/>
                      <w:highlight w:val="none"/>
                      <w:u w:val="none"/>
                      <w:lang w:val="en-US" w:eastAsia="zh-CN"/>
                    </w:rPr>
                    <w:t>h/d</w:t>
                  </w:r>
                </w:p>
              </w:tc>
              <w:tc>
                <w:tcPr>
                  <w:tcW w:w="471" w:type="pct"/>
                  <w:vMerge w:val="restart"/>
                  <w:noWrap w:val="0"/>
                  <w:tcMar>
                    <w:top w:w="0" w:type="dxa"/>
                    <w:left w:w="0" w:type="dxa"/>
                    <w:bottom w:w="0" w:type="dxa"/>
                    <w:right w:w="0" w:type="dxa"/>
                  </w:tcMar>
                  <w:vAlign w:val="center"/>
                </w:tcPr>
                <w:p w14:paraId="56FE1D40">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center"/>
                    <w:rPr>
                      <w:rFonts w:hint="eastAsia" w:asciiTheme="minorEastAsia" w:hAnsiTheme="minorEastAsia" w:eastAsiaTheme="minorEastAsia" w:cstheme="minorEastAsia"/>
                      <w:b w:val="0"/>
                      <w:bCs w:val="0"/>
                      <w:caps w:val="0"/>
                      <w:color w:val="auto"/>
                      <w:sz w:val="21"/>
                      <w:szCs w:val="21"/>
                      <w:highlight w:val="none"/>
                      <w:u w:val="none"/>
                      <w:lang w:val="en-US" w:eastAsia="zh-CN"/>
                    </w:rPr>
                  </w:pPr>
                  <w:r>
                    <w:rPr>
                      <w:rFonts w:hint="eastAsia" w:asciiTheme="minorEastAsia" w:hAnsiTheme="minorEastAsia" w:eastAsiaTheme="minorEastAsia" w:cstheme="minorEastAsia"/>
                      <w:b w:val="0"/>
                      <w:bCs w:val="0"/>
                      <w:caps w:val="0"/>
                      <w:color w:val="auto"/>
                      <w:sz w:val="21"/>
                      <w:szCs w:val="21"/>
                      <w:highlight w:val="none"/>
                      <w:u w:val="none"/>
                      <w:lang w:val="en-US" w:eastAsia="zh-CN"/>
                    </w:rPr>
                    <w:t>建筑物插入损失dB(A)</w:t>
                  </w:r>
                </w:p>
              </w:tc>
              <w:tc>
                <w:tcPr>
                  <w:tcW w:w="888" w:type="pct"/>
                  <w:gridSpan w:val="2"/>
                  <w:noWrap w:val="0"/>
                  <w:tcMar>
                    <w:top w:w="0" w:type="dxa"/>
                    <w:left w:w="0" w:type="dxa"/>
                    <w:bottom w:w="0" w:type="dxa"/>
                    <w:right w:w="0" w:type="dxa"/>
                  </w:tcMar>
                  <w:vAlign w:val="center"/>
                </w:tcPr>
                <w:p w14:paraId="185EEA9A">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center"/>
                    <w:rPr>
                      <w:rFonts w:hint="eastAsia" w:asciiTheme="minorEastAsia" w:hAnsiTheme="minorEastAsia" w:eastAsiaTheme="minorEastAsia" w:cstheme="minorEastAsia"/>
                      <w:b w:val="0"/>
                      <w:bCs w:val="0"/>
                      <w:caps w:val="0"/>
                      <w:color w:val="auto"/>
                      <w:sz w:val="21"/>
                      <w:szCs w:val="21"/>
                      <w:highlight w:val="none"/>
                      <w:u w:val="none"/>
                      <w:lang w:val="en-US" w:eastAsia="zh-CN"/>
                    </w:rPr>
                  </w:pPr>
                  <w:r>
                    <w:rPr>
                      <w:rFonts w:hint="eastAsia" w:asciiTheme="minorEastAsia" w:hAnsiTheme="minorEastAsia" w:eastAsiaTheme="minorEastAsia" w:cstheme="minorEastAsia"/>
                      <w:b w:val="0"/>
                      <w:bCs w:val="0"/>
                      <w:caps w:val="0"/>
                      <w:color w:val="auto"/>
                      <w:sz w:val="21"/>
                      <w:szCs w:val="21"/>
                      <w:highlight w:val="none"/>
                      <w:u w:val="none"/>
                      <w:lang w:val="en-US" w:eastAsia="zh-CN"/>
                    </w:rPr>
                    <w:t>建筑物外噪声</w:t>
                  </w:r>
                </w:p>
              </w:tc>
            </w:tr>
            <w:tr w14:paraId="145DB833">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196" w:type="pct"/>
                  <w:vMerge w:val="continue"/>
                  <w:noWrap w:val="0"/>
                  <w:tcMar>
                    <w:top w:w="0" w:type="dxa"/>
                    <w:left w:w="0" w:type="dxa"/>
                    <w:bottom w:w="0" w:type="dxa"/>
                    <w:right w:w="0" w:type="dxa"/>
                  </w:tcMar>
                  <w:vAlign w:val="center"/>
                </w:tcPr>
                <w:p w14:paraId="28B44B62">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center"/>
                    <w:rPr>
                      <w:rFonts w:hint="eastAsia" w:asciiTheme="minorEastAsia" w:hAnsiTheme="minorEastAsia" w:eastAsiaTheme="minorEastAsia" w:cstheme="minorEastAsia"/>
                      <w:b w:val="0"/>
                      <w:bCs w:val="0"/>
                      <w:caps w:val="0"/>
                      <w:color w:val="auto"/>
                      <w:sz w:val="21"/>
                      <w:szCs w:val="21"/>
                      <w:highlight w:val="none"/>
                      <w:u w:val="none"/>
                    </w:rPr>
                  </w:pPr>
                </w:p>
              </w:tc>
              <w:tc>
                <w:tcPr>
                  <w:tcW w:w="314" w:type="pct"/>
                  <w:vMerge w:val="continue"/>
                  <w:noWrap w:val="0"/>
                  <w:tcMar>
                    <w:top w:w="0" w:type="dxa"/>
                    <w:left w:w="0" w:type="dxa"/>
                    <w:bottom w:w="0" w:type="dxa"/>
                    <w:right w:w="0" w:type="dxa"/>
                  </w:tcMar>
                  <w:vAlign w:val="center"/>
                </w:tcPr>
                <w:p w14:paraId="66D2496B">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center"/>
                    <w:rPr>
                      <w:rFonts w:hint="eastAsia" w:asciiTheme="minorEastAsia" w:hAnsiTheme="minorEastAsia" w:eastAsiaTheme="minorEastAsia" w:cstheme="minorEastAsia"/>
                      <w:b w:val="0"/>
                      <w:bCs w:val="0"/>
                      <w:caps w:val="0"/>
                      <w:color w:val="auto"/>
                      <w:sz w:val="21"/>
                      <w:szCs w:val="21"/>
                      <w:highlight w:val="none"/>
                      <w:u w:val="none"/>
                    </w:rPr>
                  </w:pPr>
                </w:p>
              </w:tc>
              <w:tc>
                <w:tcPr>
                  <w:tcW w:w="462" w:type="pct"/>
                  <w:vMerge w:val="continue"/>
                  <w:noWrap w:val="0"/>
                  <w:tcMar>
                    <w:top w:w="0" w:type="dxa"/>
                    <w:left w:w="0" w:type="dxa"/>
                    <w:bottom w:w="0" w:type="dxa"/>
                    <w:right w:w="0" w:type="dxa"/>
                  </w:tcMar>
                  <w:vAlign w:val="center"/>
                </w:tcPr>
                <w:p w14:paraId="554DBABF">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center"/>
                    <w:rPr>
                      <w:rFonts w:hint="eastAsia" w:asciiTheme="minorEastAsia" w:hAnsiTheme="minorEastAsia" w:eastAsiaTheme="minorEastAsia" w:cstheme="minorEastAsia"/>
                      <w:b w:val="0"/>
                      <w:bCs w:val="0"/>
                      <w:caps w:val="0"/>
                      <w:color w:val="auto"/>
                      <w:sz w:val="21"/>
                      <w:szCs w:val="21"/>
                      <w:highlight w:val="none"/>
                      <w:u w:val="none"/>
                    </w:rPr>
                  </w:pPr>
                </w:p>
              </w:tc>
              <w:tc>
                <w:tcPr>
                  <w:tcW w:w="357" w:type="pct"/>
                  <w:vMerge w:val="continue"/>
                  <w:noWrap w:val="0"/>
                  <w:tcMar>
                    <w:top w:w="0" w:type="dxa"/>
                    <w:left w:w="0" w:type="dxa"/>
                    <w:bottom w:w="0" w:type="dxa"/>
                    <w:right w:w="0" w:type="dxa"/>
                  </w:tcMar>
                  <w:vAlign w:val="center"/>
                </w:tcPr>
                <w:p w14:paraId="71EAAC0F">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center"/>
                    <w:rPr>
                      <w:rFonts w:hint="eastAsia" w:asciiTheme="minorEastAsia" w:hAnsiTheme="minorEastAsia" w:eastAsiaTheme="minorEastAsia" w:cstheme="minorEastAsia"/>
                      <w:b w:val="0"/>
                      <w:bCs w:val="0"/>
                      <w:caps w:val="0"/>
                      <w:color w:val="auto"/>
                      <w:sz w:val="21"/>
                      <w:szCs w:val="21"/>
                      <w:highlight w:val="none"/>
                      <w:u w:val="none"/>
                    </w:rPr>
                  </w:pPr>
                </w:p>
              </w:tc>
              <w:tc>
                <w:tcPr>
                  <w:tcW w:w="396" w:type="pct"/>
                  <w:vMerge w:val="continue"/>
                  <w:noWrap w:val="0"/>
                  <w:tcMar>
                    <w:top w:w="0" w:type="dxa"/>
                    <w:left w:w="0" w:type="dxa"/>
                    <w:bottom w:w="0" w:type="dxa"/>
                    <w:right w:w="0" w:type="dxa"/>
                  </w:tcMar>
                  <w:vAlign w:val="center"/>
                </w:tcPr>
                <w:p w14:paraId="2770B970">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center"/>
                    <w:rPr>
                      <w:rFonts w:hint="eastAsia" w:asciiTheme="minorEastAsia" w:hAnsiTheme="minorEastAsia" w:eastAsiaTheme="minorEastAsia" w:cstheme="minorEastAsia"/>
                      <w:b w:val="0"/>
                      <w:bCs w:val="0"/>
                      <w:caps w:val="0"/>
                      <w:color w:val="auto"/>
                      <w:sz w:val="21"/>
                      <w:szCs w:val="21"/>
                      <w:highlight w:val="none"/>
                      <w:u w:val="none"/>
                    </w:rPr>
                  </w:pPr>
                </w:p>
              </w:tc>
              <w:tc>
                <w:tcPr>
                  <w:tcW w:w="326" w:type="pct"/>
                  <w:noWrap w:val="0"/>
                  <w:tcMar>
                    <w:top w:w="0" w:type="dxa"/>
                    <w:left w:w="0" w:type="dxa"/>
                    <w:bottom w:w="0" w:type="dxa"/>
                    <w:right w:w="0" w:type="dxa"/>
                  </w:tcMar>
                  <w:vAlign w:val="center"/>
                </w:tcPr>
                <w:p w14:paraId="6C204102">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center"/>
                    <w:rPr>
                      <w:rFonts w:hint="eastAsia" w:asciiTheme="minorEastAsia" w:hAnsiTheme="minorEastAsia" w:eastAsiaTheme="minorEastAsia" w:cstheme="minorEastAsia"/>
                      <w:b w:val="0"/>
                      <w:bCs w:val="0"/>
                      <w:caps w:val="0"/>
                      <w:color w:val="auto"/>
                      <w:sz w:val="21"/>
                      <w:szCs w:val="21"/>
                      <w:highlight w:val="none"/>
                      <w:u w:val="none"/>
                      <w:lang w:val="en-US" w:eastAsia="zh-CN"/>
                    </w:rPr>
                  </w:pPr>
                  <w:r>
                    <w:rPr>
                      <w:rFonts w:hint="eastAsia" w:asciiTheme="minorEastAsia" w:hAnsiTheme="minorEastAsia" w:eastAsiaTheme="minorEastAsia" w:cstheme="minorEastAsia"/>
                      <w:b w:val="0"/>
                      <w:bCs w:val="0"/>
                      <w:caps w:val="0"/>
                      <w:color w:val="auto"/>
                      <w:sz w:val="21"/>
                      <w:szCs w:val="21"/>
                      <w:highlight w:val="none"/>
                      <w:u w:val="none"/>
                      <w:lang w:val="en-US" w:eastAsia="zh-CN"/>
                    </w:rPr>
                    <w:t>X</w:t>
                  </w:r>
                </w:p>
              </w:tc>
              <w:tc>
                <w:tcPr>
                  <w:tcW w:w="313" w:type="pct"/>
                  <w:noWrap w:val="0"/>
                  <w:tcMar>
                    <w:top w:w="0" w:type="dxa"/>
                    <w:left w:w="0" w:type="dxa"/>
                    <w:bottom w:w="0" w:type="dxa"/>
                    <w:right w:w="0" w:type="dxa"/>
                  </w:tcMar>
                  <w:vAlign w:val="center"/>
                </w:tcPr>
                <w:p w14:paraId="490FFBCB">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center"/>
                    <w:rPr>
                      <w:rFonts w:hint="eastAsia" w:asciiTheme="minorEastAsia" w:hAnsiTheme="minorEastAsia" w:eastAsiaTheme="minorEastAsia" w:cstheme="minorEastAsia"/>
                      <w:b w:val="0"/>
                      <w:bCs w:val="0"/>
                      <w:caps w:val="0"/>
                      <w:color w:val="auto"/>
                      <w:sz w:val="21"/>
                      <w:szCs w:val="21"/>
                      <w:highlight w:val="none"/>
                      <w:u w:val="none"/>
                      <w:lang w:val="en-US" w:eastAsia="zh-CN"/>
                    </w:rPr>
                  </w:pPr>
                  <w:r>
                    <w:rPr>
                      <w:rFonts w:hint="eastAsia" w:asciiTheme="minorEastAsia" w:hAnsiTheme="minorEastAsia" w:eastAsiaTheme="minorEastAsia" w:cstheme="minorEastAsia"/>
                      <w:b w:val="0"/>
                      <w:bCs w:val="0"/>
                      <w:caps w:val="0"/>
                      <w:color w:val="auto"/>
                      <w:sz w:val="21"/>
                      <w:szCs w:val="21"/>
                      <w:highlight w:val="none"/>
                      <w:u w:val="none"/>
                      <w:lang w:val="en-US" w:eastAsia="zh-CN"/>
                    </w:rPr>
                    <w:t>Y</w:t>
                  </w:r>
                </w:p>
              </w:tc>
              <w:tc>
                <w:tcPr>
                  <w:tcW w:w="194" w:type="pct"/>
                  <w:noWrap w:val="0"/>
                  <w:tcMar>
                    <w:top w:w="0" w:type="dxa"/>
                    <w:left w:w="0" w:type="dxa"/>
                    <w:bottom w:w="0" w:type="dxa"/>
                    <w:right w:w="0" w:type="dxa"/>
                  </w:tcMar>
                  <w:vAlign w:val="center"/>
                </w:tcPr>
                <w:p w14:paraId="34B9CAFD">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center"/>
                    <w:rPr>
                      <w:rFonts w:hint="eastAsia" w:asciiTheme="minorEastAsia" w:hAnsiTheme="minorEastAsia" w:eastAsiaTheme="minorEastAsia" w:cstheme="minorEastAsia"/>
                      <w:b w:val="0"/>
                      <w:bCs w:val="0"/>
                      <w:caps w:val="0"/>
                      <w:color w:val="auto"/>
                      <w:sz w:val="21"/>
                      <w:szCs w:val="21"/>
                      <w:highlight w:val="none"/>
                      <w:u w:val="none"/>
                      <w:lang w:val="en-US" w:eastAsia="zh-CN"/>
                    </w:rPr>
                  </w:pPr>
                  <w:r>
                    <w:rPr>
                      <w:rFonts w:hint="eastAsia" w:asciiTheme="minorEastAsia" w:hAnsiTheme="minorEastAsia" w:eastAsiaTheme="minorEastAsia" w:cstheme="minorEastAsia"/>
                      <w:b w:val="0"/>
                      <w:bCs w:val="0"/>
                      <w:caps w:val="0"/>
                      <w:color w:val="auto"/>
                      <w:sz w:val="21"/>
                      <w:szCs w:val="21"/>
                      <w:highlight w:val="none"/>
                      <w:u w:val="none"/>
                      <w:lang w:val="en-US" w:eastAsia="zh-CN"/>
                    </w:rPr>
                    <w:t>Z</w:t>
                  </w:r>
                </w:p>
              </w:tc>
              <w:tc>
                <w:tcPr>
                  <w:tcW w:w="394" w:type="pct"/>
                  <w:vMerge w:val="continue"/>
                  <w:noWrap w:val="0"/>
                  <w:tcMar>
                    <w:top w:w="0" w:type="dxa"/>
                    <w:left w:w="0" w:type="dxa"/>
                    <w:bottom w:w="0" w:type="dxa"/>
                    <w:right w:w="0" w:type="dxa"/>
                  </w:tcMar>
                  <w:vAlign w:val="center"/>
                </w:tcPr>
                <w:p w14:paraId="38EB3C73">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center"/>
                    <w:rPr>
                      <w:rFonts w:hint="eastAsia" w:asciiTheme="minorEastAsia" w:hAnsiTheme="minorEastAsia" w:eastAsiaTheme="minorEastAsia" w:cstheme="minorEastAsia"/>
                      <w:b w:val="0"/>
                      <w:bCs w:val="0"/>
                      <w:caps w:val="0"/>
                      <w:color w:val="auto"/>
                      <w:sz w:val="21"/>
                      <w:szCs w:val="21"/>
                      <w:highlight w:val="none"/>
                      <w:u w:val="none"/>
                      <w:lang w:val="en-US" w:eastAsia="zh-CN"/>
                    </w:rPr>
                  </w:pPr>
                </w:p>
              </w:tc>
              <w:tc>
                <w:tcPr>
                  <w:tcW w:w="394" w:type="pct"/>
                  <w:vMerge w:val="continue"/>
                  <w:noWrap w:val="0"/>
                  <w:tcMar>
                    <w:top w:w="0" w:type="dxa"/>
                    <w:left w:w="0" w:type="dxa"/>
                    <w:bottom w:w="0" w:type="dxa"/>
                    <w:right w:w="0" w:type="dxa"/>
                  </w:tcMar>
                  <w:vAlign w:val="center"/>
                </w:tcPr>
                <w:p w14:paraId="701CC809">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center"/>
                    <w:rPr>
                      <w:rFonts w:hint="eastAsia" w:asciiTheme="minorEastAsia" w:hAnsiTheme="minorEastAsia" w:eastAsiaTheme="minorEastAsia" w:cstheme="minorEastAsia"/>
                      <w:b w:val="0"/>
                      <w:bCs w:val="0"/>
                      <w:caps w:val="0"/>
                      <w:color w:val="auto"/>
                      <w:sz w:val="21"/>
                      <w:szCs w:val="21"/>
                      <w:highlight w:val="none"/>
                      <w:u w:val="none"/>
                      <w:lang w:val="en-US" w:eastAsia="zh-CN"/>
                    </w:rPr>
                  </w:pPr>
                </w:p>
              </w:tc>
              <w:tc>
                <w:tcPr>
                  <w:tcW w:w="290" w:type="pct"/>
                  <w:vMerge w:val="continue"/>
                  <w:noWrap w:val="0"/>
                  <w:tcMar>
                    <w:top w:w="0" w:type="dxa"/>
                    <w:left w:w="0" w:type="dxa"/>
                    <w:bottom w:w="0" w:type="dxa"/>
                    <w:right w:w="0" w:type="dxa"/>
                  </w:tcMar>
                  <w:vAlign w:val="center"/>
                </w:tcPr>
                <w:p w14:paraId="625D804C">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center"/>
                    <w:rPr>
                      <w:rFonts w:hint="eastAsia" w:asciiTheme="minorEastAsia" w:hAnsiTheme="minorEastAsia" w:eastAsiaTheme="minorEastAsia" w:cstheme="minorEastAsia"/>
                      <w:b w:val="0"/>
                      <w:bCs w:val="0"/>
                      <w:caps w:val="0"/>
                      <w:color w:val="auto"/>
                      <w:sz w:val="21"/>
                      <w:szCs w:val="21"/>
                      <w:highlight w:val="none"/>
                      <w:u w:val="none"/>
                      <w:lang w:val="en-US" w:eastAsia="zh-CN"/>
                    </w:rPr>
                  </w:pPr>
                </w:p>
              </w:tc>
              <w:tc>
                <w:tcPr>
                  <w:tcW w:w="471" w:type="pct"/>
                  <w:vMerge w:val="continue"/>
                  <w:noWrap w:val="0"/>
                  <w:tcMar>
                    <w:top w:w="0" w:type="dxa"/>
                    <w:left w:w="0" w:type="dxa"/>
                    <w:bottom w:w="0" w:type="dxa"/>
                    <w:right w:w="0" w:type="dxa"/>
                  </w:tcMar>
                  <w:vAlign w:val="center"/>
                </w:tcPr>
                <w:p w14:paraId="47408229">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center"/>
                    <w:rPr>
                      <w:rFonts w:hint="eastAsia" w:asciiTheme="minorEastAsia" w:hAnsiTheme="minorEastAsia" w:eastAsiaTheme="minorEastAsia" w:cstheme="minorEastAsia"/>
                      <w:b w:val="0"/>
                      <w:bCs w:val="0"/>
                      <w:caps w:val="0"/>
                      <w:color w:val="auto"/>
                      <w:sz w:val="21"/>
                      <w:szCs w:val="21"/>
                      <w:highlight w:val="none"/>
                      <w:u w:val="none"/>
                      <w:lang w:val="en-US" w:eastAsia="zh-CN"/>
                    </w:rPr>
                  </w:pPr>
                </w:p>
              </w:tc>
              <w:tc>
                <w:tcPr>
                  <w:tcW w:w="429" w:type="pct"/>
                  <w:noWrap w:val="0"/>
                  <w:tcMar>
                    <w:top w:w="0" w:type="dxa"/>
                    <w:left w:w="0" w:type="dxa"/>
                    <w:bottom w:w="0" w:type="dxa"/>
                    <w:right w:w="0" w:type="dxa"/>
                  </w:tcMar>
                  <w:vAlign w:val="center"/>
                </w:tcPr>
                <w:p w14:paraId="5031078F">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center"/>
                    <w:rPr>
                      <w:rFonts w:hint="eastAsia" w:asciiTheme="minorEastAsia" w:hAnsiTheme="minorEastAsia" w:eastAsiaTheme="minorEastAsia" w:cstheme="minorEastAsia"/>
                      <w:b w:val="0"/>
                      <w:bCs w:val="0"/>
                      <w:caps w:val="0"/>
                      <w:color w:val="auto"/>
                      <w:sz w:val="21"/>
                      <w:szCs w:val="21"/>
                      <w:highlight w:val="none"/>
                      <w:u w:val="none"/>
                      <w:lang w:val="en-US" w:eastAsia="zh-CN"/>
                    </w:rPr>
                  </w:pPr>
                  <w:r>
                    <w:rPr>
                      <w:rFonts w:hint="eastAsia" w:asciiTheme="minorEastAsia" w:hAnsiTheme="minorEastAsia" w:eastAsiaTheme="minorEastAsia" w:cstheme="minorEastAsia"/>
                      <w:b w:val="0"/>
                      <w:bCs w:val="0"/>
                      <w:caps w:val="0"/>
                      <w:color w:val="auto"/>
                      <w:sz w:val="21"/>
                      <w:szCs w:val="21"/>
                      <w:highlight w:val="none"/>
                      <w:u w:val="none"/>
                      <w:lang w:val="en-US" w:eastAsia="zh-CN"/>
                    </w:rPr>
                    <w:t xml:space="preserve">声压级 </w:t>
                  </w:r>
                </w:p>
                <w:p w14:paraId="18DA5B75">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center"/>
                    <w:rPr>
                      <w:rFonts w:hint="eastAsia" w:asciiTheme="minorEastAsia" w:hAnsiTheme="minorEastAsia" w:eastAsiaTheme="minorEastAsia" w:cstheme="minorEastAsia"/>
                      <w:b w:val="0"/>
                      <w:bCs w:val="0"/>
                      <w:caps w:val="0"/>
                      <w:color w:val="auto"/>
                      <w:sz w:val="21"/>
                      <w:szCs w:val="21"/>
                      <w:highlight w:val="none"/>
                      <w:u w:val="none"/>
                      <w:lang w:val="en-US" w:eastAsia="zh-CN"/>
                    </w:rPr>
                  </w:pPr>
                  <w:r>
                    <w:rPr>
                      <w:rFonts w:hint="eastAsia" w:asciiTheme="minorEastAsia" w:hAnsiTheme="minorEastAsia" w:eastAsiaTheme="minorEastAsia" w:cstheme="minorEastAsia"/>
                      <w:b w:val="0"/>
                      <w:bCs w:val="0"/>
                      <w:caps w:val="0"/>
                      <w:color w:val="auto"/>
                      <w:sz w:val="21"/>
                      <w:szCs w:val="21"/>
                      <w:highlight w:val="none"/>
                      <w:u w:val="none"/>
                      <w:lang w:val="en-US" w:eastAsia="zh-CN"/>
                    </w:rPr>
                    <w:t xml:space="preserve">dB(A) </w:t>
                  </w:r>
                </w:p>
              </w:tc>
              <w:tc>
                <w:tcPr>
                  <w:tcW w:w="459" w:type="pct"/>
                  <w:noWrap w:val="0"/>
                  <w:tcMar>
                    <w:top w:w="0" w:type="dxa"/>
                    <w:left w:w="0" w:type="dxa"/>
                    <w:bottom w:w="0" w:type="dxa"/>
                    <w:right w:w="0" w:type="dxa"/>
                  </w:tcMar>
                  <w:vAlign w:val="center"/>
                </w:tcPr>
                <w:p w14:paraId="18534EF5">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center"/>
                    <w:rPr>
                      <w:rFonts w:hint="eastAsia" w:asciiTheme="minorEastAsia" w:hAnsiTheme="minorEastAsia" w:eastAsiaTheme="minorEastAsia" w:cstheme="minorEastAsia"/>
                      <w:b w:val="0"/>
                      <w:bCs w:val="0"/>
                      <w:caps w:val="0"/>
                      <w:color w:val="auto"/>
                      <w:sz w:val="21"/>
                      <w:szCs w:val="21"/>
                      <w:highlight w:val="none"/>
                      <w:u w:val="none"/>
                      <w:lang w:val="en-US" w:eastAsia="zh-CN"/>
                    </w:rPr>
                  </w:pPr>
                  <w:r>
                    <w:rPr>
                      <w:rFonts w:hint="eastAsia" w:asciiTheme="minorEastAsia" w:hAnsiTheme="minorEastAsia" w:eastAsiaTheme="minorEastAsia" w:cstheme="minorEastAsia"/>
                      <w:b w:val="0"/>
                      <w:bCs w:val="0"/>
                      <w:caps w:val="0"/>
                      <w:color w:val="auto"/>
                      <w:sz w:val="21"/>
                      <w:szCs w:val="21"/>
                      <w:highlight w:val="none"/>
                      <w:u w:val="none"/>
                      <w:lang w:val="en-US" w:eastAsia="zh-CN"/>
                    </w:rPr>
                    <w:t>建筑物外距离m</w:t>
                  </w:r>
                </w:p>
              </w:tc>
            </w:tr>
            <w:tr w14:paraId="15F5C1F7">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196" w:type="pct"/>
                  <w:noWrap w:val="0"/>
                  <w:tcMar>
                    <w:top w:w="0" w:type="dxa"/>
                    <w:left w:w="0" w:type="dxa"/>
                    <w:bottom w:w="0" w:type="dxa"/>
                    <w:right w:w="0" w:type="dxa"/>
                  </w:tcMar>
                  <w:vAlign w:val="center"/>
                </w:tcPr>
                <w:p w14:paraId="2B411F25">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center"/>
                    <w:rPr>
                      <w:rFonts w:hint="eastAsia" w:asciiTheme="minorEastAsia" w:hAnsiTheme="minorEastAsia" w:eastAsiaTheme="minorEastAsia" w:cstheme="minorEastAsia"/>
                      <w:b w:val="0"/>
                      <w:bCs w:val="0"/>
                      <w:caps w:val="0"/>
                      <w:color w:val="auto"/>
                      <w:sz w:val="21"/>
                      <w:szCs w:val="21"/>
                      <w:highlight w:val="none"/>
                      <w:u w:val="none"/>
                      <w:lang w:eastAsia="zh-CN"/>
                    </w:rPr>
                  </w:pPr>
                  <w:r>
                    <w:rPr>
                      <w:rFonts w:hint="eastAsia" w:asciiTheme="minorEastAsia" w:hAnsiTheme="minorEastAsia" w:eastAsiaTheme="minorEastAsia" w:cstheme="minorEastAsia"/>
                      <w:b w:val="0"/>
                      <w:bCs w:val="0"/>
                      <w:caps w:val="0"/>
                      <w:color w:val="auto"/>
                      <w:sz w:val="21"/>
                      <w:szCs w:val="21"/>
                      <w:highlight w:val="none"/>
                      <w:u w:val="none"/>
                      <w:lang w:val="en-US" w:eastAsia="zh-CN"/>
                    </w:rPr>
                    <w:t>1</w:t>
                  </w:r>
                </w:p>
              </w:tc>
              <w:tc>
                <w:tcPr>
                  <w:tcW w:w="314" w:type="pct"/>
                  <w:vMerge w:val="restart"/>
                  <w:noWrap w:val="0"/>
                  <w:tcMar>
                    <w:top w:w="0" w:type="dxa"/>
                    <w:left w:w="0" w:type="dxa"/>
                    <w:bottom w:w="0" w:type="dxa"/>
                    <w:right w:w="0" w:type="dxa"/>
                  </w:tcMar>
                  <w:vAlign w:val="center"/>
                </w:tcPr>
                <w:p w14:paraId="71696637">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right="0"/>
                    <w:jc w:val="center"/>
                    <w:textAlignment w:val="center"/>
                    <w:rPr>
                      <w:rFonts w:hint="eastAsia" w:asciiTheme="minorEastAsia" w:hAnsiTheme="minorEastAsia" w:eastAsiaTheme="minorEastAsia" w:cstheme="minorEastAsia"/>
                      <w:b w:val="0"/>
                      <w:bCs w:val="0"/>
                      <w:caps w:val="0"/>
                      <w:color w:val="auto"/>
                      <w:kern w:val="0"/>
                      <w:sz w:val="21"/>
                      <w:szCs w:val="21"/>
                      <w:highlight w:val="none"/>
                      <w:u w:val="none"/>
                      <w:lang w:val="en-US" w:eastAsia="zh-CN" w:bidi="ar-SA"/>
                    </w:rPr>
                  </w:pPr>
                  <w:r>
                    <w:rPr>
                      <w:rFonts w:hint="eastAsia" w:asciiTheme="minorEastAsia" w:hAnsiTheme="minorEastAsia" w:eastAsiaTheme="minorEastAsia" w:cstheme="minorEastAsia"/>
                      <w:b w:val="0"/>
                      <w:bCs w:val="0"/>
                      <w:caps w:val="0"/>
                      <w:color w:val="auto"/>
                      <w:kern w:val="0"/>
                      <w:sz w:val="21"/>
                      <w:szCs w:val="21"/>
                      <w:highlight w:val="none"/>
                      <w:u w:val="none"/>
                      <w:lang w:val="en-US" w:eastAsia="zh-CN" w:bidi="ar-SA"/>
                    </w:rPr>
                    <w:t>生产</w:t>
                  </w:r>
                </w:p>
                <w:p w14:paraId="75556FEA">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right="0"/>
                    <w:jc w:val="center"/>
                    <w:textAlignment w:val="center"/>
                    <w:rPr>
                      <w:rFonts w:hint="eastAsia" w:asciiTheme="minorEastAsia" w:hAnsiTheme="minorEastAsia" w:eastAsiaTheme="minorEastAsia" w:cstheme="minorEastAsia"/>
                      <w:b w:val="0"/>
                      <w:bCs w:val="0"/>
                      <w:caps w:val="0"/>
                      <w:color w:val="auto"/>
                      <w:kern w:val="0"/>
                      <w:sz w:val="21"/>
                      <w:szCs w:val="21"/>
                      <w:highlight w:val="none"/>
                      <w:u w:val="none"/>
                      <w:lang w:val="en-US" w:eastAsia="zh-CN" w:bidi="ar-SA"/>
                    </w:rPr>
                  </w:pPr>
                  <w:r>
                    <w:rPr>
                      <w:rFonts w:hint="eastAsia" w:asciiTheme="minorEastAsia" w:hAnsiTheme="minorEastAsia" w:eastAsiaTheme="minorEastAsia" w:cstheme="minorEastAsia"/>
                      <w:b w:val="0"/>
                      <w:bCs w:val="0"/>
                      <w:caps w:val="0"/>
                      <w:color w:val="auto"/>
                      <w:kern w:val="0"/>
                      <w:sz w:val="21"/>
                      <w:szCs w:val="21"/>
                      <w:highlight w:val="none"/>
                      <w:u w:val="none"/>
                      <w:lang w:val="en-US" w:eastAsia="zh-CN" w:bidi="ar-SA"/>
                    </w:rPr>
                    <w:t>车间</w:t>
                  </w:r>
                </w:p>
              </w:tc>
              <w:tc>
                <w:tcPr>
                  <w:tcW w:w="462" w:type="pct"/>
                  <w:noWrap w:val="0"/>
                  <w:tcMar>
                    <w:top w:w="0" w:type="dxa"/>
                    <w:left w:w="0" w:type="dxa"/>
                    <w:bottom w:w="0" w:type="dxa"/>
                    <w:right w:w="0" w:type="dxa"/>
                  </w:tcMar>
                  <w:vAlign w:val="center"/>
                </w:tcPr>
                <w:p w14:paraId="3811A1D7">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ind w:left="0" w:leftChars="0" w:right="0" w:rightChars="0"/>
                    <w:jc w:val="center"/>
                    <w:rPr>
                      <w:rFonts w:hint="eastAsia" w:asciiTheme="minorEastAsia" w:hAnsiTheme="minorEastAsia" w:eastAsiaTheme="minorEastAsia" w:cstheme="minorEastAsia"/>
                      <w:b w:val="0"/>
                      <w:bCs w:val="0"/>
                      <w:caps w:val="0"/>
                      <w:color w:val="auto"/>
                      <w:sz w:val="21"/>
                      <w:szCs w:val="21"/>
                      <w:highlight w:val="none"/>
                      <w:u w:val="none"/>
                      <w:lang w:val="en-US" w:eastAsia="zh-CN"/>
                    </w:rPr>
                  </w:pPr>
                  <w:r>
                    <w:rPr>
                      <w:rFonts w:hint="eastAsia" w:asciiTheme="minorEastAsia" w:hAnsiTheme="minorEastAsia" w:eastAsiaTheme="minorEastAsia" w:cstheme="minorEastAsia"/>
                      <w:color w:val="auto"/>
                      <w:kern w:val="0"/>
                      <w:sz w:val="21"/>
                      <w:szCs w:val="21"/>
                      <w:lang w:val="en-US" w:eastAsia="zh-CN"/>
                    </w:rPr>
                    <w:t>内管式滚筒干燥机</w:t>
                  </w:r>
                </w:p>
              </w:tc>
              <w:tc>
                <w:tcPr>
                  <w:tcW w:w="357" w:type="pct"/>
                  <w:noWrap w:val="0"/>
                  <w:tcMar>
                    <w:top w:w="0" w:type="dxa"/>
                    <w:left w:w="0" w:type="dxa"/>
                    <w:bottom w:w="0" w:type="dxa"/>
                    <w:right w:w="0" w:type="dxa"/>
                  </w:tcMar>
                  <w:vAlign w:val="center"/>
                </w:tcPr>
                <w:p w14:paraId="2F903110">
                  <w:pPr>
                    <w:pStyle w:val="42"/>
                    <w:keepNext w:val="0"/>
                    <w:keepLines w:val="0"/>
                    <w:pageBreakBefore w:val="0"/>
                    <w:suppressLineNumbers w:val="0"/>
                    <w:kinsoku/>
                    <w:wordWrap/>
                    <w:overflowPunct/>
                    <w:topLinePunct w:val="0"/>
                    <w:autoSpaceDE/>
                    <w:autoSpaceDN/>
                    <w:bidi w:val="0"/>
                    <w:adjustRightInd/>
                    <w:snapToGrid w:val="0"/>
                    <w:spacing w:before="0" w:beforeAutospacing="0" w:after="0" w:afterAutospacing="0"/>
                    <w:ind w:left="0" w:leftChars="0" w:right="0" w:rightChars="0" w:firstLine="0" w:firstLineChars="0"/>
                    <w:rPr>
                      <w:rFonts w:hint="eastAsia" w:asciiTheme="minorEastAsia" w:hAnsiTheme="minorEastAsia" w:eastAsiaTheme="minorEastAsia" w:cstheme="minorEastAsia"/>
                      <w:b w:val="0"/>
                      <w:bCs w:val="0"/>
                      <w:caps w:val="0"/>
                      <w:color w:val="auto"/>
                      <w:sz w:val="21"/>
                      <w:szCs w:val="21"/>
                      <w:highlight w:val="none"/>
                      <w:u w:val="none"/>
                      <w:lang w:val="en-US" w:eastAsia="zh-CN"/>
                    </w:rPr>
                  </w:pPr>
                  <w:r>
                    <w:rPr>
                      <w:rFonts w:hint="eastAsia" w:asciiTheme="minorEastAsia" w:hAnsiTheme="minorEastAsia" w:eastAsiaTheme="minorEastAsia" w:cstheme="minorEastAsia"/>
                      <w:caps w:val="0"/>
                      <w:color w:val="auto"/>
                      <w:sz w:val="21"/>
                      <w:szCs w:val="21"/>
                      <w:highlight w:val="none"/>
                      <w:u w:val="none"/>
                      <w:lang w:val="en-US" w:eastAsia="zh-CN"/>
                    </w:rPr>
                    <w:t>70</w:t>
                  </w:r>
                </w:p>
              </w:tc>
              <w:tc>
                <w:tcPr>
                  <w:tcW w:w="396" w:type="pct"/>
                  <w:vMerge w:val="restart"/>
                  <w:noWrap w:val="0"/>
                  <w:tcMar>
                    <w:top w:w="0" w:type="dxa"/>
                    <w:left w:w="0" w:type="dxa"/>
                    <w:bottom w:w="0" w:type="dxa"/>
                    <w:right w:w="0" w:type="dxa"/>
                  </w:tcMar>
                  <w:vAlign w:val="center"/>
                </w:tcPr>
                <w:p w14:paraId="72862890">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center"/>
                    <w:rPr>
                      <w:rFonts w:hint="eastAsia" w:asciiTheme="minorEastAsia" w:hAnsiTheme="minorEastAsia" w:eastAsiaTheme="minorEastAsia" w:cstheme="minorEastAsia"/>
                      <w:caps w:val="0"/>
                      <w:color w:val="auto"/>
                      <w:kern w:val="2"/>
                      <w:sz w:val="21"/>
                      <w:szCs w:val="21"/>
                      <w:highlight w:val="none"/>
                      <w:u w:val="none"/>
                      <w:lang w:val="en-US" w:eastAsia="zh-CN" w:bidi="ar-SA"/>
                    </w:rPr>
                  </w:pPr>
                  <w:r>
                    <w:rPr>
                      <w:rFonts w:hint="eastAsia" w:asciiTheme="minorEastAsia" w:hAnsiTheme="minorEastAsia" w:eastAsiaTheme="minorEastAsia" w:cstheme="minorEastAsia"/>
                      <w:caps w:val="0"/>
                      <w:color w:val="auto"/>
                      <w:kern w:val="2"/>
                      <w:sz w:val="21"/>
                      <w:szCs w:val="21"/>
                      <w:highlight w:val="none"/>
                      <w:u w:val="none"/>
                      <w:lang w:val="en-US" w:eastAsia="zh-CN" w:bidi="ar-SA"/>
                    </w:rPr>
                    <w:t>选用低噪声设备，采取隔声减振垫</w:t>
                  </w:r>
                </w:p>
              </w:tc>
              <w:tc>
                <w:tcPr>
                  <w:tcW w:w="326" w:type="pct"/>
                  <w:noWrap w:val="0"/>
                  <w:tcMar>
                    <w:top w:w="0" w:type="dxa"/>
                    <w:left w:w="0" w:type="dxa"/>
                    <w:bottom w:w="0" w:type="dxa"/>
                    <w:right w:w="0" w:type="dxa"/>
                  </w:tcMar>
                  <w:vAlign w:val="center"/>
                </w:tcPr>
                <w:p w14:paraId="73903CF6">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center"/>
                    <w:rPr>
                      <w:rFonts w:hint="eastAsia" w:asciiTheme="minorEastAsia" w:hAnsiTheme="minorEastAsia" w:eastAsiaTheme="minorEastAsia" w:cstheme="minorEastAsia"/>
                      <w:b w:val="0"/>
                      <w:bCs w:val="0"/>
                      <w:caps w:val="0"/>
                      <w:color w:val="auto"/>
                      <w:sz w:val="21"/>
                      <w:szCs w:val="21"/>
                      <w:highlight w:val="none"/>
                      <w:u w:val="none"/>
                      <w:lang w:val="en-US" w:eastAsia="zh-CN"/>
                    </w:rPr>
                  </w:pPr>
                  <w:r>
                    <w:rPr>
                      <w:rFonts w:hint="eastAsia" w:asciiTheme="minorEastAsia" w:hAnsiTheme="minorEastAsia" w:eastAsiaTheme="minorEastAsia" w:cstheme="minorEastAsia"/>
                      <w:b w:val="0"/>
                      <w:bCs w:val="0"/>
                      <w:caps w:val="0"/>
                      <w:color w:val="auto"/>
                      <w:sz w:val="21"/>
                      <w:szCs w:val="21"/>
                      <w:highlight w:val="none"/>
                      <w:u w:val="none"/>
                      <w:lang w:val="en-US" w:eastAsia="zh-CN"/>
                    </w:rPr>
                    <w:t>-20</w:t>
                  </w:r>
                </w:p>
              </w:tc>
              <w:tc>
                <w:tcPr>
                  <w:tcW w:w="313" w:type="pct"/>
                  <w:noWrap w:val="0"/>
                  <w:tcMar>
                    <w:top w:w="0" w:type="dxa"/>
                    <w:left w:w="0" w:type="dxa"/>
                    <w:bottom w:w="0" w:type="dxa"/>
                    <w:right w:w="0" w:type="dxa"/>
                  </w:tcMar>
                  <w:vAlign w:val="center"/>
                </w:tcPr>
                <w:p w14:paraId="71CEF281">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center"/>
                    <w:rPr>
                      <w:rFonts w:hint="eastAsia" w:asciiTheme="minorEastAsia" w:hAnsiTheme="minorEastAsia" w:eastAsiaTheme="minorEastAsia" w:cstheme="minorEastAsia"/>
                      <w:b w:val="0"/>
                      <w:bCs w:val="0"/>
                      <w:caps w:val="0"/>
                      <w:color w:val="auto"/>
                      <w:sz w:val="21"/>
                      <w:szCs w:val="21"/>
                      <w:highlight w:val="none"/>
                      <w:u w:val="none"/>
                      <w:lang w:val="en-US" w:eastAsia="zh-CN"/>
                    </w:rPr>
                  </w:pPr>
                  <w:r>
                    <w:rPr>
                      <w:rFonts w:hint="eastAsia" w:asciiTheme="minorEastAsia" w:hAnsiTheme="minorEastAsia" w:eastAsiaTheme="minorEastAsia" w:cstheme="minorEastAsia"/>
                      <w:b w:val="0"/>
                      <w:bCs w:val="0"/>
                      <w:caps w:val="0"/>
                      <w:color w:val="auto"/>
                      <w:sz w:val="21"/>
                      <w:szCs w:val="21"/>
                      <w:highlight w:val="none"/>
                      <w:u w:val="none"/>
                      <w:lang w:val="en-US" w:eastAsia="zh-CN"/>
                    </w:rPr>
                    <w:t>30</w:t>
                  </w:r>
                </w:p>
              </w:tc>
              <w:tc>
                <w:tcPr>
                  <w:tcW w:w="194" w:type="pct"/>
                  <w:noWrap w:val="0"/>
                  <w:tcMar>
                    <w:top w:w="0" w:type="dxa"/>
                    <w:left w:w="0" w:type="dxa"/>
                    <w:bottom w:w="0" w:type="dxa"/>
                    <w:right w:w="0" w:type="dxa"/>
                  </w:tcMar>
                  <w:vAlign w:val="center"/>
                </w:tcPr>
                <w:p w14:paraId="24342E60">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center"/>
                    <w:rPr>
                      <w:rFonts w:hint="eastAsia" w:asciiTheme="minorEastAsia" w:hAnsiTheme="minorEastAsia" w:eastAsiaTheme="minorEastAsia" w:cstheme="minorEastAsia"/>
                      <w:b w:val="0"/>
                      <w:bCs w:val="0"/>
                      <w:caps w:val="0"/>
                      <w:color w:val="auto"/>
                      <w:sz w:val="21"/>
                      <w:szCs w:val="21"/>
                      <w:highlight w:val="none"/>
                      <w:u w:val="none"/>
                      <w:lang w:val="en-US" w:eastAsia="zh-CN"/>
                    </w:rPr>
                  </w:pPr>
                  <w:r>
                    <w:rPr>
                      <w:rFonts w:hint="eastAsia" w:asciiTheme="minorEastAsia" w:hAnsiTheme="minorEastAsia" w:eastAsiaTheme="minorEastAsia" w:cstheme="minorEastAsia"/>
                      <w:b w:val="0"/>
                      <w:bCs w:val="0"/>
                      <w:caps w:val="0"/>
                      <w:color w:val="auto"/>
                      <w:sz w:val="21"/>
                      <w:szCs w:val="21"/>
                      <w:highlight w:val="none"/>
                      <w:u w:val="none"/>
                      <w:lang w:val="en-US" w:eastAsia="zh-CN"/>
                    </w:rPr>
                    <w:t>0</w:t>
                  </w:r>
                </w:p>
              </w:tc>
              <w:tc>
                <w:tcPr>
                  <w:tcW w:w="394" w:type="pct"/>
                  <w:noWrap w:val="0"/>
                  <w:tcMar>
                    <w:top w:w="0" w:type="dxa"/>
                    <w:left w:w="0" w:type="dxa"/>
                    <w:bottom w:w="0" w:type="dxa"/>
                    <w:right w:w="0" w:type="dxa"/>
                  </w:tcMar>
                  <w:vAlign w:val="center"/>
                </w:tcPr>
                <w:p w14:paraId="5621C3B3">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center"/>
                    <w:rPr>
                      <w:rFonts w:hint="eastAsia" w:asciiTheme="minorEastAsia" w:hAnsiTheme="minorEastAsia" w:eastAsiaTheme="minorEastAsia" w:cstheme="minorEastAsia"/>
                      <w:b w:val="0"/>
                      <w:bCs w:val="0"/>
                      <w:caps w:val="0"/>
                      <w:color w:val="auto"/>
                      <w:sz w:val="21"/>
                      <w:szCs w:val="21"/>
                      <w:highlight w:val="none"/>
                      <w:u w:val="none"/>
                      <w:lang w:val="en-US" w:eastAsia="zh-CN"/>
                    </w:rPr>
                  </w:pPr>
                  <w:r>
                    <w:rPr>
                      <w:rFonts w:hint="eastAsia" w:asciiTheme="minorEastAsia" w:hAnsiTheme="minorEastAsia" w:eastAsiaTheme="minorEastAsia" w:cstheme="minorEastAsia"/>
                      <w:b w:val="0"/>
                      <w:bCs w:val="0"/>
                      <w:caps w:val="0"/>
                      <w:color w:val="auto"/>
                      <w:sz w:val="21"/>
                      <w:szCs w:val="21"/>
                      <w:highlight w:val="none"/>
                      <w:u w:val="none"/>
                      <w:lang w:val="en-US" w:eastAsia="zh-CN"/>
                    </w:rPr>
                    <w:t>3</w:t>
                  </w:r>
                </w:p>
              </w:tc>
              <w:tc>
                <w:tcPr>
                  <w:tcW w:w="394" w:type="pct"/>
                  <w:noWrap w:val="0"/>
                  <w:tcMar>
                    <w:top w:w="0" w:type="dxa"/>
                    <w:left w:w="0" w:type="dxa"/>
                    <w:bottom w:w="0" w:type="dxa"/>
                    <w:right w:w="0" w:type="dxa"/>
                  </w:tcMar>
                  <w:vAlign w:val="center"/>
                </w:tcPr>
                <w:p w14:paraId="66F7FAA3">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right="0"/>
                    <w:jc w:val="center"/>
                    <w:textAlignment w:val="center"/>
                    <w:rPr>
                      <w:rFonts w:hint="default" w:asciiTheme="minorEastAsia" w:hAnsiTheme="minorEastAsia" w:eastAsiaTheme="minorEastAsia" w:cstheme="minorEastAsia"/>
                      <w:b w:val="0"/>
                      <w:bCs w:val="0"/>
                      <w:caps w:val="0"/>
                      <w:color w:val="auto"/>
                      <w:sz w:val="21"/>
                      <w:szCs w:val="21"/>
                      <w:highlight w:val="none"/>
                      <w:u w:val="none"/>
                      <w:lang w:val="en-US" w:eastAsia="zh-CN"/>
                    </w:rPr>
                  </w:pPr>
                  <w:r>
                    <w:rPr>
                      <w:rFonts w:hint="eastAsia" w:asciiTheme="minorEastAsia" w:hAnsiTheme="minorEastAsia" w:eastAsiaTheme="minorEastAsia" w:cstheme="minorEastAsia"/>
                      <w:i w:val="0"/>
                      <w:iCs w:val="0"/>
                      <w:caps w:val="0"/>
                      <w:color w:val="auto"/>
                      <w:kern w:val="0"/>
                      <w:sz w:val="21"/>
                      <w:szCs w:val="21"/>
                      <w:u w:val="none"/>
                      <w:lang w:val="en-US" w:eastAsia="zh-CN" w:bidi="ar"/>
                    </w:rPr>
                    <w:t>60.5</w:t>
                  </w:r>
                </w:p>
              </w:tc>
              <w:tc>
                <w:tcPr>
                  <w:tcW w:w="290" w:type="pct"/>
                  <w:vMerge w:val="restart"/>
                  <w:noWrap w:val="0"/>
                  <w:tcMar>
                    <w:top w:w="0" w:type="dxa"/>
                    <w:left w:w="0" w:type="dxa"/>
                    <w:bottom w:w="0" w:type="dxa"/>
                    <w:right w:w="0" w:type="dxa"/>
                  </w:tcMar>
                  <w:vAlign w:val="center"/>
                </w:tcPr>
                <w:p w14:paraId="10A01EE9">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center"/>
                    <w:rPr>
                      <w:rFonts w:hint="default" w:asciiTheme="minorEastAsia" w:hAnsiTheme="minorEastAsia" w:eastAsiaTheme="minorEastAsia" w:cstheme="minorEastAsia"/>
                      <w:b w:val="0"/>
                      <w:bCs w:val="0"/>
                      <w:caps w:val="0"/>
                      <w:color w:val="auto"/>
                      <w:sz w:val="21"/>
                      <w:szCs w:val="21"/>
                      <w:highlight w:val="none"/>
                      <w:u w:val="none"/>
                      <w:lang w:val="en-US" w:eastAsia="zh-CN"/>
                    </w:rPr>
                  </w:pPr>
                  <w:r>
                    <w:rPr>
                      <w:rFonts w:hint="eastAsia" w:asciiTheme="minorEastAsia" w:hAnsiTheme="minorEastAsia" w:eastAsiaTheme="minorEastAsia" w:cstheme="minorEastAsia"/>
                      <w:b w:val="0"/>
                      <w:bCs w:val="0"/>
                      <w:caps w:val="0"/>
                      <w:color w:val="auto"/>
                      <w:sz w:val="21"/>
                      <w:szCs w:val="21"/>
                      <w:highlight w:val="none"/>
                      <w:u w:val="none"/>
                      <w:lang w:val="en-US" w:eastAsia="zh-CN"/>
                    </w:rPr>
                    <w:t>10</w:t>
                  </w:r>
                </w:p>
              </w:tc>
              <w:tc>
                <w:tcPr>
                  <w:tcW w:w="471" w:type="pct"/>
                  <w:noWrap w:val="0"/>
                  <w:tcMar>
                    <w:top w:w="0" w:type="dxa"/>
                    <w:left w:w="0" w:type="dxa"/>
                    <w:bottom w:w="0" w:type="dxa"/>
                    <w:right w:w="0" w:type="dxa"/>
                  </w:tcMar>
                  <w:vAlign w:val="center"/>
                </w:tcPr>
                <w:p w14:paraId="73136F24">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center"/>
                    <w:rPr>
                      <w:rFonts w:hint="eastAsia" w:asciiTheme="minorEastAsia" w:hAnsiTheme="minorEastAsia" w:eastAsiaTheme="minorEastAsia" w:cstheme="minorEastAsia"/>
                      <w:b w:val="0"/>
                      <w:bCs w:val="0"/>
                      <w:caps w:val="0"/>
                      <w:color w:val="auto"/>
                      <w:sz w:val="21"/>
                      <w:szCs w:val="21"/>
                      <w:highlight w:val="none"/>
                      <w:u w:val="none"/>
                      <w:lang w:val="en-US" w:eastAsia="zh-CN"/>
                    </w:rPr>
                  </w:pPr>
                  <w:r>
                    <w:rPr>
                      <w:rFonts w:hint="eastAsia" w:asciiTheme="minorEastAsia" w:hAnsiTheme="minorEastAsia" w:eastAsiaTheme="minorEastAsia" w:cstheme="minorEastAsia"/>
                      <w:b w:val="0"/>
                      <w:bCs w:val="0"/>
                      <w:caps w:val="0"/>
                      <w:color w:val="auto"/>
                      <w:sz w:val="21"/>
                      <w:szCs w:val="21"/>
                      <w:highlight w:val="none"/>
                      <w:u w:val="none"/>
                      <w:lang w:val="en-US" w:eastAsia="zh-CN"/>
                    </w:rPr>
                    <w:t>10</w:t>
                  </w:r>
                </w:p>
              </w:tc>
              <w:tc>
                <w:tcPr>
                  <w:tcW w:w="429" w:type="pct"/>
                  <w:noWrap w:val="0"/>
                  <w:tcMar>
                    <w:top w:w="0" w:type="dxa"/>
                    <w:left w:w="0" w:type="dxa"/>
                    <w:bottom w:w="0" w:type="dxa"/>
                    <w:right w:w="0" w:type="dxa"/>
                  </w:tcMar>
                  <w:vAlign w:val="center"/>
                </w:tcPr>
                <w:p w14:paraId="5D1BDAB5">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right="0"/>
                    <w:jc w:val="center"/>
                    <w:textAlignment w:val="center"/>
                    <w:rPr>
                      <w:rFonts w:hint="default" w:asciiTheme="minorEastAsia" w:hAnsiTheme="minorEastAsia" w:eastAsiaTheme="minorEastAsia" w:cstheme="minorEastAsia"/>
                      <w:b w:val="0"/>
                      <w:bCs w:val="0"/>
                      <w:caps w:val="0"/>
                      <w:color w:val="auto"/>
                      <w:sz w:val="21"/>
                      <w:szCs w:val="21"/>
                      <w:highlight w:val="none"/>
                      <w:u w:val="none"/>
                      <w:lang w:val="en-US" w:eastAsia="zh-CN"/>
                    </w:rPr>
                  </w:pPr>
                  <w:r>
                    <w:rPr>
                      <w:rFonts w:hint="eastAsia" w:asciiTheme="minorEastAsia" w:hAnsiTheme="minorEastAsia" w:eastAsiaTheme="minorEastAsia" w:cstheme="minorEastAsia"/>
                      <w:i w:val="0"/>
                      <w:iCs w:val="0"/>
                      <w:caps w:val="0"/>
                      <w:color w:val="auto"/>
                      <w:kern w:val="0"/>
                      <w:sz w:val="21"/>
                      <w:szCs w:val="21"/>
                      <w:u w:val="none"/>
                      <w:lang w:val="en-US" w:eastAsia="zh-CN" w:bidi="ar"/>
                    </w:rPr>
                    <w:t>50.5</w:t>
                  </w:r>
                </w:p>
              </w:tc>
              <w:tc>
                <w:tcPr>
                  <w:tcW w:w="459" w:type="pct"/>
                  <w:noWrap w:val="0"/>
                  <w:tcMar>
                    <w:top w:w="0" w:type="dxa"/>
                    <w:left w:w="0" w:type="dxa"/>
                    <w:bottom w:w="0" w:type="dxa"/>
                    <w:right w:w="0" w:type="dxa"/>
                  </w:tcMar>
                  <w:vAlign w:val="center"/>
                </w:tcPr>
                <w:p w14:paraId="1E485410">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center"/>
                    <w:rPr>
                      <w:rFonts w:hint="eastAsia" w:asciiTheme="minorEastAsia" w:hAnsiTheme="minorEastAsia" w:eastAsiaTheme="minorEastAsia" w:cstheme="minorEastAsia"/>
                      <w:b w:val="0"/>
                      <w:bCs w:val="0"/>
                      <w:caps w:val="0"/>
                      <w:color w:val="auto"/>
                      <w:sz w:val="21"/>
                      <w:szCs w:val="21"/>
                      <w:highlight w:val="none"/>
                      <w:u w:val="none"/>
                      <w:lang w:val="en-US" w:eastAsia="zh-CN"/>
                    </w:rPr>
                  </w:pPr>
                  <w:r>
                    <w:rPr>
                      <w:rFonts w:hint="eastAsia" w:asciiTheme="minorEastAsia" w:hAnsiTheme="minorEastAsia" w:eastAsiaTheme="minorEastAsia" w:cstheme="minorEastAsia"/>
                      <w:b w:val="0"/>
                      <w:bCs w:val="0"/>
                      <w:caps w:val="0"/>
                      <w:color w:val="auto"/>
                      <w:sz w:val="21"/>
                      <w:szCs w:val="21"/>
                      <w:highlight w:val="none"/>
                      <w:u w:val="none"/>
                      <w:lang w:val="en-US" w:eastAsia="zh-CN"/>
                    </w:rPr>
                    <w:t>1</w:t>
                  </w:r>
                </w:p>
              </w:tc>
            </w:tr>
            <w:tr w14:paraId="43AA43CF">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196" w:type="pct"/>
                  <w:noWrap w:val="0"/>
                  <w:tcMar>
                    <w:top w:w="0" w:type="dxa"/>
                    <w:left w:w="0" w:type="dxa"/>
                    <w:bottom w:w="0" w:type="dxa"/>
                    <w:right w:w="0" w:type="dxa"/>
                  </w:tcMar>
                  <w:vAlign w:val="center"/>
                </w:tcPr>
                <w:p w14:paraId="0FC4E6E5">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center"/>
                    <w:rPr>
                      <w:rFonts w:hint="eastAsia" w:asciiTheme="minorEastAsia" w:hAnsiTheme="minorEastAsia" w:eastAsiaTheme="minorEastAsia" w:cstheme="minorEastAsia"/>
                      <w:b w:val="0"/>
                      <w:bCs w:val="0"/>
                      <w:caps w:val="0"/>
                      <w:color w:val="auto"/>
                      <w:sz w:val="21"/>
                      <w:szCs w:val="21"/>
                      <w:highlight w:val="none"/>
                      <w:u w:val="none"/>
                      <w:lang w:val="en-US" w:eastAsia="zh-CN"/>
                    </w:rPr>
                  </w:pPr>
                  <w:r>
                    <w:rPr>
                      <w:rFonts w:hint="eastAsia" w:asciiTheme="minorEastAsia" w:hAnsiTheme="minorEastAsia" w:eastAsiaTheme="minorEastAsia" w:cstheme="minorEastAsia"/>
                      <w:b w:val="0"/>
                      <w:bCs w:val="0"/>
                      <w:caps w:val="0"/>
                      <w:color w:val="auto"/>
                      <w:sz w:val="21"/>
                      <w:szCs w:val="21"/>
                      <w:highlight w:val="none"/>
                      <w:u w:val="none"/>
                      <w:lang w:val="en-US" w:eastAsia="zh-CN"/>
                    </w:rPr>
                    <w:t>2</w:t>
                  </w:r>
                </w:p>
              </w:tc>
              <w:tc>
                <w:tcPr>
                  <w:tcW w:w="314" w:type="pct"/>
                  <w:vMerge w:val="continue"/>
                  <w:noWrap w:val="0"/>
                  <w:tcMar>
                    <w:top w:w="0" w:type="dxa"/>
                    <w:left w:w="0" w:type="dxa"/>
                    <w:bottom w:w="0" w:type="dxa"/>
                    <w:right w:w="0" w:type="dxa"/>
                  </w:tcMar>
                  <w:vAlign w:val="center"/>
                </w:tcPr>
                <w:p w14:paraId="45959E4E">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right="0"/>
                    <w:jc w:val="center"/>
                    <w:textAlignment w:val="center"/>
                    <w:rPr>
                      <w:rFonts w:hint="eastAsia" w:asciiTheme="minorEastAsia" w:hAnsiTheme="minorEastAsia" w:eastAsiaTheme="minorEastAsia" w:cstheme="minorEastAsia"/>
                      <w:b w:val="0"/>
                      <w:bCs w:val="0"/>
                      <w:caps w:val="0"/>
                      <w:color w:val="auto"/>
                      <w:sz w:val="21"/>
                      <w:szCs w:val="21"/>
                      <w:u w:val="none"/>
                      <w:lang w:val="en-US" w:eastAsia="zh-CN"/>
                    </w:rPr>
                  </w:pPr>
                </w:p>
              </w:tc>
              <w:tc>
                <w:tcPr>
                  <w:tcW w:w="462" w:type="pct"/>
                  <w:noWrap w:val="0"/>
                  <w:tcMar>
                    <w:top w:w="0" w:type="dxa"/>
                    <w:left w:w="0" w:type="dxa"/>
                    <w:bottom w:w="0" w:type="dxa"/>
                    <w:right w:w="0" w:type="dxa"/>
                  </w:tcMar>
                  <w:vAlign w:val="center"/>
                </w:tcPr>
                <w:p w14:paraId="16861F91">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ind w:left="0" w:leftChars="0" w:right="0" w:rightChars="0"/>
                    <w:jc w:val="center"/>
                    <w:rPr>
                      <w:rFonts w:hint="eastAsia" w:asciiTheme="minorEastAsia" w:hAnsiTheme="minorEastAsia" w:eastAsiaTheme="minorEastAsia" w:cstheme="minorEastAsia"/>
                      <w:b w:val="0"/>
                      <w:bCs w:val="0"/>
                      <w:caps w:val="0"/>
                      <w:color w:val="auto"/>
                      <w:sz w:val="21"/>
                      <w:szCs w:val="21"/>
                      <w:highlight w:val="none"/>
                      <w:u w:val="none"/>
                      <w:lang w:val="en-US" w:eastAsia="zh-CN"/>
                    </w:rPr>
                  </w:pPr>
                  <w:r>
                    <w:rPr>
                      <w:rFonts w:hint="eastAsia" w:asciiTheme="minorEastAsia" w:hAnsiTheme="minorEastAsia" w:eastAsiaTheme="minorEastAsia" w:cstheme="minorEastAsia"/>
                      <w:color w:val="auto"/>
                      <w:kern w:val="0"/>
                      <w:sz w:val="21"/>
                      <w:szCs w:val="21"/>
                      <w:lang w:val="en-US" w:eastAsia="zh-CN"/>
                    </w:rPr>
                    <w:t>筛分机</w:t>
                  </w:r>
                </w:p>
              </w:tc>
              <w:tc>
                <w:tcPr>
                  <w:tcW w:w="357" w:type="pct"/>
                  <w:noWrap w:val="0"/>
                  <w:tcMar>
                    <w:top w:w="0" w:type="dxa"/>
                    <w:left w:w="0" w:type="dxa"/>
                    <w:bottom w:w="0" w:type="dxa"/>
                    <w:right w:w="0" w:type="dxa"/>
                  </w:tcMar>
                  <w:vAlign w:val="center"/>
                </w:tcPr>
                <w:p w14:paraId="08980693">
                  <w:pPr>
                    <w:pStyle w:val="42"/>
                    <w:keepNext w:val="0"/>
                    <w:keepLines w:val="0"/>
                    <w:pageBreakBefore w:val="0"/>
                    <w:suppressLineNumbers w:val="0"/>
                    <w:kinsoku/>
                    <w:wordWrap/>
                    <w:overflowPunct/>
                    <w:topLinePunct w:val="0"/>
                    <w:autoSpaceDE/>
                    <w:autoSpaceDN/>
                    <w:bidi w:val="0"/>
                    <w:adjustRightInd/>
                    <w:snapToGrid w:val="0"/>
                    <w:spacing w:before="0" w:beforeAutospacing="0" w:after="0" w:afterAutospacing="0"/>
                    <w:ind w:left="0" w:leftChars="0" w:right="0" w:rightChars="0" w:firstLine="0" w:firstLineChars="0"/>
                    <w:rPr>
                      <w:rFonts w:hint="eastAsia" w:asciiTheme="minorEastAsia" w:hAnsiTheme="minorEastAsia" w:eastAsiaTheme="minorEastAsia" w:cstheme="minorEastAsia"/>
                      <w:b w:val="0"/>
                      <w:bCs w:val="0"/>
                      <w:caps w:val="0"/>
                      <w:color w:val="auto"/>
                      <w:sz w:val="21"/>
                      <w:szCs w:val="21"/>
                      <w:highlight w:val="none"/>
                      <w:u w:val="none"/>
                      <w:lang w:val="en-US" w:eastAsia="zh-CN"/>
                    </w:rPr>
                  </w:pPr>
                  <w:r>
                    <w:rPr>
                      <w:rFonts w:hint="eastAsia" w:asciiTheme="minorEastAsia" w:hAnsiTheme="minorEastAsia" w:eastAsiaTheme="minorEastAsia" w:cstheme="minorEastAsia"/>
                      <w:caps w:val="0"/>
                      <w:color w:val="auto"/>
                      <w:sz w:val="21"/>
                      <w:szCs w:val="21"/>
                      <w:highlight w:val="none"/>
                      <w:u w:val="none"/>
                      <w:lang w:val="en-US" w:eastAsia="zh-CN"/>
                    </w:rPr>
                    <w:t>75</w:t>
                  </w:r>
                </w:p>
              </w:tc>
              <w:tc>
                <w:tcPr>
                  <w:tcW w:w="396" w:type="pct"/>
                  <w:vMerge w:val="continue"/>
                  <w:noWrap w:val="0"/>
                  <w:tcMar>
                    <w:top w:w="0" w:type="dxa"/>
                    <w:left w:w="0" w:type="dxa"/>
                    <w:bottom w:w="0" w:type="dxa"/>
                    <w:right w:w="0" w:type="dxa"/>
                  </w:tcMar>
                  <w:vAlign w:val="center"/>
                </w:tcPr>
                <w:p w14:paraId="450D7587">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center"/>
                    <w:rPr>
                      <w:rFonts w:hint="eastAsia" w:asciiTheme="minorEastAsia" w:hAnsiTheme="minorEastAsia" w:eastAsiaTheme="minorEastAsia" w:cstheme="minorEastAsia"/>
                      <w:caps w:val="0"/>
                      <w:color w:val="auto"/>
                      <w:kern w:val="2"/>
                      <w:sz w:val="21"/>
                      <w:szCs w:val="21"/>
                      <w:highlight w:val="none"/>
                      <w:u w:val="none"/>
                      <w:lang w:val="en-US" w:eastAsia="zh-CN" w:bidi="ar-SA"/>
                    </w:rPr>
                  </w:pPr>
                </w:p>
              </w:tc>
              <w:tc>
                <w:tcPr>
                  <w:tcW w:w="326" w:type="pct"/>
                  <w:noWrap w:val="0"/>
                  <w:tcMar>
                    <w:top w:w="0" w:type="dxa"/>
                    <w:left w:w="0" w:type="dxa"/>
                    <w:bottom w:w="0" w:type="dxa"/>
                    <w:right w:w="0" w:type="dxa"/>
                  </w:tcMar>
                  <w:vAlign w:val="center"/>
                </w:tcPr>
                <w:p w14:paraId="57D83396">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center"/>
                    <w:rPr>
                      <w:rFonts w:hint="eastAsia" w:asciiTheme="minorEastAsia" w:hAnsiTheme="minorEastAsia" w:eastAsiaTheme="minorEastAsia" w:cstheme="minorEastAsia"/>
                      <w:b w:val="0"/>
                      <w:bCs w:val="0"/>
                      <w:caps w:val="0"/>
                      <w:color w:val="auto"/>
                      <w:sz w:val="21"/>
                      <w:szCs w:val="21"/>
                      <w:highlight w:val="none"/>
                      <w:u w:val="none"/>
                      <w:lang w:val="en-US" w:eastAsia="zh-CN"/>
                    </w:rPr>
                  </w:pPr>
                  <w:r>
                    <w:rPr>
                      <w:rFonts w:hint="eastAsia" w:asciiTheme="minorEastAsia" w:hAnsiTheme="minorEastAsia" w:eastAsiaTheme="minorEastAsia" w:cstheme="minorEastAsia"/>
                      <w:b w:val="0"/>
                      <w:bCs w:val="0"/>
                      <w:caps w:val="0"/>
                      <w:color w:val="auto"/>
                      <w:sz w:val="21"/>
                      <w:szCs w:val="21"/>
                      <w:highlight w:val="none"/>
                      <w:u w:val="none"/>
                      <w:lang w:val="en-US" w:eastAsia="zh-CN"/>
                    </w:rPr>
                    <w:t>-20</w:t>
                  </w:r>
                </w:p>
              </w:tc>
              <w:tc>
                <w:tcPr>
                  <w:tcW w:w="313" w:type="pct"/>
                  <w:noWrap w:val="0"/>
                  <w:tcMar>
                    <w:top w:w="0" w:type="dxa"/>
                    <w:left w:w="0" w:type="dxa"/>
                    <w:bottom w:w="0" w:type="dxa"/>
                    <w:right w:w="0" w:type="dxa"/>
                  </w:tcMar>
                  <w:vAlign w:val="center"/>
                </w:tcPr>
                <w:p w14:paraId="4C4B49F2">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center"/>
                    <w:rPr>
                      <w:rFonts w:hint="eastAsia" w:asciiTheme="minorEastAsia" w:hAnsiTheme="minorEastAsia" w:eastAsiaTheme="minorEastAsia" w:cstheme="minorEastAsia"/>
                      <w:b w:val="0"/>
                      <w:bCs w:val="0"/>
                      <w:caps w:val="0"/>
                      <w:color w:val="auto"/>
                      <w:sz w:val="21"/>
                      <w:szCs w:val="21"/>
                      <w:highlight w:val="none"/>
                      <w:u w:val="none"/>
                      <w:lang w:val="en-US" w:eastAsia="zh-CN"/>
                    </w:rPr>
                  </w:pPr>
                  <w:r>
                    <w:rPr>
                      <w:rFonts w:hint="eastAsia" w:asciiTheme="minorEastAsia" w:hAnsiTheme="minorEastAsia" w:eastAsiaTheme="minorEastAsia" w:cstheme="minorEastAsia"/>
                      <w:b w:val="0"/>
                      <w:bCs w:val="0"/>
                      <w:caps w:val="0"/>
                      <w:color w:val="auto"/>
                      <w:sz w:val="21"/>
                      <w:szCs w:val="21"/>
                      <w:highlight w:val="none"/>
                      <w:u w:val="none"/>
                      <w:lang w:val="en-US" w:eastAsia="zh-CN"/>
                    </w:rPr>
                    <w:t>-10</w:t>
                  </w:r>
                </w:p>
              </w:tc>
              <w:tc>
                <w:tcPr>
                  <w:tcW w:w="194" w:type="pct"/>
                  <w:noWrap w:val="0"/>
                  <w:tcMar>
                    <w:top w:w="0" w:type="dxa"/>
                    <w:left w:w="0" w:type="dxa"/>
                    <w:bottom w:w="0" w:type="dxa"/>
                    <w:right w:w="0" w:type="dxa"/>
                  </w:tcMar>
                  <w:vAlign w:val="center"/>
                </w:tcPr>
                <w:p w14:paraId="271500A8">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center"/>
                    <w:rPr>
                      <w:rFonts w:hint="eastAsia" w:asciiTheme="minorEastAsia" w:hAnsiTheme="minorEastAsia" w:eastAsiaTheme="minorEastAsia" w:cstheme="minorEastAsia"/>
                      <w:b w:val="0"/>
                      <w:bCs w:val="0"/>
                      <w:caps w:val="0"/>
                      <w:color w:val="auto"/>
                      <w:sz w:val="21"/>
                      <w:szCs w:val="21"/>
                      <w:highlight w:val="none"/>
                      <w:u w:val="none"/>
                      <w:lang w:val="en-US" w:eastAsia="zh-CN"/>
                    </w:rPr>
                  </w:pPr>
                  <w:r>
                    <w:rPr>
                      <w:rFonts w:hint="eastAsia" w:asciiTheme="minorEastAsia" w:hAnsiTheme="minorEastAsia" w:eastAsiaTheme="minorEastAsia" w:cstheme="minorEastAsia"/>
                      <w:b w:val="0"/>
                      <w:bCs w:val="0"/>
                      <w:caps w:val="0"/>
                      <w:color w:val="auto"/>
                      <w:sz w:val="21"/>
                      <w:szCs w:val="21"/>
                      <w:highlight w:val="none"/>
                      <w:u w:val="none"/>
                      <w:lang w:val="en-US" w:eastAsia="zh-CN"/>
                    </w:rPr>
                    <w:t>0</w:t>
                  </w:r>
                </w:p>
              </w:tc>
              <w:tc>
                <w:tcPr>
                  <w:tcW w:w="394" w:type="pct"/>
                  <w:noWrap w:val="0"/>
                  <w:tcMar>
                    <w:top w:w="0" w:type="dxa"/>
                    <w:left w:w="0" w:type="dxa"/>
                    <w:bottom w:w="0" w:type="dxa"/>
                    <w:right w:w="0" w:type="dxa"/>
                  </w:tcMar>
                  <w:vAlign w:val="center"/>
                </w:tcPr>
                <w:p w14:paraId="33E4E075">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center"/>
                    <w:rPr>
                      <w:rFonts w:hint="eastAsia" w:asciiTheme="minorEastAsia" w:hAnsiTheme="minorEastAsia" w:eastAsiaTheme="minorEastAsia" w:cstheme="minorEastAsia"/>
                      <w:b w:val="0"/>
                      <w:bCs w:val="0"/>
                      <w:caps w:val="0"/>
                      <w:color w:val="auto"/>
                      <w:sz w:val="21"/>
                      <w:szCs w:val="21"/>
                      <w:highlight w:val="none"/>
                      <w:u w:val="none"/>
                      <w:lang w:val="en-US" w:eastAsia="zh-CN"/>
                    </w:rPr>
                  </w:pPr>
                  <w:r>
                    <w:rPr>
                      <w:rFonts w:hint="eastAsia" w:asciiTheme="minorEastAsia" w:hAnsiTheme="minorEastAsia" w:eastAsiaTheme="minorEastAsia" w:cstheme="minorEastAsia"/>
                      <w:b w:val="0"/>
                      <w:bCs w:val="0"/>
                      <w:caps w:val="0"/>
                      <w:color w:val="auto"/>
                      <w:sz w:val="21"/>
                      <w:szCs w:val="21"/>
                      <w:highlight w:val="none"/>
                      <w:u w:val="none"/>
                      <w:lang w:val="en-US" w:eastAsia="zh-CN"/>
                    </w:rPr>
                    <w:t>3</w:t>
                  </w:r>
                </w:p>
              </w:tc>
              <w:tc>
                <w:tcPr>
                  <w:tcW w:w="394" w:type="pct"/>
                  <w:noWrap w:val="0"/>
                  <w:tcMar>
                    <w:top w:w="0" w:type="dxa"/>
                    <w:left w:w="0" w:type="dxa"/>
                    <w:bottom w:w="0" w:type="dxa"/>
                    <w:right w:w="0" w:type="dxa"/>
                  </w:tcMar>
                  <w:vAlign w:val="center"/>
                </w:tcPr>
                <w:p w14:paraId="299D4459">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right="0"/>
                    <w:jc w:val="center"/>
                    <w:textAlignment w:val="center"/>
                    <w:rPr>
                      <w:rFonts w:hint="default" w:asciiTheme="minorEastAsia" w:hAnsiTheme="minorEastAsia" w:eastAsiaTheme="minorEastAsia" w:cstheme="minorEastAsia"/>
                      <w:b w:val="0"/>
                      <w:bCs w:val="0"/>
                      <w:caps w:val="0"/>
                      <w:color w:val="auto"/>
                      <w:sz w:val="21"/>
                      <w:szCs w:val="21"/>
                      <w:highlight w:val="none"/>
                      <w:u w:val="none"/>
                      <w:lang w:val="en-US" w:eastAsia="zh-CN"/>
                    </w:rPr>
                  </w:pPr>
                  <w:r>
                    <w:rPr>
                      <w:rFonts w:hint="eastAsia" w:asciiTheme="minorEastAsia" w:hAnsiTheme="minorEastAsia" w:eastAsiaTheme="minorEastAsia" w:cstheme="minorEastAsia"/>
                      <w:i w:val="0"/>
                      <w:iCs w:val="0"/>
                      <w:caps w:val="0"/>
                      <w:color w:val="auto"/>
                      <w:kern w:val="0"/>
                      <w:sz w:val="21"/>
                      <w:szCs w:val="21"/>
                      <w:u w:val="none"/>
                      <w:lang w:val="en-US" w:eastAsia="zh-CN" w:bidi="ar"/>
                    </w:rPr>
                    <w:t>65.5</w:t>
                  </w:r>
                </w:p>
              </w:tc>
              <w:tc>
                <w:tcPr>
                  <w:tcW w:w="290" w:type="pct"/>
                  <w:vMerge w:val="continue"/>
                  <w:noWrap w:val="0"/>
                  <w:tcMar>
                    <w:top w:w="0" w:type="dxa"/>
                    <w:left w:w="0" w:type="dxa"/>
                    <w:bottom w:w="0" w:type="dxa"/>
                    <w:right w:w="0" w:type="dxa"/>
                  </w:tcMar>
                  <w:vAlign w:val="center"/>
                </w:tcPr>
                <w:p w14:paraId="559B4202">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center"/>
                    <w:rPr>
                      <w:rFonts w:hint="eastAsia" w:asciiTheme="minorEastAsia" w:hAnsiTheme="minorEastAsia" w:eastAsiaTheme="minorEastAsia" w:cstheme="minorEastAsia"/>
                      <w:b w:val="0"/>
                      <w:bCs w:val="0"/>
                      <w:caps w:val="0"/>
                      <w:color w:val="auto"/>
                      <w:sz w:val="21"/>
                      <w:szCs w:val="21"/>
                      <w:highlight w:val="none"/>
                      <w:u w:val="none"/>
                      <w:lang w:val="en-US" w:eastAsia="zh-CN"/>
                    </w:rPr>
                  </w:pPr>
                </w:p>
              </w:tc>
              <w:tc>
                <w:tcPr>
                  <w:tcW w:w="471" w:type="pct"/>
                  <w:noWrap w:val="0"/>
                  <w:tcMar>
                    <w:top w:w="0" w:type="dxa"/>
                    <w:left w:w="0" w:type="dxa"/>
                    <w:bottom w:w="0" w:type="dxa"/>
                    <w:right w:w="0" w:type="dxa"/>
                  </w:tcMar>
                  <w:vAlign w:val="center"/>
                </w:tcPr>
                <w:p w14:paraId="03A4C160">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rPr>
                      <w:rFonts w:hint="eastAsia" w:asciiTheme="minorEastAsia" w:hAnsiTheme="minorEastAsia" w:eastAsiaTheme="minorEastAsia" w:cstheme="minorEastAsia"/>
                      <w:b w:val="0"/>
                      <w:bCs w:val="0"/>
                      <w:caps w:val="0"/>
                      <w:color w:val="auto"/>
                      <w:sz w:val="21"/>
                      <w:szCs w:val="21"/>
                      <w:highlight w:val="none"/>
                      <w:u w:val="none"/>
                      <w:lang w:val="en-US" w:eastAsia="zh-CN"/>
                    </w:rPr>
                  </w:pPr>
                  <w:r>
                    <w:rPr>
                      <w:rFonts w:hint="eastAsia" w:asciiTheme="minorEastAsia" w:hAnsiTheme="minorEastAsia" w:eastAsiaTheme="minorEastAsia" w:cstheme="minorEastAsia"/>
                      <w:b w:val="0"/>
                      <w:bCs w:val="0"/>
                      <w:caps w:val="0"/>
                      <w:color w:val="auto"/>
                      <w:sz w:val="21"/>
                      <w:szCs w:val="21"/>
                      <w:highlight w:val="none"/>
                      <w:u w:val="none"/>
                      <w:lang w:val="en-US" w:eastAsia="zh-CN"/>
                    </w:rPr>
                    <w:t>10</w:t>
                  </w:r>
                </w:p>
              </w:tc>
              <w:tc>
                <w:tcPr>
                  <w:tcW w:w="429" w:type="pct"/>
                  <w:noWrap w:val="0"/>
                  <w:tcMar>
                    <w:top w:w="0" w:type="dxa"/>
                    <w:left w:w="0" w:type="dxa"/>
                    <w:bottom w:w="0" w:type="dxa"/>
                    <w:right w:w="0" w:type="dxa"/>
                  </w:tcMar>
                  <w:vAlign w:val="center"/>
                </w:tcPr>
                <w:p w14:paraId="6BEFF018">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right="0"/>
                    <w:jc w:val="center"/>
                    <w:textAlignment w:val="center"/>
                    <w:rPr>
                      <w:rFonts w:hint="default" w:asciiTheme="minorEastAsia" w:hAnsiTheme="minorEastAsia" w:eastAsiaTheme="minorEastAsia" w:cstheme="minorEastAsia"/>
                      <w:b w:val="0"/>
                      <w:bCs w:val="0"/>
                      <w:caps w:val="0"/>
                      <w:color w:val="auto"/>
                      <w:sz w:val="21"/>
                      <w:szCs w:val="21"/>
                      <w:highlight w:val="none"/>
                      <w:u w:val="none"/>
                      <w:lang w:val="en-US" w:eastAsia="zh-CN"/>
                    </w:rPr>
                  </w:pPr>
                  <w:r>
                    <w:rPr>
                      <w:rFonts w:hint="eastAsia" w:asciiTheme="minorEastAsia" w:hAnsiTheme="minorEastAsia" w:eastAsiaTheme="minorEastAsia" w:cstheme="minorEastAsia"/>
                      <w:i w:val="0"/>
                      <w:iCs w:val="0"/>
                      <w:caps w:val="0"/>
                      <w:color w:val="auto"/>
                      <w:kern w:val="0"/>
                      <w:sz w:val="21"/>
                      <w:szCs w:val="21"/>
                      <w:u w:val="none"/>
                      <w:lang w:val="en-US" w:eastAsia="zh-CN" w:bidi="ar"/>
                    </w:rPr>
                    <w:t>55.5</w:t>
                  </w:r>
                </w:p>
              </w:tc>
              <w:tc>
                <w:tcPr>
                  <w:tcW w:w="459" w:type="pct"/>
                  <w:noWrap w:val="0"/>
                  <w:tcMar>
                    <w:top w:w="0" w:type="dxa"/>
                    <w:left w:w="0" w:type="dxa"/>
                    <w:bottom w:w="0" w:type="dxa"/>
                    <w:right w:w="0" w:type="dxa"/>
                  </w:tcMar>
                  <w:vAlign w:val="center"/>
                </w:tcPr>
                <w:p w14:paraId="7C76C93F">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rPr>
                      <w:rFonts w:hint="eastAsia" w:asciiTheme="minorEastAsia" w:hAnsiTheme="minorEastAsia" w:eastAsiaTheme="minorEastAsia" w:cstheme="minorEastAsia"/>
                      <w:b w:val="0"/>
                      <w:bCs w:val="0"/>
                      <w:caps w:val="0"/>
                      <w:color w:val="auto"/>
                      <w:sz w:val="21"/>
                      <w:szCs w:val="21"/>
                      <w:highlight w:val="none"/>
                      <w:u w:val="none"/>
                      <w:lang w:val="en-US" w:eastAsia="zh-CN"/>
                    </w:rPr>
                  </w:pPr>
                  <w:r>
                    <w:rPr>
                      <w:rFonts w:hint="eastAsia" w:asciiTheme="minorEastAsia" w:hAnsiTheme="minorEastAsia" w:eastAsiaTheme="minorEastAsia" w:cstheme="minorEastAsia"/>
                      <w:b w:val="0"/>
                      <w:bCs w:val="0"/>
                      <w:caps w:val="0"/>
                      <w:color w:val="auto"/>
                      <w:sz w:val="21"/>
                      <w:szCs w:val="21"/>
                      <w:highlight w:val="none"/>
                      <w:u w:val="none"/>
                      <w:lang w:val="en-US" w:eastAsia="zh-CN"/>
                    </w:rPr>
                    <w:t>1</w:t>
                  </w:r>
                </w:p>
              </w:tc>
            </w:tr>
            <w:tr w14:paraId="3B902BDA">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196" w:type="pct"/>
                  <w:noWrap w:val="0"/>
                  <w:tcMar>
                    <w:top w:w="0" w:type="dxa"/>
                    <w:left w:w="0" w:type="dxa"/>
                    <w:bottom w:w="0" w:type="dxa"/>
                    <w:right w:w="0" w:type="dxa"/>
                  </w:tcMar>
                  <w:vAlign w:val="center"/>
                </w:tcPr>
                <w:p w14:paraId="09CB97D5">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rPr>
                      <w:rFonts w:hint="eastAsia" w:asciiTheme="minorEastAsia" w:hAnsiTheme="minorEastAsia" w:eastAsiaTheme="minorEastAsia" w:cstheme="minorEastAsia"/>
                      <w:b w:val="0"/>
                      <w:bCs w:val="0"/>
                      <w:caps w:val="0"/>
                      <w:color w:val="auto"/>
                      <w:sz w:val="21"/>
                      <w:szCs w:val="21"/>
                      <w:highlight w:val="none"/>
                      <w:u w:val="none"/>
                      <w:lang w:val="en-US" w:eastAsia="zh-CN"/>
                    </w:rPr>
                  </w:pPr>
                  <w:r>
                    <w:rPr>
                      <w:rFonts w:hint="eastAsia" w:asciiTheme="minorEastAsia" w:hAnsiTheme="minorEastAsia" w:eastAsiaTheme="minorEastAsia" w:cstheme="minorEastAsia"/>
                      <w:b w:val="0"/>
                      <w:bCs w:val="0"/>
                      <w:caps w:val="0"/>
                      <w:color w:val="auto"/>
                      <w:sz w:val="21"/>
                      <w:szCs w:val="21"/>
                      <w:highlight w:val="none"/>
                      <w:u w:val="none"/>
                      <w:lang w:val="en-US" w:eastAsia="zh-CN"/>
                    </w:rPr>
                    <w:t>3</w:t>
                  </w:r>
                </w:p>
              </w:tc>
              <w:tc>
                <w:tcPr>
                  <w:tcW w:w="314" w:type="pct"/>
                  <w:vMerge w:val="continue"/>
                  <w:noWrap w:val="0"/>
                  <w:tcMar>
                    <w:top w:w="0" w:type="dxa"/>
                    <w:left w:w="0" w:type="dxa"/>
                    <w:bottom w:w="0" w:type="dxa"/>
                    <w:right w:w="0" w:type="dxa"/>
                  </w:tcMar>
                  <w:vAlign w:val="center"/>
                </w:tcPr>
                <w:p w14:paraId="668E6BA2">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leftChars="0" w:right="0" w:rightChars="0"/>
                    <w:jc w:val="center"/>
                    <w:textAlignment w:val="auto"/>
                    <w:rPr>
                      <w:rFonts w:hint="eastAsia" w:asciiTheme="minorEastAsia" w:hAnsiTheme="minorEastAsia" w:eastAsiaTheme="minorEastAsia" w:cstheme="minorEastAsia"/>
                      <w:b w:val="0"/>
                      <w:bCs w:val="0"/>
                      <w:caps w:val="0"/>
                      <w:color w:val="auto"/>
                      <w:kern w:val="2"/>
                      <w:sz w:val="21"/>
                      <w:szCs w:val="21"/>
                      <w:u w:val="none"/>
                      <w:lang w:val="en-US" w:eastAsia="zh-CN" w:bidi="ar-SA"/>
                    </w:rPr>
                  </w:pPr>
                </w:p>
              </w:tc>
              <w:tc>
                <w:tcPr>
                  <w:tcW w:w="462" w:type="pct"/>
                  <w:noWrap w:val="0"/>
                  <w:tcMar>
                    <w:top w:w="0" w:type="dxa"/>
                    <w:left w:w="0" w:type="dxa"/>
                    <w:bottom w:w="0" w:type="dxa"/>
                    <w:right w:w="0" w:type="dxa"/>
                  </w:tcMar>
                  <w:vAlign w:val="center"/>
                </w:tcPr>
                <w:p w14:paraId="1D94695F">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ind w:left="0" w:leftChars="0" w:right="0" w:rightChars="0"/>
                    <w:jc w:val="center"/>
                    <w:rPr>
                      <w:rFonts w:hint="eastAsia" w:asciiTheme="minorEastAsia" w:hAnsiTheme="minorEastAsia" w:eastAsiaTheme="minorEastAsia" w:cstheme="minorEastAsia"/>
                      <w:b w:val="0"/>
                      <w:bCs w:val="0"/>
                      <w:caps w:val="0"/>
                      <w:color w:val="auto"/>
                      <w:sz w:val="21"/>
                      <w:szCs w:val="21"/>
                      <w:highlight w:val="none"/>
                      <w:u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生物质颗粒燃烧机</w:t>
                  </w:r>
                </w:p>
              </w:tc>
              <w:tc>
                <w:tcPr>
                  <w:tcW w:w="357" w:type="pct"/>
                  <w:noWrap w:val="0"/>
                  <w:tcMar>
                    <w:top w:w="0" w:type="dxa"/>
                    <w:left w:w="0" w:type="dxa"/>
                    <w:bottom w:w="0" w:type="dxa"/>
                    <w:right w:w="0" w:type="dxa"/>
                  </w:tcMar>
                  <w:vAlign w:val="center"/>
                </w:tcPr>
                <w:p w14:paraId="268203CA">
                  <w:pPr>
                    <w:pStyle w:val="42"/>
                    <w:keepNext w:val="0"/>
                    <w:keepLines w:val="0"/>
                    <w:pageBreakBefore w:val="0"/>
                    <w:suppressLineNumbers w:val="0"/>
                    <w:kinsoku/>
                    <w:wordWrap/>
                    <w:overflowPunct/>
                    <w:topLinePunct w:val="0"/>
                    <w:autoSpaceDE/>
                    <w:autoSpaceDN/>
                    <w:bidi w:val="0"/>
                    <w:adjustRightInd/>
                    <w:snapToGrid w:val="0"/>
                    <w:spacing w:before="0" w:beforeAutospacing="0" w:after="0" w:afterAutospacing="0"/>
                    <w:ind w:left="0" w:leftChars="0" w:right="0" w:rightChars="0" w:firstLine="0" w:firstLineChars="0"/>
                    <w:rPr>
                      <w:rFonts w:hint="eastAsia" w:asciiTheme="minorEastAsia" w:hAnsiTheme="minorEastAsia" w:eastAsiaTheme="minorEastAsia" w:cstheme="minorEastAsia"/>
                      <w:b w:val="0"/>
                      <w:bCs w:val="0"/>
                      <w:caps w:val="0"/>
                      <w:color w:val="auto"/>
                      <w:sz w:val="21"/>
                      <w:szCs w:val="21"/>
                      <w:highlight w:val="none"/>
                      <w:u w:val="none"/>
                    </w:rPr>
                  </w:pPr>
                  <w:r>
                    <w:rPr>
                      <w:rFonts w:hint="eastAsia" w:asciiTheme="minorEastAsia" w:hAnsiTheme="minorEastAsia" w:eastAsiaTheme="minorEastAsia" w:cstheme="minorEastAsia"/>
                      <w:caps w:val="0"/>
                      <w:color w:val="auto"/>
                      <w:sz w:val="21"/>
                      <w:szCs w:val="21"/>
                      <w:highlight w:val="none"/>
                      <w:u w:val="none"/>
                      <w:lang w:val="en-US" w:eastAsia="zh-CN"/>
                    </w:rPr>
                    <w:t>75</w:t>
                  </w:r>
                </w:p>
              </w:tc>
              <w:tc>
                <w:tcPr>
                  <w:tcW w:w="396" w:type="pct"/>
                  <w:vMerge w:val="continue"/>
                  <w:noWrap w:val="0"/>
                  <w:tcMar>
                    <w:top w:w="0" w:type="dxa"/>
                    <w:left w:w="0" w:type="dxa"/>
                    <w:bottom w:w="0" w:type="dxa"/>
                    <w:right w:w="0" w:type="dxa"/>
                  </w:tcMar>
                  <w:vAlign w:val="center"/>
                </w:tcPr>
                <w:p w14:paraId="25A113BE">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center"/>
                    <w:rPr>
                      <w:rFonts w:hint="eastAsia" w:asciiTheme="minorEastAsia" w:hAnsiTheme="minorEastAsia" w:eastAsiaTheme="minorEastAsia" w:cstheme="minorEastAsia"/>
                      <w:caps w:val="0"/>
                      <w:color w:val="auto"/>
                      <w:kern w:val="2"/>
                      <w:sz w:val="21"/>
                      <w:szCs w:val="21"/>
                      <w:highlight w:val="none"/>
                      <w:u w:val="none"/>
                      <w:lang w:val="en-US" w:eastAsia="zh-CN" w:bidi="ar-SA"/>
                    </w:rPr>
                  </w:pPr>
                </w:p>
              </w:tc>
              <w:tc>
                <w:tcPr>
                  <w:tcW w:w="326" w:type="pct"/>
                  <w:noWrap w:val="0"/>
                  <w:tcMar>
                    <w:top w:w="0" w:type="dxa"/>
                    <w:left w:w="0" w:type="dxa"/>
                    <w:bottom w:w="0" w:type="dxa"/>
                    <w:right w:w="0" w:type="dxa"/>
                  </w:tcMar>
                  <w:vAlign w:val="center"/>
                </w:tcPr>
                <w:p w14:paraId="0B715E11">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center"/>
                    <w:rPr>
                      <w:rFonts w:hint="eastAsia" w:asciiTheme="minorEastAsia" w:hAnsiTheme="minorEastAsia" w:eastAsiaTheme="minorEastAsia" w:cstheme="minorEastAsia"/>
                      <w:b w:val="0"/>
                      <w:bCs w:val="0"/>
                      <w:caps w:val="0"/>
                      <w:color w:val="auto"/>
                      <w:sz w:val="21"/>
                      <w:szCs w:val="21"/>
                      <w:highlight w:val="none"/>
                      <w:u w:val="none"/>
                      <w:lang w:val="en-US" w:eastAsia="zh-CN"/>
                    </w:rPr>
                  </w:pPr>
                  <w:r>
                    <w:rPr>
                      <w:rFonts w:hint="eastAsia" w:asciiTheme="minorEastAsia" w:hAnsiTheme="minorEastAsia" w:eastAsiaTheme="minorEastAsia" w:cstheme="minorEastAsia"/>
                      <w:b w:val="0"/>
                      <w:bCs w:val="0"/>
                      <w:caps w:val="0"/>
                      <w:color w:val="auto"/>
                      <w:sz w:val="21"/>
                      <w:szCs w:val="21"/>
                      <w:highlight w:val="none"/>
                      <w:u w:val="none"/>
                      <w:lang w:val="en-US" w:eastAsia="zh-CN"/>
                    </w:rPr>
                    <w:t>-20</w:t>
                  </w:r>
                </w:p>
              </w:tc>
              <w:tc>
                <w:tcPr>
                  <w:tcW w:w="313" w:type="pct"/>
                  <w:noWrap w:val="0"/>
                  <w:tcMar>
                    <w:top w:w="0" w:type="dxa"/>
                    <w:left w:w="0" w:type="dxa"/>
                    <w:bottom w:w="0" w:type="dxa"/>
                    <w:right w:w="0" w:type="dxa"/>
                  </w:tcMar>
                  <w:vAlign w:val="center"/>
                </w:tcPr>
                <w:p w14:paraId="27A23509">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center"/>
                    <w:rPr>
                      <w:rFonts w:hint="eastAsia" w:asciiTheme="minorEastAsia" w:hAnsiTheme="minorEastAsia" w:eastAsiaTheme="minorEastAsia" w:cstheme="minorEastAsia"/>
                      <w:b w:val="0"/>
                      <w:bCs w:val="0"/>
                      <w:caps w:val="0"/>
                      <w:color w:val="auto"/>
                      <w:sz w:val="21"/>
                      <w:szCs w:val="21"/>
                      <w:highlight w:val="none"/>
                      <w:u w:val="none"/>
                      <w:lang w:val="en-US" w:eastAsia="zh-CN"/>
                    </w:rPr>
                  </w:pPr>
                  <w:r>
                    <w:rPr>
                      <w:rFonts w:hint="eastAsia" w:asciiTheme="minorEastAsia" w:hAnsiTheme="minorEastAsia" w:eastAsiaTheme="minorEastAsia" w:cstheme="minorEastAsia"/>
                      <w:b w:val="0"/>
                      <w:bCs w:val="0"/>
                      <w:caps w:val="0"/>
                      <w:color w:val="auto"/>
                      <w:sz w:val="21"/>
                      <w:szCs w:val="21"/>
                      <w:highlight w:val="none"/>
                      <w:u w:val="none"/>
                      <w:lang w:val="en-US" w:eastAsia="zh-CN"/>
                    </w:rPr>
                    <w:t>40</w:t>
                  </w:r>
                </w:p>
              </w:tc>
              <w:tc>
                <w:tcPr>
                  <w:tcW w:w="194" w:type="pct"/>
                  <w:noWrap w:val="0"/>
                  <w:tcMar>
                    <w:top w:w="0" w:type="dxa"/>
                    <w:left w:w="0" w:type="dxa"/>
                    <w:bottom w:w="0" w:type="dxa"/>
                    <w:right w:w="0" w:type="dxa"/>
                  </w:tcMar>
                  <w:vAlign w:val="center"/>
                </w:tcPr>
                <w:p w14:paraId="66392534">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rPr>
                      <w:rFonts w:hint="eastAsia" w:asciiTheme="minorEastAsia" w:hAnsiTheme="minorEastAsia" w:eastAsiaTheme="minorEastAsia" w:cstheme="minorEastAsia"/>
                      <w:b w:val="0"/>
                      <w:bCs w:val="0"/>
                      <w:caps w:val="0"/>
                      <w:color w:val="auto"/>
                      <w:kern w:val="2"/>
                      <w:sz w:val="21"/>
                      <w:szCs w:val="21"/>
                      <w:highlight w:val="none"/>
                      <w:u w:val="none"/>
                      <w:lang w:val="en-US" w:eastAsia="zh-CN" w:bidi="ar-SA"/>
                    </w:rPr>
                  </w:pPr>
                  <w:r>
                    <w:rPr>
                      <w:rFonts w:hint="eastAsia" w:asciiTheme="minorEastAsia" w:hAnsiTheme="minorEastAsia" w:eastAsiaTheme="minorEastAsia" w:cstheme="minorEastAsia"/>
                      <w:b w:val="0"/>
                      <w:bCs w:val="0"/>
                      <w:caps w:val="0"/>
                      <w:color w:val="auto"/>
                      <w:sz w:val="21"/>
                      <w:szCs w:val="21"/>
                      <w:highlight w:val="none"/>
                      <w:u w:val="none"/>
                      <w:lang w:val="en-US" w:eastAsia="zh-CN"/>
                    </w:rPr>
                    <w:t>0</w:t>
                  </w:r>
                </w:p>
              </w:tc>
              <w:tc>
                <w:tcPr>
                  <w:tcW w:w="394" w:type="pct"/>
                  <w:noWrap w:val="0"/>
                  <w:tcMar>
                    <w:top w:w="0" w:type="dxa"/>
                    <w:left w:w="0" w:type="dxa"/>
                    <w:bottom w:w="0" w:type="dxa"/>
                    <w:right w:w="0" w:type="dxa"/>
                  </w:tcMar>
                  <w:vAlign w:val="center"/>
                </w:tcPr>
                <w:p w14:paraId="635C210E">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center"/>
                    <w:rPr>
                      <w:rFonts w:hint="eastAsia" w:asciiTheme="minorEastAsia" w:hAnsiTheme="minorEastAsia" w:eastAsiaTheme="minorEastAsia" w:cstheme="minorEastAsia"/>
                      <w:b w:val="0"/>
                      <w:bCs w:val="0"/>
                      <w:caps w:val="0"/>
                      <w:color w:val="auto"/>
                      <w:sz w:val="21"/>
                      <w:szCs w:val="21"/>
                      <w:highlight w:val="none"/>
                      <w:u w:val="none"/>
                      <w:lang w:val="en-US" w:eastAsia="zh-CN"/>
                    </w:rPr>
                  </w:pPr>
                  <w:r>
                    <w:rPr>
                      <w:rFonts w:hint="eastAsia" w:asciiTheme="minorEastAsia" w:hAnsiTheme="minorEastAsia" w:eastAsiaTheme="minorEastAsia" w:cstheme="minorEastAsia"/>
                      <w:b w:val="0"/>
                      <w:bCs w:val="0"/>
                      <w:caps w:val="0"/>
                      <w:color w:val="auto"/>
                      <w:sz w:val="21"/>
                      <w:szCs w:val="21"/>
                      <w:highlight w:val="none"/>
                      <w:u w:val="none"/>
                      <w:lang w:val="en-US" w:eastAsia="zh-CN"/>
                    </w:rPr>
                    <w:t>3</w:t>
                  </w:r>
                </w:p>
              </w:tc>
              <w:tc>
                <w:tcPr>
                  <w:tcW w:w="394" w:type="pct"/>
                  <w:noWrap w:val="0"/>
                  <w:tcMar>
                    <w:top w:w="0" w:type="dxa"/>
                    <w:left w:w="0" w:type="dxa"/>
                    <w:bottom w:w="0" w:type="dxa"/>
                    <w:right w:w="0" w:type="dxa"/>
                  </w:tcMar>
                  <w:vAlign w:val="center"/>
                </w:tcPr>
                <w:p w14:paraId="0A0890DA">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right="0"/>
                    <w:jc w:val="center"/>
                    <w:textAlignment w:val="center"/>
                    <w:rPr>
                      <w:rFonts w:hint="default" w:asciiTheme="minorEastAsia" w:hAnsiTheme="minorEastAsia" w:eastAsiaTheme="minorEastAsia" w:cstheme="minorEastAsia"/>
                      <w:b w:val="0"/>
                      <w:bCs w:val="0"/>
                      <w:caps w:val="0"/>
                      <w:color w:val="auto"/>
                      <w:sz w:val="21"/>
                      <w:szCs w:val="21"/>
                      <w:highlight w:val="none"/>
                      <w:u w:val="none"/>
                      <w:lang w:val="en-US" w:eastAsia="zh-CN"/>
                    </w:rPr>
                  </w:pPr>
                  <w:r>
                    <w:rPr>
                      <w:rFonts w:hint="eastAsia" w:asciiTheme="minorEastAsia" w:hAnsiTheme="minorEastAsia" w:eastAsiaTheme="minorEastAsia" w:cstheme="minorEastAsia"/>
                      <w:i w:val="0"/>
                      <w:iCs w:val="0"/>
                      <w:caps w:val="0"/>
                      <w:color w:val="auto"/>
                      <w:kern w:val="0"/>
                      <w:sz w:val="21"/>
                      <w:szCs w:val="21"/>
                      <w:u w:val="none"/>
                      <w:lang w:val="en-US" w:eastAsia="zh-CN" w:bidi="ar"/>
                    </w:rPr>
                    <w:t>65.5</w:t>
                  </w:r>
                </w:p>
              </w:tc>
              <w:tc>
                <w:tcPr>
                  <w:tcW w:w="290" w:type="pct"/>
                  <w:vMerge w:val="continue"/>
                  <w:noWrap w:val="0"/>
                  <w:tcMar>
                    <w:top w:w="0" w:type="dxa"/>
                    <w:left w:w="0" w:type="dxa"/>
                    <w:bottom w:w="0" w:type="dxa"/>
                    <w:right w:w="0" w:type="dxa"/>
                  </w:tcMar>
                  <w:vAlign w:val="center"/>
                </w:tcPr>
                <w:p w14:paraId="4AA91510">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center"/>
                    <w:rPr>
                      <w:rFonts w:hint="eastAsia" w:asciiTheme="minorEastAsia" w:hAnsiTheme="minorEastAsia" w:eastAsiaTheme="minorEastAsia" w:cstheme="minorEastAsia"/>
                      <w:b w:val="0"/>
                      <w:bCs w:val="0"/>
                      <w:caps w:val="0"/>
                      <w:color w:val="auto"/>
                      <w:sz w:val="21"/>
                      <w:szCs w:val="21"/>
                      <w:highlight w:val="none"/>
                      <w:u w:val="none"/>
                      <w:lang w:val="en-US" w:eastAsia="zh-CN"/>
                    </w:rPr>
                  </w:pPr>
                </w:p>
              </w:tc>
              <w:tc>
                <w:tcPr>
                  <w:tcW w:w="471" w:type="pct"/>
                  <w:noWrap w:val="0"/>
                  <w:tcMar>
                    <w:top w:w="0" w:type="dxa"/>
                    <w:left w:w="0" w:type="dxa"/>
                    <w:bottom w:w="0" w:type="dxa"/>
                    <w:right w:w="0" w:type="dxa"/>
                  </w:tcMar>
                  <w:vAlign w:val="center"/>
                </w:tcPr>
                <w:p w14:paraId="2F2CDDE0">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rPr>
                      <w:rFonts w:hint="eastAsia" w:asciiTheme="minorEastAsia" w:hAnsiTheme="minorEastAsia" w:eastAsiaTheme="minorEastAsia" w:cstheme="minorEastAsia"/>
                      <w:b w:val="0"/>
                      <w:bCs w:val="0"/>
                      <w:caps w:val="0"/>
                      <w:color w:val="auto"/>
                      <w:kern w:val="2"/>
                      <w:sz w:val="21"/>
                      <w:szCs w:val="21"/>
                      <w:highlight w:val="none"/>
                      <w:u w:val="none"/>
                      <w:lang w:val="en-US" w:eastAsia="zh-CN" w:bidi="ar-SA"/>
                    </w:rPr>
                  </w:pPr>
                  <w:r>
                    <w:rPr>
                      <w:rFonts w:hint="eastAsia" w:asciiTheme="minorEastAsia" w:hAnsiTheme="minorEastAsia" w:eastAsiaTheme="minorEastAsia" w:cstheme="minorEastAsia"/>
                      <w:b w:val="0"/>
                      <w:bCs w:val="0"/>
                      <w:caps w:val="0"/>
                      <w:color w:val="auto"/>
                      <w:sz w:val="21"/>
                      <w:szCs w:val="21"/>
                      <w:highlight w:val="none"/>
                      <w:u w:val="none"/>
                      <w:lang w:val="en-US" w:eastAsia="zh-CN"/>
                    </w:rPr>
                    <w:t>10</w:t>
                  </w:r>
                </w:p>
              </w:tc>
              <w:tc>
                <w:tcPr>
                  <w:tcW w:w="429" w:type="pct"/>
                  <w:noWrap w:val="0"/>
                  <w:tcMar>
                    <w:top w:w="0" w:type="dxa"/>
                    <w:left w:w="0" w:type="dxa"/>
                    <w:bottom w:w="0" w:type="dxa"/>
                    <w:right w:w="0" w:type="dxa"/>
                  </w:tcMar>
                  <w:vAlign w:val="center"/>
                </w:tcPr>
                <w:p w14:paraId="2619369F">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right="0"/>
                    <w:jc w:val="center"/>
                    <w:textAlignment w:val="center"/>
                    <w:rPr>
                      <w:rFonts w:hint="default" w:asciiTheme="minorEastAsia" w:hAnsiTheme="minorEastAsia" w:eastAsiaTheme="minorEastAsia" w:cstheme="minorEastAsia"/>
                      <w:b w:val="0"/>
                      <w:bCs w:val="0"/>
                      <w:caps w:val="0"/>
                      <w:color w:val="auto"/>
                      <w:sz w:val="21"/>
                      <w:szCs w:val="21"/>
                      <w:highlight w:val="none"/>
                      <w:u w:val="none"/>
                      <w:lang w:val="en-US" w:eastAsia="zh-CN"/>
                    </w:rPr>
                  </w:pPr>
                  <w:r>
                    <w:rPr>
                      <w:rFonts w:hint="eastAsia" w:asciiTheme="minorEastAsia" w:hAnsiTheme="minorEastAsia" w:eastAsiaTheme="minorEastAsia" w:cstheme="minorEastAsia"/>
                      <w:i w:val="0"/>
                      <w:iCs w:val="0"/>
                      <w:caps w:val="0"/>
                      <w:color w:val="auto"/>
                      <w:kern w:val="0"/>
                      <w:sz w:val="21"/>
                      <w:szCs w:val="21"/>
                      <w:u w:val="none"/>
                      <w:lang w:val="en-US" w:eastAsia="zh-CN" w:bidi="ar"/>
                    </w:rPr>
                    <w:t>55.5</w:t>
                  </w:r>
                </w:p>
              </w:tc>
              <w:tc>
                <w:tcPr>
                  <w:tcW w:w="459" w:type="pct"/>
                  <w:noWrap w:val="0"/>
                  <w:tcMar>
                    <w:top w:w="0" w:type="dxa"/>
                    <w:left w:w="0" w:type="dxa"/>
                    <w:bottom w:w="0" w:type="dxa"/>
                    <w:right w:w="0" w:type="dxa"/>
                  </w:tcMar>
                  <w:vAlign w:val="center"/>
                </w:tcPr>
                <w:p w14:paraId="74ABAB50">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center"/>
                    <w:rPr>
                      <w:rFonts w:hint="eastAsia" w:asciiTheme="minorEastAsia" w:hAnsiTheme="minorEastAsia" w:eastAsiaTheme="minorEastAsia" w:cstheme="minorEastAsia"/>
                      <w:b w:val="0"/>
                      <w:bCs w:val="0"/>
                      <w:caps w:val="0"/>
                      <w:color w:val="auto"/>
                      <w:sz w:val="21"/>
                      <w:szCs w:val="21"/>
                      <w:highlight w:val="none"/>
                      <w:u w:val="none"/>
                      <w:lang w:val="en-US" w:eastAsia="zh-CN"/>
                    </w:rPr>
                  </w:pPr>
                  <w:r>
                    <w:rPr>
                      <w:rFonts w:hint="eastAsia" w:asciiTheme="minorEastAsia" w:hAnsiTheme="minorEastAsia" w:eastAsiaTheme="minorEastAsia" w:cstheme="minorEastAsia"/>
                      <w:b w:val="0"/>
                      <w:bCs w:val="0"/>
                      <w:caps w:val="0"/>
                      <w:color w:val="auto"/>
                      <w:sz w:val="21"/>
                      <w:szCs w:val="21"/>
                      <w:highlight w:val="none"/>
                      <w:u w:val="none"/>
                      <w:lang w:val="en-US" w:eastAsia="zh-CN"/>
                    </w:rPr>
                    <w:t>1</w:t>
                  </w:r>
                </w:p>
              </w:tc>
            </w:tr>
            <w:tr w14:paraId="5F023199">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196" w:type="pct"/>
                  <w:noWrap w:val="0"/>
                  <w:tcMar>
                    <w:top w:w="0" w:type="dxa"/>
                    <w:left w:w="0" w:type="dxa"/>
                    <w:bottom w:w="0" w:type="dxa"/>
                    <w:right w:w="0" w:type="dxa"/>
                  </w:tcMar>
                  <w:vAlign w:val="center"/>
                </w:tcPr>
                <w:p w14:paraId="2E9539AF">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rPr>
                      <w:rFonts w:hint="eastAsia" w:asciiTheme="minorEastAsia" w:hAnsiTheme="minorEastAsia" w:eastAsiaTheme="minorEastAsia" w:cstheme="minorEastAsia"/>
                      <w:b w:val="0"/>
                      <w:bCs w:val="0"/>
                      <w:caps w:val="0"/>
                      <w:color w:val="auto"/>
                      <w:sz w:val="21"/>
                      <w:szCs w:val="21"/>
                      <w:highlight w:val="none"/>
                      <w:u w:val="none"/>
                      <w:lang w:val="en-US" w:eastAsia="zh-CN"/>
                    </w:rPr>
                  </w:pPr>
                  <w:r>
                    <w:rPr>
                      <w:rFonts w:hint="eastAsia" w:asciiTheme="minorEastAsia" w:hAnsiTheme="minorEastAsia" w:eastAsiaTheme="minorEastAsia" w:cstheme="minorEastAsia"/>
                      <w:b w:val="0"/>
                      <w:bCs w:val="0"/>
                      <w:caps w:val="0"/>
                      <w:color w:val="auto"/>
                      <w:sz w:val="21"/>
                      <w:szCs w:val="21"/>
                      <w:highlight w:val="none"/>
                      <w:u w:val="none"/>
                      <w:lang w:val="en-US" w:eastAsia="zh-CN"/>
                    </w:rPr>
                    <w:t>4</w:t>
                  </w:r>
                </w:p>
              </w:tc>
              <w:tc>
                <w:tcPr>
                  <w:tcW w:w="314" w:type="pct"/>
                  <w:vMerge w:val="continue"/>
                  <w:noWrap w:val="0"/>
                  <w:tcMar>
                    <w:top w:w="0" w:type="dxa"/>
                    <w:left w:w="0" w:type="dxa"/>
                    <w:bottom w:w="0" w:type="dxa"/>
                    <w:right w:w="0" w:type="dxa"/>
                  </w:tcMar>
                  <w:vAlign w:val="center"/>
                </w:tcPr>
                <w:p w14:paraId="7AAABF68">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leftChars="0" w:right="0" w:rightChars="0"/>
                    <w:jc w:val="center"/>
                    <w:textAlignment w:val="auto"/>
                    <w:rPr>
                      <w:rFonts w:hint="eastAsia" w:asciiTheme="minorEastAsia" w:hAnsiTheme="minorEastAsia" w:eastAsiaTheme="minorEastAsia" w:cstheme="minorEastAsia"/>
                      <w:b w:val="0"/>
                      <w:bCs w:val="0"/>
                      <w:caps w:val="0"/>
                      <w:color w:val="auto"/>
                      <w:kern w:val="2"/>
                      <w:sz w:val="21"/>
                      <w:szCs w:val="21"/>
                      <w:u w:val="none"/>
                      <w:lang w:val="en-US" w:eastAsia="zh-CN" w:bidi="ar-SA"/>
                    </w:rPr>
                  </w:pPr>
                </w:p>
              </w:tc>
              <w:tc>
                <w:tcPr>
                  <w:tcW w:w="462" w:type="pct"/>
                  <w:noWrap w:val="0"/>
                  <w:tcMar>
                    <w:top w:w="0" w:type="dxa"/>
                    <w:left w:w="0" w:type="dxa"/>
                    <w:bottom w:w="0" w:type="dxa"/>
                    <w:right w:w="0" w:type="dxa"/>
                  </w:tcMar>
                  <w:vAlign w:val="center"/>
                </w:tcPr>
                <w:p w14:paraId="609E7A57">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ind w:left="0" w:leftChars="0" w:right="0" w:rightChars="0"/>
                    <w:jc w:val="center"/>
                    <w:rPr>
                      <w:rFonts w:hint="eastAsia" w:asciiTheme="minorEastAsia" w:hAnsiTheme="minorEastAsia" w:eastAsiaTheme="minorEastAsia" w:cstheme="minorEastAsia"/>
                      <w:b w:val="0"/>
                      <w:bCs w:val="0"/>
                      <w:caps w:val="0"/>
                      <w:color w:val="auto"/>
                      <w:sz w:val="21"/>
                      <w:szCs w:val="21"/>
                      <w:highlight w:val="none"/>
                      <w:u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提升机</w:t>
                  </w:r>
                </w:p>
              </w:tc>
              <w:tc>
                <w:tcPr>
                  <w:tcW w:w="357" w:type="pct"/>
                  <w:noWrap w:val="0"/>
                  <w:tcMar>
                    <w:top w:w="0" w:type="dxa"/>
                    <w:left w:w="0" w:type="dxa"/>
                    <w:bottom w:w="0" w:type="dxa"/>
                    <w:right w:w="0" w:type="dxa"/>
                  </w:tcMar>
                  <w:vAlign w:val="center"/>
                </w:tcPr>
                <w:p w14:paraId="780CA4D4">
                  <w:pPr>
                    <w:pStyle w:val="42"/>
                    <w:keepNext w:val="0"/>
                    <w:keepLines w:val="0"/>
                    <w:pageBreakBefore w:val="0"/>
                    <w:suppressLineNumbers w:val="0"/>
                    <w:kinsoku/>
                    <w:wordWrap/>
                    <w:overflowPunct/>
                    <w:topLinePunct w:val="0"/>
                    <w:autoSpaceDE/>
                    <w:autoSpaceDN/>
                    <w:bidi w:val="0"/>
                    <w:adjustRightInd/>
                    <w:snapToGrid w:val="0"/>
                    <w:spacing w:before="0" w:beforeAutospacing="0" w:after="0" w:afterAutospacing="0"/>
                    <w:ind w:left="0" w:leftChars="0" w:right="0" w:rightChars="0" w:firstLine="0" w:firstLineChars="0"/>
                    <w:rPr>
                      <w:rFonts w:hint="eastAsia" w:asciiTheme="minorEastAsia" w:hAnsiTheme="minorEastAsia" w:eastAsiaTheme="minorEastAsia" w:cstheme="minorEastAsia"/>
                      <w:b w:val="0"/>
                      <w:bCs w:val="0"/>
                      <w:caps w:val="0"/>
                      <w:color w:val="auto"/>
                      <w:sz w:val="21"/>
                      <w:szCs w:val="21"/>
                      <w:highlight w:val="none"/>
                      <w:u w:val="none"/>
                      <w:lang w:val="en-US" w:eastAsia="zh-CN"/>
                    </w:rPr>
                  </w:pPr>
                  <w:r>
                    <w:rPr>
                      <w:rFonts w:hint="eastAsia" w:asciiTheme="minorEastAsia" w:hAnsiTheme="minorEastAsia" w:eastAsiaTheme="minorEastAsia" w:cstheme="minorEastAsia"/>
                      <w:caps w:val="0"/>
                      <w:color w:val="auto"/>
                      <w:sz w:val="21"/>
                      <w:szCs w:val="21"/>
                      <w:highlight w:val="none"/>
                      <w:u w:val="none"/>
                      <w:lang w:val="en-US" w:eastAsia="zh-CN"/>
                    </w:rPr>
                    <w:t>75</w:t>
                  </w:r>
                </w:p>
              </w:tc>
              <w:tc>
                <w:tcPr>
                  <w:tcW w:w="396" w:type="pct"/>
                  <w:vMerge w:val="continue"/>
                  <w:noWrap w:val="0"/>
                  <w:tcMar>
                    <w:top w:w="0" w:type="dxa"/>
                    <w:left w:w="0" w:type="dxa"/>
                    <w:bottom w:w="0" w:type="dxa"/>
                    <w:right w:w="0" w:type="dxa"/>
                  </w:tcMar>
                  <w:vAlign w:val="center"/>
                </w:tcPr>
                <w:p w14:paraId="0B936CA8">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center"/>
                    <w:rPr>
                      <w:rFonts w:hint="eastAsia" w:asciiTheme="minorEastAsia" w:hAnsiTheme="minorEastAsia" w:eastAsiaTheme="minorEastAsia" w:cstheme="minorEastAsia"/>
                      <w:caps w:val="0"/>
                      <w:color w:val="auto"/>
                      <w:kern w:val="2"/>
                      <w:sz w:val="21"/>
                      <w:szCs w:val="21"/>
                      <w:highlight w:val="none"/>
                      <w:u w:val="none"/>
                      <w:lang w:val="en-US" w:eastAsia="zh-CN" w:bidi="ar-SA"/>
                    </w:rPr>
                  </w:pPr>
                </w:p>
              </w:tc>
              <w:tc>
                <w:tcPr>
                  <w:tcW w:w="326" w:type="pct"/>
                  <w:noWrap w:val="0"/>
                  <w:tcMar>
                    <w:top w:w="0" w:type="dxa"/>
                    <w:left w:w="0" w:type="dxa"/>
                    <w:bottom w:w="0" w:type="dxa"/>
                    <w:right w:w="0" w:type="dxa"/>
                  </w:tcMar>
                  <w:vAlign w:val="center"/>
                </w:tcPr>
                <w:p w14:paraId="4432CE60">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rPr>
                      <w:rFonts w:hint="eastAsia" w:asciiTheme="minorEastAsia" w:hAnsiTheme="minorEastAsia" w:eastAsiaTheme="minorEastAsia" w:cstheme="minorEastAsia"/>
                      <w:b w:val="0"/>
                      <w:bCs w:val="0"/>
                      <w:caps w:val="0"/>
                      <w:color w:val="auto"/>
                      <w:sz w:val="21"/>
                      <w:szCs w:val="21"/>
                      <w:highlight w:val="none"/>
                      <w:u w:val="none"/>
                      <w:lang w:val="en-US" w:eastAsia="zh-CN"/>
                    </w:rPr>
                  </w:pPr>
                  <w:r>
                    <w:rPr>
                      <w:rFonts w:hint="eastAsia" w:asciiTheme="minorEastAsia" w:hAnsiTheme="minorEastAsia" w:eastAsiaTheme="minorEastAsia" w:cstheme="minorEastAsia"/>
                      <w:b w:val="0"/>
                      <w:bCs w:val="0"/>
                      <w:caps w:val="0"/>
                      <w:color w:val="auto"/>
                      <w:sz w:val="21"/>
                      <w:szCs w:val="21"/>
                      <w:highlight w:val="none"/>
                      <w:u w:val="none"/>
                      <w:lang w:val="en-US" w:eastAsia="zh-CN"/>
                    </w:rPr>
                    <w:t>-20</w:t>
                  </w:r>
                </w:p>
              </w:tc>
              <w:tc>
                <w:tcPr>
                  <w:tcW w:w="313" w:type="pct"/>
                  <w:noWrap w:val="0"/>
                  <w:tcMar>
                    <w:top w:w="0" w:type="dxa"/>
                    <w:left w:w="0" w:type="dxa"/>
                    <w:bottom w:w="0" w:type="dxa"/>
                    <w:right w:w="0" w:type="dxa"/>
                  </w:tcMar>
                  <w:vAlign w:val="center"/>
                </w:tcPr>
                <w:p w14:paraId="1DF47856">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rPr>
                      <w:rFonts w:hint="eastAsia" w:asciiTheme="minorEastAsia" w:hAnsiTheme="minorEastAsia" w:eastAsiaTheme="minorEastAsia" w:cstheme="minorEastAsia"/>
                      <w:b w:val="0"/>
                      <w:bCs w:val="0"/>
                      <w:caps w:val="0"/>
                      <w:color w:val="auto"/>
                      <w:sz w:val="21"/>
                      <w:szCs w:val="21"/>
                      <w:highlight w:val="none"/>
                      <w:u w:val="none"/>
                      <w:lang w:val="en-US" w:eastAsia="zh-CN"/>
                    </w:rPr>
                  </w:pPr>
                  <w:r>
                    <w:rPr>
                      <w:rFonts w:hint="eastAsia" w:asciiTheme="minorEastAsia" w:hAnsiTheme="minorEastAsia" w:eastAsiaTheme="minorEastAsia" w:cstheme="minorEastAsia"/>
                      <w:b w:val="0"/>
                      <w:bCs w:val="0"/>
                      <w:caps w:val="0"/>
                      <w:color w:val="auto"/>
                      <w:sz w:val="21"/>
                      <w:szCs w:val="21"/>
                      <w:highlight w:val="none"/>
                      <w:u w:val="none"/>
                      <w:lang w:val="en-US" w:eastAsia="zh-CN"/>
                    </w:rPr>
                    <w:t>3</w:t>
                  </w:r>
                </w:p>
              </w:tc>
              <w:tc>
                <w:tcPr>
                  <w:tcW w:w="194" w:type="pct"/>
                  <w:noWrap w:val="0"/>
                  <w:tcMar>
                    <w:top w:w="0" w:type="dxa"/>
                    <w:left w:w="0" w:type="dxa"/>
                    <w:bottom w:w="0" w:type="dxa"/>
                    <w:right w:w="0" w:type="dxa"/>
                  </w:tcMar>
                  <w:vAlign w:val="center"/>
                </w:tcPr>
                <w:p w14:paraId="03E9B00D">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rPr>
                      <w:rFonts w:hint="eastAsia" w:asciiTheme="minorEastAsia" w:hAnsiTheme="minorEastAsia" w:eastAsiaTheme="minorEastAsia" w:cstheme="minorEastAsia"/>
                      <w:b w:val="0"/>
                      <w:bCs w:val="0"/>
                      <w:caps w:val="0"/>
                      <w:color w:val="auto"/>
                      <w:kern w:val="2"/>
                      <w:sz w:val="21"/>
                      <w:szCs w:val="21"/>
                      <w:highlight w:val="none"/>
                      <w:u w:val="none"/>
                      <w:lang w:val="en-US" w:eastAsia="zh-CN" w:bidi="ar-SA"/>
                    </w:rPr>
                  </w:pPr>
                  <w:r>
                    <w:rPr>
                      <w:rFonts w:hint="eastAsia" w:asciiTheme="minorEastAsia" w:hAnsiTheme="minorEastAsia" w:eastAsiaTheme="minorEastAsia" w:cstheme="minorEastAsia"/>
                      <w:b w:val="0"/>
                      <w:bCs w:val="0"/>
                      <w:caps w:val="0"/>
                      <w:color w:val="auto"/>
                      <w:sz w:val="21"/>
                      <w:szCs w:val="21"/>
                      <w:highlight w:val="none"/>
                      <w:u w:val="none"/>
                      <w:lang w:val="en-US" w:eastAsia="zh-CN"/>
                    </w:rPr>
                    <w:t>0</w:t>
                  </w:r>
                </w:p>
              </w:tc>
              <w:tc>
                <w:tcPr>
                  <w:tcW w:w="394" w:type="pct"/>
                  <w:noWrap w:val="0"/>
                  <w:tcMar>
                    <w:top w:w="0" w:type="dxa"/>
                    <w:left w:w="0" w:type="dxa"/>
                    <w:bottom w:w="0" w:type="dxa"/>
                    <w:right w:w="0" w:type="dxa"/>
                  </w:tcMar>
                  <w:vAlign w:val="center"/>
                </w:tcPr>
                <w:p w14:paraId="5BEB7CE0">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center"/>
                    <w:rPr>
                      <w:rFonts w:hint="eastAsia" w:asciiTheme="minorEastAsia" w:hAnsiTheme="minorEastAsia" w:eastAsiaTheme="minorEastAsia" w:cstheme="minorEastAsia"/>
                      <w:b w:val="0"/>
                      <w:bCs w:val="0"/>
                      <w:caps w:val="0"/>
                      <w:color w:val="auto"/>
                      <w:sz w:val="21"/>
                      <w:szCs w:val="21"/>
                      <w:highlight w:val="none"/>
                      <w:u w:val="none"/>
                      <w:lang w:val="en-US" w:eastAsia="zh-CN"/>
                    </w:rPr>
                  </w:pPr>
                  <w:r>
                    <w:rPr>
                      <w:rFonts w:hint="eastAsia" w:asciiTheme="minorEastAsia" w:hAnsiTheme="minorEastAsia" w:eastAsiaTheme="minorEastAsia" w:cstheme="minorEastAsia"/>
                      <w:b w:val="0"/>
                      <w:bCs w:val="0"/>
                      <w:caps w:val="0"/>
                      <w:color w:val="auto"/>
                      <w:sz w:val="21"/>
                      <w:szCs w:val="21"/>
                      <w:highlight w:val="none"/>
                      <w:u w:val="none"/>
                      <w:lang w:val="en-US" w:eastAsia="zh-CN"/>
                    </w:rPr>
                    <w:t>3</w:t>
                  </w:r>
                </w:p>
              </w:tc>
              <w:tc>
                <w:tcPr>
                  <w:tcW w:w="394" w:type="pct"/>
                  <w:noWrap w:val="0"/>
                  <w:tcMar>
                    <w:top w:w="0" w:type="dxa"/>
                    <w:left w:w="0" w:type="dxa"/>
                    <w:bottom w:w="0" w:type="dxa"/>
                    <w:right w:w="0" w:type="dxa"/>
                  </w:tcMar>
                  <w:vAlign w:val="center"/>
                </w:tcPr>
                <w:p w14:paraId="3F73511D">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right="0"/>
                    <w:jc w:val="center"/>
                    <w:textAlignment w:val="center"/>
                    <w:rPr>
                      <w:rFonts w:hint="default" w:asciiTheme="minorEastAsia" w:hAnsiTheme="minorEastAsia" w:eastAsiaTheme="minorEastAsia" w:cstheme="minorEastAsia"/>
                      <w:b w:val="0"/>
                      <w:bCs w:val="0"/>
                      <w:caps w:val="0"/>
                      <w:color w:val="auto"/>
                      <w:sz w:val="21"/>
                      <w:szCs w:val="21"/>
                      <w:highlight w:val="none"/>
                      <w:u w:val="none"/>
                      <w:lang w:val="en-US" w:eastAsia="zh-CN"/>
                    </w:rPr>
                  </w:pPr>
                  <w:r>
                    <w:rPr>
                      <w:rFonts w:hint="eastAsia" w:asciiTheme="minorEastAsia" w:hAnsiTheme="minorEastAsia" w:eastAsiaTheme="minorEastAsia" w:cstheme="minorEastAsia"/>
                      <w:i w:val="0"/>
                      <w:iCs w:val="0"/>
                      <w:caps w:val="0"/>
                      <w:color w:val="auto"/>
                      <w:kern w:val="0"/>
                      <w:sz w:val="21"/>
                      <w:szCs w:val="21"/>
                      <w:u w:val="none"/>
                      <w:lang w:val="en-US" w:eastAsia="zh-CN" w:bidi="ar"/>
                    </w:rPr>
                    <w:t>65.5</w:t>
                  </w:r>
                </w:p>
              </w:tc>
              <w:tc>
                <w:tcPr>
                  <w:tcW w:w="290" w:type="pct"/>
                  <w:vMerge w:val="continue"/>
                  <w:noWrap w:val="0"/>
                  <w:tcMar>
                    <w:top w:w="0" w:type="dxa"/>
                    <w:left w:w="0" w:type="dxa"/>
                    <w:bottom w:w="0" w:type="dxa"/>
                    <w:right w:w="0" w:type="dxa"/>
                  </w:tcMar>
                  <w:vAlign w:val="center"/>
                </w:tcPr>
                <w:p w14:paraId="3CAFEC39">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center"/>
                    <w:rPr>
                      <w:rFonts w:hint="eastAsia" w:asciiTheme="minorEastAsia" w:hAnsiTheme="minorEastAsia" w:eastAsiaTheme="minorEastAsia" w:cstheme="minorEastAsia"/>
                      <w:b w:val="0"/>
                      <w:bCs w:val="0"/>
                      <w:caps w:val="0"/>
                      <w:color w:val="auto"/>
                      <w:sz w:val="21"/>
                      <w:szCs w:val="21"/>
                      <w:highlight w:val="none"/>
                      <w:u w:val="none"/>
                      <w:lang w:val="en-US" w:eastAsia="zh-CN"/>
                    </w:rPr>
                  </w:pPr>
                </w:p>
              </w:tc>
              <w:tc>
                <w:tcPr>
                  <w:tcW w:w="471" w:type="pct"/>
                  <w:noWrap w:val="0"/>
                  <w:tcMar>
                    <w:top w:w="0" w:type="dxa"/>
                    <w:left w:w="0" w:type="dxa"/>
                    <w:bottom w:w="0" w:type="dxa"/>
                    <w:right w:w="0" w:type="dxa"/>
                  </w:tcMar>
                  <w:vAlign w:val="center"/>
                </w:tcPr>
                <w:p w14:paraId="1C582C10">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rPr>
                      <w:rFonts w:hint="eastAsia" w:asciiTheme="minorEastAsia" w:hAnsiTheme="minorEastAsia" w:eastAsiaTheme="minorEastAsia" w:cstheme="minorEastAsia"/>
                      <w:b w:val="0"/>
                      <w:bCs w:val="0"/>
                      <w:caps w:val="0"/>
                      <w:color w:val="auto"/>
                      <w:kern w:val="2"/>
                      <w:sz w:val="21"/>
                      <w:szCs w:val="21"/>
                      <w:highlight w:val="none"/>
                      <w:u w:val="none"/>
                      <w:lang w:val="en-US" w:eastAsia="zh-CN" w:bidi="ar-SA"/>
                    </w:rPr>
                  </w:pPr>
                  <w:r>
                    <w:rPr>
                      <w:rFonts w:hint="eastAsia" w:asciiTheme="minorEastAsia" w:hAnsiTheme="minorEastAsia" w:eastAsiaTheme="minorEastAsia" w:cstheme="minorEastAsia"/>
                      <w:b w:val="0"/>
                      <w:bCs w:val="0"/>
                      <w:caps w:val="0"/>
                      <w:color w:val="auto"/>
                      <w:sz w:val="21"/>
                      <w:szCs w:val="21"/>
                      <w:highlight w:val="none"/>
                      <w:u w:val="none"/>
                      <w:lang w:val="en-US" w:eastAsia="zh-CN"/>
                    </w:rPr>
                    <w:t>10</w:t>
                  </w:r>
                </w:p>
              </w:tc>
              <w:tc>
                <w:tcPr>
                  <w:tcW w:w="429" w:type="pct"/>
                  <w:noWrap w:val="0"/>
                  <w:tcMar>
                    <w:top w:w="0" w:type="dxa"/>
                    <w:left w:w="0" w:type="dxa"/>
                    <w:bottom w:w="0" w:type="dxa"/>
                    <w:right w:w="0" w:type="dxa"/>
                  </w:tcMar>
                  <w:vAlign w:val="center"/>
                </w:tcPr>
                <w:p w14:paraId="57168221">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right="0"/>
                    <w:jc w:val="center"/>
                    <w:textAlignment w:val="center"/>
                    <w:rPr>
                      <w:rFonts w:hint="default" w:asciiTheme="minorEastAsia" w:hAnsiTheme="minorEastAsia" w:eastAsiaTheme="minorEastAsia" w:cstheme="minorEastAsia"/>
                      <w:b w:val="0"/>
                      <w:bCs w:val="0"/>
                      <w:caps w:val="0"/>
                      <w:color w:val="auto"/>
                      <w:sz w:val="21"/>
                      <w:szCs w:val="21"/>
                      <w:highlight w:val="none"/>
                      <w:u w:val="none"/>
                      <w:lang w:val="en-US" w:eastAsia="zh-CN"/>
                    </w:rPr>
                  </w:pPr>
                  <w:r>
                    <w:rPr>
                      <w:rFonts w:hint="eastAsia" w:asciiTheme="minorEastAsia" w:hAnsiTheme="minorEastAsia" w:eastAsiaTheme="minorEastAsia" w:cstheme="minorEastAsia"/>
                      <w:i w:val="0"/>
                      <w:iCs w:val="0"/>
                      <w:caps w:val="0"/>
                      <w:color w:val="auto"/>
                      <w:kern w:val="0"/>
                      <w:sz w:val="21"/>
                      <w:szCs w:val="21"/>
                      <w:u w:val="none"/>
                      <w:lang w:val="en-US" w:eastAsia="zh-CN" w:bidi="ar"/>
                    </w:rPr>
                    <w:t>55.5</w:t>
                  </w:r>
                </w:p>
              </w:tc>
              <w:tc>
                <w:tcPr>
                  <w:tcW w:w="459" w:type="pct"/>
                  <w:noWrap w:val="0"/>
                  <w:tcMar>
                    <w:top w:w="0" w:type="dxa"/>
                    <w:left w:w="0" w:type="dxa"/>
                    <w:bottom w:w="0" w:type="dxa"/>
                    <w:right w:w="0" w:type="dxa"/>
                  </w:tcMar>
                  <w:vAlign w:val="center"/>
                </w:tcPr>
                <w:p w14:paraId="42E4071A">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rPr>
                      <w:rFonts w:hint="eastAsia" w:asciiTheme="minorEastAsia" w:hAnsiTheme="minorEastAsia" w:eastAsiaTheme="minorEastAsia" w:cstheme="minorEastAsia"/>
                      <w:b w:val="0"/>
                      <w:bCs w:val="0"/>
                      <w:caps w:val="0"/>
                      <w:color w:val="auto"/>
                      <w:sz w:val="21"/>
                      <w:szCs w:val="21"/>
                      <w:highlight w:val="none"/>
                      <w:u w:val="none"/>
                      <w:lang w:val="en-US" w:eastAsia="zh-CN"/>
                    </w:rPr>
                  </w:pPr>
                  <w:r>
                    <w:rPr>
                      <w:rFonts w:hint="eastAsia" w:asciiTheme="minorEastAsia" w:hAnsiTheme="minorEastAsia" w:eastAsiaTheme="minorEastAsia" w:cstheme="minorEastAsia"/>
                      <w:b w:val="0"/>
                      <w:bCs w:val="0"/>
                      <w:caps w:val="0"/>
                      <w:color w:val="auto"/>
                      <w:sz w:val="21"/>
                      <w:szCs w:val="21"/>
                      <w:highlight w:val="none"/>
                      <w:u w:val="none"/>
                      <w:lang w:val="en-US" w:eastAsia="zh-CN"/>
                    </w:rPr>
                    <w:t>1</w:t>
                  </w:r>
                </w:p>
              </w:tc>
            </w:tr>
            <w:tr w14:paraId="2AEA3AD8">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196" w:type="pct"/>
                  <w:noWrap w:val="0"/>
                  <w:tcMar>
                    <w:top w:w="0" w:type="dxa"/>
                    <w:left w:w="0" w:type="dxa"/>
                    <w:bottom w:w="0" w:type="dxa"/>
                    <w:right w:w="0" w:type="dxa"/>
                  </w:tcMar>
                  <w:vAlign w:val="center"/>
                </w:tcPr>
                <w:p w14:paraId="749B4B26">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rPr>
                      <w:rFonts w:hint="eastAsia" w:asciiTheme="minorEastAsia" w:hAnsiTheme="minorEastAsia" w:eastAsiaTheme="minorEastAsia" w:cstheme="minorEastAsia"/>
                      <w:b w:val="0"/>
                      <w:bCs w:val="0"/>
                      <w:caps w:val="0"/>
                      <w:color w:val="auto"/>
                      <w:sz w:val="21"/>
                      <w:szCs w:val="21"/>
                      <w:highlight w:val="none"/>
                      <w:u w:val="none"/>
                      <w:lang w:val="en-US" w:eastAsia="zh-CN"/>
                    </w:rPr>
                  </w:pPr>
                  <w:r>
                    <w:rPr>
                      <w:rFonts w:hint="eastAsia" w:asciiTheme="minorEastAsia" w:hAnsiTheme="minorEastAsia" w:eastAsiaTheme="minorEastAsia" w:cstheme="minorEastAsia"/>
                      <w:b w:val="0"/>
                      <w:bCs w:val="0"/>
                      <w:caps w:val="0"/>
                      <w:color w:val="auto"/>
                      <w:sz w:val="21"/>
                      <w:szCs w:val="21"/>
                      <w:highlight w:val="none"/>
                      <w:u w:val="none"/>
                      <w:lang w:val="en-US" w:eastAsia="zh-CN"/>
                    </w:rPr>
                    <w:t>5</w:t>
                  </w:r>
                </w:p>
              </w:tc>
              <w:tc>
                <w:tcPr>
                  <w:tcW w:w="314" w:type="pct"/>
                  <w:vMerge w:val="continue"/>
                  <w:noWrap w:val="0"/>
                  <w:tcMar>
                    <w:top w:w="0" w:type="dxa"/>
                    <w:left w:w="0" w:type="dxa"/>
                    <w:bottom w:w="0" w:type="dxa"/>
                    <w:right w:w="0" w:type="dxa"/>
                  </w:tcMar>
                  <w:vAlign w:val="center"/>
                </w:tcPr>
                <w:p w14:paraId="366787CD">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jc w:val="center"/>
                    <w:textAlignment w:val="auto"/>
                    <w:rPr>
                      <w:rFonts w:hint="eastAsia" w:asciiTheme="minorEastAsia" w:hAnsiTheme="minorEastAsia" w:eastAsiaTheme="minorEastAsia" w:cstheme="minorEastAsia"/>
                      <w:b w:val="0"/>
                      <w:bCs w:val="0"/>
                      <w:caps w:val="0"/>
                      <w:color w:val="auto"/>
                      <w:kern w:val="2"/>
                      <w:sz w:val="21"/>
                      <w:szCs w:val="21"/>
                      <w:u w:val="none"/>
                      <w:lang w:val="en-US" w:eastAsia="zh-CN" w:bidi="ar-SA"/>
                    </w:rPr>
                  </w:pPr>
                </w:p>
              </w:tc>
              <w:tc>
                <w:tcPr>
                  <w:tcW w:w="462" w:type="pct"/>
                  <w:noWrap w:val="0"/>
                  <w:tcMar>
                    <w:top w:w="0" w:type="dxa"/>
                    <w:left w:w="0" w:type="dxa"/>
                    <w:bottom w:w="0" w:type="dxa"/>
                    <w:right w:w="0" w:type="dxa"/>
                  </w:tcMar>
                  <w:vAlign w:val="center"/>
                </w:tcPr>
                <w:p w14:paraId="405D67EE">
                  <w:pPr>
                    <w:pStyle w:val="42"/>
                    <w:keepNext w:val="0"/>
                    <w:keepLines w:val="0"/>
                    <w:pageBreakBefore w:val="0"/>
                    <w:suppressLineNumbers w:val="0"/>
                    <w:kinsoku/>
                    <w:wordWrap/>
                    <w:overflowPunct/>
                    <w:topLinePunct w:val="0"/>
                    <w:autoSpaceDE/>
                    <w:autoSpaceDN/>
                    <w:bidi w:val="0"/>
                    <w:adjustRightInd/>
                    <w:snapToGrid w:val="0"/>
                    <w:spacing w:before="0" w:beforeAutospacing="0" w:after="0" w:afterAutospacing="0"/>
                    <w:ind w:left="0" w:leftChars="0" w:right="0" w:rightChars="0" w:firstLine="0" w:firstLineChars="0"/>
                    <w:rPr>
                      <w:rFonts w:hint="eastAsia" w:asciiTheme="minorEastAsia" w:hAnsiTheme="minorEastAsia" w:eastAsiaTheme="minorEastAsia" w:cstheme="minorEastAsia"/>
                      <w:caps w:val="0"/>
                      <w:color w:val="auto"/>
                      <w:sz w:val="21"/>
                      <w:szCs w:val="21"/>
                      <w:highlight w:val="none"/>
                      <w:u w:val="none"/>
                      <w:lang w:eastAsia="zh-CN"/>
                    </w:rPr>
                  </w:pPr>
                  <w:r>
                    <w:rPr>
                      <w:rFonts w:hint="eastAsia" w:asciiTheme="minorEastAsia" w:hAnsiTheme="minorEastAsia" w:eastAsiaTheme="minorEastAsia" w:cstheme="minorEastAsia"/>
                      <w:caps w:val="0"/>
                      <w:color w:val="auto"/>
                      <w:sz w:val="21"/>
                      <w:szCs w:val="21"/>
                      <w:highlight w:val="none"/>
                      <w:u w:val="none"/>
                      <w:lang w:eastAsia="zh-CN"/>
                    </w:rPr>
                    <w:t>风机</w:t>
                  </w:r>
                </w:p>
              </w:tc>
              <w:tc>
                <w:tcPr>
                  <w:tcW w:w="357" w:type="pct"/>
                  <w:noWrap w:val="0"/>
                  <w:tcMar>
                    <w:top w:w="0" w:type="dxa"/>
                    <w:left w:w="0" w:type="dxa"/>
                    <w:bottom w:w="0" w:type="dxa"/>
                    <w:right w:w="0" w:type="dxa"/>
                  </w:tcMar>
                  <w:vAlign w:val="center"/>
                </w:tcPr>
                <w:p w14:paraId="66E22E0E">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center"/>
                    <w:rPr>
                      <w:rFonts w:hint="eastAsia" w:asciiTheme="minorEastAsia" w:hAnsiTheme="minorEastAsia" w:eastAsiaTheme="minorEastAsia" w:cstheme="minorEastAsia"/>
                      <w:b w:val="0"/>
                      <w:bCs w:val="0"/>
                      <w:caps w:val="0"/>
                      <w:color w:val="auto"/>
                      <w:sz w:val="21"/>
                      <w:szCs w:val="21"/>
                      <w:highlight w:val="none"/>
                      <w:u w:val="none"/>
                      <w:lang w:val="en-US" w:eastAsia="zh-CN"/>
                    </w:rPr>
                  </w:pPr>
                  <w:r>
                    <w:rPr>
                      <w:rFonts w:hint="eastAsia" w:asciiTheme="minorEastAsia" w:hAnsiTheme="minorEastAsia" w:eastAsiaTheme="minorEastAsia" w:cstheme="minorEastAsia"/>
                      <w:b w:val="0"/>
                      <w:bCs w:val="0"/>
                      <w:caps w:val="0"/>
                      <w:color w:val="auto"/>
                      <w:sz w:val="21"/>
                      <w:szCs w:val="21"/>
                      <w:highlight w:val="none"/>
                      <w:u w:val="none"/>
                      <w:lang w:val="en-US" w:eastAsia="zh-CN"/>
                    </w:rPr>
                    <w:t>90</w:t>
                  </w:r>
                </w:p>
              </w:tc>
              <w:tc>
                <w:tcPr>
                  <w:tcW w:w="396" w:type="pct"/>
                  <w:noWrap w:val="0"/>
                  <w:tcMar>
                    <w:top w:w="0" w:type="dxa"/>
                    <w:left w:w="0" w:type="dxa"/>
                    <w:bottom w:w="0" w:type="dxa"/>
                    <w:right w:w="0" w:type="dxa"/>
                  </w:tcMar>
                  <w:vAlign w:val="center"/>
                </w:tcPr>
                <w:p w14:paraId="6BABDFD0">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center"/>
                    <w:rPr>
                      <w:rFonts w:hint="eastAsia" w:asciiTheme="minorEastAsia" w:hAnsiTheme="minorEastAsia" w:eastAsiaTheme="minorEastAsia" w:cstheme="minorEastAsia"/>
                      <w:caps w:val="0"/>
                      <w:color w:val="auto"/>
                      <w:kern w:val="2"/>
                      <w:sz w:val="21"/>
                      <w:szCs w:val="21"/>
                      <w:highlight w:val="none"/>
                      <w:u w:val="none"/>
                      <w:lang w:val="en-US" w:eastAsia="zh-CN" w:bidi="ar-SA"/>
                    </w:rPr>
                  </w:pPr>
                  <w:r>
                    <w:rPr>
                      <w:rFonts w:hint="eastAsia" w:asciiTheme="minorEastAsia" w:hAnsiTheme="minorEastAsia" w:eastAsiaTheme="minorEastAsia" w:cstheme="minorEastAsia"/>
                      <w:caps w:val="0"/>
                      <w:color w:val="auto"/>
                      <w:kern w:val="2"/>
                      <w:sz w:val="21"/>
                      <w:szCs w:val="21"/>
                      <w:highlight w:val="none"/>
                      <w:u w:val="none"/>
                      <w:lang w:val="en-US" w:eastAsia="zh-CN" w:bidi="ar-SA"/>
                    </w:rPr>
                    <w:t>隔声减震垫、消声器、隔声罩</w:t>
                  </w:r>
                </w:p>
              </w:tc>
              <w:tc>
                <w:tcPr>
                  <w:tcW w:w="326" w:type="pct"/>
                  <w:noWrap w:val="0"/>
                  <w:tcMar>
                    <w:top w:w="0" w:type="dxa"/>
                    <w:left w:w="0" w:type="dxa"/>
                    <w:bottom w:w="0" w:type="dxa"/>
                    <w:right w:w="0" w:type="dxa"/>
                  </w:tcMar>
                  <w:vAlign w:val="center"/>
                </w:tcPr>
                <w:p w14:paraId="0EEC5D7F">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rPr>
                      <w:rFonts w:hint="eastAsia" w:asciiTheme="minorEastAsia" w:hAnsiTheme="minorEastAsia" w:eastAsiaTheme="minorEastAsia" w:cstheme="minorEastAsia"/>
                      <w:b w:val="0"/>
                      <w:bCs w:val="0"/>
                      <w:caps w:val="0"/>
                      <w:color w:val="auto"/>
                      <w:kern w:val="2"/>
                      <w:sz w:val="21"/>
                      <w:szCs w:val="21"/>
                      <w:highlight w:val="none"/>
                      <w:u w:val="none"/>
                      <w:lang w:val="en-US" w:eastAsia="zh-CN" w:bidi="ar-SA"/>
                    </w:rPr>
                  </w:pPr>
                  <w:r>
                    <w:rPr>
                      <w:rFonts w:hint="eastAsia" w:asciiTheme="minorEastAsia" w:hAnsiTheme="minorEastAsia" w:eastAsiaTheme="minorEastAsia" w:cstheme="minorEastAsia"/>
                      <w:b w:val="0"/>
                      <w:bCs w:val="0"/>
                      <w:caps w:val="0"/>
                      <w:color w:val="auto"/>
                      <w:sz w:val="21"/>
                      <w:szCs w:val="21"/>
                      <w:highlight w:val="none"/>
                      <w:u w:val="none"/>
                      <w:lang w:val="en-US" w:eastAsia="zh-CN"/>
                    </w:rPr>
                    <w:t>-25</w:t>
                  </w:r>
                </w:p>
              </w:tc>
              <w:tc>
                <w:tcPr>
                  <w:tcW w:w="313" w:type="pct"/>
                  <w:noWrap w:val="0"/>
                  <w:tcMar>
                    <w:top w:w="0" w:type="dxa"/>
                    <w:left w:w="0" w:type="dxa"/>
                    <w:bottom w:w="0" w:type="dxa"/>
                    <w:right w:w="0" w:type="dxa"/>
                  </w:tcMar>
                  <w:vAlign w:val="center"/>
                </w:tcPr>
                <w:p w14:paraId="317D407D">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rPr>
                      <w:rFonts w:hint="eastAsia" w:asciiTheme="minorEastAsia" w:hAnsiTheme="minorEastAsia" w:eastAsiaTheme="minorEastAsia" w:cstheme="minorEastAsia"/>
                      <w:b w:val="0"/>
                      <w:bCs w:val="0"/>
                      <w:caps w:val="0"/>
                      <w:color w:val="auto"/>
                      <w:kern w:val="2"/>
                      <w:sz w:val="21"/>
                      <w:szCs w:val="21"/>
                      <w:highlight w:val="none"/>
                      <w:u w:val="none"/>
                      <w:lang w:val="en-US" w:eastAsia="zh-CN" w:bidi="ar-SA"/>
                    </w:rPr>
                  </w:pPr>
                  <w:r>
                    <w:rPr>
                      <w:rFonts w:hint="eastAsia" w:asciiTheme="minorEastAsia" w:hAnsiTheme="minorEastAsia" w:eastAsiaTheme="minorEastAsia" w:cstheme="minorEastAsia"/>
                      <w:b w:val="0"/>
                      <w:bCs w:val="0"/>
                      <w:caps w:val="0"/>
                      <w:color w:val="auto"/>
                      <w:sz w:val="21"/>
                      <w:szCs w:val="21"/>
                      <w:highlight w:val="none"/>
                      <w:u w:val="none"/>
                      <w:lang w:val="en-US" w:eastAsia="zh-CN"/>
                    </w:rPr>
                    <w:t>20</w:t>
                  </w:r>
                </w:p>
              </w:tc>
              <w:tc>
                <w:tcPr>
                  <w:tcW w:w="194" w:type="pct"/>
                  <w:noWrap w:val="0"/>
                  <w:tcMar>
                    <w:top w:w="0" w:type="dxa"/>
                    <w:left w:w="0" w:type="dxa"/>
                    <w:bottom w:w="0" w:type="dxa"/>
                    <w:right w:w="0" w:type="dxa"/>
                  </w:tcMar>
                  <w:vAlign w:val="center"/>
                </w:tcPr>
                <w:p w14:paraId="3150164B">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rPr>
                      <w:rFonts w:hint="eastAsia" w:asciiTheme="minorEastAsia" w:hAnsiTheme="minorEastAsia" w:eastAsiaTheme="minorEastAsia" w:cstheme="minorEastAsia"/>
                      <w:b w:val="0"/>
                      <w:bCs w:val="0"/>
                      <w:caps w:val="0"/>
                      <w:color w:val="auto"/>
                      <w:kern w:val="2"/>
                      <w:sz w:val="21"/>
                      <w:szCs w:val="21"/>
                      <w:highlight w:val="none"/>
                      <w:u w:val="none"/>
                      <w:lang w:val="en-US" w:eastAsia="zh-CN" w:bidi="ar-SA"/>
                    </w:rPr>
                  </w:pPr>
                  <w:r>
                    <w:rPr>
                      <w:rFonts w:hint="eastAsia" w:asciiTheme="minorEastAsia" w:hAnsiTheme="minorEastAsia" w:eastAsiaTheme="minorEastAsia" w:cstheme="minorEastAsia"/>
                      <w:b w:val="0"/>
                      <w:bCs w:val="0"/>
                      <w:caps w:val="0"/>
                      <w:color w:val="auto"/>
                      <w:sz w:val="21"/>
                      <w:szCs w:val="21"/>
                      <w:highlight w:val="none"/>
                      <w:u w:val="none"/>
                      <w:lang w:val="en-US" w:eastAsia="zh-CN"/>
                    </w:rPr>
                    <w:t>0</w:t>
                  </w:r>
                </w:p>
              </w:tc>
              <w:tc>
                <w:tcPr>
                  <w:tcW w:w="394" w:type="pct"/>
                  <w:noWrap w:val="0"/>
                  <w:tcMar>
                    <w:top w:w="0" w:type="dxa"/>
                    <w:left w:w="0" w:type="dxa"/>
                    <w:bottom w:w="0" w:type="dxa"/>
                    <w:right w:w="0" w:type="dxa"/>
                  </w:tcMar>
                  <w:vAlign w:val="center"/>
                </w:tcPr>
                <w:p w14:paraId="2F26FDA6">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center"/>
                    <w:rPr>
                      <w:rFonts w:hint="default" w:asciiTheme="minorEastAsia" w:hAnsiTheme="minorEastAsia" w:eastAsiaTheme="minorEastAsia" w:cstheme="minorEastAsia"/>
                      <w:b w:val="0"/>
                      <w:bCs w:val="0"/>
                      <w:caps w:val="0"/>
                      <w:color w:val="auto"/>
                      <w:sz w:val="21"/>
                      <w:szCs w:val="21"/>
                      <w:highlight w:val="none"/>
                      <w:u w:val="none"/>
                      <w:lang w:val="en-US" w:eastAsia="zh-CN"/>
                    </w:rPr>
                  </w:pPr>
                  <w:r>
                    <w:rPr>
                      <w:rFonts w:hint="eastAsia" w:asciiTheme="minorEastAsia" w:hAnsiTheme="minorEastAsia" w:eastAsiaTheme="minorEastAsia" w:cstheme="minorEastAsia"/>
                      <w:b w:val="0"/>
                      <w:bCs w:val="0"/>
                      <w:caps w:val="0"/>
                      <w:color w:val="auto"/>
                      <w:sz w:val="21"/>
                      <w:szCs w:val="21"/>
                      <w:highlight w:val="none"/>
                      <w:u w:val="none"/>
                      <w:lang w:val="en-US" w:eastAsia="zh-CN"/>
                    </w:rPr>
                    <w:t>10</w:t>
                  </w:r>
                </w:p>
              </w:tc>
              <w:tc>
                <w:tcPr>
                  <w:tcW w:w="394" w:type="pct"/>
                  <w:noWrap w:val="0"/>
                  <w:tcMar>
                    <w:top w:w="0" w:type="dxa"/>
                    <w:left w:w="0" w:type="dxa"/>
                    <w:bottom w:w="0" w:type="dxa"/>
                    <w:right w:w="0" w:type="dxa"/>
                  </w:tcMar>
                  <w:vAlign w:val="center"/>
                </w:tcPr>
                <w:p w14:paraId="6C9B2F26">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right="0"/>
                    <w:jc w:val="center"/>
                    <w:textAlignment w:val="center"/>
                    <w:rPr>
                      <w:rFonts w:hint="default" w:asciiTheme="minorEastAsia" w:hAnsiTheme="minorEastAsia" w:eastAsiaTheme="minorEastAsia" w:cstheme="minorEastAsia"/>
                      <w:b w:val="0"/>
                      <w:bCs w:val="0"/>
                      <w:caps w:val="0"/>
                      <w:color w:val="auto"/>
                      <w:sz w:val="21"/>
                      <w:szCs w:val="21"/>
                      <w:highlight w:val="none"/>
                      <w:u w:val="none"/>
                      <w:lang w:val="en-US" w:eastAsia="zh-CN"/>
                    </w:rPr>
                  </w:pPr>
                  <w:r>
                    <w:rPr>
                      <w:rFonts w:hint="eastAsia" w:asciiTheme="minorEastAsia" w:hAnsiTheme="minorEastAsia" w:eastAsiaTheme="minorEastAsia" w:cstheme="minorEastAsia"/>
                      <w:i w:val="0"/>
                      <w:iCs w:val="0"/>
                      <w:caps w:val="0"/>
                      <w:color w:val="auto"/>
                      <w:kern w:val="0"/>
                      <w:sz w:val="21"/>
                      <w:szCs w:val="21"/>
                      <w:u w:val="none"/>
                      <w:lang w:val="en-US" w:eastAsia="zh-CN" w:bidi="ar"/>
                    </w:rPr>
                    <w:t>70</w:t>
                  </w:r>
                </w:p>
              </w:tc>
              <w:tc>
                <w:tcPr>
                  <w:tcW w:w="290" w:type="pct"/>
                  <w:vMerge w:val="continue"/>
                  <w:noWrap w:val="0"/>
                  <w:tcMar>
                    <w:top w:w="0" w:type="dxa"/>
                    <w:left w:w="0" w:type="dxa"/>
                    <w:bottom w:w="0" w:type="dxa"/>
                    <w:right w:w="0" w:type="dxa"/>
                  </w:tcMar>
                  <w:vAlign w:val="center"/>
                </w:tcPr>
                <w:p w14:paraId="214D8679">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center"/>
                    <w:rPr>
                      <w:rFonts w:hint="eastAsia" w:asciiTheme="minorEastAsia" w:hAnsiTheme="minorEastAsia" w:eastAsiaTheme="minorEastAsia" w:cstheme="minorEastAsia"/>
                      <w:b w:val="0"/>
                      <w:bCs w:val="0"/>
                      <w:caps w:val="0"/>
                      <w:color w:val="auto"/>
                      <w:sz w:val="21"/>
                      <w:szCs w:val="21"/>
                      <w:highlight w:val="none"/>
                      <w:u w:val="none"/>
                      <w:lang w:val="en-US" w:eastAsia="zh-CN"/>
                    </w:rPr>
                  </w:pPr>
                </w:p>
              </w:tc>
              <w:tc>
                <w:tcPr>
                  <w:tcW w:w="471" w:type="pct"/>
                  <w:noWrap w:val="0"/>
                  <w:tcMar>
                    <w:top w:w="0" w:type="dxa"/>
                    <w:left w:w="0" w:type="dxa"/>
                    <w:bottom w:w="0" w:type="dxa"/>
                    <w:right w:w="0" w:type="dxa"/>
                  </w:tcMar>
                  <w:vAlign w:val="center"/>
                </w:tcPr>
                <w:p w14:paraId="45D42BA8">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rPr>
                      <w:rFonts w:hint="eastAsia" w:asciiTheme="minorEastAsia" w:hAnsiTheme="minorEastAsia" w:eastAsiaTheme="minorEastAsia" w:cstheme="minorEastAsia"/>
                      <w:b w:val="0"/>
                      <w:bCs w:val="0"/>
                      <w:caps w:val="0"/>
                      <w:color w:val="auto"/>
                      <w:kern w:val="2"/>
                      <w:sz w:val="21"/>
                      <w:szCs w:val="21"/>
                      <w:highlight w:val="none"/>
                      <w:u w:val="none"/>
                      <w:lang w:val="en-US" w:eastAsia="zh-CN" w:bidi="ar-SA"/>
                    </w:rPr>
                  </w:pPr>
                  <w:r>
                    <w:rPr>
                      <w:rFonts w:hint="eastAsia" w:asciiTheme="minorEastAsia" w:hAnsiTheme="minorEastAsia" w:eastAsiaTheme="minorEastAsia" w:cstheme="minorEastAsia"/>
                      <w:b w:val="0"/>
                      <w:bCs w:val="0"/>
                      <w:caps w:val="0"/>
                      <w:color w:val="auto"/>
                      <w:sz w:val="21"/>
                      <w:szCs w:val="21"/>
                      <w:highlight w:val="none"/>
                      <w:u w:val="none"/>
                      <w:lang w:val="en-US" w:eastAsia="zh-CN"/>
                    </w:rPr>
                    <w:t>10</w:t>
                  </w:r>
                </w:p>
              </w:tc>
              <w:tc>
                <w:tcPr>
                  <w:tcW w:w="429" w:type="pct"/>
                  <w:noWrap w:val="0"/>
                  <w:tcMar>
                    <w:top w:w="0" w:type="dxa"/>
                    <w:left w:w="0" w:type="dxa"/>
                    <w:bottom w:w="0" w:type="dxa"/>
                    <w:right w:w="0" w:type="dxa"/>
                  </w:tcMar>
                  <w:vAlign w:val="center"/>
                </w:tcPr>
                <w:p w14:paraId="4EFEE539">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right="0"/>
                    <w:jc w:val="center"/>
                    <w:textAlignment w:val="center"/>
                    <w:rPr>
                      <w:rFonts w:hint="default" w:asciiTheme="minorEastAsia" w:hAnsiTheme="minorEastAsia" w:eastAsiaTheme="minorEastAsia" w:cstheme="minorEastAsia"/>
                      <w:b w:val="0"/>
                      <w:bCs w:val="0"/>
                      <w:caps w:val="0"/>
                      <w:color w:val="auto"/>
                      <w:sz w:val="21"/>
                      <w:szCs w:val="21"/>
                      <w:highlight w:val="none"/>
                      <w:u w:val="none"/>
                      <w:lang w:val="en-US" w:eastAsia="zh-CN"/>
                    </w:rPr>
                  </w:pPr>
                  <w:r>
                    <w:rPr>
                      <w:rFonts w:hint="eastAsia" w:asciiTheme="minorEastAsia" w:hAnsiTheme="minorEastAsia" w:eastAsiaTheme="minorEastAsia" w:cstheme="minorEastAsia"/>
                      <w:i w:val="0"/>
                      <w:iCs w:val="0"/>
                      <w:caps w:val="0"/>
                      <w:color w:val="auto"/>
                      <w:kern w:val="0"/>
                      <w:sz w:val="21"/>
                      <w:szCs w:val="21"/>
                      <w:u w:val="none"/>
                      <w:lang w:val="en-US" w:eastAsia="zh-CN" w:bidi="ar"/>
                    </w:rPr>
                    <w:t>60</w:t>
                  </w:r>
                </w:p>
              </w:tc>
              <w:tc>
                <w:tcPr>
                  <w:tcW w:w="459" w:type="pct"/>
                  <w:noWrap w:val="0"/>
                  <w:tcMar>
                    <w:top w:w="0" w:type="dxa"/>
                    <w:left w:w="0" w:type="dxa"/>
                    <w:bottom w:w="0" w:type="dxa"/>
                    <w:right w:w="0" w:type="dxa"/>
                  </w:tcMar>
                  <w:vAlign w:val="center"/>
                </w:tcPr>
                <w:p w14:paraId="0D9FEB2D">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rPr>
                      <w:rFonts w:hint="eastAsia" w:asciiTheme="minorEastAsia" w:hAnsiTheme="minorEastAsia" w:eastAsiaTheme="minorEastAsia" w:cstheme="minorEastAsia"/>
                      <w:b w:val="0"/>
                      <w:bCs w:val="0"/>
                      <w:caps w:val="0"/>
                      <w:color w:val="auto"/>
                      <w:kern w:val="2"/>
                      <w:sz w:val="21"/>
                      <w:szCs w:val="21"/>
                      <w:highlight w:val="none"/>
                      <w:u w:val="none"/>
                      <w:lang w:val="en-US" w:eastAsia="zh-CN" w:bidi="ar-SA"/>
                    </w:rPr>
                  </w:pPr>
                  <w:r>
                    <w:rPr>
                      <w:rFonts w:hint="eastAsia" w:asciiTheme="minorEastAsia" w:hAnsiTheme="minorEastAsia" w:eastAsiaTheme="minorEastAsia" w:cstheme="minorEastAsia"/>
                      <w:b w:val="0"/>
                      <w:bCs w:val="0"/>
                      <w:caps w:val="0"/>
                      <w:color w:val="auto"/>
                      <w:sz w:val="21"/>
                      <w:szCs w:val="21"/>
                      <w:highlight w:val="none"/>
                      <w:u w:val="none"/>
                      <w:lang w:val="en-US" w:eastAsia="zh-CN"/>
                    </w:rPr>
                    <w:t>1</w:t>
                  </w:r>
                </w:p>
              </w:tc>
            </w:tr>
          </w:tbl>
          <w:p w14:paraId="1E9EC68F">
            <w:pPr>
              <w:keepNext w:val="0"/>
              <w:keepLines w:val="0"/>
              <w:suppressLineNumbers w:val="0"/>
              <w:spacing w:before="0" w:beforeAutospacing="0" w:after="0" w:afterAutospacing="0"/>
              <w:ind w:left="0" w:right="0"/>
              <w:rPr>
                <w:rFonts w:hint="eastAsia" w:ascii="Times New Roman" w:hAnsi="Times New Roman" w:eastAsia="宋体"/>
                <w:caps w:val="0"/>
                <w:color w:val="auto"/>
                <w:highlight w:val="none"/>
                <w:u w:val="none"/>
              </w:rPr>
            </w:pPr>
            <w:r>
              <w:rPr>
                <w:rFonts w:hint="eastAsia" w:ascii="Times New Roman" w:hAnsi="Times New Roman" w:eastAsia="宋体" w:cs="Times New Roman"/>
                <w:b w:val="0"/>
                <w:bCs w:val="0"/>
                <w:caps w:val="0"/>
                <w:color w:val="auto"/>
                <w:sz w:val="18"/>
                <w:szCs w:val="18"/>
                <w:highlight w:val="none"/>
                <w:u w:val="none"/>
                <w:lang w:val="en-US" w:eastAsia="zh-CN"/>
              </w:rPr>
              <w:t>注：以项目场地中心为（0,0,）</w:t>
            </w:r>
          </w:p>
          <w:p w14:paraId="58C3325C">
            <w:pPr>
              <w:pStyle w:val="6"/>
              <w:suppressLineNumbers w:val="0"/>
              <w:spacing w:before="0" w:beforeAutospacing="0" w:after="0" w:afterAutospacing="0"/>
              <w:ind w:left="0" w:right="0" w:firstLine="482"/>
              <w:rPr>
                <w:rFonts w:hint="eastAsia" w:ascii="Times New Roman" w:hAnsi="Times New Roman" w:eastAsia="宋体"/>
                <w:caps w:val="0"/>
                <w:color w:val="auto"/>
                <w:highlight w:val="none"/>
                <w:u w:val="none"/>
                <w:lang w:val="en-US" w:eastAsia="zh-CN"/>
              </w:rPr>
            </w:pPr>
            <w:r>
              <w:rPr>
                <w:rFonts w:hint="eastAsia" w:ascii="Times New Roman" w:hAnsi="Times New Roman" w:eastAsia="宋体"/>
                <w:caps w:val="0"/>
                <w:color w:val="auto"/>
                <w:highlight w:val="none"/>
                <w:u w:val="none"/>
              </w:rPr>
              <w:t>3.2噪声环境影响</w:t>
            </w:r>
            <w:r>
              <w:rPr>
                <w:rFonts w:hint="eastAsia" w:ascii="Times New Roman" w:hAnsi="Times New Roman" w:eastAsia="宋体"/>
                <w:caps w:val="0"/>
                <w:color w:val="auto"/>
                <w:highlight w:val="none"/>
                <w:u w:val="none"/>
                <w:lang w:val="en-US" w:eastAsia="zh-CN"/>
              </w:rPr>
              <w:t>分析</w:t>
            </w:r>
          </w:p>
          <w:p w14:paraId="2AD67079">
            <w:pPr>
              <w:pStyle w:val="43"/>
              <w:keepNext w:val="0"/>
              <w:keepLines w:val="0"/>
              <w:suppressLineNumbers w:val="0"/>
              <w:spacing w:before="0" w:beforeAutospacing="0" w:after="0" w:afterAutospacing="0"/>
              <w:ind w:left="0" w:leftChars="0" w:right="0" w:firstLine="240" w:firstLineChars="100"/>
              <w:rPr>
                <w:rFonts w:hint="eastAsia" w:ascii="Times New Roman" w:hAnsi="Times New Roman" w:eastAsia="宋体"/>
                <w:caps w:val="0"/>
                <w:color w:val="auto"/>
                <w:highlight w:val="none"/>
                <w:u w:val="none"/>
              </w:rPr>
            </w:pPr>
            <w:r>
              <w:rPr>
                <w:rFonts w:hint="default" w:ascii="Times New Roman" w:hAnsi="Times New Roman" w:eastAsia="宋体"/>
                <w:caps w:val="0"/>
                <w:color w:val="auto"/>
                <w:highlight w:val="none"/>
                <w:u w:val="none"/>
              </w:rPr>
              <w:t>项目噪声源主要</w:t>
            </w:r>
            <w:r>
              <w:rPr>
                <w:rFonts w:hint="eastAsia" w:ascii="Times New Roman" w:hAnsi="Times New Roman" w:eastAsia="宋体"/>
                <w:caps w:val="0"/>
                <w:color w:val="auto"/>
                <w:highlight w:val="none"/>
                <w:u w:val="none"/>
              </w:rPr>
              <w:t>为各类生产</w:t>
            </w:r>
            <w:r>
              <w:rPr>
                <w:rFonts w:hint="default" w:ascii="Times New Roman" w:hAnsi="Times New Roman" w:eastAsia="宋体"/>
                <w:caps w:val="0"/>
                <w:color w:val="auto"/>
                <w:highlight w:val="none"/>
                <w:u w:val="none"/>
              </w:rPr>
              <w:t>设备运行时产生的噪声</w:t>
            </w:r>
            <w:r>
              <w:rPr>
                <w:rFonts w:hint="eastAsia" w:ascii="Times New Roman" w:hAnsi="Times New Roman" w:eastAsia="宋体"/>
                <w:caps w:val="0"/>
                <w:color w:val="auto"/>
                <w:highlight w:val="none"/>
                <w:u w:val="none"/>
              </w:rPr>
              <w:t>，经类比，本项目生产设备的单台</w:t>
            </w:r>
            <w:r>
              <w:rPr>
                <w:rFonts w:hint="default" w:ascii="Times New Roman" w:hAnsi="Times New Roman" w:eastAsia="宋体"/>
                <w:caps w:val="0"/>
                <w:color w:val="auto"/>
                <w:highlight w:val="none"/>
                <w:u w:val="none"/>
              </w:rPr>
              <w:t>噪声值在</w:t>
            </w:r>
            <w:r>
              <w:rPr>
                <w:rFonts w:hint="eastAsia" w:ascii="Times New Roman" w:hAnsi="Times New Roman" w:eastAsia="宋体"/>
                <w:caps w:val="0"/>
                <w:color w:val="auto"/>
                <w:highlight w:val="none"/>
                <w:u w:val="none"/>
                <w:lang w:val="en-US" w:eastAsia="zh-CN"/>
              </w:rPr>
              <w:t>7</w:t>
            </w:r>
            <w:r>
              <w:rPr>
                <w:rFonts w:hint="eastAsia"/>
                <w:caps w:val="0"/>
                <w:color w:val="auto"/>
                <w:highlight w:val="none"/>
                <w:u w:val="none"/>
                <w:lang w:val="en-US" w:eastAsia="zh-CN"/>
              </w:rPr>
              <w:t>0</w:t>
            </w:r>
            <w:r>
              <w:rPr>
                <w:rFonts w:hint="default" w:ascii="Times New Roman" w:hAnsi="Times New Roman" w:eastAsia="宋体"/>
                <w:caps w:val="0"/>
                <w:color w:val="auto"/>
                <w:highlight w:val="none"/>
                <w:u w:val="none"/>
              </w:rPr>
              <w:t>~</w:t>
            </w:r>
            <w:r>
              <w:rPr>
                <w:rFonts w:hint="eastAsia" w:ascii="Times New Roman" w:hAnsi="Times New Roman" w:eastAsia="宋体"/>
                <w:caps w:val="0"/>
                <w:color w:val="auto"/>
                <w:highlight w:val="none"/>
                <w:u w:val="none"/>
                <w:lang w:val="en-US" w:eastAsia="zh-CN"/>
              </w:rPr>
              <w:t>9</w:t>
            </w:r>
            <w:r>
              <w:rPr>
                <w:rFonts w:hint="default" w:ascii="Times New Roman" w:hAnsi="Times New Roman" w:eastAsia="宋体"/>
                <w:caps w:val="0"/>
                <w:color w:val="auto"/>
                <w:highlight w:val="none"/>
                <w:u w:val="none"/>
              </w:rPr>
              <w:t>0dB</w:t>
            </w:r>
            <w:r>
              <w:rPr>
                <w:rFonts w:hint="eastAsia" w:ascii="Times New Roman" w:hAnsi="Times New Roman" w:eastAsia="宋体"/>
                <w:caps w:val="0"/>
                <w:color w:val="auto"/>
                <w:highlight w:val="none"/>
                <w:u w:val="none"/>
              </w:rPr>
              <w:t>(A)</w:t>
            </w:r>
            <w:r>
              <w:rPr>
                <w:rFonts w:hint="default" w:ascii="Times New Roman" w:hAnsi="Times New Roman" w:eastAsia="宋体"/>
                <w:caps w:val="0"/>
                <w:color w:val="auto"/>
                <w:highlight w:val="none"/>
                <w:u w:val="none"/>
              </w:rPr>
              <w:t>之间。</w:t>
            </w:r>
            <w:r>
              <w:rPr>
                <w:rFonts w:hint="eastAsia" w:ascii="Times New Roman" w:hAnsi="Times New Roman" w:eastAsia="宋体"/>
                <w:caps w:val="0"/>
                <w:color w:val="auto"/>
                <w:highlight w:val="none"/>
                <w:u w:val="none"/>
              </w:rPr>
              <w:t>参照现行的污染源源强核算技术指南中关于常见噪声治理措施的描述，减振降噪效果为10~20</w:t>
            </w:r>
            <w:r>
              <w:rPr>
                <w:rFonts w:hint="default" w:ascii="Times New Roman" w:hAnsi="Times New Roman" w:eastAsia="宋体"/>
                <w:caps w:val="0"/>
                <w:color w:val="auto"/>
                <w:highlight w:val="none"/>
                <w:u w:val="none"/>
              </w:rPr>
              <w:t>dB</w:t>
            </w:r>
            <w:r>
              <w:rPr>
                <w:rFonts w:hint="eastAsia" w:ascii="Times New Roman" w:hAnsi="Times New Roman" w:eastAsia="宋体"/>
                <w:caps w:val="0"/>
                <w:color w:val="auto"/>
                <w:highlight w:val="none"/>
                <w:u w:val="none"/>
              </w:rPr>
              <w:t>(A)。</w:t>
            </w:r>
            <w:r>
              <w:rPr>
                <w:rFonts w:hint="eastAsia" w:ascii="Times New Roman" w:hAnsi="Times New Roman" w:eastAsia="宋体"/>
                <w:caps w:val="0"/>
                <w:color w:val="auto"/>
                <w:highlight w:val="none"/>
                <w:u w:val="none"/>
                <w:lang w:eastAsia="zh-CN"/>
              </w:rPr>
              <w:t>风机采用消声器、隔声罩等措施后，引起的噪声</w:t>
            </w:r>
            <w:r>
              <w:rPr>
                <w:rFonts w:hint="eastAsia" w:ascii="Times New Roman" w:hAnsi="Times New Roman" w:eastAsia="宋体"/>
                <w:caps w:val="0"/>
                <w:color w:val="auto"/>
                <w:highlight w:val="none"/>
                <w:u w:val="none"/>
              </w:rPr>
              <w:t>削减量</w:t>
            </w:r>
            <w:r>
              <w:rPr>
                <w:rFonts w:hint="eastAsia" w:ascii="Times New Roman" w:hAnsi="Times New Roman" w:eastAsia="宋体"/>
                <w:caps w:val="0"/>
                <w:color w:val="auto"/>
                <w:highlight w:val="none"/>
                <w:u w:val="none"/>
                <w:lang w:eastAsia="zh-CN"/>
              </w:rPr>
              <w:t>约</w:t>
            </w:r>
            <w:r>
              <w:rPr>
                <w:rFonts w:hint="eastAsia" w:ascii="Times New Roman" w:hAnsi="Times New Roman" w:eastAsia="宋体"/>
                <w:caps w:val="0"/>
                <w:color w:val="auto"/>
                <w:highlight w:val="none"/>
                <w:u w:val="none"/>
                <w:lang w:val="en-US" w:eastAsia="zh-CN"/>
              </w:rPr>
              <w:t>20~30</w:t>
            </w:r>
            <w:r>
              <w:rPr>
                <w:rFonts w:hint="default" w:ascii="Times New Roman" w:hAnsi="Times New Roman" w:eastAsia="宋体"/>
                <w:caps w:val="0"/>
                <w:color w:val="auto"/>
                <w:highlight w:val="none"/>
                <w:u w:val="none"/>
              </w:rPr>
              <w:t>dB</w:t>
            </w:r>
            <w:r>
              <w:rPr>
                <w:rFonts w:hint="eastAsia" w:ascii="Times New Roman" w:hAnsi="Times New Roman" w:eastAsia="宋体"/>
                <w:caps w:val="0"/>
                <w:color w:val="auto"/>
                <w:highlight w:val="none"/>
                <w:u w:val="none"/>
              </w:rPr>
              <w:t>(A)。</w:t>
            </w:r>
          </w:p>
          <w:p w14:paraId="02F44631">
            <w:pPr>
              <w:pStyle w:val="43"/>
              <w:keepNext w:val="0"/>
              <w:keepLines w:val="0"/>
              <w:suppressLineNumbers w:val="0"/>
              <w:spacing w:before="0" w:beforeAutospacing="0" w:after="0" w:afterAutospacing="0"/>
              <w:ind w:left="0" w:right="0" w:firstLine="480"/>
              <w:rPr>
                <w:rFonts w:hint="default" w:ascii="Times New Roman" w:hAnsi="Times New Roman" w:eastAsia="宋体"/>
                <w:caps w:val="0"/>
                <w:color w:val="auto"/>
                <w:highlight w:val="none"/>
                <w:u w:val="none"/>
              </w:rPr>
            </w:pPr>
            <w:r>
              <w:rPr>
                <w:rFonts w:hint="eastAsia" w:ascii="Times New Roman" w:hAnsi="Times New Roman" w:eastAsia="宋体"/>
                <w:caps w:val="0"/>
                <w:color w:val="auto"/>
                <w:highlight w:val="none"/>
                <w:u w:val="none"/>
                <w:lang w:val="en-US" w:eastAsia="zh-CN"/>
              </w:rPr>
              <w:t>本次环评声环境预测</w:t>
            </w:r>
            <w:r>
              <w:rPr>
                <w:rFonts w:hint="eastAsia" w:ascii="Times New Roman" w:hAnsi="Times New Roman" w:eastAsia="宋体"/>
                <w:caps w:val="0"/>
                <w:color w:val="auto"/>
                <w:highlight w:val="none"/>
                <w:u w:val="none"/>
              </w:rPr>
              <w:t>采用《环境影响评价技术导则 声环境》（HJ</w:t>
            </w:r>
            <w:r>
              <w:rPr>
                <w:rFonts w:hint="eastAsia" w:ascii="Times New Roman" w:hAnsi="Times New Roman" w:eastAsia="宋体"/>
                <w:caps w:val="0"/>
                <w:color w:val="auto"/>
                <w:highlight w:val="none"/>
                <w:u w:val="none"/>
                <w:lang w:val="en-US" w:eastAsia="zh-CN"/>
              </w:rPr>
              <w:t xml:space="preserve"> </w:t>
            </w:r>
            <w:r>
              <w:rPr>
                <w:rFonts w:hint="eastAsia" w:ascii="Times New Roman" w:hAnsi="Times New Roman" w:eastAsia="宋体"/>
                <w:caps w:val="0"/>
                <w:color w:val="auto"/>
                <w:highlight w:val="none"/>
                <w:u w:val="none"/>
              </w:rPr>
              <w:t>2.4-</w:t>
            </w:r>
            <w:r>
              <w:rPr>
                <w:rFonts w:hint="eastAsia" w:ascii="Times New Roman" w:hAnsi="Times New Roman" w:eastAsia="宋体"/>
                <w:caps w:val="0"/>
                <w:color w:val="auto"/>
                <w:highlight w:val="none"/>
                <w:u w:val="none"/>
                <w:lang w:val="en-US" w:eastAsia="zh-CN"/>
              </w:rPr>
              <w:t>2021</w:t>
            </w:r>
            <w:r>
              <w:rPr>
                <w:rFonts w:hint="eastAsia" w:ascii="Times New Roman" w:hAnsi="Times New Roman" w:eastAsia="宋体"/>
                <w:caps w:val="0"/>
                <w:color w:val="auto"/>
                <w:highlight w:val="none"/>
                <w:u w:val="none"/>
              </w:rPr>
              <w:t>）中推荐的预测模式</w:t>
            </w:r>
            <w:r>
              <w:rPr>
                <w:rFonts w:hint="eastAsia" w:ascii="Times New Roman" w:hAnsi="Times New Roman" w:eastAsia="宋体"/>
                <w:caps w:val="0"/>
                <w:color w:val="auto"/>
                <w:highlight w:val="none"/>
                <w:u w:val="none"/>
                <w:lang w:val="en-US" w:eastAsia="zh-CN"/>
              </w:rPr>
              <w:t>计算，具体如下：</w:t>
            </w:r>
          </w:p>
          <w:p w14:paraId="507D4DC6">
            <w:pPr>
              <w:pStyle w:val="43"/>
              <w:keepNext w:val="0"/>
              <w:keepLines w:val="0"/>
              <w:numPr>
                <w:ilvl w:val="0"/>
                <w:numId w:val="7"/>
              </w:numPr>
              <w:suppressLineNumbers w:val="0"/>
              <w:spacing w:before="0" w:beforeAutospacing="0" w:after="0" w:afterAutospacing="0"/>
              <w:ind w:left="0" w:right="0" w:firstLine="480"/>
              <w:rPr>
                <w:rFonts w:hint="default" w:ascii="Times New Roman" w:hAnsi="Times New Roman" w:eastAsia="宋体" w:cs="Times New Roman"/>
                <w:i w:val="0"/>
                <w:iCs w:val="0"/>
                <w:caps w:val="0"/>
                <w:color w:val="auto"/>
                <w:sz w:val="24"/>
                <w:u w:val="none"/>
              </w:rPr>
            </w:pPr>
            <w:r>
              <w:rPr>
                <w:rFonts w:hint="default" w:ascii="Times New Roman" w:hAnsi="Times New Roman" w:eastAsia="宋体" w:cs="Times New Roman"/>
                <w:i w:val="0"/>
                <w:iCs w:val="0"/>
                <w:caps w:val="0"/>
                <w:color w:val="auto"/>
                <w:sz w:val="24"/>
                <w:u w:val="none"/>
              </w:rPr>
              <w:t>室内声源等效室外声源声功率级计算方法</w:t>
            </w:r>
          </w:p>
          <w:p w14:paraId="053BD2E9">
            <w:pPr>
              <w:keepNext w:val="0"/>
              <w:keepLines w:val="0"/>
              <w:pageBreakBefore w:val="0"/>
              <w:widowControl w:val="0"/>
              <w:suppressLineNumbers w:val="0"/>
              <w:kinsoku/>
              <w:wordWrap/>
              <w:overflowPunct/>
              <w:topLinePunct w:val="0"/>
              <w:bidi w:val="0"/>
              <w:spacing w:before="0" w:beforeAutospacing="0" w:after="0" w:afterAutospacing="0" w:line="360" w:lineRule="auto"/>
              <w:ind w:left="0" w:leftChars="0" w:right="0" w:firstLine="480" w:firstLineChars="200"/>
              <w:rPr>
                <w:rFonts w:hint="default" w:ascii="Times New Roman" w:hAnsi="Times New Roman" w:eastAsia="宋体" w:cs="Times New Roman"/>
                <w:i w:val="0"/>
                <w:iCs w:val="0"/>
                <w:caps w:val="0"/>
                <w:color w:val="auto"/>
                <w:sz w:val="24"/>
                <w:u w:val="none"/>
              </w:rPr>
            </w:pPr>
            <w:r>
              <w:rPr>
                <w:rFonts w:hint="default" w:ascii="Times New Roman" w:hAnsi="Times New Roman" w:eastAsia="宋体"/>
                <w:caps w:val="0"/>
                <w:color w:val="auto"/>
                <w:u w:val="none"/>
              </w:rPr>
              <w:drawing>
                <wp:inline distT="0" distB="0" distL="114300" distR="114300">
                  <wp:extent cx="4624705" cy="1009650"/>
                  <wp:effectExtent l="0" t="0" r="8255" b="11430"/>
                  <wp:docPr id="3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1"/>
                          <pic:cNvPicPr>
                            <a:picLocks noChangeAspect="1"/>
                          </pic:cNvPicPr>
                        </pic:nvPicPr>
                        <pic:blipFill>
                          <a:blip r:embed="rId17"/>
                          <a:srcRect b="1548"/>
                          <a:stretch>
                            <a:fillRect/>
                          </a:stretch>
                        </pic:blipFill>
                        <pic:spPr>
                          <a:xfrm>
                            <a:off x="0" y="0"/>
                            <a:ext cx="4624705" cy="1009650"/>
                          </a:xfrm>
                          <a:prstGeom prst="rect">
                            <a:avLst/>
                          </a:prstGeom>
                          <a:noFill/>
                          <a:ln>
                            <a:noFill/>
                          </a:ln>
                        </pic:spPr>
                      </pic:pic>
                    </a:graphicData>
                  </a:graphic>
                </wp:inline>
              </w:drawing>
            </w:r>
          </w:p>
          <w:p w14:paraId="483B304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jc w:val="center"/>
              <w:textAlignment w:val="auto"/>
              <w:rPr>
                <w:rFonts w:hint="default" w:ascii="Times New Roman" w:hAnsi="Times New Roman" w:eastAsia="宋体" w:cs="Times New Roman"/>
                <w:b/>
                <w:i w:val="0"/>
                <w:iCs w:val="0"/>
                <w:caps w:val="0"/>
                <w:color w:val="auto"/>
                <w:sz w:val="24"/>
                <w:szCs w:val="32"/>
                <w:u w:val="none"/>
              </w:rPr>
            </w:pPr>
            <w:r>
              <w:rPr>
                <w:rFonts w:hint="default" w:ascii="Times New Roman" w:hAnsi="Times New Roman" w:eastAsia="宋体" w:cs="Times New Roman"/>
                <w:b/>
                <w:i w:val="0"/>
                <w:iCs w:val="0"/>
                <w:caps w:val="0"/>
                <w:color w:val="auto"/>
                <w:sz w:val="24"/>
                <w:szCs w:val="32"/>
                <w:u w:val="none"/>
              </w:rPr>
              <w:t>图</w:t>
            </w:r>
            <w:r>
              <w:rPr>
                <w:rFonts w:hint="default" w:ascii="Times New Roman" w:hAnsi="Times New Roman" w:eastAsia="宋体" w:cs="Times New Roman"/>
                <w:b/>
                <w:i w:val="0"/>
                <w:iCs w:val="0"/>
                <w:caps w:val="0"/>
                <w:color w:val="auto"/>
                <w:sz w:val="24"/>
                <w:szCs w:val="32"/>
                <w:u w:val="none"/>
                <w:lang w:val="en-US" w:eastAsia="zh-CN"/>
              </w:rPr>
              <w:t>4-</w:t>
            </w:r>
            <w:r>
              <w:rPr>
                <w:rFonts w:hint="eastAsia" w:ascii="Times New Roman" w:hAnsi="Times New Roman" w:eastAsia="宋体" w:cs="Times New Roman"/>
                <w:b/>
                <w:i w:val="0"/>
                <w:iCs w:val="0"/>
                <w:caps w:val="0"/>
                <w:color w:val="auto"/>
                <w:sz w:val="24"/>
                <w:szCs w:val="32"/>
                <w:u w:val="none"/>
                <w:lang w:val="en-US" w:eastAsia="zh-CN"/>
              </w:rPr>
              <w:t>2</w:t>
            </w:r>
            <w:r>
              <w:rPr>
                <w:rFonts w:hint="default" w:ascii="Times New Roman" w:hAnsi="Times New Roman" w:eastAsia="宋体" w:cs="Times New Roman"/>
                <w:b/>
                <w:i w:val="0"/>
                <w:iCs w:val="0"/>
                <w:caps w:val="0"/>
                <w:color w:val="auto"/>
                <w:sz w:val="24"/>
                <w:szCs w:val="32"/>
                <w:u w:val="none"/>
              </w:rPr>
              <w:t xml:space="preserve">  室内声源等效为室外声源图例</w:t>
            </w:r>
          </w:p>
          <w:p w14:paraId="32281E3E">
            <w:pPr>
              <w:keepNext w:val="0"/>
              <w:keepLines w:val="0"/>
              <w:pageBreakBefore w:val="0"/>
              <w:widowControl w:val="0"/>
              <w:suppressLineNumbers w:val="0"/>
              <w:kinsoku/>
              <w:wordWrap/>
              <w:overflowPunct/>
              <w:topLinePunct w:val="0"/>
              <w:bidi w:val="0"/>
              <w:spacing w:before="0" w:beforeAutospacing="0" w:after="0" w:afterAutospacing="0" w:line="360" w:lineRule="auto"/>
              <w:ind w:left="0" w:leftChars="0" w:right="0" w:firstLine="480" w:firstLineChars="200"/>
              <w:rPr>
                <w:rFonts w:hint="default" w:ascii="Times New Roman" w:hAnsi="Times New Roman" w:eastAsia="宋体" w:cs="Times New Roman"/>
                <w:i w:val="0"/>
                <w:iCs w:val="0"/>
                <w:caps w:val="0"/>
                <w:color w:val="auto"/>
                <w:sz w:val="24"/>
                <w:u w:val="none"/>
              </w:rPr>
            </w:pPr>
            <w:r>
              <w:rPr>
                <w:rFonts w:hint="default" w:ascii="Times New Roman" w:hAnsi="Times New Roman" w:eastAsia="宋体" w:cs="Times New Roman"/>
                <w:i w:val="0"/>
                <w:iCs w:val="0"/>
                <w:caps w:val="0"/>
                <w:color w:val="auto"/>
                <w:sz w:val="24"/>
                <w:u w:val="none"/>
              </w:rPr>
              <w:t>设靠近开口处（或窗户）室内、室外某倍频带的声压级分别为Lp</w:t>
            </w:r>
            <w:r>
              <w:rPr>
                <w:rFonts w:hint="default" w:ascii="Times New Roman" w:hAnsi="Times New Roman" w:eastAsia="宋体" w:cs="Times New Roman"/>
                <w:i w:val="0"/>
                <w:iCs w:val="0"/>
                <w:caps w:val="0"/>
                <w:color w:val="auto"/>
                <w:sz w:val="24"/>
                <w:u w:val="none"/>
                <w:vertAlign w:val="subscript"/>
              </w:rPr>
              <w:t>1</w:t>
            </w:r>
            <w:r>
              <w:rPr>
                <w:rFonts w:hint="default" w:ascii="Times New Roman" w:hAnsi="Times New Roman" w:eastAsia="宋体" w:cs="Times New Roman"/>
                <w:i w:val="0"/>
                <w:iCs w:val="0"/>
                <w:caps w:val="0"/>
                <w:color w:val="auto"/>
                <w:sz w:val="24"/>
                <w:u w:val="none"/>
              </w:rPr>
              <w:t>和Lp</w:t>
            </w:r>
            <w:r>
              <w:rPr>
                <w:rFonts w:hint="default" w:ascii="Times New Roman" w:hAnsi="Times New Roman" w:eastAsia="宋体" w:cs="Times New Roman"/>
                <w:i w:val="0"/>
                <w:iCs w:val="0"/>
                <w:caps w:val="0"/>
                <w:color w:val="auto"/>
                <w:sz w:val="24"/>
                <w:u w:val="none"/>
                <w:vertAlign w:val="subscript"/>
              </w:rPr>
              <w:t>2</w:t>
            </w:r>
            <w:r>
              <w:rPr>
                <w:rFonts w:hint="default" w:ascii="Times New Roman" w:hAnsi="Times New Roman" w:eastAsia="宋体" w:cs="Times New Roman"/>
                <w:i w:val="0"/>
                <w:iCs w:val="0"/>
                <w:caps w:val="0"/>
                <w:color w:val="auto"/>
                <w:sz w:val="24"/>
                <w:u w:val="none"/>
              </w:rPr>
              <w:t>。若声源所在室内声场为近似扩散声场，则室外的倍频带声压级可按下式近似求出：</w:t>
            </w:r>
          </w:p>
          <w:p w14:paraId="1D1332C1">
            <w:pPr>
              <w:keepNext w:val="0"/>
              <w:keepLines w:val="0"/>
              <w:pageBreakBefore w:val="0"/>
              <w:widowControl w:val="0"/>
              <w:suppressLineNumbers w:val="0"/>
              <w:tabs>
                <w:tab w:val="left" w:pos="0"/>
              </w:tabs>
              <w:kinsoku/>
              <w:wordWrap/>
              <w:overflowPunct/>
              <w:topLinePunct w:val="0"/>
              <w:bidi w:val="0"/>
              <w:spacing w:before="0" w:beforeAutospacing="0" w:after="0" w:afterAutospacing="0"/>
              <w:ind w:left="0" w:leftChars="0" w:right="0"/>
              <w:jc w:val="center"/>
              <w:rPr>
                <w:rFonts w:hint="default" w:ascii="Times New Roman" w:hAnsi="Times New Roman" w:eastAsia="宋体" w:cs="Times New Roman"/>
                <w:i w:val="0"/>
                <w:iCs w:val="0"/>
                <w:caps w:val="0"/>
                <w:color w:val="auto"/>
                <w:sz w:val="24"/>
                <w:u w:val="none"/>
              </w:rPr>
            </w:pPr>
            <w:r>
              <w:rPr>
                <w:rFonts w:hint="default" w:ascii="Times New Roman" w:hAnsi="Times New Roman" w:eastAsia="宋体" w:cs="Times New Roman"/>
                <w:i w:val="0"/>
                <w:iCs w:val="0"/>
                <w:caps w:val="0"/>
                <w:color w:val="auto"/>
                <w:position w:val="-14"/>
                <w:sz w:val="24"/>
                <w:u w:val="none"/>
              </w:rPr>
              <w:drawing>
                <wp:inline distT="0" distB="0" distL="114300" distR="114300">
                  <wp:extent cx="1181100" cy="257175"/>
                  <wp:effectExtent l="0" t="0" r="0" b="1270"/>
                  <wp:docPr id="3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
                          <pic:cNvPicPr>
                            <a:picLocks noChangeAspect="1"/>
                          </pic:cNvPicPr>
                        </pic:nvPicPr>
                        <pic:blipFill>
                          <a:blip r:embed="rId18"/>
                          <a:stretch>
                            <a:fillRect/>
                          </a:stretch>
                        </pic:blipFill>
                        <pic:spPr>
                          <a:xfrm>
                            <a:off x="0" y="0"/>
                            <a:ext cx="1181100" cy="257175"/>
                          </a:xfrm>
                          <a:prstGeom prst="rect">
                            <a:avLst/>
                          </a:prstGeom>
                          <a:noFill/>
                          <a:ln>
                            <a:noFill/>
                          </a:ln>
                        </pic:spPr>
                      </pic:pic>
                    </a:graphicData>
                  </a:graphic>
                </wp:inline>
              </w:drawing>
            </w:r>
          </w:p>
          <w:p w14:paraId="7A217669">
            <w:pPr>
              <w:keepNext w:val="0"/>
              <w:keepLines w:val="0"/>
              <w:pageBreakBefore w:val="0"/>
              <w:widowControl w:val="0"/>
              <w:suppressLineNumbers w:val="0"/>
              <w:tabs>
                <w:tab w:val="left" w:pos="0"/>
              </w:tabs>
              <w:kinsoku/>
              <w:wordWrap/>
              <w:overflowPunct/>
              <w:topLinePunct w:val="0"/>
              <w:bidi w:val="0"/>
              <w:spacing w:before="0" w:beforeAutospacing="0" w:after="0" w:afterAutospacing="0" w:line="360" w:lineRule="auto"/>
              <w:ind w:left="0" w:leftChars="0" w:right="0" w:firstLine="480" w:firstLineChars="200"/>
              <w:rPr>
                <w:rFonts w:hint="default" w:ascii="Times New Roman" w:hAnsi="Times New Roman" w:eastAsia="宋体" w:cs="Times New Roman"/>
                <w:i w:val="0"/>
                <w:iCs w:val="0"/>
                <w:caps w:val="0"/>
                <w:color w:val="auto"/>
                <w:sz w:val="24"/>
                <w:u w:val="none"/>
              </w:rPr>
            </w:pPr>
            <w:r>
              <w:rPr>
                <w:rFonts w:hint="default" w:ascii="Times New Roman" w:hAnsi="Times New Roman" w:eastAsia="宋体" w:cs="Times New Roman"/>
                <w:i w:val="0"/>
                <w:iCs w:val="0"/>
                <w:caps w:val="0"/>
                <w:color w:val="auto"/>
                <w:sz w:val="24"/>
                <w:u w:val="none"/>
              </w:rPr>
              <w:t>式中：TL——隔墙（或窗户）倍频带的隔声量，dB(A)。</w:t>
            </w:r>
          </w:p>
          <w:p w14:paraId="77885924">
            <w:pPr>
              <w:keepNext w:val="0"/>
              <w:keepLines w:val="0"/>
              <w:pageBreakBefore w:val="0"/>
              <w:widowControl w:val="0"/>
              <w:suppressLineNumbers w:val="0"/>
              <w:tabs>
                <w:tab w:val="left" w:pos="0"/>
              </w:tabs>
              <w:kinsoku/>
              <w:wordWrap/>
              <w:overflowPunct/>
              <w:topLinePunct w:val="0"/>
              <w:bidi w:val="0"/>
              <w:spacing w:before="0" w:beforeAutospacing="0" w:after="0" w:afterAutospacing="0" w:line="360" w:lineRule="auto"/>
              <w:ind w:left="0" w:leftChars="0" w:right="0" w:firstLine="480" w:firstLineChars="200"/>
              <w:rPr>
                <w:rFonts w:hint="default" w:ascii="Times New Roman" w:hAnsi="Times New Roman" w:eastAsia="宋体" w:cs="Times New Roman"/>
                <w:i w:val="0"/>
                <w:iCs w:val="0"/>
                <w:caps w:val="0"/>
                <w:color w:val="auto"/>
                <w:sz w:val="24"/>
                <w:u w:val="none"/>
              </w:rPr>
            </w:pPr>
            <w:r>
              <w:rPr>
                <w:rFonts w:hint="eastAsia" w:ascii="Times New Roman" w:hAnsi="Times New Roman" w:eastAsia="宋体" w:cs="Times New Roman"/>
                <w:i w:val="0"/>
                <w:iCs w:val="0"/>
                <w:caps w:val="0"/>
                <w:color w:val="auto"/>
                <w:sz w:val="24"/>
                <w:u w:val="none"/>
                <w:lang w:eastAsia="zh-CN"/>
              </w:rPr>
              <w:t>其中</w:t>
            </w:r>
            <w:r>
              <w:rPr>
                <w:rFonts w:hint="default" w:ascii="Times New Roman" w:hAnsi="Times New Roman" w:eastAsia="宋体" w:cs="Times New Roman"/>
                <w:i w:val="0"/>
                <w:iCs w:val="0"/>
                <w:caps w:val="0"/>
                <w:color w:val="auto"/>
                <w:sz w:val="24"/>
                <w:u w:val="none"/>
              </w:rPr>
              <w:t>某一室内声源靠近围护结构处产生的倍频带声压级按下式计算：</w:t>
            </w:r>
          </w:p>
          <w:p w14:paraId="1CAB967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jc w:val="center"/>
              <w:textAlignment w:val="auto"/>
              <w:rPr>
                <w:rFonts w:hint="default" w:ascii="Times New Roman" w:hAnsi="Times New Roman" w:eastAsia="宋体" w:cs="Times New Roman"/>
                <w:i w:val="0"/>
                <w:iCs w:val="0"/>
                <w:caps w:val="0"/>
                <w:color w:val="auto"/>
                <w:sz w:val="24"/>
                <w:u w:val="none"/>
              </w:rPr>
            </w:pPr>
            <w:r>
              <w:rPr>
                <w:rFonts w:hint="default" w:ascii="Times New Roman" w:hAnsi="Times New Roman" w:eastAsia="宋体" w:cs="Times New Roman"/>
                <w:i w:val="0"/>
                <w:iCs w:val="0"/>
                <w:caps w:val="0"/>
                <w:color w:val="auto"/>
                <w:position w:val="-28"/>
                <w:sz w:val="24"/>
                <w:u w:val="none"/>
              </w:rPr>
              <w:drawing>
                <wp:inline distT="0" distB="0" distL="114300" distR="114300">
                  <wp:extent cx="1734185" cy="438150"/>
                  <wp:effectExtent l="0" t="0" r="3175" b="3810"/>
                  <wp:docPr id="37"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4"/>
                          <pic:cNvPicPr>
                            <a:picLocks noChangeAspect="1"/>
                          </pic:cNvPicPr>
                        </pic:nvPicPr>
                        <pic:blipFill>
                          <a:blip r:embed="rId19"/>
                          <a:stretch>
                            <a:fillRect/>
                          </a:stretch>
                        </pic:blipFill>
                        <pic:spPr>
                          <a:xfrm>
                            <a:off x="0" y="0"/>
                            <a:ext cx="1734185" cy="438150"/>
                          </a:xfrm>
                          <a:prstGeom prst="rect">
                            <a:avLst/>
                          </a:prstGeom>
                          <a:noFill/>
                          <a:ln>
                            <a:noFill/>
                          </a:ln>
                        </pic:spPr>
                      </pic:pic>
                    </a:graphicData>
                  </a:graphic>
                </wp:inline>
              </w:drawing>
            </w:r>
          </w:p>
          <w:p w14:paraId="10AC88AE">
            <w:pPr>
              <w:keepNext w:val="0"/>
              <w:keepLines w:val="0"/>
              <w:pageBreakBefore w:val="0"/>
              <w:widowControl w:val="0"/>
              <w:suppressLineNumbers w:val="0"/>
              <w:tabs>
                <w:tab w:val="left" w:pos="0"/>
              </w:tabs>
              <w:kinsoku/>
              <w:wordWrap/>
              <w:overflowPunct/>
              <w:topLinePunct w:val="0"/>
              <w:bidi w:val="0"/>
              <w:spacing w:before="0" w:beforeAutospacing="0" w:after="0" w:afterAutospacing="0" w:line="360" w:lineRule="auto"/>
              <w:ind w:left="0" w:leftChars="0" w:right="0" w:firstLine="480" w:firstLineChars="200"/>
              <w:rPr>
                <w:rFonts w:hint="eastAsia" w:ascii="Times New Roman" w:hAnsi="Times New Roman" w:eastAsia="宋体" w:cs="Times New Roman"/>
                <w:i w:val="0"/>
                <w:iCs w:val="0"/>
                <w:caps w:val="0"/>
                <w:color w:val="auto"/>
                <w:sz w:val="24"/>
                <w:u w:val="none"/>
                <w:lang w:val="en-US" w:eastAsia="zh-CN"/>
              </w:rPr>
            </w:pPr>
            <w:r>
              <w:rPr>
                <w:rFonts w:hint="default" w:ascii="Times New Roman" w:hAnsi="Times New Roman" w:eastAsia="宋体" w:cs="Times New Roman"/>
                <w:i w:val="0"/>
                <w:iCs w:val="0"/>
                <w:caps w:val="0"/>
                <w:color w:val="auto"/>
                <w:sz w:val="24"/>
                <w:u w:val="none"/>
              </w:rPr>
              <w:t>式中：</w:t>
            </w:r>
            <w:r>
              <w:rPr>
                <w:rFonts w:hint="eastAsia" w:ascii="Times New Roman" w:hAnsi="Times New Roman" w:eastAsia="宋体" w:cs="Times New Roman"/>
                <w:i w:val="0"/>
                <w:iCs w:val="0"/>
                <w:caps w:val="0"/>
                <w:color w:val="auto"/>
                <w:sz w:val="24"/>
                <w:u w:val="none"/>
                <w:lang w:val="en-US" w:eastAsia="zh-CN"/>
              </w:rPr>
              <w:t>L</w:t>
            </w:r>
            <w:r>
              <w:rPr>
                <w:rFonts w:hint="eastAsia" w:ascii="Times New Roman" w:hAnsi="Times New Roman" w:eastAsia="宋体" w:cs="Times New Roman"/>
                <w:i w:val="0"/>
                <w:iCs w:val="0"/>
                <w:caps w:val="0"/>
                <w:color w:val="auto"/>
                <w:sz w:val="24"/>
                <w:u w:val="none"/>
                <w:vertAlign w:val="subscript"/>
                <w:lang w:val="en-US" w:eastAsia="zh-CN"/>
              </w:rPr>
              <w:t>W</w:t>
            </w:r>
            <w:r>
              <w:rPr>
                <w:rFonts w:hint="default" w:ascii="Times New Roman" w:hAnsi="Times New Roman" w:eastAsia="宋体" w:cs="Times New Roman"/>
                <w:i w:val="0"/>
                <w:iCs w:val="0"/>
                <w:caps w:val="0"/>
                <w:color w:val="auto"/>
                <w:sz w:val="24"/>
                <w:u w:val="none"/>
              </w:rPr>
              <w:t>——</w:t>
            </w:r>
            <w:r>
              <w:rPr>
                <w:rFonts w:hint="eastAsia" w:ascii="Times New Roman" w:hAnsi="Times New Roman" w:eastAsia="宋体" w:cs="Times New Roman"/>
                <w:i w:val="0"/>
                <w:iCs w:val="0"/>
                <w:caps w:val="0"/>
                <w:color w:val="auto"/>
                <w:sz w:val="24"/>
                <w:u w:val="none"/>
                <w:lang w:val="en-US" w:eastAsia="zh-CN"/>
              </w:rPr>
              <w:t xml:space="preserve"> 点声源声功率级，</w:t>
            </w:r>
            <w:r>
              <w:rPr>
                <w:rFonts w:hint="default" w:ascii="Times New Roman" w:hAnsi="Times New Roman" w:eastAsia="宋体" w:cs="Times New Roman"/>
                <w:i w:val="0"/>
                <w:iCs w:val="0"/>
                <w:caps w:val="0"/>
                <w:color w:val="auto"/>
                <w:sz w:val="24"/>
                <w:u w:val="none"/>
              </w:rPr>
              <w:t>dB。</w:t>
            </w:r>
          </w:p>
          <w:p w14:paraId="00D91D17">
            <w:pPr>
              <w:keepNext w:val="0"/>
              <w:keepLines w:val="0"/>
              <w:pageBreakBefore w:val="0"/>
              <w:widowControl w:val="0"/>
              <w:suppressLineNumbers w:val="0"/>
              <w:tabs>
                <w:tab w:val="left" w:pos="0"/>
              </w:tabs>
              <w:kinsoku/>
              <w:wordWrap/>
              <w:overflowPunct/>
              <w:topLinePunct w:val="0"/>
              <w:bidi w:val="0"/>
              <w:spacing w:before="0" w:beforeAutospacing="0" w:after="0" w:afterAutospacing="0" w:line="360" w:lineRule="auto"/>
              <w:ind w:left="0" w:leftChars="0" w:right="0" w:firstLine="480" w:firstLineChars="200"/>
              <w:rPr>
                <w:rFonts w:hint="default" w:ascii="Times New Roman" w:hAnsi="Times New Roman" w:eastAsia="宋体" w:cs="Times New Roman"/>
                <w:i w:val="0"/>
                <w:iCs w:val="0"/>
                <w:caps w:val="0"/>
                <w:color w:val="auto"/>
                <w:sz w:val="24"/>
                <w:u w:val="none"/>
              </w:rPr>
            </w:pPr>
            <w:r>
              <w:rPr>
                <w:rFonts w:hint="default" w:ascii="Times New Roman" w:hAnsi="Times New Roman" w:eastAsia="宋体" w:cs="Times New Roman"/>
                <w:i w:val="0"/>
                <w:iCs w:val="0"/>
                <w:caps w:val="0"/>
                <w:color w:val="auto"/>
                <w:sz w:val="24"/>
                <w:u w:val="none"/>
              </w:rPr>
              <w:t>Q——指向性因数，通常对无指向性声源，当声源放在房间中心时，Q=1；当放在一面墙的中心时，Q=2；当放在两面墙夹角处时，Q=4；当放在三面墙夹角处时，Q=8；</w:t>
            </w:r>
          </w:p>
          <w:p w14:paraId="06278050">
            <w:pPr>
              <w:keepNext w:val="0"/>
              <w:keepLines w:val="0"/>
              <w:pageBreakBefore w:val="0"/>
              <w:widowControl w:val="0"/>
              <w:suppressLineNumbers w:val="0"/>
              <w:tabs>
                <w:tab w:val="left" w:pos="0"/>
              </w:tabs>
              <w:kinsoku/>
              <w:wordWrap/>
              <w:overflowPunct/>
              <w:topLinePunct w:val="0"/>
              <w:bidi w:val="0"/>
              <w:spacing w:before="0" w:beforeAutospacing="0" w:after="0" w:afterAutospacing="0" w:line="360" w:lineRule="auto"/>
              <w:ind w:left="0" w:leftChars="0" w:right="0" w:firstLine="480" w:firstLineChars="200"/>
              <w:rPr>
                <w:rFonts w:hint="default" w:ascii="Times New Roman" w:hAnsi="Times New Roman" w:eastAsia="宋体" w:cs="Times New Roman"/>
                <w:i w:val="0"/>
                <w:iCs w:val="0"/>
                <w:caps w:val="0"/>
                <w:color w:val="auto"/>
                <w:sz w:val="24"/>
                <w:u w:val="none"/>
              </w:rPr>
            </w:pPr>
            <w:r>
              <w:rPr>
                <w:rFonts w:hint="default" w:ascii="Times New Roman" w:hAnsi="Times New Roman" w:eastAsia="宋体" w:cs="Times New Roman"/>
                <w:i w:val="0"/>
                <w:iCs w:val="0"/>
                <w:caps w:val="0"/>
                <w:color w:val="auto"/>
                <w:sz w:val="24"/>
                <w:u w:val="none"/>
              </w:rPr>
              <w:t>R——房间常数，R=Sα/（1-α），α为平均吸声系数；</w:t>
            </w:r>
          </w:p>
          <w:p w14:paraId="5E35F50F">
            <w:pPr>
              <w:keepNext w:val="0"/>
              <w:keepLines w:val="0"/>
              <w:pageBreakBefore w:val="0"/>
              <w:widowControl w:val="0"/>
              <w:suppressLineNumbers w:val="0"/>
              <w:tabs>
                <w:tab w:val="left" w:pos="0"/>
              </w:tabs>
              <w:kinsoku/>
              <w:wordWrap/>
              <w:overflowPunct/>
              <w:topLinePunct w:val="0"/>
              <w:bidi w:val="0"/>
              <w:spacing w:before="0" w:beforeAutospacing="0" w:after="0" w:afterAutospacing="0" w:line="360" w:lineRule="auto"/>
              <w:ind w:left="0" w:leftChars="0" w:right="0" w:firstLine="480" w:firstLineChars="200"/>
              <w:rPr>
                <w:rFonts w:hint="default" w:ascii="Times New Roman" w:hAnsi="Times New Roman" w:eastAsia="宋体" w:cs="Times New Roman"/>
                <w:i w:val="0"/>
                <w:iCs w:val="0"/>
                <w:caps w:val="0"/>
                <w:color w:val="auto"/>
                <w:sz w:val="24"/>
                <w:u w:val="none"/>
              </w:rPr>
            </w:pPr>
            <w:r>
              <w:rPr>
                <w:rFonts w:hint="default" w:ascii="Times New Roman" w:hAnsi="Times New Roman" w:eastAsia="宋体" w:cs="Times New Roman"/>
                <w:i w:val="0"/>
                <w:iCs w:val="0"/>
                <w:caps w:val="0"/>
                <w:color w:val="auto"/>
                <w:sz w:val="24"/>
                <w:u w:val="none"/>
              </w:rPr>
              <w:t>r——声源到靠近围护结构某点处的距离，m。</w:t>
            </w:r>
          </w:p>
          <w:p w14:paraId="2633A7C1">
            <w:pPr>
              <w:pStyle w:val="43"/>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leftChars="0" w:right="0" w:rightChars="0" w:firstLine="480" w:firstLineChars="200"/>
              <w:jc w:val="left"/>
              <w:textAlignment w:val="auto"/>
              <w:rPr>
                <w:rFonts w:hint="default" w:ascii="Times New Roman" w:hAnsi="Times New Roman" w:eastAsia="宋体" w:cs="Times New Roman"/>
                <w:i w:val="0"/>
                <w:iCs w:val="0"/>
                <w:caps w:val="0"/>
                <w:color w:val="auto"/>
                <w:sz w:val="24"/>
                <w:u w:val="none"/>
              </w:rPr>
            </w:pPr>
            <w:r>
              <w:rPr>
                <w:rFonts w:hint="default" w:ascii="Times New Roman" w:hAnsi="Times New Roman" w:eastAsia="宋体" w:cs="Times New Roman"/>
                <w:i w:val="0"/>
                <w:iCs w:val="0"/>
                <w:caps w:val="0"/>
                <w:color w:val="auto"/>
                <w:sz w:val="24"/>
                <w:u w:val="none"/>
              </w:rPr>
              <w:t>然后按下式将室外声源的声压级和透过面积换算成等效的室外声源，计算出中心位置位于透声面积（S）处的等效声源的倍频带声功率级。</w:t>
            </w:r>
          </w:p>
          <w:p w14:paraId="2D8A17A5">
            <w:pPr>
              <w:pStyle w:val="42"/>
              <w:keepNext w:val="0"/>
              <w:keepLines w:val="0"/>
              <w:suppressLineNumbers w:val="0"/>
              <w:spacing w:before="0" w:beforeAutospacing="0" w:after="0" w:afterAutospacing="0"/>
              <w:ind w:left="0" w:right="0"/>
              <w:jc w:val="both"/>
              <w:rPr>
                <w:rFonts w:hint="default" w:ascii="Times New Roman" w:hAnsi="Times New Roman" w:eastAsia="宋体"/>
                <w:caps w:val="0"/>
                <w:color w:val="auto"/>
                <w:highlight w:val="none"/>
                <w:u w:val="none"/>
              </w:rPr>
            </w:pPr>
          </w:p>
          <w:p w14:paraId="7FE86E64">
            <w:pPr>
              <w:pStyle w:val="42"/>
              <w:keepNext w:val="0"/>
              <w:keepLines w:val="0"/>
              <w:suppressLineNumbers w:val="0"/>
              <w:spacing w:before="0" w:beforeAutospacing="0" w:after="0" w:afterAutospacing="0"/>
              <w:ind w:left="0" w:right="0"/>
              <w:jc w:val="both"/>
              <w:rPr>
                <w:rFonts w:hint="default" w:ascii="Times New Roman" w:hAnsi="Times New Roman" w:eastAsia="宋体"/>
                <w:caps w:val="0"/>
                <w:color w:val="auto"/>
                <w:highlight w:val="none"/>
                <w:u w:val="none"/>
              </w:rPr>
            </w:pPr>
            <w:r>
              <w:rPr>
                <w:rFonts w:hint="default" w:ascii="Times New Roman" w:hAnsi="Times New Roman" w:eastAsia="宋体" w:cs="Times New Roman"/>
                <w:i w:val="0"/>
                <w:iCs w:val="0"/>
                <w:caps w:val="0"/>
                <w:color w:val="auto"/>
                <w:position w:val="-14"/>
                <w:sz w:val="24"/>
                <w:u w:val="none"/>
              </w:rPr>
              <w:drawing>
                <wp:anchor distT="0" distB="0" distL="114300" distR="114300" simplePos="0" relativeHeight="251661312" behindDoc="1" locked="0" layoutInCell="1" allowOverlap="1">
                  <wp:simplePos x="0" y="0"/>
                  <wp:positionH relativeFrom="column">
                    <wp:posOffset>2143125</wp:posOffset>
                  </wp:positionH>
                  <wp:positionV relativeFrom="paragraph">
                    <wp:posOffset>111760</wp:posOffset>
                  </wp:positionV>
                  <wp:extent cx="1352550" cy="257175"/>
                  <wp:effectExtent l="0" t="0" r="3810" b="1270"/>
                  <wp:wrapNone/>
                  <wp:docPr id="38"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7"/>
                          <pic:cNvPicPr>
                            <a:picLocks noChangeAspect="1"/>
                          </pic:cNvPicPr>
                        </pic:nvPicPr>
                        <pic:blipFill>
                          <a:blip r:embed="rId20"/>
                          <a:stretch>
                            <a:fillRect/>
                          </a:stretch>
                        </pic:blipFill>
                        <pic:spPr>
                          <a:xfrm>
                            <a:off x="0" y="0"/>
                            <a:ext cx="1352550" cy="257175"/>
                          </a:xfrm>
                          <a:prstGeom prst="rect">
                            <a:avLst/>
                          </a:prstGeom>
                          <a:noFill/>
                          <a:ln>
                            <a:noFill/>
                          </a:ln>
                        </pic:spPr>
                      </pic:pic>
                    </a:graphicData>
                  </a:graphic>
                </wp:anchor>
              </w:drawing>
            </w:r>
          </w:p>
          <w:p w14:paraId="5A2812D2">
            <w:pPr>
              <w:keepNext w:val="0"/>
              <w:keepLines w:val="0"/>
              <w:pageBreakBefore w:val="0"/>
              <w:widowControl w:val="0"/>
              <w:suppressLineNumbers w:val="0"/>
              <w:tabs>
                <w:tab w:val="left" w:pos="0"/>
              </w:tabs>
              <w:kinsoku/>
              <w:wordWrap/>
              <w:overflowPunct/>
              <w:topLinePunct w:val="0"/>
              <w:bidi w:val="0"/>
              <w:spacing w:before="0" w:beforeAutospacing="0" w:after="0" w:afterAutospacing="0" w:line="360" w:lineRule="auto"/>
              <w:ind w:left="0" w:right="0"/>
              <w:rPr>
                <w:rFonts w:hint="default" w:ascii="Times New Roman" w:hAnsi="Times New Roman" w:eastAsia="宋体" w:cs="Times New Roman"/>
                <w:i w:val="0"/>
                <w:iCs w:val="0"/>
                <w:caps w:val="0"/>
                <w:color w:val="auto"/>
                <w:sz w:val="24"/>
                <w:u w:val="none"/>
              </w:rPr>
            </w:pPr>
          </w:p>
          <w:p w14:paraId="7CBC9294">
            <w:pPr>
              <w:keepNext w:val="0"/>
              <w:keepLines w:val="0"/>
              <w:pageBreakBefore w:val="0"/>
              <w:widowControl w:val="0"/>
              <w:suppressLineNumbers w:val="0"/>
              <w:tabs>
                <w:tab w:val="left" w:pos="0"/>
              </w:tabs>
              <w:kinsoku/>
              <w:wordWrap/>
              <w:overflowPunct/>
              <w:topLinePunct w:val="0"/>
              <w:bidi w:val="0"/>
              <w:spacing w:before="0" w:beforeAutospacing="0" w:after="0" w:afterAutospacing="0" w:line="360" w:lineRule="auto"/>
              <w:ind w:left="0" w:leftChars="0" w:right="0" w:firstLine="480" w:firstLineChars="200"/>
              <w:rPr>
                <w:rFonts w:hint="eastAsia" w:ascii="Times New Roman" w:hAnsi="Times New Roman" w:eastAsia="宋体" w:cs="Times New Roman"/>
                <w:i w:val="0"/>
                <w:iCs w:val="0"/>
                <w:caps w:val="0"/>
                <w:color w:val="auto"/>
                <w:sz w:val="24"/>
                <w:u w:val="none"/>
                <w:lang w:val="en-US" w:eastAsia="zh-CN"/>
              </w:rPr>
            </w:pPr>
            <w:r>
              <w:rPr>
                <w:rFonts w:hint="default" w:ascii="Times New Roman" w:hAnsi="Times New Roman" w:eastAsia="宋体" w:cs="Times New Roman"/>
                <w:i w:val="0"/>
                <w:iCs w:val="0"/>
                <w:caps w:val="0"/>
                <w:color w:val="auto"/>
                <w:sz w:val="24"/>
                <w:u w:val="none"/>
              </w:rPr>
              <w:t>式中：</w:t>
            </w:r>
            <w:r>
              <w:rPr>
                <w:rFonts w:hint="eastAsia" w:ascii="Times New Roman" w:hAnsi="Times New Roman" w:eastAsia="宋体" w:cs="Times New Roman"/>
                <w:i w:val="0"/>
                <w:iCs w:val="0"/>
                <w:caps w:val="0"/>
                <w:color w:val="auto"/>
                <w:sz w:val="24"/>
                <w:u w:val="none"/>
                <w:lang w:val="en-US" w:eastAsia="zh-CN"/>
              </w:rPr>
              <w:t>L</w:t>
            </w:r>
            <w:r>
              <w:rPr>
                <w:rFonts w:hint="eastAsia" w:ascii="Times New Roman" w:hAnsi="Times New Roman" w:eastAsia="宋体" w:cs="Times New Roman"/>
                <w:i w:val="0"/>
                <w:iCs w:val="0"/>
                <w:caps w:val="0"/>
                <w:color w:val="auto"/>
                <w:sz w:val="24"/>
                <w:u w:val="none"/>
                <w:vertAlign w:val="subscript"/>
                <w:lang w:val="en-US" w:eastAsia="zh-CN"/>
              </w:rPr>
              <w:t>W</w:t>
            </w:r>
            <w:r>
              <w:rPr>
                <w:rFonts w:hint="default" w:ascii="Times New Roman" w:hAnsi="Times New Roman" w:eastAsia="宋体" w:cs="Times New Roman"/>
                <w:i w:val="0"/>
                <w:iCs w:val="0"/>
                <w:caps w:val="0"/>
                <w:color w:val="auto"/>
                <w:sz w:val="24"/>
                <w:u w:val="none"/>
              </w:rPr>
              <w:t>——</w:t>
            </w:r>
            <w:r>
              <w:rPr>
                <w:rFonts w:hint="eastAsia" w:ascii="Times New Roman" w:hAnsi="Times New Roman" w:eastAsia="宋体" w:cs="Times New Roman"/>
                <w:i w:val="0"/>
                <w:iCs w:val="0"/>
                <w:caps w:val="0"/>
                <w:color w:val="auto"/>
                <w:sz w:val="24"/>
                <w:u w:val="none"/>
                <w:lang w:eastAsia="zh-CN"/>
              </w:rPr>
              <w:t>中心位置位于透声面积处的等效声源的倍频带</w:t>
            </w:r>
            <w:r>
              <w:rPr>
                <w:rFonts w:hint="eastAsia" w:ascii="Times New Roman" w:hAnsi="Times New Roman" w:eastAsia="宋体" w:cs="Times New Roman"/>
                <w:i w:val="0"/>
                <w:iCs w:val="0"/>
                <w:caps w:val="0"/>
                <w:color w:val="auto"/>
                <w:sz w:val="24"/>
                <w:u w:val="none"/>
                <w:lang w:val="en-US" w:eastAsia="zh-CN"/>
              </w:rPr>
              <w:t>声功率级，</w:t>
            </w:r>
            <w:r>
              <w:rPr>
                <w:rFonts w:hint="default" w:ascii="Times New Roman" w:hAnsi="Times New Roman" w:eastAsia="宋体" w:cs="Times New Roman"/>
                <w:i w:val="0"/>
                <w:iCs w:val="0"/>
                <w:caps w:val="0"/>
                <w:color w:val="auto"/>
                <w:sz w:val="24"/>
                <w:u w:val="none"/>
              </w:rPr>
              <w:t>dB。</w:t>
            </w:r>
          </w:p>
          <w:p w14:paraId="0F172399">
            <w:pPr>
              <w:keepNext w:val="0"/>
              <w:keepLines w:val="0"/>
              <w:pageBreakBefore w:val="0"/>
              <w:widowControl w:val="0"/>
              <w:suppressLineNumbers w:val="0"/>
              <w:tabs>
                <w:tab w:val="left" w:pos="0"/>
              </w:tabs>
              <w:kinsoku/>
              <w:wordWrap/>
              <w:overflowPunct/>
              <w:topLinePunct w:val="0"/>
              <w:bidi w:val="0"/>
              <w:spacing w:before="0" w:beforeAutospacing="0" w:after="0" w:afterAutospacing="0" w:line="360" w:lineRule="auto"/>
              <w:ind w:left="0" w:leftChars="0" w:right="0" w:firstLine="480" w:firstLineChars="200"/>
              <w:rPr>
                <w:rFonts w:hint="default" w:ascii="Times New Roman" w:hAnsi="Times New Roman" w:eastAsia="宋体" w:cs="Times New Roman"/>
                <w:i w:val="0"/>
                <w:iCs w:val="0"/>
                <w:caps w:val="0"/>
                <w:color w:val="auto"/>
                <w:sz w:val="24"/>
                <w:u w:val="none"/>
              </w:rPr>
            </w:pPr>
            <w:r>
              <w:rPr>
                <w:rFonts w:hint="default" w:ascii="Times New Roman" w:hAnsi="Times New Roman" w:eastAsia="宋体" w:cs="Times New Roman"/>
                <w:i w:val="0"/>
                <w:iCs w:val="0"/>
                <w:caps w:val="0"/>
                <w:color w:val="auto"/>
                <w:sz w:val="24"/>
                <w:u w:val="none"/>
              </w:rPr>
              <w:t>S——</w:t>
            </w:r>
            <w:r>
              <w:rPr>
                <w:rFonts w:hint="eastAsia" w:ascii="Times New Roman" w:hAnsi="Times New Roman" w:eastAsia="宋体" w:cs="Times New Roman"/>
                <w:i w:val="0"/>
                <w:iCs w:val="0"/>
                <w:caps w:val="0"/>
                <w:color w:val="auto"/>
                <w:sz w:val="24"/>
                <w:u w:val="none"/>
                <w:lang w:val="en-US" w:eastAsia="zh-CN"/>
              </w:rPr>
              <w:t xml:space="preserve"> 透声</w:t>
            </w:r>
            <w:r>
              <w:rPr>
                <w:rFonts w:hint="default" w:ascii="Times New Roman" w:hAnsi="Times New Roman" w:eastAsia="宋体" w:cs="Times New Roman"/>
                <w:i w:val="0"/>
                <w:iCs w:val="0"/>
                <w:caps w:val="0"/>
                <w:color w:val="auto"/>
                <w:sz w:val="24"/>
                <w:u w:val="none"/>
              </w:rPr>
              <w:t>面积，m</w:t>
            </w:r>
            <w:r>
              <w:rPr>
                <w:rFonts w:hint="default" w:ascii="Times New Roman" w:hAnsi="Times New Roman" w:eastAsia="宋体" w:cs="Times New Roman"/>
                <w:i w:val="0"/>
                <w:iCs w:val="0"/>
                <w:caps w:val="0"/>
                <w:color w:val="auto"/>
                <w:sz w:val="24"/>
                <w:u w:val="none"/>
                <w:vertAlign w:val="superscript"/>
              </w:rPr>
              <w:t>2</w:t>
            </w:r>
            <w:r>
              <w:rPr>
                <w:rFonts w:hint="default" w:ascii="Times New Roman" w:hAnsi="Times New Roman" w:eastAsia="宋体" w:cs="Times New Roman"/>
                <w:i w:val="0"/>
                <w:iCs w:val="0"/>
                <w:caps w:val="0"/>
                <w:color w:val="auto"/>
                <w:sz w:val="24"/>
                <w:u w:val="none"/>
              </w:rPr>
              <w:t>，</w:t>
            </w:r>
          </w:p>
          <w:p w14:paraId="24044210">
            <w:pPr>
              <w:keepNext w:val="0"/>
              <w:keepLines w:val="0"/>
              <w:pageBreakBefore w:val="0"/>
              <w:widowControl w:val="0"/>
              <w:suppressLineNumbers w:val="0"/>
              <w:tabs>
                <w:tab w:val="left" w:pos="0"/>
              </w:tabs>
              <w:kinsoku/>
              <w:wordWrap/>
              <w:overflowPunct/>
              <w:topLinePunct w:val="0"/>
              <w:bidi w:val="0"/>
              <w:spacing w:before="0" w:beforeAutospacing="0" w:after="0" w:afterAutospacing="0" w:line="360" w:lineRule="auto"/>
              <w:ind w:left="0" w:leftChars="0" w:right="0" w:firstLine="480" w:firstLineChars="200"/>
              <w:rPr>
                <w:rFonts w:hint="default" w:ascii="Times New Roman" w:hAnsi="Times New Roman" w:eastAsia="宋体" w:cs="Times New Roman"/>
                <w:i w:val="0"/>
                <w:iCs w:val="0"/>
                <w:caps w:val="0"/>
                <w:color w:val="auto"/>
                <w:sz w:val="24"/>
                <w:u w:val="single"/>
              </w:rPr>
            </w:pPr>
            <w:r>
              <w:rPr>
                <w:rFonts w:hint="default" w:ascii="Times New Roman" w:hAnsi="Times New Roman" w:eastAsia="宋体" w:cs="Times New Roman"/>
                <w:i w:val="0"/>
                <w:iCs w:val="0"/>
                <w:caps w:val="0"/>
                <w:color w:val="auto"/>
                <w:sz w:val="24"/>
                <w:u w:val="none"/>
              </w:rPr>
              <w:t>然后按室外声源预测方法计算预测点处的A声级。</w:t>
            </w:r>
          </w:p>
          <w:p w14:paraId="6FDDC4AB">
            <w:pPr>
              <w:pStyle w:val="43"/>
              <w:keepNext w:val="0"/>
              <w:keepLines w:val="0"/>
              <w:suppressLineNumbers w:val="0"/>
              <w:spacing w:before="0" w:beforeAutospacing="0" w:after="0" w:afterAutospacing="0"/>
              <w:ind w:left="0" w:right="0" w:firstLine="480"/>
              <w:rPr>
                <w:rFonts w:hint="eastAsia" w:ascii="Times New Roman" w:hAnsi="Times New Roman" w:eastAsia="宋体"/>
                <w:b/>
                <w:bCs/>
                <w:caps w:val="0"/>
                <w:color w:val="auto"/>
                <w:highlight w:val="none"/>
                <w:u w:val="none"/>
              </w:rPr>
            </w:pPr>
            <w:r>
              <w:rPr>
                <w:rFonts w:hint="eastAsia" w:ascii="Times New Roman" w:hAnsi="Times New Roman" w:eastAsia="宋体"/>
                <w:b/>
                <w:bCs/>
                <w:caps w:val="0"/>
                <w:color w:val="auto"/>
                <w:highlight w:val="none"/>
                <w:u w:val="none"/>
                <w:lang w:eastAsia="zh-CN"/>
              </w:rPr>
              <w:t>（</w:t>
            </w:r>
            <w:r>
              <w:rPr>
                <w:rFonts w:hint="eastAsia" w:ascii="Times New Roman" w:hAnsi="Times New Roman" w:eastAsia="宋体"/>
                <w:b/>
                <w:bCs/>
                <w:caps w:val="0"/>
                <w:color w:val="auto"/>
                <w:highlight w:val="none"/>
                <w:u w:val="none"/>
                <w:lang w:val="en-US" w:eastAsia="zh-CN"/>
              </w:rPr>
              <w:t>2</w:t>
            </w:r>
            <w:r>
              <w:rPr>
                <w:rFonts w:hint="eastAsia" w:ascii="Times New Roman" w:hAnsi="Times New Roman" w:eastAsia="宋体"/>
                <w:b/>
                <w:bCs/>
                <w:caps w:val="0"/>
                <w:color w:val="auto"/>
                <w:highlight w:val="none"/>
                <w:u w:val="none"/>
                <w:lang w:eastAsia="zh-CN"/>
              </w:rPr>
              <w:t>）室外</w:t>
            </w:r>
            <w:r>
              <w:rPr>
                <w:rFonts w:hint="eastAsia" w:ascii="Times New Roman" w:hAnsi="Times New Roman" w:eastAsia="宋体"/>
                <w:b/>
                <w:bCs/>
                <w:caps w:val="0"/>
                <w:color w:val="auto"/>
                <w:highlight w:val="none"/>
                <w:u w:val="none"/>
              </w:rPr>
              <w:t>点声源预测模式：</w:t>
            </w:r>
          </w:p>
          <w:p w14:paraId="5CBC971D">
            <w:pPr>
              <w:pStyle w:val="43"/>
              <w:keepNext w:val="0"/>
              <w:keepLines w:val="0"/>
              <w:suppressLineNumbers w:val="0"/>
              <w:spacing w:before="0" w:beforeAutospacing="0" w:after="0" w:afterAutospacing="0"/>
              <w:ind w:left="0" w:right="0" w:firstLine="480"/>
              <w:jc w:val="center"/>
              <w:rPr>
                <w:rFonts w:hint="eastAsia" w:ascii="Times New Roman" w:hAnsi="Times New Roman" w:eastAsia="宋体"/>
                <w:caps w:val="0"/>
                <w:color w:val="auto"/>
                <w:highlight w:val="none"/>
                <w:u w:val="none"/>
              </w:rPr>
            </w:pPr>
            <w:r>
              <w:rPr>
                <w:rFonts w:hint="eastAsia" w:ascii="Times New Roman" w:hAnsi="Times New Roman" w:eastAsia="宋体"/>
                <w:caps w:val="0"/>
                <w:color w:val="auto"/>
                <w:highlight w:val="none"/>
                <w:u w:val="none"/>
              </w:rPr>
              <w:t>Loct(r)=Loct(r0)-20lg(r/ro)</w:t>
            </w:r>
          </w:p>
          <w:p w14:paraId="69C55983">
            <w:pPr>
              <w:pStyle w:val="43"/>
              <w:keepNext w:val="0"/>
              <w:keepLines w:val="0"/>
              <w:suppressLineNumbers w:val="0"/>
              <w:spacing w:before="0" w:beforeAutospacing="0" w:after="0" w:afterAutospacing="0"/>
              <w:ind w:left="0" w:right="0" w:firstLine="480"/>
              <w:rPr>
                <w:rFonts w:hint="eastAsia" w:ascii="Times New Roman" w:hAnsi="Times New Roman" w:eastAsia="宋体"/>
                <w:caps w:val="0"/>
                <w:color w:val="auto"/>
                <w:highlight w:val="none"/>
                <w:u w:val="none"/>
              </w:rPr>
            </w:pPr>
            <w:r>
              <w:rPr>
                <w:rFonts w:hint="eastAsia" w:ascii="Times New Roman" w:hAnsi="Times New Roman" w:eastAsia="宋体"/>
                <w:caps w:val="0"/>
                <w:color w:val="auto"/>
                <w:highlight w:val="none"/>
                <w:u w:val="none"/>
              </w:rPr>
              <w:t>式中：Loct(r)－点声源在预测点产生的倍频带声压级；Loct(r0)－参考位置r0处的倍频带声压级；r－预测点距声源的距离，（m）；r0－参考位置</w:t>
            </w:r>
            <w:r>
              <w:rPr>
                <w:rFonts w:hint="eastAsia"/>
                <w:caps w:val="0"/>
                <w:color w:val="auto"/>
                <w:highlight w:val="none"/>
                <w:u w:val="none"/>
                <w:lang w:eastAsia="zh-CN"/>
              </w:rPr>
              <w:t>距</w:t>
            </w:r>
            <w:r>
              <w:rPr>
                <w:rFonts w:hint="eastAsia" w:ascii="Times New Roman" w:hAnsi="Times New Roman" w:eastAsia="宋体"/>
                <w:caps w:val="0"/>
                <w:color w:val="auto"/>
                <w:highlight w:val="none"/>
                <w:u w:val="none"/>
              </w:rPr>
              <w:t>声源的距离，（m）。</w:t>
            </w:r>
          </w:p>
          <w:p w14:paraId="7137E3B5">
            <w:pPr>
              <w:pStyle w:val="43"/>
              <w:keepNext w:val="0"/>
              <w:keepLines w:val="0"/>
              <w:suppressLineNumbers w:val="0"/>
              <w:spacing w:before="0" w:beforeAutospacing="0" w:after="0" w:afterAutospacing="0"/>
              <w:ind w:left="0" w:right="0" w:firstLine="480"/>
              <w:rPr>
                <w:rFonts w:hint="eastAsia" w:ascii="Times New Roman" w:hAnsi="Times New Roman" w:eastAsia="宋体"/>
                <w:b/>
                <w:bCs/>
                <w:caps w:val="0"/>
                <w:color w:val="auto"/>
                <w:highlight w:val="none"/>
                <w:u w:val="none"/>
              </w:rPr>
            </w:pPr>
            <w:r>
              <w:rPr>
                <w:rFonts w:hint="eastAsia" w:ascii="Times New Roman" w:hAnsi="Times New Roman" w:eastAsia="宋体"/>
                <w:b/>
                <w:bCs/>
                <w:caps w:val="0"/>
                <w:color w:val="auto"/>
                <w:highlight w:val="none"/>
                <w:u w:val="none"/>
                <w:lang w:eastAsia="zh-CN"/>
              </w:rPr>
              <w:t>（</w:t>
            </w:r>
            <w:r>
              <w:rPr>
                <w:rFonts w:hint="eastAsia" w:ascii="Times New Roman" w:hAnsi="Times New Roman" w:eastAsia="宋体"/>
                <w:b/>
                <w:bCs/>
                <w:caps w:val="0"/>
                <w:color w:val="auto"/>
                <w:highlight w:val="none"/>
                <w:u w:val="none"/>
                <w:lang w:val="en-US" w:eastAsia="zh-CN"/>
              </w:rPr>
              <w:t>3</w:t>
            </w:r>
            <w:r>
              <w:rPr>
                <w:rFonts w:hint="eastAsia" w:ascii="Times New Roman" w:hAnsi="Times New Roman" w:eastAsia="宋体"/>
                <w:b/>
                <w:bCs/>
                <w:caps w:val="0"/>
                <w:color w:val="auto"/>
                <w:highlight w:val="none"/>
                <w:u w:val="none"/>
                <w:lang w:eastAsia="zh-CN"/>
              </w:rPr>
              <w:t>）</w:t>
            </w:r>
            <w:r>
              <w:rPr>
                <w:rFonts w:hint="eastAsia" w:ascii="Times New Roman" w:hAnsi="Times New Roman" w:eastAsia="宋体"/>
                <w:b/>
                <w:bCs/>
                <w:caps w:val="0"/>
                <w:color w:val="auto"/>
                <w:highlight w:val="none"/>
                <w:u w:val="none"/>
              </w:rPr>
              <w:t>某点的总等效声级</w:t>
            </w:r>
            <w:r>
              <w:rPr>
                <w:rFonts w:hint="eastAsia" w:ascii="Times New Roman" w:hAnsi="Times New Roman" w:eastAsia="宋体"/>
                <w:b/>
                <w:bCs/>
                <w:caps w:val="0"/>
                <w:color w:val="auto"/>
                <w:highlight w:val="none"/>
                <w:u w:val="none"/>
                <w:lang w:eastAsia="zh-CN"/>
              </w:rPr>
              <w:t>（</w:t>
            </w:r>
            <w:r>
              <w:rPr>
                <w:rFonts w:hint="eastAsia" w:ascii="Times New Roman" w:hAnsi="Times New Roman" w:eastAsia="宋体"/>
                <w:b/>
                <w:bCs/>
                <w:caps w:val="0"/>
                <w:color w:val="auto"/>
                <w:highlight w:val="none"/>
                <w:u w:val="none"/>
              </w:rPr>
              <w:t>Leq</w:t>
            </w:r>
            <w:r>
              <w:rPr>
                <w:rFonts w:hint="eastAsia" w:ascii="Times New Roman" w:hAnsi="Times New Roman" w:eastAsia="宋体"/>
                <w:b/>
                <w:bCs/>
                <w:caps w:val="0"/>
                <w:color w:val="auto"/>
                <w:highlight w:val="none"/>
                <w:u w:val="none"/>
                <w:lang w:eastAsia="zh-CN"/>
              </w:rPr>
              <w:t>）：</w:t>
            </w:r>
          </w:p>
          <w:p w14:paraId="1E007767">
            <w:pPr>
              <w:pStyle w:val="43"/>
              <w:keepNext w:val="0"/>
              <w:keepLines w:val="0"/>
              <w:suppressLineNumbers w:val="0"/>
              <w:spacing w:before="0" w:beforeAutospacing="0" w:after="0" w:afterAutospacing="0"/>
              <w:ind w:left="0" w:right="0" w:firstLine="480"/>
              <w:jc w:val="center"/>
              <w:rPr>
                <w:rFonts w:hint="default" w:ascii="Times New Roman" w:hAnsi="Times New Roman" w:eastAsia="宋体" w:cs="Times New Roman"/>
                <w:caps w:val="0"/>
                <w:color w:val="auto"/>
                <w:highlight w:val="none"/>
                <w:u w:val="none"/>
              </w:rPr>
            </w:pPr>
            <w:r>
              <w:rPr>
                <w:rFonts w:hint="default" w:ascii="Times New Roman" w:hAnsi="Times New Roman" w:eastAsia="宋体"/>
                <w:caps w:val="0"/>
                <w:color w:val="auto"/>
                <w:u w:val="none"/>
              </w:rPr>
              <w:drawing>
                <wp:inline distT="0" distB="0" distL="114300" distR="114300">
                  <wp:extent cx="1447800" cy="447675"/>
                  <wp:effectExtent l="0" t="0" r="0" b="9525"/>
                  <wp:docPr id="13"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7"/>
                          <pic:cNvPicPr>
                            <a:picLocks noChangeAspect="1"/>
                          </pic:cNvPicPr>
                        </pic:nvPicPr>
                        <pic:blipFill>
                          <a:blip r:embed="rId21"/>
                          <a:stretch>
                            <a:fillRect/>
                          </a:stretch>
                        </pic:blipFill>
                        <pic:spPr>
                          <a:xfrm>
                            <a:off x="0" y="0"/>
                            <a:ext cx="1447800" cy="447675"/>
                          </a:xfrm>
                          <a:prstGeom prst="rect">
                            <a:avLst/>
                          </a:prstGeom>
                          <a:noFill/>
                          <a:ln>
                            <a:noFill/>
                          </a:ln>
                        </pic:spPr>
                      </pic:pic>
                    </a:graphicData>
                  </a:graphic>
                </wp:inline>
              </w:drawing>
            </w:r>
          </w:p>
          <w:p w14:paraId="3F81905C">
            <w:pPr>
              <w:pStyle w:val="43"/>
              <w:keepNext w:val="0"/>
              <w:keepLines w:val="0"/>
              <w:suppressLineNumbers w:val="0"/>
              <w:spacing w:before="0" w:beforeAutospacing="0" w:after="0" w:afterAutospacing="0"/>
              <w:ind w:left="0" w:right="0" w:firstLine="480"/>
              <w:rPr>
                <w:rFonts w:hint="default" w:ascii="Times New Roman" w:hAnsi="Times New Roman" w:eastAsia="宋体" w:cs="Times New Roman"/>
                <w:caps w:val="0"/>
                <w:color w:val="auto"/>
                <w:highlight w:val="none"/>
                <w:u w:val="none"/>
              </w:rPr>
            </w:pPr>
            <w:r>
              <w:rPr>
                <w:rFonts w:hint="eastAsia" w:ascii="Times New Roman" w:hAnsi="Times New Roman" w:eastAsia="宋体" w:cs="Times New Roman"/>
                <w:caps w:val="0"/>
                <w:color w:val="auto"/>
                <w:highlight w:val="none"/>
                <w:u w:val="none"/>
                <w:lang w:val="en-US" w:eastAsia="zh-CN"/>
              </w:rPr>
              <w:t>上述公</w:t>
            </w:r>
            <w:r>
              <w:rPr>
                <w:rFonts w:hint="default" w:ascii="Times New Roman" w:hAnsi="Times New Roman" w:eastAsia="宋体" w:cs="Times New Roman"/>
                <w:caps w:val="0"/>
                <w:color w:val="auto"/>
                <w:highlight w:val="none"/>
                <w:u w:val="none"/>
              </w:rPr>
              <w:t>式中：Leq——预测点的总等效声级dB（A）；Li——第i个声源对预测点的声级影响dB（A）；n ——噪声源个数。</w:t>
            </w:r>
          </w:p>
          <w:p w14:paraId="521BFD57">
            <w:pPr>
              <w:pStyle w:val="43"/>
              <w:keepNext w:val="0"/>
              <w:keepLines w:val="0"/>
              <w:suppressLineNumbers w:val="0"/>
              <w:spacing w:before="0" w:beforeAutospacing="0" w:after="0" w:afterAutospacing="0"/>
              <w:ind w:left="0" w:right="0" w:firstLine="480"/>
              <w:rPr>
                <w:rFonts w:hint="default" w:ascii="Times New Roman" w:hAnsi="Times New Roman" w:eastAsia="宋体"/>
                <w:caps w:val="0"/>
                <w:color w:val="auto"/>
                <w:highlight w:val="none"/>
                <w:u w:val="none"/>
              </w:rPr>
            </w:pPr>
            <w:r>
              <w:rPr>
                <w:rFonts w:hint="default" w:ascii="Times New Roman" w:hAnsi="Times New Roman" w:eastAsia="宋体" w:cs="Times New Roman"/>
                <w:caps w:val="0"/>
                <w:color w:val="auto"/>
                <w:highlight w:val="none"/>
                <w:u w:val="none"/>
                <w:lang w:val="en-US" w:eastAsia="zh-CN"/>
              </w:rPr>
              <w:t>噪声预测结果见表</w:t>
            </w:r>
            <w:r>
              <w:rPr>
                <w:rFonts w:hint="eastAsia" w:ascii="Times New Roman" w:hAnsi="Times New Roman" w:eastAsia="宋体" w:cs="Times New Roman"/>
                <w:caps w:val="0"/>
                <w:color w:val="auto"/>
                <w:highlight w:val="none"/>
                <w:u w:val="none"/>
                <w:lang w:val="en-US" w:eastAsia="zh-CN"/>
              </w:rPr>
              <w:t>4-</w:t>
            </w:r>
            <w:r>
              <w:rPr>
                <w:rFonts w:hint="eastAsia" w:cs="Times New Roman"/>
                <w:caps w:val="0"/>
                <w:color w:val="auto"/>
                <w:highlight w:val="none"/>
                <w:u w:val="none"/>
                <w:lang w:val="en-US" w:eastAsia="zh-CN"/>
              </w:rPr>
              <w:t>10</w:t>
            </w:r>
            <w:r>
              <w:rPr>
                <w:rFonts w:hint="default" w:ascii="Times New Roman" w:hAnsi="Times New Roman" w:eastAsia="宋体" w:cs="Times New Roman"/>
                <w:caps w:val="0"/>
                <w:color w:val="auto"/>
                <w:highlight w:val="none"/>
                <w:u w:val="none"/>
              </w:rPr>
              <w:t>。</w:t>
            </w:r>
          </w:p>
          <w:p w14:paraId="63698ED0">
            <w:pPr>
              <w:pStyle w:val="8"/>
              <w:keepNext w:val="0"/>
              <w:keepLines w:val="0"/>
              <w:suppressLineNumbers w:val="0"/>
              <w:spacing w:before="0" w:beforeAutospacing="0" w:after="0" w:afterAutospacing="0"/>
              <w:ind w:left="0" w:right="0"/>
              <w:rPr>
                <w:rFonts w:hint="eastAsia" w:ascii="Times New Roman" w:hAnsi="Times New Roman" w:eastAsia="宋体"/>
                <w:caps w:val="0"/>
                <w:color w:val="auto"/>
                <w:sz w:val="24"/>
                <w:szCs w:val="24"/>
                <w:highlight w:val="none"/>
                <w:u w:val="none"/>
              </w:rPr>
            </w:pPr>
            <w:r>
              <w:rPr>
                <w:rFonts w:hint="eastAsia" w:ascii="Times New Roman" w:hAnsi="Times New Roman" w:eastAsia="宋体"/>
                <w:caps w:val="0"/>
                <w:color w:val="auto"/>
                <w:sz w:val="24"/>
                <w:szCs w:val="24"/>
                <w:highlight w:val="none"/>
                <w:u w:val="none"/>
              </w:rPr>
              <w:t>表4-</w:t>
            </w:r>
            <w:r>
              <w:rPr>
                <w:rFonts w:hint="eastAsia"/>
                <w:caps w:val="0"/>
                <w:color w:val="auto"/>
                <w:sz w:val="24"/>
                <w:szCs w:val="24"/>
                <w:highlight w:val="none"/>
                <w:u w:val="none"/>
                <w:lang w:val="en-US" w:eastAsia="zh-CN"/>
              </w:rPr>
              <w:t>10</w:t>
            </w:r>
            <w:r>
              <w:rPr>
                <w:rFonts w:hint="eastAsia" w:ascii="Times New Roman" w:hAnsi="Times New Roman" w:eastAsia="宋体"/>
                <w:caps w:val="0"/>
                <w:color w:val="auto"/>
                <w:sz w:val="24"/>
                <w:szCs w:val="24"/>
                <w:highlight w:val="none"/>
                <w:u w:val="none"/>
              </w:rPr>
              <w:t xml:space="preserve"> 声环境影响预测结果统计  单位：</w:t>
            </w:r>
            <w:r>
              <w:rPr>
                <w:rFonts w:hint="default" w:ascii="Times New Roman" w:hAnsi="Times New Roman" w:eastAsia="宋体"/>
                <w:caps w:val="0"/>
                <w:color w:val="auto"/>
                <w:sz w:val="24"/>
                <w:szCs w:val="24"/>
                <w:highlight w:val="none"/>
                <w:u w:val="none"/>
              </w:rPr>
              <w:t>dB</w:t>
            </w:r>
            <w:r>
              <w:rPr>
                <w:rFonts w:hint="eastAsia" w:ascii="Times New Roman" w:hAnsi="Times New Roman" w:eastAsia="宋体"/>
                <w:caps w:val="0"/>
                <w:color w:val="auto"/>
                <w:sz w:val="24"/>
                <w:szCs w:val="24"/>
                <w:highlight w:val="none"/>
                <w:u w:val="none"/>
              </w:rPr>
              <w:t>(A)</w:t>
            </w:r>
          </w:p>
          <w:tbl>
            <w:tblPr>
              <w:tblStyle w:val="31"/>
              <w:tblpPr w:leftFromText="180" w:rightFromText="180" w:vertAnchor="text" w:horzAnchor="page" w:tblpX="94" w:tblpY="243"/>
              <w:tblOverlap w:val="never"/>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44"/>
              <w:gridCol w:w="1024"/>
              <w:gridCol w:w="1120"/>
              <w:gridCol w:w="1064"/>
              <w:gridCol w:w="1059"/>
              <w:gridCol w:w="999"/>
              <w:gridCol w:w="939"/>
            </w:tblGrid>
            <w:tr w14:paraId="489B7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371" w:type="pct"/>
                  <w:vMerge w:val="restart"/>
                  <w:tcBorders>
                    <w:tl2br w:val="nil"/>
                    <w:tr2bl w:val="nil"/>
                  </w:tcBorders>
                  <w:noWrap w:val="0"/>
                  <w:vAlign w:val="center"/>
                </w:tcPr>
                <w:p w14:paraId="19E220F0">
                  <w:pPr>
                    <w:pStyle w:val="42"/>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firstLine="0" w:firstLineChars="0"/>
                    <w:textAlignment w:val="auto"/>
                    <w:rPr>
                      <w:rFonts w:hint="default" w:ascii="Times New Roman" w:hAnsi="Times New Roman" w:eastAsia="宋体"/>
                      <w:b/>
                      <w:caps w:val="0"/>
                      <w:color w:val="auto"/>
                      <w:szCs w:val="21"/>
                      <w:u w:val="none"/>
                    </w:rPr>
                  </w:pPr>
                  <w:r>
                    <w:rPr>
                      <w:rFonts w:hint="default" w:ascii="Times New Roman" w:hAnsi="Times New Roman" w:eastAsia="宋体"/>
                      <w:b/>
                      <w:caps w:val="0"/>
                      <w:color w:val="auto"/>
                      <w:szCs w:val="21"/>
                      <w:u w:val="none"/>
                    </w:rPr>
                    <w:t>预测点位置</w:t>
                  </w:r>
                </w:p>
              </w:tc>
              <w:tc>
                <w:tcPr>
                  <w:tcW w:w="1254" w:type="pct"/>
                  <w:gridSpan w:val="2"/>
                  <w:tcBorders>
                    <w:tl2br w:val="nil"/>
                    <w:tr2bl w:val="nil"/>
                  </w:tcBorders>
                  <w:noWrap w:val="0"/>
                  <w:vAlign w:val="center"/>
                </w:tcPr>
                <w:p w14:paraId="13F09857">
                  <w:pPr>
                    <w:pStyle w:val="42"/>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firstLine="0" w:firstLineChars="0"/>
                    <w:textAlignment w:val="auto"/>
                    <w:rPr>
                      <w:rFonts w:hint="default" w:ascii="Times New Roman" w:hAnsi="Times New Roman" w:eastAsia="宋体"/>
                      <w:b/>
                      <w:caps w:val="0"/>
                      <w:color w:val="auto"/>
                      <w:szCs w:val="21"/>
                      <w:u w:val="none"/>
                    </w:rPr>
                  </w:pPr>
                  <w:r>
                    <w:rPr>
                      <w:rFonts w:hint="default" w:ascii="Times New Roman" w:hAnsi="Times New Roman" w:eastAsia="宋体"/>
                      <w:b/>
                      <w:caps w:val="0"/>
                      <w:color w:val="auto"/>
                      <w:szCs w:val="21"/>
                      <w:u w:val="none"/>
                    </w:rPr>
                    <w:t>贡献值</w:t>
                  </w:r>
                </w:p>
              </w:tc>
              <w:tc>
                <w:tcPr>
                  <w:tcW w:w="1241" w:type="pct"/>
                  <w:gridSpan w:val="2"/>
                  <w:tcBorders>
                    <w:tl2br w:val="nil"/>
                    <w:tr2bl w:val="nil"/>
                  </w:tcBorders>
                  <w:noWrap w:val="0"/>
                  <w:vAlign w:val="center"/>
                </w:tcPr>
                <w:p w14:paraId="7A5B41D7">
                  <w:pPr>
                    <w:pStyle w:val="42"/>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firstLine="0" w:firstLineChars="0"/>
                    <w:textAlignment w:val="auto"/>
                    <w:rPr>
                      <w:rFonts w:hint="default" w:ascii="Times New Roman" w:hAnsi="Times New Roman" w:eastAsia="宋体"/>
                      <w:b/>
                      <w:caps w:val="0"/>
                      <w:color w:val="auto"/>
                      <w:szCs w:val="21"/>
                      <w:u w:val="none"/>
                    </w:rPr>
                  </w:pPr>
                  <w:r>
                    <w:rPr>
                      <w:rFonts w:hint="default" w:ascii="Times New Roman" w:hAnsi="Times New Roman" w:eastAsia="宋体"/>
                      <w:b/>
                      <w:caps w:val="0"/>
                      <w:color w:val="auto"/>
                      <w:szCs w:val="21"/>
                      <w:u w:val="none"/>
                    </w:rPr>
                    <w:t>标准值</w:t>
                  </w:r>
                </w:p>
              </w:tc>
              <w:tc>
                <w:tcPr>
                  <w:tcW w:w="1133" w:type="pct"/>
                  <w:gridSpan w:val="2"/>
                  <w:tcBorders>
                    <w:tl2br w:val="nil"/>
                    <w:tr2bl w:val="nil"/>
                  </w:tcBorders>
                  <w:noWrap w:val="0"/>
                  <w:vAlign w:val="center"/>
                </w:tcPr>
                <w:p w14:paraId="4B4C2F96">
                  <w:pPr>
                    <w:pStyle w:val="42"/>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firstLine="0" w:firstLineChars="0"/>
                    <w:textAlignment w:val="auto"/>
                    <w:rPr>
                      <w:rFonts w:hint="default" w:ascii="Times New Roman" w:hAnsi="Times New Roman" w:eastAsia="宋体"/>
                      <w:b/>
                      <w:caps w:val="0"/>
                      <w:color w:val="auto"/>
                      <w:szCs w:val="21"/>
                      <w:u w:val="none"/>
                    </w:rPr>
                  </w:pPr>
                  <w:r>
                    <w:rPr>
                      <w:rFonts w:hint="default" w:ascii="Times New Roman" w:hAnsi="Times New Roman" w:eastAsia="宋体"/>
                      <w:b/>
                      <w:caps w:val="0"/>
                      <w:color w:val="auto"/>
                      <w:szCs w:val="21"/>
                      <w:u w:val="none"/>
                    </w:rPr>
                    <w:t>达标分析</w:t>
                  </w:r>
                </w:p>
              </w:tc>
            </w:tr>
            <w:tr w14:paraId="29574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371" w:type="pct"/>
                  <w:vMerge w:val="continue"/>
                  <w:tcBorders>
                    <w:tl2br w:val="nil"/>
                    <w:tr2bl w:val="nil"/>
                  </w:tcBorders>
                  <w:noWrap w:val="0"/>
                  <w:vAlign w:val="center"/>
                </w:tcPr>
                <w:p w14:paraId="1BF60DB2">
                  <w:pPr>
                    <w:pStyle w:val="42"/>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firstLine="0" w:firstLineChars="0"/>
                    <w:textAlignment w:val="auto"/>
                    <w:rPr>
                      <w:rFonts w:hint="default" w:ascii="Times New Roman" w:hAnsi="Times New Roman" w:eastAsia="宋体"/>
                      <w:caps w:val="0"/>
                      <w:color w:val="auto"/>
                      <w:szCs w:val="21"/>
                      <w:u w:val="none"/>
                    </w:rPr>
                  </w:pPr>
                </w:p>
              </w:tc>
              <w:tc>
                <w:tcPr>
                  <w:tcW w:w="599" w:type="pct"/>
                  <w:tcBorders>
                    <w:tl2br w:val="nil"/>
                    <w:tr2bl w:val="nil"/>
                  </w:tcBorders>
                  <w:noWrap w:val="0"/>
                  <w:vAlign w:val="center"/>
                </w:tcPr>
                <w:p w14:paraId="61FD287A">
                  <w:pPr>
                    <w:pStyle w:val="42"/>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firstLine="0" w:firstLineChars="0"/>
                    <w:textAlignment w:val="auto"/>
                    <w:rPr>
                      <w:rFonts w:hint="default" w:ascii="Times New Roman" w:hAnsi="Times New Roman" w:eastAsia="宋体"/>
                      <w:b/>
                      <w:caps w:val="0"/>
                      <w:color w:val="auto"/>
                      <w:szCs w:val="21"/>
                      <w:u w:val="none"/>
                    </w:rPr>
                  </w:pPr>
                  <w:r>
                    <w:rPr>
                      <w:rFonts w:hint="default" w:ascii="Times New Roman" w:hAnsi="Times New Roman" w:eastAsia="宋体"/>
                      <w:b/>
                      <w:caps w:val="0"/>
                      <w:color w:val="auto"/>
                      <w:szCs w:val="21"/>
                      <w:u w:val="none"/>
                    </w:rPr>
                    <w:t>昼间</w:t>
                  </w:r>
                </w:p>
              </w:tc>
              <w:tc>
                <w:tcPr>
                  <w:tcW w:w="655" w:type="pct"/>
                  <w:tcBorders>
                    <w:tl2br w:val="nil"/>
                    <w:tr2bl w:val="nil"/>
                  </w:tcBorders>
                  <w:noWrap w:val="0"/>
                  <w:vAlign w:val="center"/>
                </w:tcPr>
                <w:p w14:paraId="30E912BA">
                  <w:pPr>
                    <w:pStyle w:val="42"/>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firstLine="0" w:firstLineChars="0"/>
                    <w:textAlignment w:val="auto"/>
                    <w:rPr>
                      <w:rFonts w:hint="default" w:ascii="Times New Roman" w:hAnsi="Times New Roman" w:eastAsia="宋体"/>
                      <w:b/>
                      <w:caps w:val="0"/>
                      <w:color w:val="auto"/>
                      <w:szCs w:val="21"/>
                      <w:u w:val="none"/>
                    </w:rPr>
                  </w:pPr>
                  <w:r>
                    <w:rPr>
                      <w:rFonts w:hint="default" w:ascii="Times New Roman" w:hAnsi="Times New Roman" w:eastAsia="宋体"/>
                      <w:b/>
                      <w:caps w:val="0"/>
                      <w:color w:val="auto"/>
                      <w:szCs w:val="21"/>
                      <w:u w:val="none"/>
                    </w:rPr>
                    <w:t>夜间</w:t>
                  </w:r>
                </w:p>
              </w:tc>
              <w:tc>
                <w:tcPr>
                  <w:tcW w:w="622" w:type="pct"/>
                  <w:tcBorders>
                    <w:tl2br w:val="nil"/>
                    <w:tr2bl w:val="nil"/>
                  </w:tcBorders>
                  <w:noWrap w:val="0"/>
                  <w:vAlign w:val="center"/>
                </w:tcPr>
                <w:p w14:paraId="40A36353">
                  <w:pPr>
                    <w:pStyle w:val="42"/>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firstLine="0" w:firstLineChars="0"/>
                    <w:textAlignment w:val="auto"/>
                    <w:rPr>
                      <w:rFonts w:hint="default" w:ascii="Times New Roman" w:hAnsi="Times New Roman" w:eastAsia="宋体"/>
                      <w:b/>
                      <w:caps w:val="0"/>
                      <w:color w:val="auto"/>
                      <w:szCs w:val="21"/>
                      <w:u w:val="none"/>
                    </w:rPr>
                  </w:pPr>
                  <w:r>
                    <w:rPr>
                      <w:rFonts w:hint="default" w:ascii="Times New Roman" w:hAnsi="Times New Roman" w:eastAsia="宋体"/>
                      <w:b/>
                      <w:caps w:val="0"/>
                      <w:color w:val="auto"/>
                      <w:szCs w:val="21"/>
                      <w:u w:val="none"/>
                    </w:rPr>
                    <w:t>昼间</w:t>
                  </w:r>
                </w:p>
              </w:tc>
              <w:tc>
                <w:tcPr>
                  <w:tcW w:w="619" w:type="pct"/>
                  <w:tcBorders>
                    <w:tl2br w:val="nil"/>
                    <w:tr2bl w:val="nil"/>
                  </w:tcBorders>
                  <w:noWrap w:val="0"/>
                  <w:vAlign w:val="center"/>
                </w:tcPr>
                <w:p w14:paraId="585C2590">
                  <w:pPr>
                    <w:pStyle w:val="42"/>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firstLine="0" w:firstLineChars="0"/>
                    <w:textAlignment w:val="auto"/>
                    <w:rPr>
                      <w:rFonts w:hint="default" w:ascii="Times New Roman" w:hAnsi="Times New Roman" w:eastAsia="宋体"/>
                      <w:b/>
                      <w:caps w:val="0"/>
                      <w:color w:val="auto"/>
                      <w:szCs w:val="21"/>
                      <w:u w:val="none"/>
                    </w:rPr>
                  </w:pPr>
                  <w:r>
                    <w:rPr>
                      <w:rFonts w:hint="default" w:ascii="Times New Roman" w:hAnsi="Times New Roman" w:eastAsia="宋体"/>
                      <w:b/>
                      <w:caps w:val="0"/>
                      <w:color w:val="auto"/>
                      <w:szCs w:val="21"/>
                      <w:u w:val="none"/>
                    </w:rPr>
                    <w:t>夜间</w:t>
                  </w:r>
                </w:p>
              </w:tc>
              <w:tc>
                <w:tcPr>
                  <w:tcW w:w="584" w:type="pct"/>
                  <w:tcBorders>
                    <w:tl2br w:val="nil"/>
                    <w:tr2bl w:val="nil"/>
                  </w:tcBorders>
                  <w:noWrap w:val="0"/>
                  <w:vAlign w:val="center"/>
                </w:tcPr>
                <w:p w14:paraId="7C79A19A">
                  <w:pPr>
                    <w:pStyle w:val="42"/>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firstLine="0" w:firstLineChars="0"/>
                    <w:textAlignment w:val="auto"/>
                    <w:rPr>
                      <w:rFonts w:hint="default" w:ascii="Times New Roman" w:hAnsi="Times New Roman" w:eastAsia="宋体"/>
                      <w:b/>
                      <w:caps w:val="0"/>
                      <w:color w:val="auto"/>
                      <w:szCs w:val="21"/>
                      <w:u w:val="none"/>
                    </w:rPr>
                  </w:pPr>
                  <w:r>
                    <w:rPr>
                      <w:rFonts w:hint="default" w:ascii="Times New Roman" w:hAnsi="Times New Roman" w:eastAsia="宋体"/>
                      <w:b/>
                      <w:caps w:val="0"/>
                      <w:color w:val="auto"/>
                      <w:szCs w:val="21"/>
                      <w:u w:val="none"/>
                    </w:rPr>
                    <w:t>昼间</w:t>
                  </w:r>
                </w:p>
              </w:tc>
              <w:tc>
                <w:tcPr>
                  <w:tcW w:w="549" w:type="pct"/>
                  <w:tcBorders>
                    <w:tl2br w:val="nil"/>
                    <w:tr2bl w:val="nil"/>
                  </w:tcBorders>
                  <w:noWrap w:val="0"/>
                  <w:vAlign w:val="center"/>
                </w:tcPr>
                <w:p w14:paraId="4E73E18B">
                  <w:pPr>
                    <w:pStyle w:val="42"/>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firstLine="0" w:firstLineChars="0"/>
                    <w:textAlignment w:val="auto"/>
                    <w:rPr>
                      <w:rFonts w:hint="default" w:ascii="Times New Roman" w:hAnsi="Times New Roman" w:eastAsia="宋体"/>
                      <w:b/>
                      <w:caps w:val="0"/>
                      <w:color w:val="auto"/>
                      <w:szCs w:val="21"/>
                      <w:u w:val="none"/>
                    </w:rPr>
                  </w:pPr>
                  <w:r>
                    <w:rPr>
                      <w:rFonts w:hint="default" w:ascii="Times New Roman" w:hAnsi="Times New Roman" w:eastAsia="宋体"/>
                      <w:b/>
                      <w:caps w:val="0"/>
                      <w:color w:val="auto"/>
                      <w:szCs w:val="21"/>
                      <w:u w:val="none"/>
                    </w:rPr>
                    <w:t>夜间</w:t>
                  </w:r>
                </w:p>
              </w:tc>
            </w:tr>
            <w:tr w14:paraId="5CF6D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371" w:type="pct"/>
                  <w:tcBorders>
                    <w:tl2br w:val="nil"/>
                    <w:tr2bl w:val="nil"/>
                  </w:tcBorders>
                  <w:noWrap w:val="0"/>
                  <w:vAlign w:val="center"/>
                </w:tcPr>
                <w:p w14:paraId="3970AF2C">
                  <w:pPr>
                    <w:pStyle w:val="42"/>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firstLine="0" w:firstLineChars="0"/>
                    <w:textAlignment w:val="auto"/>
                    <w:rPr>
                      <w:rFonts w:hint="default" w:ascii="Times New Roman" w:hAnsi="Times New Roman" w:eastAsia="宋体"/>
                      <w:caps w:val="0"/>
                      <w:color w:val="auto"/>
                      <w:szCs w:val="21"/>
                      <w:u w:val="none"/>
                    </w:rPr>
                  </w:pPr>
                  <w:r>
                    <w:rPr>
                      <w:rFonts w:hint="default" w:ascii="Times New Roman" w:hAnsi="Times New Roman" w:eastAsia="宋体"/>
                      <w:caps w:val="0"/>
                      <w:color w:val="auto"/>
                      <w:szCs w:val="21"/>
                      <w:u w:val="none"/>
                    </w:rPr>
                    <w:t>项目东厂界</w:t>
                  </w:r>
                </w:p>
              </w:tc>
              <w:tc>
                <w:tcPr>
                  <w:tcW w:w="599" w:type="pct"/>
                  <w:tcBorders>
                    <w:tl2br w:val="nil"/>
                    <w:tr2bl w:val="nil"/>
                  </w:tcBorders>
                  <w:noWrap w:val="0"/>
                  <w:vAlign w:val="center"/>
                </w:tcPr>
                <w:p w14:paraId="52883C7D">
                  <w:pPr>
                    <w:pStyle w:val="42"/>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firstLine="0" w:firstLineChars="0"/>
                    <w:textAlignment w:val="auto"/>
                    <w:rPr>
                      <w:rFonts w:hint="default" w:ascii="Times New Roman" w:hAnsi="Times New Roman" w:eastAsia="宋体"/>
                      <w:caps w:val="0"/>
                      <w:color w:val="auto"/>
                      <w:szCs w:val="21"/>
                      <w:u w:val="none"/>
                      <w:lang w:val="en-US" w:eastAsia="zh-CN"/>
                    </w:rPr>
                  </w:pPr>
                  <w:r>
                    <w:rPr>
                      <w:rFonts w:hint="eastAsia" w:ascii="Times New Roman" w:hAnsi="Times New Roman" w:eastAsia="宋体"/>
                      <w:caps w:val="0"/>
                      <w:color w:val="auto"/>
                      <w:szCs w:val="21"/>
                      <w:u w:val="none"/>
                      <w:lang w:val="en-US" w:eastAsia="zh-CN"/>
                    </w:rPr>
                    <w:t>4</w:t>
                  </w:r>
                  <w:r>
                    <w:rPr>
                      <w:rFonts w:hint="eastAsia" w:ascii="Times New Roman" w:hAnsi="Times New Roman"/>
                      <w:caps w:val="0"/>
                      <w:color w:val="auto"/>
                      <w:szCs w:val="21"/>
                      <w:u w:val="none"/>
                      <w:lang w:val="en-US" w:eastAsia="zh-CN"/>
                    </w:rPr>
                    <w:t>1.2</w:t>
                  </w:r>
                </w:p>
              </w:tc>
              <w:tc>
                <w:tcPr>
                  <w:tcW w:w="1123" w:type="dxa"/>
                  <w:tcBorders>
                    <w:tl2br w:val="nil"/>
                    <w:tr2bl w:val="nil"/>
                  </w:tcBorders>
                  <w:noWrap w:val="0"/>
                  <w:vAlign w:val="center"/>
                </w:tcPr>
                <w:p w14:paraId="39A266EA">
                  <w:pPr>
                    <w:pStyle w:val="42"/>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firstLine="0" w:firstLineChars="0"/>
                    <w:textAlignment w:val="auto"/>
                    <w:rPr>
                      <w:rFonts w:hint="default" w:ascii="Times New Roman" w:hAnsi="Times New Roman" w:eastAsia="宋体" w:cs="Times New Roman"/>
                      <w:caps w:val="0"/>
                      <w:color w:val="auto"/>
                      <w:kern w:val="2"/>
                      <w:sz w:val="21"/>
                      <w:szCs w:val="21"/>
                      <w:u w:val="none"/>
                      <w:lang w:val="en-US" w:eastAsia="zh-CN" w:bidi="ar-SA"/>
                    </w:rPr>
                  </w:pPr>
                  <w:r>
                    <w:rPr>
                      <w:rFonts w:hint="eastAsia" w:ascii="Times New Roman" w:hAnsi="Times New Roman" w:eastAsia="宋体"/>
                      <w:caps w:val="0"/>
                      <w:color w:val="auto"/>
                      <w:szCs w:val="21"/>
                      <w:u w:val="none"/>
                      <w:lang w:val="en-US" w:eastAsia="zh-CN"/>
                    </w:rPr>
                    <w:t>43.4</w:t>
                  </w:r>
                </w:p>
              </w:tc>
              <w:tc>
                <w:tcPr>
                  <w:tcW w:w="622" w:type="pct"/>
                  <w:tcBorders>
                    <w:tl2br w:val="nil"/>
                    <w:tr2bl w:val="nil"/>
                  </w:tcBorders>
                  <w:noWrap w:val="0"/>
                  <w:vAlign w:val="center"/>
                </w:tcPr>
                <w:p w14:paraId="71B76026">
                  <w:pPr>
                    <w:pStyle w:val="42"/>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firstLine="0" w:firstLineChars="0"/>
                    <w:textAlignment w:val="auto"/>
                    <w:rPr>
                      <w:rFonts w:hint="default" w:ascii="Times New Roman" w:hAnsi="Times New Roman" w:eastAsia="宋体"/>
                      <w:caps w:val="0"/>
                      <w:color w:val="auto"/>
                      <w:szCs w:val="21"/>
                      <w:u w:val="none"/>
                      <w:lang w:val="en-US" w:eastAsia="zh-CN"/>
                    </w:rPr>
                  </w:pPr>
                  <w:r>
                    <w:rPr>
                      <w:rFonts w:hint="eastAsia" w:ascii="Times New Roman" w:hAnsi="Times New Roman" w:eastAsia="宋体"/>
                      <w:caps w:val="0"/>
                      <w:color w:val="auto"/>
                      <w:szCs w:val="21"/>
                      <w:u w:val="none"/>
                      <w:lang w:val="en-US" w:eastAsia="zh-CN"/>
                    </w:rPr>
                    <w:t>65</w:t>
                  </w:r>
                </w:p>
              </w:tc>
              <w:tc>
                <w:tcPr>
                  <w:tcW w:w="619" w:type="pct"/>
                  <w:tcBorders>
                    <w:tl2br w:val="nil"/>
                    <w:tr2bl w:val="nil"/>
                  </w:tcBorders>
                  <w:noWrap w:val="0"/>
                  <w:vAlign w:val="center"/>
                </w:tcPr>
                <w:p w14:paraId="37DFDF31">
                  <w:pPr>
                    <w:pStyle w:val="42"/>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firstLine="0" w:firstLineChars="0"/>
                    <w:textAlignment w:val="auto"/>
                    <w:rPr>
                      <w:rFonts w:hint="default" w:ascii="Times New Roman" w:hAnsi="Times New Roman" w:eastAsia="宋体"/>
                      <w:caps w:val="0"/>
                      <w:color w:val="auto"/>
                      <w:szCs w:val="21"/>
                      <w:u w:val="none"/>
                      <w:lang w:val="en-US" w:eastAsia="zh-CN"/>
                    </w:rPr>
                  </w:pPr>
                  <w:r>
                    <w:rPr>
                      <w:rFonts w:hint="eastAsia" w:ascii="Times New Roman" w:hAnsi="Times New Roman" w:eastAsia="宋体"/>
                      <w:caps w:val="0"/>
                      <w:color w:val="auto"/>
                      <w:szCs w:val="21"/>
                      <w:u w:val="none"/>
                      <w:lang w:val="en-US" w:eastAsia="zh-CN"/>
                    </w:rPr>
                    <w:t>55</w:t>
                  </w:r>
                </w:p>
              </w:tc>
              <w:tc>
                <w:tcPr>
                  <w:tcW w:w="584" w:type="pct"/>
                  <w:tcBorders>
                    <w:tl2br w:val="nil"/>
                    <w:tr2bl w:val="nil"/>
                  </w:tcBorders>
                  <w:noWrap w:val="0"/>
                  <w:vAlign w:val="center"/>
                </w:tcPr>
                <w:p w14:paraId="137097A6">
                  <w:pPr>
                    <w:pStyle w:val="42"/>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firstLine="0" w:firstLineChars="0"/>
                    <w:textAlignment w:val="auto"/>
                    <w:rPr>
                      <w:rFonts w:hint="default" w:ascii="Times New Roman" w:hAnsi="Times New Roman" w:eastAsia="宋体"/>
                      <w:bCs/>
                      <w:caps w:val="0"/>
                      <w:color w:val="auto"/>
                      <w:szCs w:val="21"/>
                      <w:u w:val="none"/>
                    </w:rPr>
                  </w:pPr>
                  <w:r>
                    <w:rPr>
                      <w:rFonts w:hint="default" w:ascii="Times New Roman" w:hAnsi="Times New Roman" w:eastAsia="宋体"/>
                      <w:bCs/>
                      <w:caps w:val="0"/>
                      <w:color w:val="auto"/>
                      <w:szCs w:val="21"/>
                      <w:u w:val="none"/>
                    </w:rPr>
                    <w:t>达标</w:t>
                  </w:r>
                </w:p>
              </w:tc>
              <w:tc>
                <w:tcPr>
                  <w:tcW w:w="549" w:type="pct"/>
                  <w:tcBorders>
                    <w:tl2br w:val="nil"/>
                    <w:tr2bl w:val="nil"/>
                  </w:tcBorders>
                  <w:noWrap w:val="0"/>
                  <w:vAlign w:val="center"/>
                </w:tcPr>
                <w:p w14:paraId="00A2B059">
                  <w:pPr>
                    <w:pStyle w:val="42"/>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firstLine="0" w:firstLineChars="0"/>
                    <w:textAlignment w:val="auto"/>
                    <w:rPr>
                      <w:rFonts w:hint="default" w:ascii="Times New Roman" w:hAnsi="Times New Roman" w:eastAsia="宋体"/>
                      <w:bCs/>
                      <w:caps w:val="0"/>
                      <w:color w:val="auto"/>
                      <w:szCs w:val="21"/>
                      <w:u w:val="none"/>
                    </w:rPr>
                  </w:pPr>
                  <w:r>
                    <w:rPr>
                      <w:rFonts w:hint="default" w:ascii="Times New Roman" w:hAnsi="Times New Roman" w:eastAsia="宋体"/>
                      <w:bCs/>
                      <w:caps w:val="0"/>
                      <w:color w:val="auto"/>
                      <w:szCs w:val="21"/>
                      <w:u w:val="none"/>
                    </w:rPr>
                    <w:t>达标</w:t>
                  </w:r>
                </w:p>
              </w:tc>
            </w:tr>
            <w:tr w14:paraId="7EC5D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371" w:type="pct"/>
                  <w:tcBorders>
                    <w:tl2br w:val="nil"/>
                    <w:tr2bl w:val="nil"/>
                  </w:tcBorders>
                  <w:noWrap w:val="0"/>
                  <w:vAlign w:val="center"/>
                </w:tcPr>
                <w:p w14:paraId="4A12FEAD">
                  <w:pPr>
                    <w:pStyle w:val="42"/>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firstLine="0" w:firstLineChars="0"/>
                    <w:textAlignment w:val="auto"/>
                    <w:rPr>
                      <w:rFonts w:hint="default" w:ascii="Times New Roman" w:hAnsi="Times New Roman" w:eastAsia="宋体"/>
                      <w:caps w:val="0"/>
                      <w:color w:val="auto"/>
                      <w:szCs w:val="21"/>
                      <w:u w:val="none"/>
                    </w:rPr>
                  </w:pPr>
                  <w:r>
                    <w:rPr>
                      <w:rFonts w:hint="default" w:ascii="Times New Roman" w:hAnsi="Times New Roman" w:eastAsia="宋体"/>
                      <w:caps w:val="0"/>
                      <w:color w:val="auto"/>
                      <w:szCs w:val="21"/>
                      <w:u w:val="none"/>
                    </w:rPr>
                    <w:t>项目南厂界</w:t>
                  </w:r>
                </w:p>
              </w:tc>
              <w:tc>
                <w:tcPr>
                  <w:tcW w:w="599" w:type="pct"/>
                  <w:tcBorders>
                    <w:tl2br w:val="nil"/>
                    <w:tr2bl w:val="nil"/>
                  </w:tcBorders>
                  <w:noWrap w:val="0"/>
                  <w:vAlign w:val="center"/>
                </w:tcPr>
                <w:p w14:paraId="6287A3FF">
                  <w:pPr>
                    <w:pStyle w:val="42"/>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firstLine="0" w:firstLineChars="0"/>
                    <w:textAlignment w:val="auto"/>
                    <w:rPr>
                      <w:rFonts w:hint="default" w:ascii="Times New Roman" w:hAnsi="Times New Roman" w:eastAsia="宋体"/>
                      <w:caps w:val="0"/>
                      <w:color w:val="auto"/>
                      <w:szCs w:val="21"/>
                      <w:u w:val="none"/>
                      <w:lang w:val="en-US" w:eastAsia="zh-CN"/>
                    </w:rPr>
                  </w:pPr>
                  <w:r>
                    <w:rPr>
                      <w:rFonts w:hint="eastAsia" w:ascii="Times New Roman" w:hAnsi="Times New Roman" w:eastAsia="宋体"/>
                      <w:caps w:val="0"/>
                      <w:color w:val="auto"/>
                      <w:szCs w:val="21"/>
                      <w:u w:val="none"/>
                      <w:lang w:val="en-US" w:eastAsia="zh-CN"/>
                    </w:rPr>
                    <w:t>40.</w:t>
                  </w:r>
                  <w:r>
                    <w:rPr>
                      <w:rFonts w:hint="eastAsia" w:ascii="Times New Roman" w:hAnsi="Times New Roman"/>
                      <w:caps w:val="0"/>
                      <w:color w:val="auto"/>
                      <w:szCs w:val="21"/>
                      <w:u w:val="none"/>
                      <w:lang w:val="en-US" w:eastAsia="zh-CN"/>
                    </w:rPr>
                    <w:t>1</w:t>
                  </w:r>
                </w:p>
              </w:tc>
              <w:tc>
                <w:tcPr>
                  <w:tcW w:w="1123" w:type="dxa"/>
                  <w:tcBorders>
                    <w:tl2br w:val="nil"/>
                    <w:tr2bl w:val="nil"/>
                  </w:tcBorders>
                  <w:noWrap w:val="0"/>
                  <w:vAlign w:val="center"/>
                </w:tcPr>
                <w:p w14:paraId="490A63AD">
                  <w:pPr>
                    <w:pStyle w:val="42"/>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firstLine="0" w:firstLineChars="0"/>
                    <w:textAlignment w:val="auto"/>
                    <w:rPr>
                      <w:rFonts w:hint="default" w:ascii="Times New Roman" w:hAnsi="Times New Roman" w:eastAsia="宋体" w:cs="Times New Roman"/>
                      <w:caps w:val="0"/>
                      <w:color w:val="auto"/>
                      <w:kern w:val="2"/>
                      <w:sz w:val="21"/>
                      <w:szCs w:val="21"/>
                      <w:u w:val="none"/>
                      <w:lang w:val="en-US" w:eastAsia="zh-CN" w:bidi="ar-SA"/>
                    </w:rPr>
                  </w:pPr>
                  <w:r>
                    <w:rPr>
                      <w:rFonts w:hint="eastAsia" w:ascii="Times New Roman" w:hAnsi="Times New Roman" w:eastAsia="宋体"/>
                      <w:caps w:val="0"/>
                      <w:color w:val="auto"/>
                      <w:szCs w:val="21"/>
                      <w:u w:val="none"/>
                      <w:lang w:val="en-US" w:eastAsia="zh-CN"/>
                    </w:rPr>
                    <w:t>40.6</w:t>
                  </w:r>
                </w:p>
              </w:tc>
              <w:tc>
                <w:tcPr>
                  <w:tcW w:w="622" w:type="pct"/>
                  <w:tcBorders>
                    <w:tl2br w:val="nil"/>
                    <w:tr2bl w:val="nil"/>
                  </w:tcBorders>
                  <w:noWrap w:val="0"/>
                  <w:vAlign w:val="center"/>
                </w:tcPr>
                <w:p w14:paraId="5D2643A1">
                  <w:pPr>
                    <w:pStyle w:val="42"/>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firstLine="0" w:firstLineChars="0"/>
                    <w:textAlignment w:val="auto"/>
                    <w:rPr>
                      <w:rFonts w:hint="default" w:ascii="Times New Roman" w:hAnsi="Times New Roman" w:eastAsia="宋体" w:cs="Times New Roman"/>
                      <w:caps w:val="0"/>
                      <w:color w:val="auto"/>
                      <w:kern w:val="2"/>
                      <w:sz w:val="21"/>
                      <w:szCs w:val="21"/>
                      <w:u w:val="none"/>
                      <w:lang w:val="en-US" w:eastAsia="zh-CN" w:bidi="ar-SA"/>
                    </w:rPr>
                  </w:pPr>
                  <w:r>
                    <w:rPr>
                      <w:rFonts w:hint="eastAsia" w:ascii="Times New Roman" w:hAnsi="Times New Roman" w:eastAsia="宋体"/>
                      <w:caps w:val="0"/>
                      <w:color w:val="auto"/>
                      <w:szCs w:val="21"/>
                      <w:u w:val="none"/>
                      <w:lang w:val="en-US" w:eastAsia="zh-CN"/>
                    </w:rPr>
                    <w:t>65</w:t>
                  </w:r>
                </w:p>
              </w:tc>
              <w:tc>
                <w:tcPr>
                  <w:tcW w:w="619" w:type="pct"/>
                  <w:tcBorders>
                    <w:tl2br w:val="nil"/>
                    <w:tr2bl w:val="nil"/>
                  </w:tcBorders>
                  <w:noWrap w:val="0"/>
                  <w:vAlign w:val="center"/>
                </w:tcPr>
                <w:p w14:paraId="0580885A">
                  <w:pPr>
                    <w:pStyle w:val="42"/>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firstLine="0" w:firstLineChars="0"/>
                    <w:textAlignment w:val="auto"/>
                    <w:rPr>
                      <w:rFonts w:hint="default" w:ascii="Times New Roman" w:hAnsi="Times New Roman" w:eastAsia="宋体" w:cs="Times New Roman"/>
                      <w:caps w:val="0"/>
                      <w:color w:val="auto"/>
                      <w:kern w:val="2"/>
                      <w:sz w:val="21"/>
                      <w:szCs w:val="21"/>
                      <w:u w:val="none"/>
                      <w:lang w:val="en-US" w:eastAsia="zh-CN" w:bidi="ar-SA"/>
                    </w:rPr>
                  </w:pPr>
                  <w:r>
                    <w:rPr>
                      <w:rFonts w:hint="eastAsia" w:ascii="Times New Roman" w:hAnsi="Times New Roman" w:eastAsia="宋体"/>
                      <w:caps w:val="0"/>
                      <w:color w:val="auto"/>
                      <w:szCs w:val="21"/>
                      <w:u w:val="none"/>
                      <w:lang w:val="en-US" w:eastAsia="zh-CN"/>
                    </w:rPr>
                    <w:t>55</w:t>
                  </w:r>
                </w:p>
              </w:tc>
              <w:tc>
                <w:tcPr>
                  <w:tcW w:w="584" w:type="pct"/>
                  <w:tcBorders>
                    <w:tl2br w:val="nil"/>
                    <w:tr2bl w:val="nil"/>
                  </w:tcBorders>
                  <w:noWrap w:val="0"/>
                  <w:vAlign w:val="center"/>
                </w:tcPr>
                <w:p w14:paraId="10A0D3A4">
                  <w:pPr>
                    <w:pStyle w:val="42"/>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firstLine="0" w:firstLineChars="0"/>
                    <w:textAlignment w:val="auto"/>
                    <w:rPr>
                      <w:rFonts w:hint="default" w:ascii="Times New Roman" w:hAnsi="Times New Roman" w:eastAsia="宋体"/>
                      <w:bCs/>
                      <w:caps w:val="0"/>
                      <w:color w:val="auto"/>
                      <w:szCs w:val="21"/>
                      <w:u w:val="none"/>
                    </w:rPr>
                  </w:pPr>
                  <w:r>
                    <w:rPr>
                      <w:rFonts w:hint="default" w:ascii="Times New Roman" w:hAnsi="Times New Roman" w:eastAsia="宋体"/>
                      <w:bCs/>
                      <w:caps w:val="0"/>
                      <w:color w:val="auto"/>
                      <w:szCs w:val="21"/>
                      <w:u w:val="none"/>
                    </w:rPr>
                    <w:t>达标</w:t>
                  </w:r>
                </w:p>
              </w:tc>
              <w:tc>
                <w:tcPr>
                  <w:tcW w:w="549" w:type="pct"/>
                  <w:tcBorders>
                    <w:tl2br w:val="nil"/>
                    <w:tr2bl w:val="nil"/>
                  </w:tcBorders>
                  <w:noWrap w:val="0"/>
                  <w:vAlign w:val="center"/>
                </w:tcPr>
                <w:p w14:paraId="223A88D5">
                  <w:pPr>
                    <w:pStyle w:val="42"/>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firstLine="0" w:firstLineChars="0"/>
                    <w:textAlignment w:val="auto"/>
                    <w:rPr>
                      <w:rFonts w:hint="default" w:ascii="Times New Roman" w:hAnsi="Times New Roman" w:eastAsia="宋体"/>
                      <w:bCs/>
                      <w:caps w:val="0"/>
                      <w:color w:val="auto"/>
                      <w:szCs w:val="21"/>
                      <w:u w:val="none"/>
                    </w:rPr>
                  </w:pPr>
                  <w:r>
                    <w:rPr>
                      <w:rFonts w:hint="default" w:ascii="Times New Roman" w:hAnsi="Times New Roman" w:eastAsia="宋体"/>
                      <w:bCs/>
                      <w:caps w:val="0"/>
                      <w:color w:val="auto"/>
                      <w:szCs w:val="21"/>
                      <w:u w:val="none"/>
                    </w:rPr>
                    <w:t>达标</w:t>
                  </w:r>
                </w:p>
              </w:tc>
            </w:tr>
            <w:tr w14:paraId="24319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371" w:type="pct"/>
                  <w:tcBorders>
                    <w:tl2br w:val="nil"/>
                    <w:tr2bl w:val="nil"/>
                  </w:tcBorders>
                  <w:noWrap w:val="0"/>
                  <w:vAlign w:val="center"/>
                </w:tcPr>
                <w:p w14:paraId="2B3D4506">
                  <w:pPr>
                    <w:pStyle w:val="42"/>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firstLine="0" w:firstLineChars="0"/>
                    <w:textAlignment w:val="auto"/>
                    <w:rPr>
                      <w:rFonts w:hint="default" w:ascii="Times New Roman" w:hAnsi="Times New Roman" w:eastAsia="宋体"/>
                      <w:caps w:val="0"/>
                      <w:color w:val="auto"/>
                      <w:szCs w:val="21"/>
                      <w:u w:val="none"/>
                    </w:rPr>
                  </w:pPr>
                  <w:r>
                    <w:rPr>
                      <w:rFonts w:hint="default" w:ascii="Times New Roman" w:hAnsi="Times New Roman" w:eastAsia="宋体"/>
                      <w:caps w:val="0"/>
                      <w:color w:val="auto"/>
                      <w:szCs w:val="21"/>
                      <w:u w:val="none"/>
                    </w:rPr>
                    <w:t>项目西厂界</w:t>
                  </w:r>
                </w:p>
              </w:tc>
              <w:tc>
                <w:tcPr>
                  <w:tcW w:w="599" w:type="pct"/>
                  <w:tcBorders>
                    <w:tl2br w:val="nil"/>
                    <w:tr2bl w:val="nil"/>
                  </w:tcBorders>
                  <w:noWrap w:val="0"/>
                  <w:vAlign w:val="center"/>
                </w:tcPr>
                <w:p w14:paraId="097B3174">
                  <w:pPr>
                    <w:pStyle w:val="42"/>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firstLine="0" w:firstLineChars="0"/>
                    <w:textAlignment w:val="auto"/>
                    <w:rPr>
                      <w:rFonts w:hint="default" w:ascii="Times New Roman" w:hAnsi="Times New Roman" w:eastAsia="宋体"/>
                      <w:caps w:val="0"/>
                      <w:color w:val="auto"/>
                      <w:szCs w:val="21"/>
                      <w:u w:val="none"/>
                      <w:lang w:val="en-US" w:eastAsia="zh-CN"/>
                    </w:rPr>
                  </w:pPr>
                  <w:r>
                    <w:rPr>
                      <w:rFonts w:hint="eastAsia" w:ascii="Times New Roman" w:hAnsi="Times New Roman"/>
                      <w:caps w:val="0"/>
                      <w:color w:val="auto"/>
                      <w:szCs w:val="21"/>
                      <w:u w:val="none"/>
                      <w:lang w:val="en-US" w:eastAsia="zh-CN"/>
                    </w:rPr>
                    <w:t>53.4</w:t>
                  </w:r>
                </w:p>
              </w:tc>
              <w:tc>
                <w:tcPr>
                  <w:tcW w:w="1123" w:type="dxa"/>
                  <w:tcBorders>
                    <w:tl2br w:val="nil"/>
                    <w:tr2bl w:val="nil"/>
                  </w:tcBorders>
                  <w:noWrap w:val="0"/>
                  <w:vAlign w:val="center"/>
                </w:tcPr>
                <w:p w14:paraId="58203686">
                  <w:pPr>
                    <w:pStyle w:val="42"/>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firstLine="0" w:firstLineChars="0"/>
                    <w:textAlignment w:val="auto"/>
                    <w:rPr>
                      <w:rFonts w:hint="default" w:ascii="Times New Roman" w:hAnsi="Times New Roman" w:eastAsia="宋体" w:cs="Times New Roman"/>
                      <w:caps w:val="0"/>
                      <w:color w:val="auto"/>
                      <w:kern w:val="2"/>
                      <w:sz w:val="21"/>
                      <w:szCs w:val="21"/>
                      <w:u w:val="none"/>
                      <w:lang w:val="en-US" w:eastAsia="zh-CN" w:bidi="ar-SA"/>
                    </w:rPr>
                  </w:pPr>
                  <w:r>
                    <w:rPr>
                      <w:rFonts w:hint="eastAsia" w:ascii="Times New Roman" w:hAnsi="Times New Roman" w:eastAsia="宋体"/>
                      <w:caps w:val="0"/>
                      <w:color w:val="auto"/>
                      <w:szCs w:val="21"/>
                      <w:u w:val="none"/>
                      <w:lang w:val="en-US" w:eastAsia="zh-CN"/>
                    </w:rPr>
                    <w:t>34.8</w:t>
                  </w:r>
                </w:p>
              </w:tc>
              <w:tc>
                <w:tcPr>
                  <w:tcW w:w="622" w:type="pct"/>
                  <w:tcBorders>
                    <w:tl2br w:val="nil"/>
                    <w:tr2bl w:val="nil"/>
                  </w:tcBorders>
                  <w:noWrap w:val="0"/>
                  <w:vAlign w:val="center"/>
                </w:tcPr>
                <w:p w14:paraId="2A5D7119">
                  <w:pPr>
                    <w:pStyle w:val="42"/>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firstLine="0" w:firstLineChars="0"/>
                    <w:textAlignment w:val="auto"/>
                    <w:rPr>
                      <w:rFonts w:hint="default" w:ascii="Times New Roman" w:hAnsi="Times New Roman" w:eastAsia="宋体" w:cs="Times New Roman"/>
                      <w:caps w:val="0"/>
                      <w:color w:val="auto"/>
                      <w:kern w:val="2"/>
                      <w:sz w:val="21"/>
                      <w:szCs w:val="21"/>
                      <w:u w:val="none"/>
                      <w:lang w:val="en-US" w:eastAsia="zh-CN" w:bidi="ar-SA"/>
                    </w:rPr>
                  </w:pPr>
                  <w:r>
                    <w:rPr>
                      <w:rFonts w:hint="eastAsia" w:ascii="Times New Roman" w:hAnsi="Times New Roman" w:eastAsia="宋体"/>
                      <w:caps w:val="0"/>
                      <w:color w:val="auto"/>
                      <w:szCs w:val="21"/>
                      <w:u w:val="none"/>
                      <w:lang w:val="en-US" w:eastAsia="zh-CN"/>
                    </w:rPr>
                    <w:t>65</w:t>
                  </w:r>
                </w:p>
              </w:tc>
              <w:tc>
                <w:tcPr>
                  <w:tcW w:w="619" w:type="pct"/>
                  <w:tcBorders>
                    <w:tl2br w:val="nil"/>
                    <w:tr2bl w:val="nil"/>
                  </w:tcBorders>
                  <w:noWrap w:val="0"/>
                  <w:vAlign w:val="center"/>
                </w:tcPr>
                <w:p w14:paraId="3BB6C37B">
                  <w:pPr>
                    <w:pStyle w:val="42"/>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firstLine="0" w:firstLineChars="0"/>
                    <w:textAlignment w:val="auto"/>
                    <w:rPr>
                      <w:rFonts w:hint="default" w:ascii="Times New Roman" w:hAnsi="Times New Roman" w:eastAsia="宋体" w:cs="Times New Roman"/>
                      <w:caps w:val="0"/>
                      <w:color w:val="auto"/>
                      <w:kern w:val="2"/>
                      <w:sz w:val="21"/>
                      <w:szCs w:val="21"/>
                      <w:u w:val="none"/>
                      <w:lang w:val="en-US" w:eastAsia="zh-CN" w:bidi="ar-SA"/>
                    </w:rPr>
                  </w:pPr>
                  <w:r>
                    <w:rPr>
                      <w:rFonts w:hint="eastAsia" w:ascii="Times New Roman" w:hAnsi="Times New Roman" w:eastAsia="宋体"/>
                      <w:caps w:val="0"/>
                      <w:color w:val="auto"/>
                      <w:szCs w:val="21"/>
                      <w:u w:val="none"/>
                      <w:lang w:val="en-US" w:eastAsia="zh-CN"/>
                    </w:rPr>
                    <w:t>55</w:t>
                  </w:r>
                </w:p>
              </w:tc>
              <w:tc>
                <w:tcPr>
                  <w:tcW w:w="584" w:type="pct"/>
                  <w:tcBorders>
                    <w:tl2br w:val="nil"/>
                    <w:tr2bl w:val="nil"/>
                  </w:tcBorders>
                  <w:noWrap w:val="0"/>
                  <w:vAlign w:val="center"/>
                </w:tcPr>
                <w:p w14:paraId="77098838">
                  <w:pPr>
                    <w:pStyle w:val="42"/>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firstLine="0" w:firstLineChars="0"/>
                    <w:textAlignment w:val="auto"/>
                    <w:rPr>
                      <w:rFonts w:hint="default" w:ascii="Times New Roman" w:hAnsi="Times New Roman" w:eastAsia="宋体"/>
                      <w:bCs/>
                      <w:caps w:val="0"/>
                      <w:color w:val="auto"/>
                      <w:szCs w:val="21"/>
                      <w:u w:val="none"/>
                    </w:rPr>
                  </w:pPr>
                  <w:r>
                    <w:rPr>
                      <w:rFonts w:hint="default" w:ascii="Times New Roman" w:hAnsi="Times New Roman" w:eastAsia="宋体"/>
                      <w:bCs/>
                      <w:caps w:val="0"/>
                      <w:color w:val="auto"/>
                      <w:szCs w:val="21"/>
                      <w:u w:val="none"/>
                    </w:rPr>
                    <w:t>达标</w:t>
                  </w:r>
                </w:p>
              </w:tc>
              <w:tc>
                <w:tcPr>
                  <w:tcW w:w="549" w:type="pct"/>
                  <w:tcBorders>
                    <w:tl2br w:val="nil"/>
                    <w:tr2bl w:val="nil"/>
                  </w:tcBorders>
                  <w:noWrap w:val="0"/>
                  <w:vAlign w:val="center"/>
                </w:tcPr>
                <w:p w14:paraId="6E848E6E">
                  <w:pPr>
                    <w:pStyle w:val="42"/>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firstLine="0" w:firstLineChars="0"/>
                    <w:textAlignment w:val="auto"/>
                    <w:rPr>
                      <w:rFonts w:hint="default" w:ascii="Times New Roman" w:hAnsi="Times New Roman" w:eastAsia="宋体"/>
                      <w:bCs/>
                      <w:caps w:val="0"/>
                      <w:color w:val="auto"/>
                      <w:szCs w:val="21"/>
                      <w:u w:val="none"/>
                    </w:rPr>
                  </w:pPr>
                  <w:r>
                    <w:rPr>
                      <w:rFonts w:hint="default" w:ascii="Times New Roman" w:hAnsi="Times New Roman" w:eastAsia="宋体"/>
                      <w:bCs/>
                      <w:caps w:val="0"/>
                      <w:color w:val="auto"/>
                      <w:szCs w:val="21"/>
                      <w:u w:val="none"/>
                    </w:rPr>
                    <w:t>达标</w:t>
                  </w:r>
                </w:p>
              </w:tc>
            </w:tr>
            <w:tr w14:paraId="2335B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371" w:type="pct"/>
                  <w:tcBorders>
                    <w:tl2br w:val="nil"/>
                    <w:tr2bl w:val="nil"/>
                  </w:tcBorders>
                  <w:noWrap w:val="0"/>
                  <w:vAlign w:val="center"/>
                </w:tcPr>
                <w:p w14:paraId="659B0302">
                  <w:pPr>
                    <w:pStyle w:val="42"/>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firstLine="0" w:firstLineChars="0"/>
                    <w:textAlignment w:val="auto"/>
                    <w:rPr>
                      <w:rFonts w:hint="default" w:ascii="Times New Roman" w:hAnsi="Times New Roman" w:eastAsia="宋体"/>
                      <w:caps w:val="0"/>
                      <w:color w:val="auto"/>
                      <w:szCs w:val="21"/>
                      <w:u w:val="none"/>
                    </w:rPr>
                  </w:pPr>
                  <w:r>
                    <w:rPr>
                      <w:rFonts w:hint="default" w:ascii="Times New Roman" w:hAnsi="Times New Roman" w:eastAsia="宋体"/>
                      <w:caps w:val="0"/>
                      <w:color w:val="auto"/>
                      <w:szCs w:val="21"/>
                      <w:u w:val="none"/>
                    </w:rPr>
                    <w:t>项目北厂界</w:t>
                  </w:r>
                </w:p>
              </w:tc>
              <w:tc>
                <w:tcPr>
                  <w:tcW w:w="599" w:type="pct"/>
                  <w:tcBorders>
                    <w:tl2br w:val="nil"/>
                    <w:tr2bl w:val="nil"/>
                  </w:tcBorders>
                  <w:noWrap w:val="0"/>
                  <w:vAlign w:val="center"/>
                </w:tcPr>
                <w:p w14:paraId="6D8F8D58">
                  <w:pPr>
                    <w:pStyle w:val="42"/>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firstLine="0" w:firstLineChars="0"/>
                    <w:textAlignment w:val="auto"/>
                    <w:rPr>
                      <w:rFonts w:hint="default" w:ascii="Times New Roman" w:hAnsi="Times New Roman" w:eastAsia="宋体"/>
                      <w:caps w:val="0"/>
                      <w:color w:val="auto"/>
                      <w:szCs w:val="21"/>
                      <w:u w:val="none"/>
                      <w:lang w:val="en-US" w:eastAsia="zh-CN"/>
                    </w:rPr>
                  </w:pPr>
                  <w:r>
                    <w:rPr>
                      <w:rFonts w:hint="eastAsia" w:ascii="Times New Roman" w:hAnsi="Times New Roman"/>
                      <w:caps w:val="0"/>
                      <w:color w:val="auto"/>
                      <w:szCs w:val="21"/>
                      <w:u w:val="none"/>
                      <w:lang w:val="en-US" w:eastAsia="zh-CN"/>
                    </w:rPr>
                    <w:t>50</w:t>
                  </w:r>
                  <w:r>
                    <w:rPr>
                      <w:rFonts w:hint="eastAsia" w:ascii="Times New Roman" w:hAnsi="Times New Roman" w:eastAsia="宋体"/>
                      <w:caps w:val="0"/>
                      <w:color w:val="auto"/>
                      <w:szCs w:val="21"/>
                      <w:u w:val="none"/>
                      <w:lang w:val="en-US" w:eastAsia="zh-CN"/>
                    </w:rPr>
                    <w:t>.6</w:t>
                  </w:r>
                </w:p>
              </w:tc>
              <w:tc>
                <w:tcPr>
                  <w:tcW w:w="1123" w:type="dxa"/>
                  <w:tcBorders>
                    <w:tl2br w:val="nil"/>
                    <w:tr2bl w:val="nil"/>
                  </w:tcBorders>
                  <w:noWrap w:val="0"/>
                  <w:vAlign w:val="center"/>
                </w:tcPr>
                <w:p w14:paraId="0A72E44A">
                  <w:pPr>
                    <w:pStyle w:val="42"/>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firstLine="0" w:firstLineChars="0"/>
                    <w:textAlignment w:val="auto"/>
                    <w:rPr>
                      <w:rFonts w:hint="default" w:ascii="Times New Roman" w:hAnsi="Times New Roman" w:eastAsia="宋体" w:cs="Times New Roman"/>
                      <w:caps w:val="0"/>
                      <w:color w:val="auto"/>
                      <w:kern w:val="2"/>
                      <w:sz w:val="21"/>
                      <w:szCs w:val="21"/>
                      <w:u w:val="none"/>
                      <w:lang w:val="en-US" w:eastAsia="zh-CN" w:bidi="ar-SA"/>
                    </w:rPr>
                  </w:pPr>
                  <w:r>
                    <w:rPr>
                      <w:rFonts w:hint="eastAsia" w:ascii="Times New Roman" w:hAnsi="Times New Roman" w:eastAsia="宋体"/>
                      <w:caps w:val="0"/>
                      <w:color w:val="auto"/>
                      <w:szCs w:val="21"/>
                      <w:u w:val="none"/>
                      <w:lang w:val="en-US" w:eastAsia="zh-CN"/>
                    </w:rPr>
                    <w:t>49.6</w:t>
                  </w:r>
                </w:p>
              </w:tc>
              <w:tc>
                <w:tcPr>
                  <w:tcW w:w="622" w:type="pct"/>
                  <w:tcBorders>
                    <w:tl2br w:val="nil"/>
                    <w:tr2bl w:val="nil"/>
                  </w:tcBorders>
                  <w:noWrap w:val="0"/>
                  <w:vAlign w:val="center"/>
                </w:tcPr>
                <w:p w14:paraId="2922333A">
                  <w:pPr>
                    <w:pStyle w:val="42"/>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firstLine="0" w:firstLineChars="0"/>
                    <w:textAlignment w:val="auto"/>
                    <w:rPr>
                      <w:rFonts w:hint="default" w:ascii="Times New Roman" w:hAnsi="Times New Roman" w:eastAsia="宋体" w:cs="Times New Roman"/>
                      <w:caps w:val="0"/>
                      <w:color w:val="auto"/>
                      <w:kern w:val="2"/>
                      <w:sz w:val="21"/>
                      <w:szCs w:val="21"/>
                      <w:u w:val="none"/>
                      <w:lang w:val="en-US" w:eastAsia="zh-CN" w:bidi="ar-SA"/>
                    </w:rPr>
                  </w:pPr>
                  <w:r>
                    <w:rPr>
                      <w:rFonts w:hint="eastAsia" w:ascii="Times New Roman" w:hAnsi="Times New Roman" w:eastAsia="宋体"/>
                      <w:caps w:val="0"/>
                      <w:color w:val="auto"/>
                      <w:szCs w:val="21"/>
                      <w:u w:val="none"/>
                      <w:lang w:val="en-US" w:eastAsia="zh-CN"/>
                    </w:rPr>
                    <w:t>65</w:t>
                  </w:r>
                </w:p>
              </w:tc>
              <w:tc>
                <w:tcPr>
                  <w:tcW w:w="619" w:type="pct"/>
                  <w:tcBorders>
                    <w:tl2br w:val="nil"/>
                    <w:tr2bl w:val="nil"/>
                  </w:tcBorders>
                  <w:noWrap w:val="0"/>
                  <w:vAlign w:val="center"/>
                </w:tcPr>
                <w:p w14:paraId="3D526B71">
                  <w:pPr>
                    <w:pStyle w:val="42"/>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firstLine="0" w:firstLineChars="0"/>
                    <w:textAlignment w:val="auto"/>
                    <w:rPr>
                      <w:rFonts w:hint="default" w:ascii="Times New Roman" w:hAnsi="Times New Roman" w:eastAsia="宋体" w:cs="Times New Roman"/>
                      <w:caps w:val="0"/>
                      <w:color w:val="auto"/>
                      <w:kern w:val="2"/>
                      <w:sz w:val="21"/>
                      <w:szCs w:val="21"/>
                      <w:u w:val="none"/>
                      <w:lang w:val="en-US" w:eastAsia="zh-CN" w:bidi="ar-SA"/>
                    </w:rPr>
                  </w:pPr>
                  <w:r>
                    <w:rPr>
                      <w:rFonts w:hint="eastAsia" w:ascii="Times New Roman" w:hAnsi="Times New Roman" w:eastAsia="宋体"/>
                      <w:caps w:val="0"/>
                      <w:color w:val="auto"/>
                      <w:szCs w:val="21"/>
                      <w:u w:val="none"/>
                      <w:lang w:val="en-US" w:eastAsia="zh-CN"/>
                    </w:rPr>
                    <w:t>55</w:t>
                  </w:r>
                </w:p>
              </w:tc>
              <w:tc>
                <w:tcPr>
                  <w:tcW w:w="584" w:type="pct"/>
                  <w:tcBorders>
                    <w:tl2br w:val="nil"/>
                    <w:tr2bl w:val="nil"/>
                  </w:tcBorders>
                  <w:noWrap w:val="0"/>
                  <w:vAlign w:val="center"/>
                </w:tcPr>
                <w:p w14:paraId="53296F9E">
                  <w:pPr>
                    <w:pStyle w:val="42"/>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firstLine="0" w:firstLineChars="0"/>
                    <w:textAlignment w:val="auto"/>
                    <w:rPr>
                      <w:rFonts w:hint="default" w:ascii="Times New Roman" w:hAnsi="Times New Roman" w:eastAsia="宋体"/>
                      <w:bCs/>
                      <w:caps w:val="0"/>
                      <w:color w:val="auto"/>
                      <w:szCs w:val="21"/>
                      <w:u w:val="none"/>
                    </w:rPr>
                  </w:pPr>
                  <w:r>
                    <w:rPr>
                      <w:rFonts w:hint="default" w:ascii="Times New Roman" w:hAnsi="Times New Roman" w:eastAsia="宋体"/>
                      <w:bCs/>
                      <w:caps w:val="0"/>
                      <w:color w:val="auto"/>
                      <w:szCs w:val="21"/>
                      <w:u w:val="none"/>
                    </w:rPr>
                    <w:t>达标</w:t>
                  </w:r>
                </w:p>
              </w:tc>
              <w:tc>
                <w:tcPr>
                  <w:tcW w:w="549" w:type="pct"/>
                  <w:tcBorders>
                    <w:tl2br w:val="nil"/>
                    <w:tr2bl w:val="nil"/>
                  </w:tcBorders>
                  <w:noWrap w:val="0"/>
                  <w:vAlign w:val="center"/>
                </w:tcPr>
                <w:p w14:paraId="6444E36D">
                  <w:pPr>
                    <w:pStyle w:val="42"/>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firstLine="0" w:firstLineChars="0"/>
                    <w:textAlignment w:val="auto"/>
                    <w:rPr>
                      <w:rFonts w:hint="default" w:ascii="Times New Roman" w:hAnsi="Times New Roman" w:eastAsia="宋体"/>
                      <w:bCs/>
                      <w:caps w:val="0"/>
                      <w:color w:val="auto"/>
                      <w:szCs w:val="21"/>
                      <w:u w:val="none"/>
                    </w:rPr>
                  </w:pPr>
                  <w:r>
                    <w:rPr>
                      <w:rFonts w:hint="default" w:ascii="Times New Roman" w:hAnsi="Times New Roman" w:eastAsia="宋体"/>
                      <w:bCs/>
                      <w:caps w:val="0"/>
                      <w:color w:val="auto"/>
                      <w:szCs w:val="21"/>
                      <w:u w:val="none"/>
                    </w:rPr>
                    <w:t>达标</w:t>
                  </w:r>
                </w:p>
              </w:tc>
            </w:tr>
          </w:tbl>
          <w:p w14:paraId="2DAAF134">
            <w:pPr>
              <w:pStyle w:val="43"/>
              <w:keepNext w:val="0"/>
              <w:keepLines w:val="0"/>
              <w:suppressLineNumbers w:val="0"/>
              <w:spacing w:before="0" w:beforeAutospacing="0" w:after="0" w:afterAutospacing="0"/>
              <w:ind w:left="0" w:right="0" w:firstLine="480"/>
              <w:rPr>
                <w:rFonts w:hint="eastAsia" w:ascii="Times New Roman" w:hAnsi="Times New Roman" w:eastAsia="宋体"/>
                <w:caps w:val="0"/>
                <w:color w:val="auto"/>
                <w:sz w:val="24"/>
                <w:szCs w:val="24"/>
                <w:highlight w:val="none"/>
                <w:u w:val="none"/>
              </w:rPr>
            </w:pPr>
            <w:r>
              <w:rPr>
                <w:rFonts w:hint="eastAsia" w:ascii="Times New Roman" w:hAnsi="Times New Roman" w:eastAsia="宋体"/>
                <w:caps w:val="0"/>
                <w:color w:val="auto"/>
                <w:sz w:val="24"/>
                <w:szCs w:val="24"/>
                <w:highlight w:val="none"/>
                <w:u w:val="none"/>
              </w:rPr>
              <w:t>根据预测结果，项目四面厂界昼间、夜间噪声预测值均满足《工业企业厂界环境噪声排放标准》（GB12348-2008）3类标准，故项目产生的噪声对周围环境噪声影响不大。</w:t>
            </w:r>
          </w:p>
          <w:p w14:paraId="7560AA7D">
            <w:pPr>
              <w:pStyle w:val="5"/>
              <w:suppressLineNumbers w:val="0"/>
              <w:spacing w:before="0" w:beforeAutospacing="0" w:after="0" w:afterAutospacing="0"/>
              <w:ind w:left="0" w:right="0"/>
              <w:rPr>
                <w:rFonts w:hint="default" w:ascii="Times New Roman" w:hAnsi="Times New Roman" w:eastAsia="宋体"/>
                <w:caps w:val="0"/>
                <w:color w:val="auto"/>
                <w:highlight w:val="none"/>
                <w:u w:val="none"/>
              </w:rPr>
            </w:pPr>
            <w:r>
              <w:rPr>
                <w:rFonts w:hint="eastAsia" w:ascii="Times New Roman" w:hAnsi="Times New Roman" w:eastAsia="宋体"/>
                <w:caps w:val="0"/>
                <w:color w:val="auto"/>
                <w:highlight w:val="none"/>
                <w:u w:val="none"/>
              </w:rPr>
              <w:t>4、固体废物环境影响和保护措施</w:t>
            </w:r>
          </w:p>
          <w:p w14:paraId="2F3B2F6E">
            <w:pPr>
              <w:pStyle w:val="6"/>
              <w:suppressLineNumbers w:val="0"/>
              <w:spacing w:before="0" w:beforeAutospacing="0" w:after="0" w:afterAutospacing="0"/>
              <w:ind w:left="0" w:right="0" w:firstLine="480"/>
              <w:rPr>
                <w:rFonts w:hint="default" w:ascii="Times New Roman" w:hAnsi="Times New Roman" w:eastAsia="宋体"/>
                <w:b w:val="0"/>
                <w:bCs/>
                <w:caps w:val="0"/>
                <w:color w:val="auto"/>
                <w:highlight w:val="none"/>
                <w:u w:val="none"/>
              </w:rPr>
            </w:pPr>
            <w:r>
              <w:rPr>
                <w:rFonts w:hint="eastAsia" w:ascii="Times New Roman" w:hAnsi="Times New Roman" w:eastAsia="宋体"/>
                <w:b w:val="0"/>
                <w:bCs/>
                <w:caps w:val="0"/>
                <w:color w:val="auto"/>
                <w:highlight w:val="none"/>
                <w:u w:val="none"/>
              </w:rPr>
              <w:t>项目运营期间产生的固体废物为</w:t>
            </w:r>
            <w:r>
              <w:rPr>
                <w:rFonts w:hint="eastAsia" w:ascii="Times New Roman" w:hAnsi="Times New Roman" w:eastAsia="宋体" w:cs="Times New Roman"/>
                <w:b w:val="0"/>
                <w:bCs/>
                <w:color w:val="auto"/>
                <w:spacing w:val="0"/>
                <w:w w:val="100"/>
                <w:sz w:val="24"/>
                <w:szCs w:val="24"/>
                <w:lang w:eastAsia="zh-CN"/>
              </w:rPr>
              <w:t>生物质燃料灰渣及除尘回收的烟尘、</w:t>
            </w:r>
            <w:r>
              <w:rPr>
                <w:rFonts w:hint="eastAsia" w:ascii="Times New Roman" w:hAnsi="Times New Roman" w:eastAsia="宋体"/>
                <w:b w:val="0"/>
                <w:bCs/>
                <w:caps w:val="0"/>
                <w:color w:val="auto"/>
                <w:highlight w:val="none"/>
                <w:u w:val="none"/>
              </w:rPr>
              <w:t>包装废物以及</w:t>
            </w:r>
            <w:r>
              <w:rPr>
                <w:rFonts w:hint="eastAsia" w:ascii="Times New Roman" w:hAnsi="Times New Roman" w:eastAsia="宋体"/>
                <w:b w:val="0"/>
                <w:bCs/>
                <w:caps w:val="0"/>
                <w:color w:val="auto"/>
                <w:highlight w:val="none"/>
                <w:u w:val="none"/>
                <w:lang w:val="en-US" w:eastAsia="zh-CN"/>
              </w:rPr>
              <w:t>废机油、</w:t>
            </w:r>
            <w:r>
              <w:rPr>
                <w:rFonts w:hint="eastAsia"/>
                <w:b w:val="0"/>
                <w:bCs/>
                <w:caps w:val="0"/>
                <w:color w:val="auto"/>
                <w:highlight w:val="none"/>
                <w:u w:val="none"/>
                <w:lang w:val="en-US" w:eastAsia="zh-CN"/>
              </w:rPr>
              <w:t>废油桶、</w:t>
            </w:r>
            <w:r>
              <w:rPr>
                <w:rFonts w:hint="eastAsia" w:ascii="Times New Roman" w:hAnsi="Times New Roman" w:eastAsia="宋体"/>
                <w:b w:val="0"/>
                <w:bCs/>
                <w:caps w:val="0"/>
                <w:color w:val="auto"/>
                <w:highlight w:val="none"/>
                <w:u w:val="none"/>
                <w:lang w:val="en-US" w:eastAsia="zh-CN"/>
              </w:rPr>
              <w:t>含油抹布及手套</w:t>
            </w:r>
            <w:r>
              <w:rPr>
                <w:rFonts w:hint="eastAsia" w:ascii="Times New Roman" w:hAnsi="Times New Roman" w:eastAsia="宋体"/>
                <w:b w:val="0"/>
                <w:bCs/>
                <w:caps w:val="0"/>
                <w:color w:val="auto"/>
                <w:highlight w:val="none"/>
                <w:u w:val="none"/>
              </w:rPr>
              <w:t>。</w:t>
            </w:r>
          </w:p>
          <w:p w14:paraId="2EA071FA">
            <w:pPr>
              <w:pStyle w:val="43"/>
              <w:keepNext w:val="0"/>
              <w:keepLines w:val="0"/>
              <w:suppressLineNumbers w:val="0"/>
              <w:spacing w:before="0" w:beforeAutospacing="0" w:after="0" w:afterAutospacing="0"/>
              <w:ind w:left="0" w:right="0" w:firstLine="482"/>
              <w:rPr>
                <w:rFonts w:hint="eastAsia" w:ascii="Times New Roman" w:hAnsi="Times New Roman" w:eastAsia="宋体"/>
                <w:b/>
                <w:bCs/>
                <w:caps w:val="0"/>
                <w:color w:val="auto"/>
                <w:highlight w:val="none"/>
                <w:u w:val="none"/>
                <w:lang w:val="en-US" w:eastAsia="zh-CN"/>
              </w:rPr>
            </w:pPr>
            <w:r>
              <w:rPr>
                <w:rFonts w:hint="eastAsia" w:ascii="Times New Roman" w:hAnsi="Times New Roman" w:eastAsia="宋体"/>
                <w:b/>
                <w:bCs/>
                <w:caps w:val="0"/>
                <w:color w:val="auto"/>
                <w:highlight w:val="none"/>
                <w:u w:val="none"/>
                <w:lang w:val="en-US" w:eastAsia="zh-CN"/>
              </w:rPr>
              <w:t>4.1固废产生情况</w:t>
            </w:r>
          </w:p>
          <w:p w14:paraId="37910AA4">
            <w:pPr>
              <w:pStyle w:val="43"/>
              <w:keepNext w:val="0"/>
              <w:keepLines w:val="0"/>
              <w:suppressLineNumbers w:val="0"/>
              <w:spacing w:before="0" w:beforeAutospacing="0" w:after="0" w:afterAutospacing="0"/>
              <w:ind w:left="0" w:right="0" w:firstLine="482"/>
              <w:rPr>
                <w:rFonts w:hint="eastAsia" w:ascii="Times New Roman" w:hAnsi="Times New Roman" w:eastAsia="宋体"/>
                <w:b/>
                <w:bCs/>
                <w:caps w:val="0"/>
                <w:color w:val="auto"/>
                <w:highlight w:val="none"/>
                <w:u w:val="single"/>
                <w:lang w:eastAsia="zh-CN"/>
              </w:rPr>
            </w:pPr>
            <w:r>
              <w:rPr>
                <w:rFonts w:hint="eastAsia" w:ascii="Times New Roman" w:hAnsi="Times New Roman" w:eastAsia="宋体"/>
                <w:b/>
                <w:bCs/>
                <w:caps w:val="0"/>
                <w:color w:val="auto"/>
                <w:highlight w:val="none"/>
                <w:u w:val="none"/>
              </w:rPr>
              <w:t>（</w:t>
            </w:r>
            <w:r>
              <w:rPr>
                <w:rFonts w:hint="eastAsia"/>
                <w:b/>
                <w:bCs/>
                <w:caps w:val="0"/>
                <w:color w:val="auto"/>
                <w:highlight w:val="none"/>
                <w:u w:val="none"/>
                <w:lang w:val="en-US" w:eastAsia="zh-CN"/>
              </w:rPr>
              <w:t>1</w:t>
            </w:r>
            <w:r>
              <w:rPr>
                <w:rFonts w:hint="eastAsia" w:ascii="Times New Roman" w:hAnsi="Times New Roman" w:eastAsia="宋体"/>
                <w:b/>
                <w:bCs/>
                <w:caps w:val="0"/>
                <w:color w:val="auto"/>
                <w:highlight w:val="none"/>
                <w:u w:val="none"/>
              </w:rPr>
              <w:t>）普通废包装物</w:t>
            </w:r>
          </w:p>
          <w:p w14:paraId="221AF9B3">
            <w:pPr>
              <w:pStyle w:val="43"/>
              <w:keepNext w:val="0"/>
              <w:keepLines w:val="0"/>
              <w:suppressLineNumbers w:val="0"/>
              <w:spacing w:before="0" w:beforeAutospacing="0" w:after="0" w:afterAutospacing="0"/>
              <w:ind w:left="0" w:right="0" w:firstLine="480"/>
              <w:rPr>
                <w:rFonts w:hint="eastAsia" w:ascii="Times New Roman" w:hAnsi="Times New Roman" w:eastAsia="宋体"/>
                <w:caps w:val="0"/>
                <w:color w:val="auto"/>
                <w:highlight w:val="none"/>
                <w:u w:val="none"/>
              </w:rPr>
            </w:pPr>
            <w:r>
              <w:rPr>
                <w:rFonts w:hint="eastAsia" w:ascii="Times New Roman" w:hAnsi="Times New Roman" w:eastAsia="宋体"/>
                <w:caps w:val="0"/>
                <w:color w:val="auto"/>
                <w:highlight w:val="none"/>
                <w:u w:val="none"/>
              </w:rPr>
              <w:t>项目在</w:t>
            </w:r>
            <w:r>
              <w:rPr>
                <w:rFonts w:hint="eastAsia"/>
                <w:caps w:val="0"/>
                <w:color w:val="auto"/>
                <w:highlight w:val="none"/>
                <w:u w:val="none"/>
                <w:lang w:val="en-US" w:eastAsia="zh-CN"/>
              </w:rPr>
              <w:t>生物质颗粒</w:t>
            </w:r>
            <w:r>
              <w:rPr>
                <w:rFonts w:hint="eastAsia" w:ascii="Times New Roman" w:hAnsi="Times New Roman" w:eastAsia="宋体"/>
                <w:caps w:val="0"/>
                <w:color w:val="auto"/>
                <w:highlight w:val="none"/>
                <w:u w:val="none"/>
                <w:lang w:val="en-US" w:eastAsia="zh-CN"/>
              </w:rPr>
              <w:t>等</w:t>
            </w:r>
            <w:r>
              <w:rPr>
                <w:rFonts w:hint="eastAsia" w:ascii="Times New Roman" w:hAnsi="Times New Roman" w:eastAsia="宋体"/>
                <w:caps w:val="0"/>
                <w:color w:val="auto"/>
                <w:highlight w:val="none"/>
                <w:u w:val="none"/>
              </w:rPr>
              <w:t>拆包过程会产生废包装物，废包装物产生量约为</w:t>
            </w:r>
            <w:r>
              <w:rPr>
                <w:rFonts w:hint="eastAsia"/>
                <w:caps w:val="0"/>
                <w:color w:val="auto"/>
                <w:highlight w:val="none"/>
                <w:u w:val="none"/>
                <w:lang w:val="en-US" w:eastAsia="zh-CN"/>
              </w:rPr>
              <w:t>1</w:t>
            </w:r>
            <w:r>
              <w:rPr>
                <w:rFonts w:hint="eastAsia" w:ascii="Times New Roman" w:hAnsi="Times New Roman" w:eastAsia="宋体"/>
                <w:caps w:val="0"/>
                <w:color w:val="auto"/>
                <w:highlight w:val="none"/>
                <w:u w:val="none"/>
              </w:rPr>
              <w:t>t/a，为一般工业固体废物</w:t>
            </w:r>
            <w:r>
              <w:rPr>
                <w:rFonts w:hint="eastAsia" w:ascii="Times New Roman" w:hAnsi="Times New Roman" w:eastAsia="宋体"/>
                <w:caps w:val="0"/>
                <w:color w:val="auto"/>
                <w:highlight w:val="none"/>
                <w:u w:val="none"/>
                <w:lang w:eastAsia="zh-CN"/>
              </w:rPr>
              <w:t>，</w:t>
            </w:r>
            <w:r>
              <w:rPr>
                <w:rFonts w:hint="eastAsia" w:ascii="Times New Roman" w:hAnsi="Times New Roman" w:eastAsia="宋体"/>
                <w:caps w:val="0"/>
                <w:color w:val="auto"/>
                <w:highlight w:val="none"/>
                <w:u w:val="none"/>
              </w:rPr>
              <w:t>运至一般工业固体废物暂存间暂存，定期</w:t>
            </w:r>
            <w:r>
              <w:rPr>
                <w:rFonts w:hint="eastAsia" w:ascii="Times New Roman" w:hAnsi="Times New Roman" w:eastAsia="宋体"/>
                <w:caps w:val="0"/>
                <w:color w:val="auto"/>
                <w:highlight w:val="none"/>
                <w:u w:val="none"/>
                <w:lang w:eastAsia="zh-CN"/>
              </w:rPr>
              <w:t>外售废品回收站</w:t>
            </w:r>
            <w:r>
              <w:rPr>
                <w:rFonts w:hint="eastAsia" w:ascii="Times New Roman" w:hAnsi="Times New Roman" w:eastAsia="宋体"/>
                <w:caps w:val="0"/>
                <w:color w:val="auto"/>
                <w:highlight w:val="none"/>
                <w:u w:val="none"/>
              </w:rPr>
              <w:t>。</w:t>
            </w:r>
          </w:p>
          <w:p w14:paraId="3C6CAC0D">
            <w:pPr>
              <w:pStyle w:val="43"/>
              <w:keepNext w:val="0"/>
              <w:keepLines w:val="0"/>
              <w:suppressLineNumbers w:val="0"/>
              <w:spacing w:before="0" w:beforeAutospacing="0" w:after="0" w:afterAutospacing="0"/>
              <w:ind w:left="0" w:right="0" w:firstLine="480"/>
              <w:rPr>
                <w:rFonts w:hint="default" w:ascii="Times New Roman" w:hAnsi="Times New Roman" w:eastAsia="宋体"/>
                <w:caps w:val="0"/>
                <w:color w:val="auto"/>
                <w:highlight w:val="none"/>
                <w:u w:val="none"/>
              </w:rPr>
            </w:pPr>
            <w:r>
              <w:rPr>
                <w:rFonts w:hint="eastAsia" w:ascii="Times New Roman" w:hAnsi="Times New Roman" w:eastAsia="宋体"/>
                <w:b/>
                <w:bCs/>
                <w:caps w:val="0"/>
                <w:color w:val="auto"/>
                <w:highlight w:val="none"/>
                <w:u w:val="none"/>
              </w:rPr>
              <w:t>（</w:t>
            </w:r>
            <w:r>
              <w:rPr>
                <w:rFonts w:hint="eastAsia"/>
                <w:b/>
                <w:bCs/>
                <w:caps w:val="0"/>
                <w:color w:val="auto"/>
                <w:highlight w:val="none"/>
                <w:u w:val="none"/>
                <w:lang w:val="en-US" w:eastAsia="zh-CN"/>
              </w:rPr>
              <w:t>2</w:t>
            </w:r>
            <w:r>
              <w:rPr>
                <w:rFonts w:hint="eastAsia" w:ascii="Times New Roman" w:hAnsi="Times New Roman" w:eastAsia="宋体"/>
                <w:b/>
                <w:bCs/>
                <w:caps w:val="0"/>
                <w:color w:val="auto"/>
                <w:highlight w:val="none"/>
                <w:u w:val="none"/>
              </w:rPr>
              <w:t>）废机油</w:t>
            </w:r>
          </w:p>
          <w:p w14:paraId="0E329490">
            <w:pPr>
              <w:pStyle w:val="43"/>
              <w:keepNext w:val="0"/>
              <w:keepLines w:val="0"/>
              <w:suppressLineNumbers w:val="0"/>
              <w:spacing w:before="0" w:beforeAutospacing="0" w:after="0" w:afterAutospacing="0"/>
              <w:ind w:left="0" w:right="0" w:firstLine="480"/>
              <w:rPr>
                <w:rFonts w:hint="default" w:ascii="Times New Roman" w:hAnsi="Times New Roman" w:eastAsia="宋体"/>
                <w:caps w:val="0"/>
                <w:color w:val="auto"/>
                <w:highlight w:val="none"/>
                <w:u w:val="none"/>
              </w:rPr>
            </w:pPr>
            <w:r>
              <w:rPr>
                <w:rFonts w:hint="eastAsia" w:ascii="Times New Roman" w:hAnsi="Times New Roman" w:eastAsia="宋体"/>
                <w:caps w:val="0"/>
                <w:color w:val="auto"/>
                <w:highlight w:val="none"/>
                <w:u w:val="none"/>
              </w:rPr>
              <w:t>项目机械设备在维修、养护过程将产生一定量的废机油，根据业主提供资料，废机油产生量约为</w:t>
            </w:r>
            <w:r>
              <w:rPr>
                <w:rFonts w:hint="eastAsia" w:ascii="Times New Roman" w:hAnsi="Times New Roman" w:eastAsia="宋体"/>
                <w:caps w:val="0"/>
                <w:color w:val="auto"/>
                <w:highlight w:val="none"/>
                <w:u w:val="none"/>
                <w:lang w:eastAsia="zh-CN"/>
              </w:rPr>
              <w:t>0.05</w:t>
            </w:r>
            <w:r>
              <w:rPr>
                <w:rFonts w:hint="eastAsia" w:ascii="Times New Roman" w:hAnsi="Times New Roman" w:eastAsia="宋体"/>
                <w:caps w:val="0"/>
                <w:color w:val="auto"/>
                <w:highlight w:val="none"/>
                <w:u w:val="none"/>
              </w:rPr>
              <w:t>t/a。废机油属于《国家危险废物名录》（202</w:t>
            </w:r>
            <w:r>
              <w:rPr>
                <w:rFonts w:hint="eastAsia"/>
                <w:caps w:val="0"/>
                <w:color w:val="auto"/>
                <w:highlight w:val="none"/>
                <w:u w:val="none"/>
                <w:lang w:val="en-US" w:eastAsia="zh-CN"/>
              </w:rPr>
              <w:t>5</w:t>
            </w:r>
            <w:r>
              <w:rPr>
                <w:rFonts w:hint="eastAsia" w:ascii="Times New Roman" w:hAnsi="Times New Roman" w:eastAsia="宋体"/>
                <w:caps w:val="0"/>
                <w:color w:val="auto"/>
                <w:highlight w:val="none"/>
                <w:u w:val="none"/>
              </w:rPr>
              <w:t>年版）中的“HW08废矿物油与含矿物油废物 900-214-08”类别，危险特性为T，I，属于危险废物。</w:t>
            </w:r>
          </w:p>
          <w:p w14:paraId="0017786E">
            <w:pPr>
              <w:pStyle w:val="4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480"/>
              <w:textAlignment w:val="auto"/>
              <w:rPr>
                <w:rFonts w:hint="eastAsia" w:ascii="Times New Roman" w:hAnsi="Times New Roman" w:eastAsia="宋体" w:cs="Times New Roman"/>
                <w:b/>
                <w:bCs/>
                <w:caps w:val="0"/>
                <w:color w:val="auto"/>
                <w:highlight w:val="none"/>
                <w:u w:val="none"/>
                <w:lang w:eastAsia="zh-CN"/>
              </w:rPr>
            </w:pPr>
            <w:r>
              <w:rPr>
                <w:rFonts w:hint="eastAsia" w:ascii="Times New Roman" w:hAnsi="Times New Roman" w:eastAsia="宋体"/>
                <w:b/>
                <w:bCs/>
                <w:caps w:val="0"/>
                <w:color w:val="auto"/>
                <w:highlight w:val="none"/>
                <w:u w:val="none"/>
              </w:rPr>
              <w:t>（</w:t>
            </w:r>
            <w:r>
              <w:rPr>
                <w:rFonts w:hint="eastAsia"/>
                <w:b/>
                <w:bCs/>
                <w:caps w:val="0"/>
                <w:color w:val="auto"/>
                <w:highlight w:val="none"/>
                <w:u w:val="none"/>
                <w:lang w:val="en-US" w:eastAsia="zh-CN"/>
              </w:rPr>
              <w:t>3</w:t>
            </w:r>
            <w:r>
              <w:rPr>
                <w:rFonts w:hint="eastAsia" w:ascii="Times New Roman" w:hAnsi="Times New Roman" w:eastAsia="宋体"/>
                <w:b/>
                <w:bCs/>
                <w:caps w:val="0"/>
                <w:color w:val="auto"/>
                <w:highlight w:val="none"/>
                <w:u w:val="none"/>
              </w:rPr>
              <w:t>）</w:t>
            </w:r>
            <w:r>
              <w:rPr>
                <w:rFonts w:hint="eastAsia"/>
                <w:b/>
                <w:bCs/>
                <w:caps w:val="0"/>
                <w:color w:val="auto"/>
                <w:highlight w:val="none"/>
                <w:u w:val="none"/>
                <w:lang w:eastAsia="zh-CN"/>
              </w:rPr>
              <w:t>废油桶、</w:t>
            </w:r>
            <w:r>
              <w:rPr>
                <w:rFonts w:hint="eastAsia" w:ascii="Times New Roman" w:hAnsi="Times New Roman" w:eastAsia="宋体"/>
                <w:b/>
                <w:bCs/>
                <w:caps w:val="0"/>
                <w:color w:val="auto"/>
                <w:highlight w:val="none"/>
                <w:u w:val="none"/>
              </w:rPr>
              <w:t>废</w:t>
            </w:r>
            <w:r>
              <w:rPr>
                <w:rFonts w:hint="eastAsia" w:ascii="Times New Roman" w:hAnsi="Times New Roman" w:eastAsia="宋体" w:cs="Times New Roman"/>
                <w:b/>
                <w:bCs/>
                <w:caps w:val="0"/>
                <w:color w:val="auto"/>
                <w:highlight w:val="none"/>
                <w:u w:val="none"/>
              </w:rPr>
              <w:t>含油抹布、</w:t>
            </w:r>
            <w:r>
              <w:rPr>
                <w:rFonts w:hint="eastAsia" w:ascii="Times New Roman" w:hAnsi="Times New Roman" w:eastAsia="宋体" w:cs="Times New Roman"/>
                <w:b/>
                <w:bCs/>
                <w:caps w:val="0"/>
                <w:color w:val="auto"/>
                <w:highlight w:val="none"/>
                <w:u w:val="none"/>
                <w:lang w:eastAsia="zh-CN"/>
              </w:rPr>
              <w:t>手套</w:t>
            </w:r>
          </w:p>
          <w:p w14:paraId="430F8A76">
            <w:pPr>
              <w:pStyle w:val="43"/>
              <w:keepNext w:val="0"/>
              <w:keepLines w:val="0"/>
              <w:suppressLineNumbers w:val="0"/>
              <w:spacing w:before="0" w:beforeAutospacing="0" w:after="0" w:afterAutospacing="0"/>
              <w:ind w:left="0" w:right="0" w:firstLine="480"/>
              <w:rPr>
                <w:rFonts w:hint="eastAsia" w:ascii="Times New Roman" w:hAnsi="Times New Roman" w:eastAsia="宋体"/>
                <w:caps w:val="0"/>
                <w:color w:val="auto"/>
                <w:highlight w:val="none"/>
                <w:u w:val="none"/>
              </w:rPr>
            </w:pPr>
            <w:r>
              <w:rPr>
                <w:rFonts w:hint="eastAsia" w:ascii="Times New Roman" w:hAnsi="Times New Roman" w:eastAsia="宋体"/>
                <w:caps w:val="0"/>
                <w:color w:val="auto"/>
                <w:highlight w:val="none"/>
                <w:u w:val="none"/>
              </w:rPr>
              <w:t>项目机械设备维护过程中，将产生</w:t>
            </w:r>
            <w:r>
              <w:rPr>
                <w:rFonts w:hint="eastAsia"/>
                <w:caps w:val="0"/>
                <w:color w:val="auto"/>
                <w:highlight w:val="none"/>
                <w:u w:val="none"/>
                <w:lang w:eastAsia="zh-CN"/>
              </w:rPr>
              <w:t>废油桶、</w:t>
            </w:r>
            <w:r>
              <w:rPr>
                <w:rFonts w:hint="eastAsia" w:ascii="Times New Roman" w:hAnsi="Times New Roman" w:eastAsia="宋体"/>
                <w:caps w:val="0"/>
                <w:color w:val="auto"/>
                <w:highlight w:val="none"/>
                <w:u w:val="none"/>
              </w:rPr>
              <w:t>含油抹布及</w:t>
            </w:r>
            <w:r>
              <w:rPr>
                <w:rFonts w:hint="eastAsia" w:ascii="Times New Roman" w:hAnsi="Times New Roman" w:eastAsia="宋体"/>
                <w:caps w:val="0"/>
                <w:color w:val="auto"/>
                <w:highlight w:val="none"/>
                <w:u w:val="none"/>
                <w:lang w:eastAsia="zh-CN"/>
              </w:rPr>
              <w:t>手套</w:t>
            </w:r>
            <w:r>
              <w:rPr>
                <w:rFonts w:hint="eastAsia" w:ascii="Times New Roman" w:hAnsi="Times New Roman" w:eastAsia="宋体"/>
                <w:caps w:val="0"/>
                <w:color w:val="auto"/>
                <w:highlight w:val="none"/>
                <w:u w:val="none"/>
              </w:rPr>
              <w:t>，产生量约为0.</w:t>
            </w:r>
            <w:r>
              <w:rPr>
                <w:rFonts w:hint="eastAsia" w:ascii="Times New Roman" w:hAnsi="Times New Roman" w:eastAsia="宋体"/>
                <w:caps w:val="0"/>
                <w:color w:val="auto"/>
                <w:highlight w:val="none"/>
                <w:u w:val="none"/>
                <w:lang w:val="en-US" w:eastAsia="zh-CN"/>
              </w:rPr>
              <w:t>05</w:t>
            </w:r>
            <w:r>
              <w:rPr>
                <w:rFonts w:hint="eastAsia" w:ascii="Times New Roman" w:hAnsi="Times New Roman" w:eastAsia="宋体"/>
                <w:caps w:val="0"/>
                <w:color w:val="auto"/>
                <w:highlight w:val="none"/>
                <w:u w:val="none"/>
              </w:rPr>
              <w:t>t/a</w:t>
            </w:r>
            <w:r>
              <w:rPr>
                <w:rFonts w:hint="eastAsia" w:ascii="Times New Roman" w:hAnsi="Times New Roman" w:eastAsia="宋体"/>
                <w:caps w:val="0"/>
                <w:color w:val="auto"/>
                <w:highlight w:val="none"/>
                <w:u w:val="none"/>
                <w:lang w:eastAsia="zh-CN"/>
              </w:rPr>
              <w:t>。</w:t>
            </w:r>
            <w:r>
              <w:rPr>
                <w:rFonts w:hint="eastAsia"/>
                <w:caps w:val="0"/>
                <w:color w:val="auto"/>
                <w:highlight w:val="none"/>
                <w:u w:val="none"/>
                <w:lang w:eastAsia="zh-CN"/>
              </w:rPr>
              <w:t>废油桶、</w:t>
            </w:r>
            <w:r>
              <w:rPr>
                <w:rFonts w:hint="eastAsia" w:ascii="Times New Roman" w:hAnsi="Times New Roman" w:eastAsia="宋体"/>
                <w:caps w:val="0"/>
                <w:color w:val="auto"/>
                <w:highlight w:val="none"/>
                <w:u w:val="none"/>
              </w:rPr>
              <w:t>含油抹布、</w:t>
            </w:r>
            <w:r>
              <w:rPr>
                <w:rFonts w:hint="eastAsia" w:ascii="Times New Roman" w:hAnsi="Times New Roman" w:eastAsia="宋体"/>
                <w:caps w:val="0"/>
                <w:color w:val="auto"/>
                <w:highlight w:val="none"/>
                <w:u w:val="none"/>
                <w:lang w:eastAsia="zh-CN"/>
              </w:rPr>
              <w:t>手套</w:t>
            </w:r>
            <w:r>
              <w:rPr>
                <w:rFonts w:hint="eastAsia" w:ascii="Times New Roman" w:hAnsi="Times New Roman" w:eastAsia="宋体"/>
                <w:caps w:val="0"/>
                <w:color w:val="auto"/>
                <w:highlight w:val="none"/>
                <w:u w:val="none"/>
              </w:rPr>
              <w:t>属于《国家危险废物名录》（202</w:t>
            </w:r>
            <w:r>
              <w:rPr>
                <w:rFonts w:hint="eastAsia"/>
                <w:caps w:val="0"/>
                <w:color w:val="auto"/>
                <w:highlight w:val="none"/>
                <w:u w:val="none"/>
                <w:lang w:val="en-US" w:eastAsia="zh-CN"/>
              </w:rPr>
              <w:t>5</w:t>
            </w:r>
            <w:r>
              <w:rPr>
                <w:rFonts w:hint="eastAsia" w:ascii="Times New Roman" w:hAnsi="Times New Roman" w:eastAsia="宋体"/>
                <w:caps w:val="0"/>
                <w:color w:val="auto"/>
                <w:highlight w:val="none"/>
                <w:u w:val="none"/>
              </w:rPr>
              <w:t>年版）中的“HW49其他废物 900-041-49”类别，危险特性为T/In，属于危险废物。</w:t>
            </w:r>
          </w:p>
          <w:p w14:paraId="0189C433">
            <w:pPr>
              <w:pStyle w:val="43"/>
              <w:keepNext w:val="0"/>
              <w:keepLines w:val="0"/>
              <w:suppressLineNumbers w:val="0"/>
              <w:spacing w:before="0" w:beforeAutospacing="0" w:after="0" w:afterAutospacing="0"/>
              <w:ind w:left="0" w:right="0" w:firstLine="480"/>
              <w:rPr>
                <w:rFonts w:hint="eastAsia" w:ascii="Times New Roman" w:hAnsi="Times New Roman" w:eastAsia="宋体" w:cs="Times New Roman"/>
                <w:b/>
                <w:bCs/>
                <w:caps w:val="0"/>
                <w:color w:val="auto"/>
                <w:highlight w:val="none"/>
                <w:u w:val="none"/>
                <w:lang w:eastAsia="zh-CN"/>
              </w:rPr>
            </w:pPr>
            <w:r>
              <w:rPr>
                <w:rFonts w:hint="eastAsia" w:ascii="Times New Roman" w:hAnsi="Times New Roman" w:eastAsia="宋体"/>
                <w:b/>
                <w:bCs/>
                <w:caps w:val="0"/>
                <w:color w:val="auto"/>
                <w:highlight w:val="none"/>
                <w:u w:val="none"/>
              </w:rPr>
              <w:t>（</w:t>
            </w:r>
            <w:r>
              <w:rPr>
                <w:rFonts w:hint="eastAsia"/>
                <w:b/>
                <w:bCs/>
                <w:caps w:val="0"/>
                <w:color w:val="auto"/>
                <w:highlight w:val="none"/>
                <w:u w:val="none"/>
                <w:lang w:val="en-US" w:eastAsia="zh-CN"/>
              </w:rPr>
              <w:t>4</w:t>
            </w:r>
            <w:r>
              <w:rPr>
                <w:rFonts w:hint="eastAsia" w:ascii="Times New Roman" w:hAnsi="Times New Roman" w:eastAsia="宋体"/>
                <w:b/>
                <w:bCs/>
                <w:caps w:val="0"/>
                <w:color w:val="auto"/>
                <w:highlight w:val="none"/>
                <w:u w:val="none"/>
              </w:rPr>
              <w:t>）</w:t>
            </w:r>
            <w:r>
              <w:rPr>
                <w:rFonts w:hint="eastAsia" w:ascii="Times New Roman" w:hAnsi="Times New Roman" w:eastAsia="宋体"/>
                <w:b/>
                <w:bCs/>
                <w:caps w:val="0"/>
                <w:color w:val="auto"/>
                <w:highlight w:val="none"/>
                <w:u w:val="none"/>
                <w:lang w:eastAsia="zh-CN"/>
              </w:rPr>
              <w:t>生活垃圾</w:t>
            </w:r>
          </w:p>
          <w:p w14:paraId="5DA22F8C">
            <w:pPr>
              <w:keepNext w:val="0"/>
              <w:keepLines w:val="0"/>
              <w:suppressLineNumbers w:val="0"/>
              <w:spacing w:before="0" w:beforeAutospacing="0" w:after="0" w:afterAutospacing="0" w:line="360" w:lineRule="auto"/>
              <w:ind w:left="0" w:right="0" w:firstLine="480" w:firstLineChars="200"/>
              <w:rPr>
                <w:rFonts w:hint="default" w:ascii="Times New Roman" w:hAnsi="Times New Roman" w:eastAsia="宋体"/>
                <w:caps w:val="0"/>
                <w:color w:val="auto"/>
                <w:sz w:val="24"/>
              </w:rPr>
            </w:pPr>
            <w:r>
              <w:rPr>
                <w:rFonts w:hint="eastAsia" w:ascii="Times New Roman" w:hAnsi="Times New Roman" w:eastAsia="宋体"/>
                <w:caps w:val="0"/>
                <w:color w:val="auto"/>
                <w:sz w:val="24"/>
                <w:lang w:eastAsia="zh-CN"/>
              </w:rPr>
              <w:t>项目</w:t>
            </w:r>
            <w:r>
              <w:rPr>
                <w:rFonts w:hint="default" w:ascii="Times New Roman" w:hAnsi="Times New Roman" w:eastAsia="宋体"/>
                <w:caps w:val="0"/>
                <w:color w:val="auto"/>
                <w:sz w:val="24"/>
              </w:rPr>
              <w:t>有员工</w:t>
            </w:r>
            <w:r>
              <w:rPr>
                <w:rFonts w:hint="eastAsia"/>
                <w:caps w:val="0"/>
                <w:color w:val="auto"/>
                <w:sz w:val="24"/>
                <w:lang w:val="en-US" w:eastAsia="zh-CN"/>
              </w:rPr>
              <w:t>1</w:t>
            </w:r>
            <w:r>
              <w:rPr>
                <w:rFonts w:hint="eastAsia" w:ascii="Times New Roman" w:hAnsi="Times New Roman" w:eastAsia="宋体"/>
                <w:caps w:val="0"/>
                <w:color w:val="auto"/>
                <w:sz w:val="24"/>
                <w:lang w:val="en-US" w:eastAsia="zh-CN"/>
              </w:rPr>
              <w:t>0</w:t>
            </w:r>
            <w:r>
              <w:rPr>
                <w:rFonts w:hint="eastAsia" w:ascii="Times New Roman" w:hAnsi="Times New Roman" w:eastAsia="宋体"/>
                <w:caps w:val="0"/>
                <w:color w:val="auto"/>
                <w:sz w:val="24"/>
                <w:lang w:eastAsia="zh-CN"/>
              </w:rPr>
              <w:t>人</w:t>
            </w:r>
            <w:r>
              <w:rPr>
                <w:rFonts w:hint="default" w:ascii="Times New Roman" w:hAnsi="Times New Roman" w:eastAsia="宋体"/>
                <w:caps w:val="0"/>
                <w:color w:val="auto"/>
                <w:sz w:val="24"/>
              </w:rPr>
              <w:t>，</w:t>
            </w:r>
            <w:r>
              <w:rPr>
                <w:rFonts w:hint="eastAsia" w:ascii="Times New Roman" w:hAnsi="Times New Roman" w:eastAsia="宋体"/>
                <w:caps w:val="0"/>
                <w:color w:val="auto"/>
                <w:sz w:val="24"/>
                <w:lang w:eastAsia="zh-CN"/>
              </w:rPr>
              <w:t>员均不在厂内食宿，不住厂职工</w:t>
            </w:r>
            <w:r>
              <w:rPr>
                <w:rFonts w:hint="default" w:ascii="Times New Roman" w:hAnsi="Times New Roman" w:eastAsia="宋体"/>
                <w:caps w:val="0"/>
                <w:color w:val="auto"/>
                <w:sz w:val="24"/>
              </w:rPr>
              <w:t>生活垃圾产生量按0.</w:t>
            </w:r>
            <w:r>
              <w:rPr>
                <w:rFonts w:hint="eastAsia" w:ascii="Times New Roman" w:hAnsi="Times New Roman" w:eastAsia="宋体"/>
                <w:caps w:val="0"/>
                <w:color w:val="auto"/>
                <w:sz w:val="24"/>
                <w:lang w:val="en-US" w:eastAsia="zh-CN"/>
              </w:rPr>
              <w:t>2</w:t>
            </w:r>
            <w:r>
              <w:rPr>
                <w:rFonts w:hint="default" w:ascii="Times New Roman" w:hAnsi="Times New Roman" w:eastAsia="宋体"/>
                <w:caps w:val="0"/>
                <w:color w:val="auto"/>
                <w:sz w:val="24"/>
              </w:rPr>
              <w:t>kg/人·d计，年工作</w:t>
            </w:r>
            <w:r>
              <w:rPr>
                <w:rFonts w:hint="eastAsia" w:ascii="Times New Roman" w:hAnsi="Times New Roman" w:eastAsia="宋体"/>
                <w:caps w:val="0"/>
                <w:color w:val="auto"/>
                <w:sz w:val="24"/>
              </w:rPr>
              <w:t>3</w:t>
            </w:r>
            <w:r>
              <w:rPr>
                <w:rFonts w:hint="eastAsia"/>
                <w:caps w:val="0"/>
                <w:color w:val="auto"/>
                <w:sz w:val="24"/>
                <w:lang w:val="en-US" w:eastAsia="zh-CN"/>
              </w:rPr>
              <w:t>4</w:t>
            </w:r>
            <w:r>
              <w:rPr>
                <w:rFonts w:hint="eastAsia" w:ascii="Times New Roman" w:hAnsi="Times New Roman" w:eastAsia="宋体"/>
                <w:caps w:val="0"/>
                <w:color w:val="auto"/>
                <w:sz w:val="24"/>
              </w:rPr>
              <w:t>0</w:t>
            </w:r>
            <w:r>
              <w:rPr>
                <w:rFonts w:hint="default" w:ascii="Times New Roman" w:hAnsi="Times New Roman" w:eastAsia="宋体"/>
                <w:caps w:val="0"/>
                <w:color w:val="auto"/>
                <w:sz w:val="24"/>
              </w:rPr>
              <w:t>天，则生活垃圾产生量为</w:t>
            </w:r>
            <w:r>
              <w:rPr>
                <w:rFonts w:hint="eastAsia" w:ascii="Times New Roman" w:hAnsi="Times New Roman" w:eastAsia="宋体"/>
                <w:caps w:val="0"/>
                <w:color w:val="auto"/>
                <w:sz w:val="24"/>
                <w:lang w:val="en-US" w:eastAsia="zh-CN"/>
              </w:rPr>
              <w:t>0.</w:t>
            </w:r>
            <w:r>
              <w:rPr>
                <w:rFonts w:hint="eastAsia"/>
                <w:caps w:val="0"/>
                <w:color w:val="auto"/>
                <w:sz w:val="24"/>
                <w:lang w:val="en-US" w:eastAsia="zh-CN"/>
              </w:rPr>
              <w:t>68</w:t>
            </w:r>
            <w:r>
              <w:rPr>
                <w:rFonts w:hint="default" w:ascii="Times New Roman" w:hAnsi="Times New Roman" w:eastAsia="宋体"/>
                <w:caps w:val="0"/>
                <w:color w:val="auto"/>
                <w:sz w:val="24"/>
              </w:rPr>
              <w:t>t/a，生活垃圾收集后，由环卫部门统一清运处理。</w:t>
            </w:r>
          </w:p>
          <w:p w14:paraId="50305099">
            <w:pPr>
              <w:keepNext w:val="0"/>
              <w:keepLines w:val="0"/>
              <w:numPr>
                <w:ilvl w:val="0"/>
                <w:numId w:val="0"/>
              </w:numPr>
              <w:suppressLineNumbers w:val="0"/>
              <w:spacing w:before="0" w:beforeAutospacing="0" w:after="0" w:afterAutospacing="0" w:line="360" w:lineRule="auto"/>
              <w:ind w:left="480" w:leftChars="200" w:right="0" w:rightChars="0"/>
              <w:rPr>
                <w:rFonts w:hint="eastAsia" w:ascii="Times New Roman" w:hAnsi="Times New Roman" w:eastAsia="宋体" w:cs="Times New Roman"/>
                <w:b/>
                <w:bCs/>
                <w:color w:val="auto"/>
                <w:spacing w:val="0"/>
                <w:w w:val="100"/>
                <w:sz w:val="24"/>
                <w:szCs w:val="24"/>
                <w:lang w:eastAsia="zh-CN"/>
              </w:rPr>
            </w:pPr>
            <w:r>
              <w:rPr>
                <w:rFonts w:hint="eastAsia" w:cs="Times New Roman"/>
                <w:b/>
                <w:bCs/>
                <w:color w:val="auto"/>
                <w:spacing w:val="0"/>
                <w:w w:val="100"/>
                <w:sz w:val="24"/>
                <w:szCs w:val="24"/>
                <w:lang w:eastAsia="zh-CN"/>
              </w:rPr>
              <w:t>（</w:t>
            </w:r>
            <w:r>
              <w:rPr>
                <w:rFonts w:hint="eastAsia" w:cs="Times New Roman"/>
                <w:b/>
                <w:bCs/>
                <w:color w:val="auto"/>
                <w:spacing w:val="0"/>
                <w:w w:val="100"/>
                <w:sz w:val="24"/>
                <w:szCs w:val="24"/>
                <w:lang w:val="en-US" w:eastAsia="zh-CN"/>
              </w:rPr>
              <w:t>5</w:t>
            </w:r>
            <w:r>
              <w:rPr>
                <w:rFonts w:hint="eastAsia" w:cs="Times New Roman"/>
                <w:b/>
                <w:bCs/>
                <w:color w:val="auto"/>
                <w:spacing w:val="0"/>
                <w:w w:val="100"/>
                <w:sz w:val="24"/>
                <w:szCs w:val="24"/>
                <w:lang w:eastAsia="zh-CN"/>
              </w:rPr>
              <w:t>）</w:t>
            </w:r>
            <w:r>
              <w:rPr>
                <w:rFonts w:hint="eastAsia" w:ascii="Times New Roman" w:hAnsi="Times New Roman" w:eastAsia="宋体" w:cs="Times New Roman"/>
                <w:b/>
                <w:bCs/>
                <w:color w:val="auto"/>
                <w:spacing w:val="0"/>
                <w:w w:val="100"/>
                <w:sz w:val="24"/>
                <w:szCs w:val="24"/>
                <w:lang w:eastAsia="zh-CN"/>
              </w:rPr>
              <w:t>生物质燃料灰渣及除尘回收的烟尘</w:t>
            </w:r>
          </w:p>
          <w:p w14:paraId="451E28E9">
            <w:pPr>
              <w:keepNext w:val="0"/>
              <w:keepLines w:val="0"/>
              <w:pageBreakBefore w:val="0"/>
              <w:widowControl w:val="0"/>
              <w:numPr>
                <w:ilvl w:val="0"/>
                <w:numId w:val="0"/>
              </w:numPr>
              <w:suppressLineNumbers w:val="0"/>
              <w:kinsoku/>
              <w:wordWrap/>
              <w:overflowPunct/>
              <w:topLinePunct w:val="0"/>
              <w:autoSpaceDE/>
              <w:autoSpaceDN/>
              <w:bidi w:val="0"/>
              <w:adjustRightInd/>
              <w:snapToGrid w:val="0"/>
              <w:spacing w:before="0" w:beforeAutospacing="0" w:after="0" w:afterAutospacing="0" w:line="360" w:lineRule="auto"/>
              <w:ind w:left="0" w:leftChars="0" w:right="0" w:rightChars="0" w:firstLine="480" w:firstLineChars="200"/>
              <w:jc w:val="left"/>
              <w:textAlignment w:val="auto"/>
              <w:rPr>
                <w:rFonts w:hint="eastAsia" w:ascii="Times New Roman" w:hAnsi="Times New Roman" w:eastAsia="宋体" w:cs="Times New Roman"/>
                <w:b/>
                <w:bCs/>
                <w:color w:val="auto"/>
                <w:spacing w:val="0"/>
                <w:w w:val="100"/>
                <w:sz w:val="24"/>
                <w:szCs w:val="24"/>
                <w:lang w:eastAsia="zh-CN"/>
              </w:rPr>
            </w:pPr>
            <w:r>
              <w:rPr>
                <w:rFonts w:hint="eastAsia" w:ascii="Times New Roman" w:hAnsi="Times New Roman" w:eastAsia="宋体" w:cs="Times New Roman"/>
                <w:b w:val="0"/>
                <w:bCs/>
                <w:color w:val="auto"/>
                <w:spacing w:val="0"/>
                <w:w w:val="100"/>
                <w:sz w:val="24"/>
                <w:szCs w:val="24"/>
                <w:lang w:eastAsia="zh-CN"/>
              </w:rPr>
              <w:t>本项目年使用生物质燃料</w:t>
            </w:r>
            <w:r>
              <w:rPr>
                <w:rFonts w:hint="eastAsia" w:cs="Times New Roman"/>
                <w:b w:val="0"/>
                <w:bCs/>
                <w:color w:val="auto"/>
                <w:spacing w:val="0"/>
                <w:w w:val="100"/>
                <w:sz w:val="24"/>
                <w:szCs w:val="24"/>
                <w:lang w:val="en-US" w:eastAsia="zh-CN"/>
              </w:rPr>
              <w:t>20</w:t>
            </w:r>
            <w:r>
              <w:rPr>
                <w:rFonts w:hint="eastAsia" w:ascii="Times New Roman" w:hAnsi="Times New Roman" w:eastAsia="宋体" w:cs="Times New Roman"/>
                <w:b w:val="0"/>
                <w:bCs/>
                <w:color w:val="auto"/>
                <w:spacing w:val="0"/>
                <w:w w:val="100"/>
                <w:sz w:val="24"/>
                <w:szCs w:val="24"/>
                <w:lang w:val="en-US" w:eastAsia="zh-CN"/>
              </w:rPr>
              <w:t>00</w:t>
            </w:r>
            <w:r>
              <w:rPr>
                <w:rFonts w:hint="eastAsia" w:ascii="Times New Roman" w:hAnsi="Times New Roman" w:eastAsia="宋体" w:cs="Times New Roman"/>
                <w:b w:val="0"/>
                <w:bCs/>
                <w:color w:val="auto"/>
                <w:spacing w:val="0"/>
                <w:w w:val="100"/>
                <w:sz w:val="24"/>
                <w:szCs w:val="24"/>
                <w:lang w:eastAsia="zh-CN"/>
              </w:rPr>
              <w:t>t，</w:t>
            </w:r>
            <w:r>
              <w:rPr>
                <w:rFonts w:hint="eastAsia" w:ascii="Times New Roman" w:hAnsi="Times New Roman" w:eastAsia="宋体" w:cs="Times New Roman"/>
                <w:b w:val="0"/>
                <w:bCs/>
                <w:color w:val="auto"/>
                <w:spacing w:val="0"/>
                <w:w w:val="100"/>
                <w:sz w:val="24"/>
                <w:szCs w:val="24"/>
                <w:lang w:val="en-US" w:eastAsia="zh-CN"/>
              </w:rPr>
              <w:t>燃烧灰渣及回收的烟尘</w:t>
            </w:r>
            <w:r>
              <w:rPr>
                <w:rFonts w:hint="eastAsia" w:ascii="Times New Roman" w:hAnsi="Times New Roman" w:eastAsia="宋体" w:cs="Times New Roman"/>
                <w:b w:val="0"/>
                <w:bCs/>
                <w:color w:val="auto"/>
                <w:spacing w:val="0"/>
                <w:w w:val="100"/>
                <w:sz w:val="24"/>
                <w:szCs w:val="24"/>
                <w:lang w:eastAsia="zh-CN"/>
              </w:rPr>
              <w:t>产生量按燃料的</w:t>
            </w:r>
            <w:r>
              <w:rPr>
                <w:rFonts w:hint="eastAsia" w:ascii="Times New Roman" w:hAnsi="Times New Roman" w:eastAsia="宋体" w:cs="Times New Roman"/>
                <w:b w:val="0"/>
                <w:bCs/>
                <w:color w:val="auto"/>
                <w:spacing w:val="0"/>
                <w:w w:val="100"/>
                <w:sz w:val="24"/>
                <w:szCs w:val="24"/>
                <w:lang w:val="en-US" w:eastAsia="zh-CN"/>
              </w:rPr>
              <w:t>1%计，</w:t>
            </w:r>
            <w:r>
              <w:rPr>
                <w:rFonts w:hint="eastAsia" w:ascii="Times New Roman" w:hAnsi="Times New Roman" w:eastAsia="宋体" w:cs="Times New Roman"/>
                <w:b w:val="0"/>
                <w:bCs/>
                <w:color w:val="auto"/>
                <w:spacing w:val="0"/>
                <w:w w:val="100"/>
                <w:sz w:val="24"/>
                <w:szCs w:val="24"/>
                <w:lang w:eastAsia="zh-CN"/>
              </w:rPr>
              <w:t>约为</w:t>
            </w:r>
            <w:r>
              <w:rPr>
                <w:rFonts w:hint="eastAsia" w:cs="Times New Roman"/>
                <w:b w:val="0"/>
                <w:bCs/>
                <w:color w:val="auto"/>
                <w:spacing w:val="0"/>
                <w:w w:val="100"/>
                <w:sz w:val="24"/>
                <w:szCs w:val="24"/>
                <w:lang w:val="en-US" w:eastAsia="zh-CN"/>
              </w:rPr>
              <w:t>20</w:t>
            </w:r>
            <w:r>
              <w:rPr>
                <w:rFonts w:hint="eastAsia" w:ascii="Times New Roman" w:hAnsi="Times New Roman" w:eastAsia="宋体" w:cs="Times New Roman"/>
                <w:b w:val="0"/>
                <w:bCs/>
                <w:color w:val="auto"/>
                <w:spacing w:val="0"/>
                <w:w w:val="100"/>
                <w:sz w:val="24"/>
                <w:szCs w:val="24"/>
                <w:lang w:eastAsia="zh-CN"/>
              </w:rPr>
              <w:t>t/a，</w:t>
            </w:r>
            <w:r>
              <w:rPr>
                <w:rFonts w:hint="default" w:ascii="宋体" w:hAnsi="宋体" w:eastAsia="宋体" w:cs="宋体"/>
                <w:color w:val="auto"/>
                <w:spacing w:val="-2"/>
                <w:sz w:val="24"/>
                <w:szCs w:val="24"/>
                <w:u w:val="none" w:color="auto"/>
              </w:rPr>
              <w:t>定期</w:t>
            </w:r>
            <w:r>
              <w:rPr>
                <w:rFonts w:hint="default" w:ascii="宋体" w:hAnsi="宋体" w:eastAsia="宋体" w:cs="宋体"/>
                <w:color w:val="auto"/>
                <w:spacing w:val="-2"/>
                <w:sz w:val="24"/>
                <w:szCs w:val="24"/>
              </w:rPr>
              <w:t>外售给有机肥生产企业</w:t>
            </w:r>
            <w:r>
              <w:rPr>
                <w:rFonts w:hint="eastAsia" w:ascii="Times New Roman" w:hAnsi="Times New Roman" w:eastAsia="宋体" w:cs="Times New Roman"/>
                <w:b w:val="0"/>
                <w:bCs/>
                <w:color w:val="auto"/>
                <w:spacing w:val="0"/>
                <w:w w:val="100"/>
                <w:sz w:val="24"/>
                <w:szCs w:val="24"/>
                <w:lang w:eastAsia="zh-CN"/>
              </w:rPr>
              <w:t>。</w:t>
            </w:r>
          </w:p>
          <w:p w14:paraId="618EC6FA">
            <w:pPr>
              <w:pStyle w:val="44"/>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right="0" w:firstLine="480" w:firstLineChars="200"/>
              <w:jc w:val="both"/>
              <w:textAlignment w:val="auto"/>
              <w:rPr>
                <w:rFonts w:hint="eastAsia" w:ascii="Times New Roman" w:hAnsi="Times New Roman" w:eastAsia="宋体" w:cs="Times New Roman"/>
                <w:b w:val="0"/>
                <w:caps w:val="0"/>
                <w:color w:val="auto"/>
                <w:kern w:val="2"/>
                <w:sz w:val="24"/>
                <w:szCs w:val="24"/>
                <w:lang w:val="en-US" w:eastAsia="zh-CN" w:bidi="ar-SA"/>
              </w:rPr>
            </w:pPr>
            <w:r>
              <w:rPr>
                <w:rFonts w:hint="eastAsia" w:ascii="Times New Roman" w:hAnsi="Times New Roman" w:eastAsia="宋体" w:cs="Times New Roman"/>
                <w:b w:val="0"/>
                <w:caps w:val="0"/>
                <w:color w:val="auto"/>
                <w:kern w:val="2"/>
                <w:sz w:val="24"/>
                <w:szCs w:val="24"/>
                <w:lang w:val="en-US" w:eastAsia="zh-CN" w:bidi="ar-SA"/>
              </w:rPr>
              <w:t>项目固体废物污染源源强核算结果及处置方式详见表4-</w:t>
            </w:r>
            <w:r>
              <w:rPr>
                <w:rFonts w:hint="eastAsia" w:cs="Times New Roman"/>
                <w:b w:val="0"/>
                <w:caps w:val="0"/>
                <w:color w:val="auto"/>
                <w:kern w:val="2"/>
                <w:sz w:val="24"/>
                <w:szCs w:val="24"/>
                <w:lang w:val="en-US" w:eastAsia="zh-CN" w:bidi="ar-SA"/>
              </w:rPr>
              <w:t>11</w:t>
            </w:r>
            <w:r>
              <w:rPr>
                <w:rFonts w:hint="eastAsia" w:ascii="Times New Roman" w:hAnsi="Times New Roman" w:eastAsia="宋体" w:cs="Times New Roman"/>
                <w:b w:val="0"/>
                <w:caps w:val="0"/>
                <w:color w:val="auto"/>
                <w:kern w:val="2"/>
                <w:sz w:val="24"/>
                <w:szCs w:val="24"/>
                <w:lang w:val="en-US" w:eastAsia="zh-CN" w:bidi="ar-SA"/>
              </w:rPr>
              <w:t>。</w:t>
            </w:r>
          </w:p>
          <w:p w14:paraId="77E2C079">
            <w:pPr>
              <w:pStyle w:val="6"/>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right="0" w:firstLine="482"/>
              <w:textAlignment w:val="auto"/>
              <w:rPr>
                <w:rFonts w:hint="default" w:ascii="Times New Roman" w:hAnsi="Times New Roman" w:eastAsia="宋体"/>
                <w:caps w:val="0"/>
                <w:color w:val="auto"/>
                <w:highlight w:val="none"/>
                <w:u w:val="none"/>
              </w:rPr>
            </w:pPr>
            <w:r>
              <w:rPr>
                <w:rFonts w:hint="eastAsia" w:ascii="Times New Roman" w:hAnsi="Times New Roman" w:eastAsia="宋体"/>
                <w:caps w:val="0"/>
                <w:color w:val="auto"/>
                <w:highlight w:val="none"/>
                <w:u w:val="none"/>
                <w:lang w:val="en-US" w:eastAsia="zh-CN"/>
              </w:rPr>
              <w:t>4</w:t>
            </w:r>
            <w:r>
              <w:rPr>
                <w:rFonts w:hint="eastAsia" w:ascii="Times New Roman" w:hAnsi="Times New Roman" w:eastAsia="宋体"/>
                <w:caps w:val="0"/>
                <w:color w:val="auto"/>
                <w:highlight w:val="none"/>
                <w:u w:val="none"/>
              </w:rPr>
              <w:t>.2固体废物环境影响和保护措施</w:t>
            </w:r>
          </w:p>
          <w:p w14:paraId="6B9253C6">
            <w:pPr>
              <w:pStyle w:val="43"/>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right="0" w:firstLine="482"/>
              <w:textAlignment w:val="auto"/>
              <w:rPr>
                <w:rFonts w:hint="default" w:ascii="Times New Roman" w:hAnsi="Times New Roman" w:eastAsia="宋体"/>
                <w:b/>
                <w:bCs/>
                <w:caps w:val="0"/>
                <w:color w:val="auto"/>
                <w:highlight w:val="none"/>
                <w:u w:val="none"/>
              </w:rPr>
            </w:pPr>
            <w:r>
              <w:rPr>
                <w:rFonts w:hint="default" w:ascii="Times New Roman" w:hAnsi="Times New Roman" w:eastAsia="宋体"/>
                <w:b/>
                <w:bCs/>
                <w:caps w:val="0"/>
                <w:color w:val="auto"/>
                <w:highlight w:val="none"/>
                <w:u w:val="none"/>
              </w:rPr>
              <w:t>（1）生活垃圾</w:t>
            </w:r>
          </w:p>
          <w:p w14:paraId="3C345388">
            <w:pPr>
              <w:pStyle w:val="43"/>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right="0" w:firstLine="480"/>
              <w:textAlignment w:val="auto"/>
              <w:rPr>
                <w:rFonts w:hint="default" w:ascii="Times New Roman" w:hAnsi="Times New Roman" w:eastAsia="宋体"/>
                <w:caps w:val="0"/>
                <w:color w:val="auto"/>
                <w:sz w:val="24"/>
                <w:szCs w:val="24"/>
                <w:highlight w:val="none"/>
                <w:u w:val="none"/>
              </w:rPr>
            </w:pPr>
            <w:r>
              <w:rPr>
                <w:rFonts w:hint="default" w:ascii="Times New Roman" w:hAnsi="Times New Roman" w:eastAsia="宋体"/>
                <w:caps w:val="0"/>
                <w:color w:val="auto"/>
                <w:sz w:val="24"/>
                <w:szCs w:val="24"/>
                <w:highlight w:val="none"/>
                <w:u w:val="none"/>
              </w:rPr>
              <w:t>生活垃圾</w:t>
            </w:r>
            <w:r>
              <w:rPr>
                <w:rFonts w:hint="eastAsia" w:ascii="Times New Roman" w:hAnsi="Times New Roman" w:eastAsia="宋体"/>
                <w:caps w:val="0"/>
                <w:color w:val="auto"/>
                <w:sz w:val="24"/>
                <w:szCs w:val="24"/>
                <w:highlight w:val="none"/>
                <w:u w:val="none"/>
              </w:rPr>
              <w:t>必须按照可回收垃圾、不可回收垃圾、厨余垃圾、其他垃圾四类进行分类收集</w:t>
            </w:r>
            <w:r>
              <w:rPr>
                <w:rFonts w:hint="default" w:ascii="Times New Roman" w:hAnsi="Times New Roman" w:eastAsia="宋体"/>
                <w:caps w:val="0"/>
                <w:color w:val="auto"/>
                <w:sz w:val="24"/>
                <w:szCs w:val="24"/>
                <w:highlight w:val="none"/>
                <w:u w:val="none"/>
              </w:rPr>
              <w:t>，收集</w:t>
            </w:r>
            <w:r>
              <w:rPr>
                <w:rFonts w:hint="eastAsia" w:ascii="Times New Roman" w:hAnsi="Times New Roman" w:eastAsia="宋体"/>
                <w:caps w:val="0"/>
                <w:color w:val="auto"/>
                <w:sz w:val="24"/>
                <w:szCs w:val="24"/>
                <w:highlight w:val="none"/>
                <w:u w:val="none"/>
                <w:lang w:eastAsia="zh-CN"/>
              </w:rPr>
              <w:t>在厂内垃圾收集桶</w:t>
            </w:r>
            <w:r>
              <w:rPr>
                <w:rFonts w:hint="default" w:ascii="Times New Roman" w:hAnsi="Times New Roman" w:eastAsia="宋体"/>
                <w:caps w:val="0"/>
                <w:color w:val="auto"/>
                <w:sz w:val="24"/>
                <w:szCs w:val="24"/>
                <w:highlight w:val="none"/>
                <w:u w:val="none"/>
              </w:rPr>
              <w:t>，由环卫部门统一清运处理，实现日产日清，故生活垃圾将得到妥善处理，</w:t>
            </w:r>
            <w:r>
              <w:rPr>
                <w:rFonts w:hint="eastAsia" w:ascii="Times New Roman" w:hAnsi="Times New Roman" w:eastAsia="宋体"/>
                <w:caps w:val="0"/>
                <w:color w:val="auto"/>
                <w:sz w:val="24"/>
                <w:szCs w:val="24"/>
                <w:highlight w:val="none"/>
                <w:u w:val="none"/>
              </w:rPr>
              <w:t>对环境影响小</w:t>
            </w:r>
            <w:r>
              <w:rPr>
                <w:rFonts w:hint="default" w:ascii="Times New Roman" w:hAnsi="Times New Roman" w:eastAsia="宋体"/>
                <w:caps w:val="0"/>
                <w:color w:val="auto"/>
                <w:sz w:val="24"/>
                <w:szCs w:val="24"/>
                <w:highlight w:val="none"/>
                <w:u w:val="none"/>
              </w:rPr>
              <w:t>。</w:t>
            </w:r>
          </w:p>
          <w:p w14:paraId="2AA89F36">
            <w:pPr>
              <w:pStyle w:val="43"/>
              <w:keepNext w:val="0"/>
              <w:keepLines w:val="0"/>
              <w:suppressLineNumbers w:val="0"/>
              <w:spacing w:before="0" w:beforeAutospacing="0" w:after="0" w:afterAutospacing="0"/>
              <w:ind w:left="0" w:right="0" w:firstLine="482"/>
              <w:rPr>
                <w:rFonts w:hint="default" w:ascii="Times New Roman" w:hAnsi="Times New Roman" w:eastAsia="宋体"/>
                <w:b/>
                <w:bCs/>
                <w:caps w:val="0"/>
                <w:color w:val="auto"/>
                <w:highlight w:val="none"/>
                <w:u w:val="none"/>
              </w:rPr>
            </w:pPr>
            <w:r>
              <w:rPr>
                <w:rFonts w:hint="default" w:ascii="Times New Roman" w:hAnsi="Times New Roman" w:eastAsia="宋体"/>
                <w:b/>
                <w:bCs/>
                <w:caps w:val="0"/>
                <w:color w:val="auto"/>
                <w:highlight w:val="none"/>
                <w:u w:val="none"/>
              </w:rPr>
              <w:t>（</w:t>
            </w:r>
            <w:r>
              <w:rPr>
                <w:rFonts w:hint="eastAsia" w:ascii="Times New Roman" w:hAnsi="Times New Roman" w:eastAsia="宋体"/>
                <w:b/>
                <w:bCs/>
                <w:caps w:val="0"/>
                <w:color w:val="auto"/>
                <w:highlight w:val="none"/>
                <w:u w:val="none"/>
                <w:lang w:val="en-US" w:eastAsia="zh-CN"/>
              </w:rPr>
              <w:t>2</w:t>
            </w:r>
            <w:r>
              <w:rPr>
                <w:rFonts w:hint="default" w:ascii="Times New Roman" w:hAnsi="Times New Roman" w:eastAsia="宋体"/>
                <w:b/>
                <w:bCs/>
                <w:caps w:val="0"/>
                <w:color w:val="auto"/>
                <w:highlight w:val="none"/>
                <w:u w:val="none"/>
              </w:rPr>
              <w:t>）一般固体废物</w:t>
            </w:r>
          </w:p>
          <w:p w14:paraId="4992DF78">
            <w:pPr>
              <w:pStyle w:val="43"/>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leftChars="0" w:right="0" w:rightChars="0" w:firstLine="480" w:firstLineChars="200"/>
              <w:jc w:val="left"/>
              <w:textAlignment w:val="auto"/>
              <w:rPr>
                <w:rFonts w:hint="eastAsia" w:ascii="Times New Roman" w:hAnsi="Times New Roman" w:eastAsia="宋体"/>
                <w:caps w:val="0"/>
                <w:color w:val="auto"/>
                <w:sz w:val="24"/>
                <w:szCs w:val="24"/>
                <w:highlight w:val="none"/>
                <w:u w:val="none"/>
                <w:lang w:eastAsia="zh-CN"/>
              </w:rPr>
            </w:pPr>
            <w:r>
              <w:rPr>
                <w:rFonts w:hint="eastAsia" w:ascii="Times New Roman" w:hAnsi="Times New Roman" w:eastAsia="宋体"/>
                <w:caps w:val="0"/>
                <w:color w:val="auto"/>
                <w:sz w:val="24"/>
                <w:szCs w:val="24"/>
                <w:highlight w:val="none"/>
                <w:u w:val="none"/>
              </w:rPr>
              <w:t>普通废包装物</w:t>
            </w:r>
            <w:r>
              <w:rPr>
                <w:rFonts w:hint="eastAsia" w:ascii="Times New Roman" w:hAnsi="Times New Roman" w:eastAsia="宋体"/>
                <w:caps w:val="0"/>
                <w:color w:val="auto"/>
                <w:sz w:val="24"/>
                <w:szCs w:val="24"/>
                <w:highlight w:val="none"/>
                <w:u w:val="none"/>
                <w:lang w:eastAsia="zh-CN"/>
              </w:rPr>
              <w:t>分别</w:t>
            </w:r>
            <w:r>
              <w:rPr>
                <w:rFonts w:hint="eastAsia" w:ascii="Times New Roman" w:hAnsi="Times New Roman" w:eastAsia="宋体"/>
                <w:caps w:val="0"/>
                <w:color w:val="auto"/>
                <w:sz w:val="24"/>
                <w:szCs w:val="24"/>
                <w:highlight w:val="none"/>
                <w:u w:val="none"/>
              </w:rPr>
              <w:t>收集后及时运至一般工业固废暂存间内暂存，定期外售废品回收站；</w:t>
            </w:r>
            <w:r>
              <w:rPr>
                <w:rFonts w:hint="eastAsia" w:ascii="Times New Roman" w:hAnsi="Times New Roman" w:eastAsia="宋体" w:cs="Times New Roman"/>
                <w:b w:val="0"/>
                <w:bCs w:val="0"/>
                <w:color w:val="auto"/>
                <w:spacing w:val="0"/>
                <w:w w:val="100"/>
                <w:sz w:val="24"/>
                <w:szCs w:val="24"/>
                <w:lang w:eastAsia="zh-CN"/>
              </w:rPr>
              <w:t>生物质燃料灰渣及除尘回收的烟尘</w:t>
            </w:r>
            <w:r>
              <w:rPr>
                <w:rFonts w:hint="default" w:ascii="宋体" w:hAnsi="宋体" w:eastAsia="宋体" w:cs="宋体"/>
                <w:color w:val="auto"/>
                <w:spacing w:val="-2"/>
                <w:sz w:val="24"/>
                <w:szCs w:val="24"/>
                <w:u w:val="none" w:color="auto"/>
              </w:rPr>
              <w:t>定期</w:t>
            </w:r>
            <w:r>
              <w:rPr>
                <w:rFonts w:hint="default" w:ascii="宋体" w:hAnsi="宋体" w:eastAsia="宋体" w:cs="宋体"/>
                <w:color w:val="auto"/>
                <w:spacing w:val="-2"/>
                <w:sz w:val="24"/>
                <w:szCs w:val="24"/>
              </w:rPr>
              <w:t>外售给有机肥生产企业</w:t>
            </w:r>
            <w:r>
              <w:rPr>
                <w:rFonts w:hint="eastAsia" w:ascii="Times New Roman" w:hAnsi="Times New Roman" w:eastAsia="宋体" w:cs="Times New Roman"/>
                <w:b w:val="0"/>
                <w:bCs w:val="0"/>
                <w:color w:val="auto"/>
                <w:spacing w:val="0"/>
                <w:w w:val="100"/>
                <w:sz w:val="24"/>
                <w:szCs w:val="24"/>
                <w:lang w:eastAsia="zh-CN"/>
              </w:rPr>
              <w:t>。</w:t>
            </w:r>
            <w:r>
              <w:rPr>
                <w:rFonts w:hint="eastAsia" w:ascii="Times New Roman" w:hAnsi="Times New Roman" w:eastAsia="宋体"/>
                <w:caps w:val="0"/>
                <w:color w:val="auto"/>
                <w:sz w:val="24"/>
                <w:szCs w:val="24"/>
                <w:highlight w:val="none"/>
                <w:u w:val="none"/>
              </w:rPr>
              <w:t>综上所述，本项目产生的一般固体废物均可达到无害化处理，对环境影响较小</w:t>
            </w:r>
            <w:r>
              <w:rPr>
                <w:rFonts w:hint="eastAsia" w:ascii="Times New Roman" w:hAnsi="Times New Roman" w:eastAsia="宋体"/>
                <w:caps w:val="0"/>
                <w:color w:val="auto"/>
                <w:sz w:val="24"/>
                <w:szCs w:val="24"/>
                <w:highlight w:val="none"/>
                <w:u w:val="none"/>
                <w:lang w:eastAsia="zh-CN"/>
              </w:rPr>
              <w:t>。</w:t>
            </w:r>
          </w:p>
          <w:p w14:paraId="285F4DF0">
            <w:pPr>
              <w:pStyle w:val="43"/>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leftChars="0" w:right="0" w:rightChars="0" w:firstLine="482" w:firstLineChars="200"/>
              <w:jc w:val="center"/>
              <w:textAlignment w:val="auto"/>
              <w:rPr>
                <w:rFonts w:hint="eastAsia" w:ascii="Times New Roman" w:hAnsi="Times New Roman" w:eastAsia="宋体"/>
                <w:caps w:val="0"/>
                <w:color w:val="auto"/>
                <w:sz w:val="24"/>
                <w:szCs w:val="24"/>
                <w:highlight w:val="none"/>
                <w:u w:val="none"/>
                <w:lang w:eastAsia="zh-CN"/>
              </w:rPr>
            </w:pPr>
            <w:r>
              <w:rPr>
                <w:rFonts w:hint="eastAsia" w:ascii="Times New Roman" w:hAnsi="Times New Roman" w:eastAsia="宋体"/>
                <w:b/>
                <w:bCs/>
                <w:caps w:val="0"/>
                <w:color w:val="auto"/>
                <w:highlight w:val="none"/>
                <w:u w:val="none"/>
              </w:rPr>
              <w:t>表4-</w:t>
            </w:r>
            <w:r>
              <w:rPr>
                <w:rFonts w:hint="eastAsia"/>
                <w:b/>
                <w:bCs/>
                <w:caps w:val="0"/>
                <w:color w:val="auto"/>
                <w:highlight w:val="none"/>
                <w:u w:val="none"/>
                <w:lang w:val="en-US" w:eastAsia="zh-CN"/>
              </w:rPr>
              <w:t>11</w:t>
            </w:r>
            <w:r>
              <w:rPr>
                <w:rFonts w:hint="eastAsia" w:ascii="Times New Roman" w:hAnsi="Times New Roman" w:eastAsia="宋体"/>
                <w:b/>
                <w:bCs/>
                <w:caps w:val="0"/>
                <w:color w:val="auto"/>
                <w:highlight w:val="none"/>
                <w:u w:val="none"/>
              </w:rPr>
              <w:t xml:space="preserve"> 固体废物污染源源强核算结果及</w:t>
            </w:r>
            <w:r>
              <w:rPr>
                <w:rFonts w:hint="eastAsia" w:ascii="Times New Roman" w:hAnsi="Times New Roman" w:eastAsia="宋体"/>
                <w:b/>
                <w:bCs/>
                <w:caps w:val="0"/>
                <w:color w:val="auto"/>
                <w:highlight w:val="none"/>
                <w:u w:val="none"/>
                <w:lang w:eastAsia="zh-CN"/>
              </w:rPr>
              <w:t>处置方式</w:t>
            </w:r>
            <w:r>
              <w:rPr>
                <w:rFonts w:hint="eastAsia" w:ascii="Times New Roman" w:hAnsi="Times New Roman" w:eastAsia="宋体"/>
                <w:b/>
                <w:bCs/>
                <w:caps w:val="0"/>
                <w:color w:val="auto"/>
                <w:highlight w:val="none"/>
                <w:u w:val="none"/>
              </w:rPr>
              <w:t>一览表</w:t>
            </w:r>
          </w:p>
          <w:tbl>
            <w:tblPr>
              <w:tblStyle w:val="31"/>
              <w:tblW w:w="4998" w:type="pct"/>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2"/>
              <w:gridCol w:w="583"/>
              <w:gridCol w:w="1325"/>
              <w:gridCol w:w="706"/>
              <w:gridCol w:w="794"/>
              <w:gridCol w:w="886"/>
              <w:gridCol w:w="1236"/>
              <w:gridCol w:w="977"/>
              <w:gridCol w:w="1247"/>
            </w:tblGrid>
            <w:tr w14:paraId="01C01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463" w:type="pct"/>
                  <w:vMerge w:val="restart"/>
                  <w:tcBorders>
                    <w:tl2br w:val="nil"/>
                    <w:tr2bl w:val="nil"/>
                  </w:tcBorders>
                  <w:vAlign w:val="center"/>
                </w:tcPr>
                <w:p w14:paraId="7E85027F">
                  <w:pPr>
                    <w:pStyle w:val="42"/>
                    <w:keepNext w:val="0"/>
                    <w:keepLines w:val="0"/>
                    <w:suppressLineNumbers w:val="0"/>
                    <w:spacing w:before="0" w:beforeAutospacing="0" w:after="0" w:afterAutospacing="0"/>
                    <w:ind w:left="0" w:right="0"/>
                    <w:rPr>
                      <w:rFonts w:hint="default" w:ascii="Times New Roman" w:hAnsi="Times New Roman" w:eastAsia="宋体"/>
                      <w:caps w:val="0"/>
                      <w:color w:val="auto"/>
                      <w:sz w:val="21"/>
                      <w:szCs w:val="21"/>
                      <w:highlight w:val="none"/>
                      <w:u w:val="none"/>
                    </w:rPr>
                  </w:pPr>
                  <w:r>
                    <w:rPr>
                      <w:rFonts w:hint="eastAsia" w:ascii="Times New Roman" w:hAnsi="Times New Roman" w:eastAsia="宋体"/>
                      <w:caps w:val="0"/>
                      <w:color w:val="auto"/>
                      <w:sz w:val="21"/>
                      <w:szCs w:val="21"/>
                      <w:highlight w:val="none"/>
                      <w:u w:val="none"/>
                    </w:rPr>
                    <w:t>工序/</w:t>
                  </w:r>
                </w:p>
                <w:p w14:paraId="72C18583">
                  <w:pPr>
                    <w:pStyle w:val="42"/>
                    <w:keepNext w:val="0"/>
                    <w:keepLines w:val="0"/>
                    <w:suppressLineNumbers w:val="0"/>
                    <w:spacing w:before="0" w:beforeAutospacing="0" w:after="0" w:afterAutospacing="0"/>
                    <w:ind w:left="0" w:right="0"/>
                    <w:rPr>
                      <w:rFonts w:hint="default" w:ascii="Times New Roman" w:hAnsi="Times New Roman" w:eastAsia="宋体"/>
                      <w:caps w:val="0"/>
                      <w:color w:val="auto"/>
                      <w:sz w:val="21"/>
                      <w:szCs w:val="21"/>
                      <w:highlight w:val="none"/>
                      <w:u w:val="none"/>
                    </w:rPr>
                  </w:pPr>
                  <w:r>
                    <w:rPr>
                      <w:rFonts w:hint="eastAsia" w:ascii="Times New Roman" w:hAnsi="Times New Roman" w:eastAsia="宋体"/>
                      <w:caps w:val="0"/>
                      <w:color w:val="auto"/>
                      <w:sz w:val="21"/>
                      <w:szCs w:val="21"/>
                      <w:highlight w:val="none"/>
                      <w:u w:val="none"/>
                    </w:rPr>
                    <w:t>生产线</w:t>
                  </w:r>
                </w:p>
              </w:tc>
              <w:tc>
                <w:tcPr>
                  <w:tcW w:w="341" w:type="pct"/>
                  <w:vMerge w:val="restart"/>
                  <w:tcBorders>
                    <w:tl2br w:val="nil"/>
                    <w:tr2bl w:val="nil"/>
                  </w:tcBorders>
                  <w:vAlign w:val="center"/>
                </w:tcPr>
                <w:p w14:paraId="2F12C0DF">
                  <w:pPr>
                    <w:pStyle w:val="42"/>
                    <w:keepNext w:val="0"/>
                    <w:keepLines w:val="0"/>
                    <w:suppressLineNumbers w:val="0"/>
                    <w:spacing w:before="0" w:beforeAutospacing="0" w:after="0" w:afterAutospacing="0"/>
                    <w:ind w:left="0" w:right="0"/>
                    <w:rPr>
                      <w:rFonts w:hint="default" w:ascii="Times New Roman" w:hAnsi="Times New Roman" w:eastAsia="宋体"/>
                      <w:caps w:val="0"/>
                      <w:color w:val="auto"/>
                      <w:sz w:val="21"/>
                      <w:szCs w:val="21"/>
                      <w:highlight w:val="none"/>
                      <w:u w:val="none"/>
                    </w:rPr>
                  </w:pPr>
                  <w:r>
                    <w:rPr>
                      <w:rFonts w:hint="eastAsia" w:ascii="Times New Roman" w:hAnsi="Times New Roman" w:eastAsia="宋体"/>
                      <w:caps w:val="0"/>
                      <w:color w:val="auto"/>
                      <w:sz w:val="21"/>
                      <w:szCs w:val="21"/>
                      <w:highlight w:val="none"/>
                      <w:u w:val="none"/>
                    </w:rPr>
                    <w:t>装置</w:t>
                  </w:r>
                </w:p>
              </w:tc>
              <w:tc>
                <w:tcPr>
                  <w:tcW w:w="775" w:type="pct"/>
                  <w:vMerge w:val="restart"/>
                  <w:tcBorders>
                    <w:tl2br w:val="nil"/>
                    <w:tr2bl w:val="nil"/>
                  </w:tcBorders>
                  <w:vAlign w:val="center"/>
                </w:tcPr>
                <w:p w14:paraId="0824E54E">
                  <w:pPr>
                    <w:pStyle w:val="42"/>
                    <w:keepNext w:val="0"/>
                    <w:keepLines w:val="0"/>
                    <w:suppressLineNumbers w:val="0"/>
                    <w:spacing w:before="0" w:beforeAutospacing="0" w:after="0" w:afterAutospacing="0"/>
                    <w:ind w:left="0" w:right="0"/>
                    <w:rPr>
                      <w:rFonts w:hint="default" w:ascii="Times New Roman" w:hAnsi="Times New Roman" w:eastAsia="宋体"/>
                      <w:caps w:val="0"/>
                      <w:color w:val="auto"/>
                      <w:sz w:val="21"/>
                      <w:szCs w:val="21"/>
                      <w:highlight w:val="none"/>
                      <w:u w:val="none"/>
                    </w:rPr>
                  </w:pPr>
                  <w:r>
                    <w:rPr>
                      <w:rFonts w:hint="eastAsia" w:ascii="Times New Roman" w:hAnsi="Times New Roman" w:eastAsia="宋体"/>
                      <w:caps w:val="0"/>
                      <w:color w:val="auto"/>
                      <w:sz w:val="21"/>
                      <w:szCs w:val="21"/>
                      <w:highlight w:val="none"/>
                      <w:u w:val="none"/>
                    </w:rPr>
                    <w:t>固体废物名称</w:t>
                  </w:r>
                </w:p>
              </w:tc>
              <w:tc>
                <w:tcPr>
                  <w:tcW w:w="413" w:type="pct"/>
                  <w:vMerge w:val="restart"/>
                  <w:tcBorders>
                    <w:tl2br w:val="nil"/>
                    <w:tr2bl w:val="nil"/>
                  </w:tcBorders>
                  <w:vAlign w:val="center"/>
                </w:tcPr>
                <w:p w14:paraId="498784A1">
                  <w:pPr>
                    <w:pStyle w:val="42"/>
                    <w:keepNext w:val="0"/>
                    <w:keepLines w:val="0"/>
                    <w:suppressLineNumbers w:val="0"/>
                    <w:spacing w:before="0" w:beforeAutospacing="0" w:after="0" w:afterAutospacing="0"/>
                    <w:ind w:left="0" w:right="0"/>
                    <w:rPr>
                      <w:rFonts w:hint="default" w:ascii="Times New Roman" w:hAnsi="Times New Roman" w:eastAsia="宋体"/>
                      <w:caps w:val="0"/>
                      <w:color w:val="auto"/>
                      <w:sz w:val="21"/>
                      <w:szCs w:val="21"/>
                      <w:highlight w:val="none"/>
                      <w:u w:val="none"/>
                    </w:rPr>
                  </w:pPr>
                  <w:r>
                    <w:rPr>
                      <w:rFonts w:hint="eastAsia" w:ascii="Times New Roman" w:hAnsi="Times New Roman" w:eastAsia="宋体"/>
                      <w:caps w:val="0"/>
                      <w:color w:val="auto"/>
                      <w:sz w:val="21"/>
                      <w:szCs w:val="21"/>
                      <w:highlight w:val="none"/>
                      <w:u w:val="none"/>
                    </w:rPr>
                    <w:t>固废属性</w:t>
                  </w:r>
                </w:p>
              </w:tc>
              <w:tc>
                <w:tcPr>
                  <w:tcW w:w="982" w:type="pct"/>
                  <w:gridSpan w:val="2"/>
                  <w:tcBorders>
                    <w:tl2br w:val="nil"/>
                    <w:tr2bl w:val="nil"/>
                  </w:tcBorders>
                  <w:vAlign w:val="center"/>
                </w:tcPr>
                <w:p w14:paraId="1305B5F3">
                  <w:pPr>
                    <w:pStyle w:val="42"/>
                    <w:keepNext w:val="0"/>
                    <w:keepLines w:val="0"/>
                    <w:suppressLineNumbers w:val="0"/>
                    <w:spacing w:before="0" w:beforeAutospacing="0" w:after="0" w:afterAutospacing="0"/>
                    <w:ind w:left="0" w:right="0"/>
                    <w:rPr>
                      <w:rFonts w:hint="default" w:ascii="Times New Roman" w:hAnsi="Times New Roman" w:eastAsia="宋体"/>
                      <w:caps w:val="0"/>
                      <w:color w:val="auto"/>
                      <w:sz w:val="21"/>
                      <w:szCs w:val="21"/>
                      <w:highlight w:val="none"/>
                      <w:u w:val="none"/>
                    </w:rPr>
                  </w:pPr>
                  <w:r>
                    <w:rPr>
                      <w:rFonts w:hint="eastAsia" w:ascii="Times New Roman" w:hAnsi="Times New Roman" w:eastAsia="宋体"/>
                      <w:caps w:val="0"/>
                      <w:color w:val="auto"/>
                      <w:sz w:val="21"/>
                      <w:szCs w:val="21"/>
                      <w:highlight w:val="none"/>
                      <w:u w:val="none"/>
                    </w:rPr>
                    <w:t>产生情况</w:t>
                  </w:r>
                </w:p>
              </w:tc>
              <w:tc>
                <w:tcPr>
                  <w:tcW w:w="1294" w:type="pct"/>
                  <w:gridSpan w:val="2"/>
                  <w:tcBorders>
                    <w:tl2br w:val="nil"/>
                    <w:tr2bl w:val="nil"/>
                  </w:tcBorders>
                  <w:vAlign w:val="center"/>
                </w:tcPr>
                <w:p w14:paraId="4BF350AD">
                  <w:pPr>
                    <w:pStyle w:val="42"/>
                    <w:keepNext w:val="0"/>
                    <w:keepLines w:val="0"/>
                    <w:suppressLineNumbers w:val="0"/>
                    <w:spacing w:before="0" w:beforeAutospacing="0" w:after="0" w:afterAutospacing="0"/>
                    <w:ind w:left="0" w:right="0"/>
                    <w:rPr>
                      <w:rFonts w:hint="default" w:ascii="Times New Roman" w:hAnsi="Times New Roman" w:eastAsia="宋体"/>
                      <w:caps w:val="0"/>
                      <w:color w:val="auto"/>
                      <w:sz w:val="21"/>
                      <w:szCs w:val="21"/>
                      <w:highlight w:val="none"/>
                      <w:u w:val="none"/>
                    </w:rPr>
                  </w:pPr>
                  <w:r>
                    <w:rPr>
                      <w:rFonts w:hint="eastAsia" w:ascii="Times New Roman" w:hAnsi="Times New Roman" w:eastAsia="宋体"/>
                      <w:caps w:val="0"/>
                      <w:color w:val="auto"/>
                      <w:sz w:val="21"/>
                      <w:szCs w:val="21"/>
                      <w:highlight w:val="none"/>
                      <w:u w:val="none"/>
                    </w:rPr>
                    <w:t>处置措施</w:t>
                  </w:r>
                </w:p>
              </w:tc>
              <w:tc>
                <w:tcPr>
                  <w:tcW w:w="729" w:type="pct"/>
                  <w:vMerge w:val="restart"/>
                  <w:tcBorders>
                    <w:tl2br w:val="nil"/>
                    <w:tr2bl w:val="nil"/>
                  </w:tcBorders>
                  <w:vAlign w:val="center"/>
                </w:tcPr>
                <w:p w14:paraId="44D7DE37">
                  <w:pPr>
                    <w:pStyle w:val="42"/>
                    <w:keepNext w:val="0"/>
                    <w:keepLines w:val="0"/>
                    <w:suppressLineNumbers w:val="0"/>
                    <w:spacing w:before="0" w:beforeAutospacing="0" w:after="0" w:afterAutospacing="0"/>
                    <w:ind w:left="0" w:right="0"/>
                    <w:rPr>
                      <w:rFonts w:hint="default" w:ascii="Times New Roman" w:hAnsi="Times New Roman" w:eastAsia="宋体"/>
                      <w:caps w:val="0"/>
                      <w:color w:val="auto"/>
                      <w:sz w:val="21"/>
                      <w:szCs w:val="21"/>
                      <w:highlight w:val="none"/>
                      <w:u w:val="none"/>
                    </w:rPr>
                  </w:pPr>
                  <w:r>
                    <w:rPr>
                      <w:rFonts w:hint="eastAsia" w:ascii="Times New Roman" w:hAnsi="Times New Roman" w:eastAsia="宋体"/>
                      <w:caps w:val="0"/>
                      <w:color w:val="auto"/>
                      <w:sz w:val="21"/>
                      <w:szCs w:val="21"/>
                      <w:highlight w:val="none"/>
                      <w:u w:val="none"/>
                    </w:rPr>
                    <w:t>最终去向</w:t>
                  </w:r>
                </w:p>
              </w:tc>
            </w:tr>
            <w:tr w14:paraId="200EF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blHeader/>
              </w:trPr>
              <w:tc>
                <w:tcPr>
                  <w:tcW w:w="463" w:type="pct"/>
                  <w:vMerge w:val="continue"/>
                  <w:tcBorders>
                    <w:tl2br w:val="nil"/>
                    <w:tr2bl w:val="nil"/>
                  </w:tcBorders>
                  <w:vAlign w:val="center"/>
                </w:tcPr>
                <w:p w14:paraId="0F7F3FD8">
                  <w:pPr>
                    <w:pStyle w:val="42"/>
                    <w:keepNext w:val="0"/>
                    <w:keepLines w:val="0"/>
                    <w:suppressLineNumbers w:val="0"/>
                    <w:spacing w:before="0" w:beforeAutospacing="0" w:after="0" w:afterAutospacing="0"/>
                    <w:ind w:left="0" w:right="0"/>
                    <w:rPr>
                      <w:rFonts w:hint="default" w:ascii="Times New Roman" w:hAnsi="Times New Roman" w:eastAsia="宋体"/>
                      <w:caps w:val="0"/>
                      <w:color w:val="auto"/>
                      <w:sz w:val="21"/>
                      <w:szCs w:val="21"/>
                      <w:highlight w:val="none"/>
                      <w:u w:val="none"/>
                    </w:rPr>
                  </w:pPr>
                </w:p>
              </w:tc>
              <w:tc>
                <w:tcPr>
                  <w:tcW w:w="341" w:type="pct"/>
                  <w:vMerge w:val="continue"/>
                  <w:tcBorders>
                    <w:tl2br w:val="nil"/>
                    <w:tr2bl w:val="nil"/>
                  </w:tcBorders>
                  <w:vAlign w:val="center"/>
                </w:tcPr>
                <w:p w14:paraId="1B067184">
                  <w:pPr>
                    <w:pStyle w:val="42"/>
                    <w:keepNext w:val="0"/>
                    <w:keepLines w:val="0"/>
                    <w:suppressLineNumbers w:val="0"/>
                    <w:spacing w:before="0" w:beforeAutospacing="0" w:after="0" w:afterAutospacing="0"/>
                    <w:ind w:left="0" w:right="0"/>
                    <w:rPr>
                      <w:rFonts w:hint="default" w:ascii="Times New Roman" w:hAnsi="Times New Roman" w:eastAsia="宋体"/>
                      <w:caps w:val="0"/>
                      <w:color w:val="auto"/>
                      <w:sz w:val="21"/>
                      <w:szCs w:val="21"/>
                      <w:highlight w:val="none"/>
                      <w:u w:val="none"/>
                    </w:rPr>
                  </w:pPr>
                </w:p>
              </w:tc>
              <w:tc>
                <w:tcPr>
                  <w:tcW w:w="775" w:type="pct"/>
                  <w:vMerge w:val="continue"/>
                  <w:tcBorders>
                    <w:tl2br w:val="nil"/>
                    <w:tr2bl w:val="nil"/>
                  </w:tcBorders>
                  <w:vAlign w:val="center"/>
                </w:tcPr>
                <w:p w14:paraId="7476EB63">
                  <w:pPr>
                    <w:pStyle w:val="42"/>
                    <w:keepNext w:val="0"/>
                    <w:keepLines w:val="0"/>
                    <w:suppressLineNumbers w:val="0"/>
                    <w:spacing w:before="0" w:beforeAutospacing="0" w:after="0" w:afterAutospacing="0"/>
                    <w:ind w:left="0" w:right="0"/>
                    <w:rPr>
                      <w:rFonts w:hint="default" w:ascii="Times New Roman" w:hAnsi="Times New Roman" w:eastAsia="宋体"/>
                      <w:caps w:val="0"/>
                      <w:color w:val="auto"/>
                      <w:sz w:val="21"/>
                      <w:szCs w:val="21"/>
                      <w:highlight w:val="none"/>
                      <w:u w:val="none"/>
                    </w:rPr>
                  </w:pPr>
                </w:p>
              </w:tc>
              <w:tc>
                <w:tcPr>
                  <w:tcW w:w="413" w:type="pct"/>
                  <w:vMerge w:val="continue"/>
                  <w:tcBorders>
                    <w:tl2br w:val="nil"/>
                    <w:tr2bl w:val="nil"/>
                  </w:tcBorders>
                  <w:vAlign w:val="center"/>
                </w:tcPr>
                <w:p w14:paraId="0D3D2DF7">
                  <w:pPr>
                    <w:pStyle w:val="42"/>
                    <w:keepNext w:val="0"/>
                    <w:keepLines w:val="0"/>
                    <w:suppressLineNumbers w:val="0"/>
                    <w:spacing w:before="0" w:beforeAutospacing="0" w:after="0" w:afterAutospacing="0"/>
                    <w:ind w:left="0" w:right="0"/>
                    <w:rPr>
                      <w:rFonts w:hint="default" w:ascii="Times New Roman" w:hAnsi="Times New Roman" w:eastAsia="宋体"/>
                      <w:caps w:val="0"/>
                      <w:color w:val="auto"/>
                      <w:sz w:val="21"/>
                      <w:szCs w:val="21"/>
                      <w:highlight w:val="none"/>
                      <w:u w:val="none"/>
                    </w:rPr>
                  </w:pPr>
                </w:p>
              </w:tc>
              <w:tc>
                <w:tcPr>
                  <w:tcW w:w="464" w:type="pct"/>
                  <w:tcBorders>
                    <w:tl2br w:val="nil"/>
                    <w:tr2bl w:val="nil"/>
                  </w:tcBorders>
                  <w:vAlign w:val="center"/>
                </w:tcPr>
                <w:p w14:paraId="636D9F4B">
                  <w:pPr>
                    <w:pStyle w:val="42"/>
                    <w:keepNext w:val="0"/>
                    <w:keepLines w:val="0"/>
                    <w:suppressLineNumbers w:val="0"/>
                    <w:spacing w:before="0" w:beforeAutospacing="0" w:after="0" w:afterAutospacing="0"/>
                    <w:ind w:left="0" w:right="0"/>
                    <w:rPr>
                      <w:rFonts w:hint="default" w:ascii="Times New Roman" w:hAnsi="Times New Roman" w:eastAsia="宋体"/>
                      <w:caps w:val="0"/>
                      <w:color w:val="auto"/>
                      <w:sz w:val="21"/>
                      <w:szCs w:val="21"/>
                      <w:highlight w:val="none"/>
                      <w:u w:val="none"/>
                    </w:rPr>
                  </w:pPr>
                  <w:r>
                    <w:rPr>
                      <w:rFonts w:hint="eastAsia" w:ascii="Times New Roman" w:hAnsi="Times New Roman" w:eastAsia="宋体"/>
                      <w:caps w:val="0"/>
                      <w:color w:val="auto"/>
                      <w:sz w:val="21"/>
                      <w:szCs w:val="21"/>
                      <w:highlight w:val="none"/>
                      <w:u w:val="none"/>
                    </w:rPr>
                    <w:t>核算方法</w:t>
                  </w:r>
                </w:p>
              </w:tc>
              <w:tc>
                <w:tcPr>
                  <w:tcW w:w="518" w:type="pct"/>
                  <w:tcBorders>
                    <w:tl2br w:val="nil"/>
                    <w:tr2bl w:val="nil"/>
                  </w:tcBorders>
                  <w:vAlign w:val="center"/>
                </w:tcPr>
                <w:p w14:paraId="0D3589E0">
                  <w:pPr>
                    <w:pStyle w:val="42"/>
                    <w:keepNext w:val="0"/>
                    <w:keepLines w:val="0"/>
                    <w:suppressLineNumbers w:val="0"/>
                    <w:spacing w:before="0" w:beforeAutospacing="0" w:after="0" w:afterAutospacing="0"/>
                    <w:ind w:left="0" w:right="0"/>
                    <w:rPr>
                      <w:rFonts w:hint="default" w:ascii="Times New Roman" w:hAnsi="Times New Roman" w:eastAsia="宋体"/>
                      <w:caps w:val="0"/>
                      <w:color w:val="auto"/>
                      <w:sz w:val="21"/>
                      <w:szCs w:val="21"/>
                      <w:highlight w:val="none"/>
                      <w:u w:val="none"/>
                    </w:rPr>
                  </w:pPr>
                  <w:r>
                    <w:rPr>
                      <w:rFonts w:hint="eastAsia" w:ascii="Times New Roman" w:hAnsi="Times New Roman" w:eastAsia="宋体"/>
                      <w:caps w:val="0"/>
                      <w:color w:val="auto"/>
                      <w:sz w:val="21"/>
                      <w:szCs w:val="21"/>
                      <w:highlight w:val="none"/>
                      <w:u w:val="none"/>
                    </w:rPr>
                    <w:t>产生量（t/a）</w:t>
                  </w:r>
                </w:p>
              </w:tc>
              <w:tc>
                <w:tcPr>
                  <w:tcW w:w="723" w:type="pct"/>
                  <w:tcBorders>
                    <w:tl2br w:val="nil"/>
                    <w:tr2bl w:val="nil"/>
                  </w:tcBorders>
                  <w:vAlign w:val="center"/>
                </w:tcPr>
                <w:p w14:paraId="3DCD23DC">
                  <w:pPr>
                    <w:pStyle w:val="42"/>
                    <w:keepNext w:val="0"/>
                    <w:keepLines w:val="0"/>
                    <w:suppressLineNumbers w:val="0"/>
                    <w:spacing w:before="0" w:beforeAutospacing="0" w:after="0" w:afterAutospacing="0"/>
                    <w:ind w:left="0" w:right="0"/>
                    <w:rPr>
                      <w:rFonts w:hint="default" w:ascii="Times New Roman" w:hAnsi="Times New Roman" w:eastAsia="宋体"/>
                      <w:caps w:val="0"/>
                      <w:color w:val="auto"/>
                      <w:sz w:val="21"/>
                      <w:szCs w:val="21"/>
                      <w:highlight w:val="none"/>
                      <w:u w:val="none"/>
                    </w:rPr>
                  </w:pPr>
                  <w:r>
                    <w:rPr>
                      <w:rFonts w:hint="eastAsia" w:ascii="Times New Roman" w:hAnsi="Times New Roman" w:eastAsia="宋体"/>
                      <w:caps w:val="0"/>
                      <w:color w:val="auto"/>
                      <w:sz w:val="21"/>
                      <w:szCs w:val="21"/>
                      <w:highlight w:val="none"/>
                      <w:u w:val="none"/>
                    </w:rPr>
                    <w:t>工艺</w:t>
                  </w:r>
                </w:p>
              </w:tc>
              <w:tc>
                <w:tcPr>
                  <w:tcW w:w="571" w:type="pct"/>
                  <w:tcBorders>
                    <w:tl2br w:val="nil"/>
                    <w:tr2bl w:val="nil"/>
                  </w:tcBorders>
                  <w:vAlign w:val="center"/>
                </w:tcPr>
                <w:p w14:paraId="78D1DED8">
                  <w:pPr>
                    <w:pStyle w:val="42"/>
                    <w:keepNext w:val="0"/>
                    <w:keepLines w:val="0"/>
                    <w:suppressLineNumbers w:val="0"/>
                    <w:spacing w:before="0" w:beforeAutospacing="0" w:after="0" w:afterAutospacing="0"/>
                    <w:ind w:left="0" w:right="0"/>
                    <w:rPr>
                      <w:rFonts w:hint="default" w:ascii="Times New Roman" w:hAnsi="Times New Roman" w:eastAsia="宋体"/>
                      <w:caps w:val="0"/>
                      <w:color w:val="auto"/>
                      <w:sz w:val="21"/>
                      <w:szCs w:val="21"/>
                      <w:highlight w:val="none"/>
                      <w:u w:val="none"/>
                    </w:rPr>
                  </w:pPr>
                  <w:r>
                    <w:rPr>
                      <w:rFonts w:hint="eastAsia" w:ascii="Times New Roman" w:hAnsi="Times New Roman" w:eastAsia="宋体"/>
                      <w:caps w:val="0"/>
                      <w:color w:val="auto"/>
                      <w:sz w:val="21"/>
                      <w:szCs w:val="21"/>
                      <w:highlight w:val="none"/>
                      <w:u w:val="none"/>
                    </w:rPr>
                    <w:t>处置量（t/a）</w:t>
                  </w:r>
                </w:p>
              </w:tc>
              <w:tc>
                <w:tcPr>
                  <w:tcW w:w="729" w:type="pct"/>
                  <w:vMerge w:val="continue"/>
                  <w:tcBorders>
                    <w:tl2br w:val="nil"/>
                    <w:tr2bl w:val="nil"/>
                  </w:tcBorders>
                  <w:vAlign w:val="center"/>
                </w:tcPr>
                <w:p w14:paraId="7F29C8B9">
                  <w:pPr>
                    <w:pStyle w:val="42"/>
                    <w:keepNext w:val="0"/>
                    <w:keepLines w:val="0"/>
                    <w:suppressLineNumbers w:val="0"/>
                    <w:spacing w:before="0" w:beforeAutospacing="0" w:after="0" w:afterAutospacing="0"/>
                    <w:ind w:left="0" w:right="0"/>
                    <w:rPr>
                      <w:rFonts w:hint="default" w:ascii="Times New Roman" w:hAnsi="Times New Roman" w:eastAsia="宋体"/>
                      <w:caps w:val="0"/>
                      <w:color w:val="auto"/>
                      <w:sz w:val="21"/>
                      <w:szCs w:val="21"/>
                      <w:highlight w:val="none"/>
                      <w:u w:val="none"/>
                    </w:rPr>
                  </w:pPr>
                </w:p>
              </w:tc>
            </w:tr>
            <w:tr w14:paraId="0980B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04" w:type="pct"/>
                  <w:gridSpan w:val="2"/>
                  <w:tcBorders>
                    <w:tl2br w:val="nil"/>
                    <w:tr2bl w:val="nil"/>
                  </w:tcBorders>
                  <w:vAlign w:val="center"/>
                </w:tcPr>
                <w:p w14:paraId="19474466">
                  <w:pPr>
                    <w:pStyle w:val="42"/>
                    <w:keepNext w:val="0"/>
                    <w:keepLines w:val="0"/>
                    <w:suppressLineNumbers w:val="0"/>
                    <w:spacing w:before="0" w:beforeAutospacing="0" w:after="0" w:afterAutospacing="0"/>
                    <w:ind w:left="0" w:right="0"/>
                    <w:rPr>
                      <w:rFonts w:hint="default" w:ascii="Times New Roman" w:hAnsi="Times New Roman" w:eastAsia="宋体"/>
                      <w:caps w:val="0"/>
                      <w:color w:val="auto"/>
                      <w:sz w:val="21"/>
                      <w:szCs w:val="21"/>
                      <w:highlight w:val="none"/>
                      <w:u w:val="none"/>
                      <w:lang w:val="en-US" w:eastAsia="zh-CN"/>
                    </w:rPr>
                  </w:pPr>
                  <w:r>
                    <w:rPr>
                      <w:rFonts w:hint="eastAsia"/>
                      <w:caps w:val="0"/>
                      <w:color w:val="auto"/>
                      <w:sz w:val="21"/>
                      <w:szCs w:val="21"/>
                      <w:highlight w:val="none"/>
                      <w:u w:val="none"/>
                      <w:lang w:val="en-US" w:eastAsia="zh-CN"/>
                    </w:rPr>
                    <w:t>生物质颗粒燃烧机</w:t>
                  </w:r>
                </w:p>
              </w:tc>
              <w:tc>
                <w:tcPr>
                  <w:tcW w:w="775" w:type="pct"/>
                  <w:tcBorders>
                    <w:tl2br w:val="nil"/>
                    <w:tr2bl w:val="nil"/>
                  </w:tcBorders>
                  <w:vAlign w:val="center"/>
                </w:tcPr>
                <w:p w14:paraId="421DA52A">
                  <w:pPr>
                    <w:pStyle w:val="42"/>
                    <w:keepNext w:val="0"/>
                    <w:keepLines w:val="0"/>
                    <w:suppressLineNumbers w:val="0"/>
                    <w:spacing w:before="0" w:beforeAutospacing="0" w:after="0" w:afterAutospacing="0"/>
                    <w:ind w:left="0" w:right="0"/>
                    <w:rPr>
                      <w:rFonts w:hint="eastAsia" w:ascii="Times New Roman" w:hAnsi="Times New Roman" w:eastAsia="宋体"/>
                      <w:caps w:val="0"/>
                      <w:color w:val="auto"/>
                      <w:sz w:val="21"/>
                      <w:szCs w:val="21"/>
                      <w:highlight w:val="none"/>
                      <w:u w:val="none"/>
                      <w:lang w:eastAsia="zh-CN"/>
                    </w:rPr>
                  </w:pPr>
                  <w:r>
                    <w:rPr>
                      <w:rFonts w:hint="eastAsia" w:ascii="Times New Roman" w:hAnsi="Times New Roman" w:eastAsia="宋体" w:cs="Times New Roman"/>
                      <w:caps w:val="0"/>
                      <w:color w:val="auto"/>
                      <w:sz w:val="21"/>
                      <w:szCs w:val="21"/>
                      <w:highlight w:val="none"/>
                      <w:u w:val="none"/>
                      <w:lang w:eastAsia="zh-CN"/>
                    </w:rPr>
                    <w:t>生物质燃料灰渣及除尘回收的烟尘</w:t>
                  </w:r>
                </w:p>
              </w:tc>
              <w:tc>
                <w:tcPr>
                  <w:tcW w:w="413" w:type="pct"/>
                  <w:tcBorders>
                    <w:tl2br w:val="nil"/>
                    <w:tr2bl w:val="nil"/>
                  </w:tcBorders>
                  <w:vAlign w:val="center"/>
                </w:tcPr>
                <w:p w14:paraId="2447B78B">
                  <w:pPr>
                    <w:pStyle w:val="42"/>
                    <w:keepNext w:val="0"/>
                    <w:keepLines w:val="0"/>
                    <w:suppressLineNumbers w:val="0"/>
                    <w:spacing w:before="0" w:beforeAutospacing="0" w:after="0" w:afterAutospacing="0"/>
                    <w:ind w:left="0" w:leftChars="0" w:right="0" w:rightChars="0" w:firstLine="0" w:firstLineChars="0"/>
                    <w:rPr>
                      <w:rFonts w:hint="eastAsia" w:ascii="Times New Roman" w:hAnsi="Times New Roman" w:eastAsia="宋体"/>
                      <w:caps w:val="0"/>
                      <w:color w:val="auto"/>
                      <w:sz w:val="21"/>
                      <w:szCs w:val="21"/>
                      <w:highlight w:val="none"/>
                      <w:u w:val="none"/>
                    </w:rPr>
                  </w:pPr>
                  <w:r>
                    <w:rPr>
                      <w:rFonts w:hint="eastAsia" w:ascii="Times New Roman" w:hAnsi="Times New Roman" w:eastAsia="宋体"/>
                      <w:caps w:val="0"/>
                      <w:color w:val="auto"/>
                      <w:sz w:val="21"/>
                      <w:szCs w:val="21"/>
                      <w:highlight w:val="none"/>
                      <w:u w:val="none"/>
                    </w:rPr>
                    <w:t>一般固体废物</w:t>
                  </w:r>
                </w:p>
              </w:tc>
              <w:tc>
                <w:tcPr>
                  <w:tcW w:w="464" w:type="pct"/>
                  <w:tcBorders>
                    <w:tl2br w:val="nil"/>
                    <w:tr2bl w:val="nil"/>
                  </w:tcBorders>
                  <w:vAlign w:val="center"/>
                </w:tcPr>
                <w:p w14:paraId="63082ED6">
                  <w:pPr>
                    <w:pStyle w:val="42"/>
                    <w:keepNext w:val="0"/>
                    <w:keepLines w:val="0"/>
                    <w:suppressLineNumbers w:val="0"/>
                    <w:spacing w:before="0" w:beforeAutospacing="0" w:after="0" w:afterAutospacing="0"/>
                    <w:ind w:left="0" w:leftChars="0" w:right="0" w:rightChars="0" w:firstLine="0" w:firstLineChars="0"/>
                    <w:rPr>
                      <w:rFonts w:hint="eastAsia" w:ascii="Times New Roman" w:hAnsi="Times New Roman" w:eastAsia="宋体"/>
                      <w:caps w:val="0"/>
                      <w:color w:val="auto"/>
                      <w:sz w:val="21"/>
                      <w:szCs w:val="21"/>
                      <w:highlight w:val="none"/>
                      <w:u w:val="none"/>
                    </w:rPr>
                  </w:pPr>
                  <w:r>
                    <w:rPr>
                      <w:rFonts w:hint="eastAsia" w:ascii="Times New Roman" w:hAnsi="Times New Roman" w:eastAsia="宋体"/>
                      <w:caps w:val="0"/>
                      <w:color w:val="auto"/>
                      <w:sz w:val="21"/>
                      <w:szCs w:val="21"/>
                      <w:highlight w:val="none"/>
                      <w:u w:val="none"/>
                    </w:rPr>
                    <w:t>产污系数法</w:t>
                  </w:r>
                </w:p>
              </w:tc>
              <w:tc>
                <w:tcPr>
                  <w:tcW w:w="518" w:type="pct"/>
                  <w:tcBorders>
                    <w:tl2br w:val="nil"/>
                    <w:tr2bl w:val="nil"/>
                  </w:tcBorders>
                  <w:vAlign w:val="center"/>
                </w:tcPr>
                <w:p w14:paraId="7F44B373">
                  <w:pPr>
                    <w:pStyle w:val="42"/>
                    <w:keepNext w:val="0"/>
                    <w:keepLines w:val="0"/>
                    <w:suppressLineNumbers w:val="0"/>
                    <w:spacing w:before="0" w:beforeAutospacing="0" w:after="0" w:afterAutospacing="0"/>
                    <w:ind w:left="0" w:right="0"/>
                    <w:rPr>
                      <w:rFonts w:hint="default" w:ascii="Times New Roman" w:hAnsi="Times New Roman" w:eastAsia="宋体" w:cs="Times New Roman"/>
                      <w:caps w:val="0"/>
                      <w:color w:val="auto"/>
                      <w:sz w:val="21"/>
                      <w:szCs w:val="21"/>
                      <w:highlight w:val="none"/>
                      <w:u w:val="none"/>
                      <w:lang w:val="en-US" w:eastAsia="zh-CN"/>
                    </w:rPr>
                  </w:pPr>
                  <w:r>
                    <w:rPr>
                      <w:rFonts w:hint="default" w:ascii="Times New Roman" w:hAnsi="Times New Roman" w:cs="Times New Roman"/>
                      <w:caps w:val="0"/>
                      <w:color w:val="auto"/>
                      <w:sz w:val="21"/>
                      <w:szCs w:val="21"/>
                      <w:highlight w:val="none"/>
                      <w:u w:val="none"/>
                      <w:lang w:val="en-US" w:eastAsia="zh-CN"/>
                    </w:rPr>
                    <w:t>20</w:t>
                  </w:r>
                </w:p>
              </w:tc>
              <w:tc>
                <w:tcPr>
                  <w:tcW w:w="723" w:type="pct"/>
                  <w:tcBorders>
                    <w:tl2br w:val="nil"/>
                    <w:tr2bl w:val="nil"/>
                  </w:tcBorders>
                  <w:vAlign w:val="center"/>
                </w:tcPr>
                <w:p w14:paraId="65BB0EB8">
                  <w:pPr>
                    <w:pStyle w:val="42"/>
                    <w:keepNext w:val="0"/>
                    <w:keepLines w:val="0"/>
                    <w:suppressLineNumbers w:val="0"/>
                    <w:spacing w:before="0" w:beforeAutospacing="0" w:after="0" w:afterAutospacing="0"/>
                    <w:ind w:left="0" w:right="0"/>
                    <w:rPr>
                      <w:rFonts w:hint="eastAsia" w:ascii="Times New Roman" w:hAnsi="Times New Roman" w:eastAsia="宋体"/>
                      <w:caps w:val="0"/>
                      <w:color w:val="auto"/>
                      <w:sz w:val="21"/>
                      <w:szCs w:val="21"/>
                      <w:highlight w:val="none"/>
                      <w:u w:val="none"/>
                    </w:rPr>
                  </w:pPr>
                  <w:r>
                    <w:rPr>
                      <w:rFonts w:hint="eastAsia" w:ascii="宋体" w:hAnsi="宋体" w:eastAsia="宋体" w:cs="宋体"/>
                      <w:color w:val="auto"/>
                      <w:spacing w:val="-2"/>
                      <w:sz w:val="21"/>
                      <w:szCs w:val="21"/>
                      <w:u w:val="none" w:color="auto"/>
                    </w:rPr>
                    <w:t>使用编织袋包装暂存在</w:t>
                  </w:r>
                  <w:r>
                    <w:rPr>
                      <w:rFonts w:hint="eastAsia" w:ascii="Times New Roman" w:hAnsi="Times New Roman" w:eastAsia="宋体"/>
                      <w:caps w:val="0"/>
                      <w:color w:val="auto"/>
                      <w:sz w:val="21"/>
                      <w:szCs w:val="21"/>
                      <w:highlight w:val="none"/>
                      <w:u w:val="none"/>
                    </w:rPr>
                    <w:t>一般工业固废暂存间</w:t>
                  </w:r>
                </w:p>
              </w:tc>
              <w:tc>
                <w:tcPr>
                  <w:tcW w:w="571" w:type="pct"/>
                  <w:tcBorders>
                    <w:tl2br w:val="nil"/>
                    <w:tr2bl w:val="nil"/>
                  </w:tcBorders>
                  <w:vAlign w:val="center"/>
                </w:tcPr>
                <w:p w14:paraId="231F106A">
                  <w:pPr>
                    <w:pStyle w:val="42"/>
                    <w:keepNext w:val="0"/>
                    <w:keepLines w:val="0"/>
                    <w:suppressLineNumbers w:val="0"/>
                    <w:spacing w:before="0" w:beforeAutospacing="0" w:after="0" w:afterAutospacing="0"/>
                    <w:ind w:left="0" w:leftChars="0" w:right="0" w:rightChars="0" w:firstLine="0" w:firstLineChars="0"/>
                    <w:rPr>
                      <w:rFonts w:hint="default" w:ascii="Times New Roman" w:hAnsi="Times New Roman" w:eastAsia="宋体" w:cs="Times New Roman"/>
                      <w:caps w:val="0"/>
                      <w:color w:val="auto"/>
                      <w:sz w:val="21"/>
                      <w:szCs w:val="21"/>
                      <w:highlight w:val="none"/>
                      <w:u w:val="none"/>
                      <w:lang w:val="en-US" w:eastAsia="zh-CN"/>
                    </w:rPr>
                  </w:pPr>
                  <w:r>
                    <w:rPr>
                      <w:rFonts w:hint="default" w:ascii="Times New Roman" w:hAnsi="Times New Roman" w:cs="Times New Roman"/>
                      <w:caps w:val="0"/>
                      <w:color w:val="auto"/>
                      <w:sz w:val="21"/>
                      <w:szCs w:val="21"/>
                      <w:highlight w:val="none"/>
                      <w:u w:val="none"/>
                      <w:lang w:val="en-US" w:eastAsia="zh-CN"/>
                    </w:rPr>
                    <w:t>20</w:t>
                  </w:r>
                </w:p>
              </w:tc>
              <w:tc>
                <w:tcPr>
                  <w:tcW w:w="729" w:type="pct"/>
                  <w:tcBorders>
                    <w:tl2br w:val="nil"/>
                    <w:tr2bl w:val="nil"/>
                  </w:tcBorders>
                  <w:vAlign w:val="center"/>
                </w:tcPr>
                <w:p w14:paraId="5DDA765E">
                  <w:pPr>
                    <w:pStyle w:val="42"/>
                    <w:keepNext w:val="0"/>
                    <w:keepLines w:val="0"/>
                    <w:suppressLineNumbers w:val="0"/>
                    <w:spacing w:before="0" w:beforeAutospacing="0" w:after="0" w:afterAutospacing="0"/>
                    <w:ind w:left="0" w:right="0"/>
                    <w:rPr>
                      <w:rFonts w:hint="eastAsia" w:ascii="Times New Roman" w:hAnsi="Times New Roman" w:eastAsia="宋体"/>
                      <w:caps w:val="0"/>
                      <w:color w:val="auto"/>
                      <w:sz w:val="21"/>
                      <w:szCs w:val="21"/>
                      <w:highlight w:val="none"/>
                      <w:u w:val="none"/>
                    </w:rPr>
                  </w:pPr>
                  <w:r>
                    <w:rPr>
                      <w:rFonts w:hint="default" w:ascii="宋体" w:hAnsi="宋体" w:eastAsia="宋体" w:cs="宋体"/>
                      <w:color w:val="auto"/>
                      <w:spacing w:val="-2"/>
                      <w:sz w:val="21"/>
                      <w:szCs w:val="21"/>
                      <w:u w:val="none" w:color="auto"/>
                    </w:rPr>
                    <w:t>定期</w:t>
                  </w:r>
                  <w:r>
                    <w:rPr>
                      <w:rFonts w:hint="default" w:ascii="宋体" w:hAnsi="宋体" w:eastAsia="宋体" w:cs="宋体"/>
                      <w:color w:val="auto"/>
                      <w:spacing w:val="-2"/>
                      <w:sz w:val="21"/>
                      <w:szCs w:val="21"/>
                    </w:rPr>
                    <w:t>外售给有机肥生产企业</w:t>
                  </w:r>
                </w:p>
              </w:tc>
            </w:tr>
            <w:tr w14:paraId="4A381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63" w:type="pct"/>
                  <w:tcBorders>
                    <w:tl2br w:val="nil"/>
                    <w:tr2bl w:val="nil"/>
                  </w:tcBorders>
                  <w:vAlign w:val="center"/>
                </w:tcPr>
                <w:p w14:paraId="03AB6C24">
                  <w:pPr>
                    <w:pStyle w:val="42"/>
                    <w:keepNext w:val="0"/>
                    <w:keepLines w:val="0"/>
                    <w:suppressLineNumbers w:val="0"/>
                    <w:spacing w:before="0" w:beforeAutospacing="0" w:after="0" w:afterAutospacing="0"/>
                    <w:ind w:left="0" w:right="0"/>
                    <w:rPr>
                      <w:rFonts w:hint="eastAsia" w:ascii="Times New Roman" w:hAnsi="Times New Roman" w:eastAsia="宋体"/>
                      <w:caps w:val="0"/>
                      <w:color w:val="auto"/>
                      <w:sz w:val="21"/>
                      <w:szCs w:val="21"/>
                      <w:highlight w:val="none"/>
                      <w:u w:val="none"/>
                      <w:lang w:eastAsia="zh-CN"/>
                    </w:rPr>
                  </w:pPr>
                  <w:r>
                    <w:rPr>
                      <w:rFonts w:hint="eastAsia" w:ascii="Times New Roman" w:hAnsi="Times New Roman" w:eastAsia="宋体"/>
                      <w:caps w:val="0"/>
                      <w:color w:val="auto"/>
                      <w:sz w:val="21"/>
                      <w:szCs w:val="21"/>
                      <w:highlight w:val="none"/>
                      <w:u w:val="none"/>
                    </w:rPr>
                    <w:t>原料拆包工序</w:t>
                  </w:r>
                </w:p>
              </w:tc>
              <w:tc>
                <w:tcPr>
                  <w:tcW w:w="341" w:type="pct"/>
                  <w:tcBorders>
                    <w:tl2br w:val="nil"/>
                    <w:tr2bl w:val="nil"/>
                  </w:tcBorders>
                  <w:vAlign w:val="center"/>
                </w:tcPr>
                <w:p w14:paraId="20624E0F">
                  <w:pPr>
                    <w:pStyle w:val="42"/>
                    <w:keepNext w:val="0"/>
                    <w:keepLines w:val="0"/>
                    <w:suppressLineNumbers w:val="0"/>
                    <w:spacing w:before="0" w:beforeAutospacing="0" w:after="0" w:afterAutospacing="0"/>
                    <w:ind w:left="0" w:right="0"/>
                    <w:rPr>
                      <w:rFonts w:hint="default" w:ascii="Times New Roman" w:hAnsi="Times New Roman" w:eastAsia="宋体"/>
                      <w:caps w:val="0"/>
                      <w:color w:val="auto"/>
                      <w:sz w:val="21"/>
                      <w:szCs w:val="21"/>
                      <w:highlight w:val="none"/>
                      <w:u w:val="none"/>
                    </w:rPr>
                  </w:pPr>
                  <w:r>
                    <w:rPr>
                      <w:rFonts w:hint="eastAsia" w:ascii="Times New Roman" w:hAnsi="Times New Roman" w:eastAsia="宋体"/>
                      <w:caps w:val="0"/>
                      <w:color w:val="auto"/>
                      <w:sz w:val="21"/>
                      <w:szCs w:val="21"/>
                      <w:highlight w:val="none"/>
                      <w:u w:val="none"/>
                    </w:rPr>
                    <w:t>/</w:t>
                  </w:r>
                </w:p>
              </w:tc>
              <w:tc>
                <w:tcPr>
                  <w:tcW w:w="775" w:type="pct"/>
                  <w:tcBorders>
                    <w:tl2br w:val="nil"/>
                    <w:tr2bl w:val="nil"/>
                  </w:tcBorders>
                  <w:vAlign w:val="center"/>
                </w:tcPr>
                <w:p w14:paraId="2F6BDF42">
                  <w:pPr>
                    <w:pStyle w:val="42"/>
                    <w:keepNext w:val="0"/>
                    <w:keepLines w:val="0"/>
                    <w:suppressLineNumbers w:val="0"/>
                    <w:spacing w:before="0" w:beforeAutospacing="0" w:after="0" w:afterAutospacing="0"/>
                    <w:ind w:left="0" w:right="0"/>
                    <w:rPr>
                      <w:rFonts w:hint="eastAsia" w:ascii="Times New Roman" w:hAnsi="Times New Roman" w:eastAsia="宋体"/>
                      <w:caps w:val="0"/>
                      <w:color w:val="auto"/>
                      <w:sz w:val="21"/>
                      <w:szCs w:val="21"/>
                      <w:highlight w:val="none"/>
                      <w:u w:val="none"/>
                      <w:lang w:eastAsia="zh-CN"/>
                    </w:rPr>
                  </w:pPr>
                  <w:r>
                    <w:rPr>
                      <w:rFonts w:hint="eastAsia" w:ascii="Times New Roman" w:hAnsi="Times New Roman" w:eastAsia="宋体"/>
                      <w:caps w:val="0"/>
                      <w:color w:val="auto"/>
                      <w:sz w:val="21"/>
                      <w:szCs w:val="21"/>
                      <w:highlight w:val="none"/>
                      <w:u w:val="none"/>
                    </w:rPr>
                    <w:t>普通废包装物</w:t>
                  </w:r>
                </w:p>
              </w:tc>
              <w:tc>
                <w:tcPr>
                  <w:tcW w:w="413" w:type="pct"/>
                  <w:tcBorders>
                    <w:tl2br w:val="nil"/>
                    <w:tr2bl w:val="nil"/>
                  </w:tcBorders>
                  <w:vAlign w:val="center"/>
                </w:tcPr>
                <w:p w14:paraId="0C2C9B2C">
                  <w:pPr>
                    <w:pStyle w:val="42"/>
                    <w:keepNext w:val="0"/>
                    <w:keepLines w:val="0"/>
                    <w:suppressLineNumbers w:val="0"/>
                    <w:spacing w:before="0" w:beforeAutospacing="0" w:after="0" w:afterAutospacing="0"/>
                    <w:ind w:left="0" w:right="0"/>
                    <w:rPr>
                      <w:rFonts w:hint="default" w:ascii="Times New Roman" w:hAnsi="Times New Roman" w:eastAsia="宋体"/>
                      <w:caps w:val="0"/>
                      <w:color w:val="auto"/>
                      <w:sz w:val="21"/>
                      <w:szCs w:val="21"/>
                      <w:highlight w:val="none"/>
                      <w:u w:val="none"/>
                    </w:rPr>
                  </w:pPr>
                  <w:r>
                    <w:rPr>
                      <w:rFonts w:hint="eastAsia" w:ascii="Times New Roman" w:hAnsi="Times New Roman" w:eastAsia="宋体"/>
                      <w:caps w:val="0"/>
                      <w:color w:val="auto"/>
                      <w:sz w:val="21"/>
                      <w:szCs w:val="21"/>
                      <w:highlight w:val="none"/>
                      <w:u w:val="none"/>
                    </w:rPr>
                    <w:t>一般固体废物</w:t>
                  </w:r>
                </w:p>
              </w:tc>
              <w:tc>
                <w:tcPr>
                  <w:tcW w:w="464" w:type="pct"/>
                  <w:tcBorders>
                    <w:tl2br w:val="nil"/>
                    <w:tr2bl w:val="nil"/>
                  </w:tcBorders>
                  <w:vAlign w:val="center"/>
                </w:tcPr>
                <w:p w14:paraId="6E8F7812">
                  <w:pPr>
                    <w:pStyle w:val="42"/>
                    <w:keepNext w:val="0"/>
                    <w:keepLines w:val="0"/>
                    <w:suppressLineNumbers w:val="0"/>
                    <w:spacing w:before="0" w:beforeAutospacing="0" w:after="0" w:afterAutospacing="0"/>
                    <w:ind w:left="0" w:right="0"/>
                    <w:rPr>
                      <w:rFonts w:hint="default" w:ascii="Times New Roman" w:hAnsi="Times New Roman" w:eastAsia="宋体"/>
                      <w:caps w:val="0"/>
                      <w:color w:val="auto"/>
                      <w:sz w:val="21"/>
                      <w:szCs w:val="21"/>
                      <w:highlight w:val="none"/>
                      <w:u w:val="none"/>
                    </w:rPr>
                  </w:pPr>
                  <w:r>
                    <w:rPr>
                      <w:rFonts w:hint="eastAsia" w:ascii="Times New Roman" w:hAnsi="Times New Roman" w:eastAsia="宋体"/>
                      <w:caps w:val="0"/>
                      <w:color w:val="auto"/>
                      <w:sz w:val="21"/>
                      <w:szCs w:val="21"/>
                      <w:highlight w:val="none"/>
                      <w:u w:val="none"/>
                    </w:rPr>
                    <w:t>类比法</w:t>
                  </w:r>
                </w:p>
              </w:tc>
              <w:tc>
                <w:tcPr>
                  <w:tcW w:w="518" w:type="pct"/>
                  <w:tcBorders>
                    <w:tl2br w:val="nil"/>
                    <w:tr2bl w:val="nil"/>
                  </w:tcBorders>
                  <w:vAlign w:val="center"/>
                </w:tcPr>
                <w:p w14:paraId="61259468">
                  <w:pPr>
                    <w:pStyle w:val="42"/>
                    <w:keepNext w:val="0"/>
                    <w:keepLines w:val="0"/>
                    <w:suppressLineNumbers w:val="0"/>
                    <w:spacing w:before="0" w:beforeAutospacing="0" w:after="0" w:afterAutospacing="0"/>
                    <w:ind w:left="0" w:right="0"/>
                    <w:rPr>
                      <w:rFonts w:hint="default" w:ascii="Times New Roman" w:hAnsi="Times New Roman" w:eastAsia="宋体" w:cs="Times New Roman"/>
                      <w:caps w:val="0"/>
                      <w:color w:val="auto"/>
                      <w:sz w:val="21"/>
                      <w:szCs w:val="21"/>
                      <w:highlight w:val="none"/>
                      <w:u w:val="none"/>
                      <w:lang w:val="en-US" w:eastAsia="zh-CN"/>
                    </w:rPr>
                  </w:pPr>
                  <w:r>
                    <w:rPr>
                      <w:rFonts w:hint="default" w:ascii="Times New Roman" w:hAnsi="Times New Roman" w:cs="Times New Roman"/>
                      <w:caps w:val="0"/>
                      <w:color w:val="auto"/>
                      <w:sz w:val="21"/>
                      <w:szCs w:val="21"/>
                      <w:highlight w:val="none"/>
                      <w:u w:val="none"/>
                      <w:lang w:val="en-US" w:eastAsia="zh-CN"/>
                    </w:rPr>
                    <w:t>1</w:t>
                  </w:r>
                </w:p>
              </w:tc>
              <w:tc>
                <w:tcPr>
                  <w:tcW w:w="723" w:type="pct"/>
                  <w:tcBorders>
                    <w:tl2br w:val="nil"/>
                    <w:tr2bl w:val="nil"/>
                  </w:tcBorders>
                  <w:vAlign w:val="center"/>
                </w:tcPr>
                <w:p w14:paraId="1BBBE3F7">
                  <w:pPr>
                    <w:pStyle w:val="42"/>
                    <w:keepNext w:val="0"/>
                    <w:keepLines w:val="0"/>
                    <w:suppressLineNumbers w:val="0"/>
                    <w:spacing w:before="0" w:beforeAutospacing="0" w:after="0" w:afterAutospacing="0"/>
                    <w:ind w:left="0" w:right="0"/>
                    <w:rPr>
                      <w:rFonts w:hint="default" w:ascii="Times New Roman" w:hAnsi="Times New Roman" w:eastAsia="宋体"/>
                      <w:caps w:val="0"/>
                      <w:color w:val="auto"/>
                      <w:sz w:val="21"/>
                      <w:szCs w:val="21"/>
                      <w:highlight w:val="none"/>
                      <w:u w:val="none"/>
                    </w:rPr>
                  </w:pPr>
                  <w:r>
                    <w:rPr>
                      <w:rFonts w:hint="eastAsia" w:ascii="宋体" w:hAnsi="宋体" w:eastAsia="宋体" w:cs="宋体"/>
                      <w:color w:val="auto"/>
                      <w:spacing w:val="-2"/>
                      <w:sz w:val="21"/>
                      <w:szCs w:val="21"/>
                      <w:u w:val="none" w:color="auto"/>
                    </w:rPr>
                    <w:t>存在</w:t>
                  </w:r>
                  <w:r>
                    <w:rPr>
                      <w:rFonts w:hint="eastAsia" w:ascii="Times New Roman" w:hAnsi="Times New Roman" w:eastAsia="宋体"/>
                      <w:caps w:val="0"/>
                      <w:color w:val="auto"/>
                      <w:sz w:val="21"/>
                      <w:szCs w:val="21"/>
                      <w:highlight w:val="none"/>
                      <w:u w:val="none"/>
                    </w:rPr>
                    <w:t>一般工业固废暂存间</w:t>
                  </w:r>
                </w:p>
              </w:tc>
              <w:tc>
                <w:tcPr>
                  <w:tcW w:w="571" w:type="pct"/>
                  <w:tcBorders>
                    <w:tl2br w:val="nil"/>
                    <w:tr2bl w:val="nil"/>
                  </w:tcBorders>
                  <w:vAlign w:val="center"/>
                </w:tcPr>
                <w:p w14:paraId="6D382274">
                  <w:pPr>
                    <w:pStyle w:val="42"/>
                    <w:keepNext w:val="0"/>
                    <w:keepLines w:val="0"/>
                    <w:suppressLineNumbers w:val="0"/>
                    <w:spacing w:before="0" w:beforeAutospacing="0" w:after="0" w:afterAutospacing="0"/>
                    <w:ind w:left="0" w:leftChars="0" w:right="0" w:rightChars="0" w:firstLine="0" w:firstLineChars="0"/>
                    <w:rPr>
                      <w:rFonts w:hint="default" w:ascii="Times New Roman" w:hAnsi="Times New Roman" w:eastAsia="宋体" w:cs="Times New Roman"/>
                      <w:caps w:val="0"/>
                      <w:color w:val="auto"/>
                      <w:kern w:val="2"/>
                      <w:sz w:val="21"/>
                      <w:szCs w:val="21"/>
                      <w:highlight w:val="none"/>
                      <w:u w:val="none"/>
                      <w:lang w:val="en-US" w:eastAsia="zh-CN" w:bidi="ar-SA"/>
                    </w:rPr>
                  </w:pPr>
                  <w:r>
                    <w:rPr>
                      <w:rFonts w:hint="default" w:ascii="Times New Roman" w:hAnsi="Times New Roman" w:cs="Times New Roman"/>
                      <w:caps w:val="0"/>
                      <w:color w:val="auto"/>
                      <w:sz w:val="21"/>
                      <w:szCs w:val="21"/>
                      <w:highlight w:val="none"/>
                      <w:u w:val="none"/>
                      <w:lang w:val="en-US" w:eastAsia="zh-CN"/>
                    </w:rPr>
                    <w:t>1</w:t>
                  </w:r>
                </w:p>
              </w:tc>
              <w:tc>
                <w:tcPr>
                  <w:tcW w:w="729" w:type="pct"/>
                  <w:tcBorders>
                    <w:tl2br w:val="nil"/>
                    <w:tr2bl w:val="nil"/>
                  </w:tcBorders>
                  <w:vAlign w:val="center"/>
                </w:tcPr>
                <w:p w14:paraId="42042064">
                  <w:pPr>
                    <w:pStyle w:val="42"/>
                    <w:keepNext w:val="0"/>
                    <w:keepLines w:val="0"/>
                    <w:suppressLineNumbers w:val="0"/>
                    <w:spacing w:before="0" w:beforeAutospacing="0" w:after="0" w:afterAutospacing="0"/>
                    <w:ind w:left="0" w:right="0"/>
                    <w:rPr>
                      <w:rFonts w:hint="default" w:ascii="Times New Roman" w:hAnsi="Times New Roman" w:eastAsia="宋体"/>
                      <w:caps w:val="0"/>
                      <w:color w:val="auto"/>
                      <w:sz w:val="21"/>
                      <w:szCs w:val="21"/>
                      <w:highlight w:val="none"/>
                      <w:u w:val="none"/>
                    </w:rPr>
                  </w:pPr>
                  <w:r>
                    <w:rPr>
                      <w:rFonts w:hint="eastAsia" w:ascii="宋体" w:hAnsi="宋体" w:eastAsia="宋体" w:cs="宋体"/>
                      <w:color w:val="auto"/>
                      <w:spacing w:val="-2"/>
                      <w:sz w:val="21"/>
                      <w:szCs w:val="21"/>
                      <w:u w:val="none" w:color="auto"/>
                    </w:rPr>
                    <w:t>定期外售废品回收站</w:t>
                  </w:r>
                </w:p>
              </w:tc>
            </w:tr>
            <w:tr w14:paraId="3682F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63" w:type="pct"/>
                  <w:tcBorders>
                    <w:tl2br w:val="nil"/>
                    <w:tr2bl w:val="nil"/>
                  </w:tcBorders>
                  <w:vAlign w:val="center"/>
                </w:tcPr>
                <w:p w14:paraId="050060EA">
                  <w:pPr>
                    <w:pStyle w:val="42"/>
                    <w:keepNext w:val="0"/>
                    <w:keepLines w:val="0"/>
                    <w:suppressLineNumbers w:val="0"/>
                    <w:spacing w:before="0" w:beforeAutospacing="0" w:after="0" w:afterAutospacing="0"/>
                    <w:ind w:left="0" w:right="0"/>
                    <w:rPr>
                      <w:rFonts w:hint="eastAsia" w:ascii="Times New Roman" w:hAnsi="Times New Roman" w:eastAsia="宋体"/>
                      <w:caps w:val="0"/>
                      <w:color w:val="auto"/>
                      <w:sz w:val="21"/>
                      <w:szCs w:val="21"/>
                      <w:highlight w:val="none"/>
                      <w:u w:val="none"/>
                      <w:lang w:eastAsia="zh-CN"/>
                    </w:rPr>
                  </w:pPr>
                  <w:r>
                    <w:rPr>
                      <w:rFonts w:hint="eastAsia" w:ascii="Times New Roman" w:hAnsi="Times New Roman" w:eastAsia="宋体"/>
                      <w:caps w:val="0"/>
                      <w:color w:val="auto"/>
                      <w:sz w:val="21"/>
                      <w:szCs w:val="21"/>
                      <w:highlight w:val="none"/>
                      <w:u w:val="none"/>
                      <w:lang w:eastAsia="zh-CN"/>
                    </w:rPr>
                    <w:t>员工</w:t>
                  </w:r>
                </w:p>
              </w:tc>
              <w:tc>
                <w:tcPr>
                  <w:tcW w:w="341" w:type="pct"/>
                  <w:tcBorders>
                    <w:tl2br w:val="nil"/>
                    <w:tr2bl w:val="nil"/>
                  </w:tcBorders>
                  <w:vAlign w:val="center"/>
                </w:tcPr>
                <w:p w14:paraId="776745D3">
                  <w:pPr>
                    <w:pStyle w:val="42"/>
                    <w:keepNext w:val="0"/>
                    <w:keepLines w:val="0"/>
                    <w:suppressLineNumbers w:val="0"/>
                    <w:spacing w:before="0" w:beforeAutospacing="0" w:after="0" w:afterAutospacing="0"/>
                    <w:ind w:left="0" w:right="0"/>
                    <w:rPr>
                      <w:rFonts w:hint="default" w:ascii="Times New Roman" w:hAnsi="Times New Roman" w:eastAsia="宋体"/>
                      <w:caps w:val="0"/>
                      <w:color w:val="auto"/>
                      <w:sz w:val="21"/>
                      <w:szCs w:val="21"/>
                      <w:highlight w:val="none"/>
                      <w:u w:val="none"/>
                    </w:rPr>
                  </w:pPr>
                  <w:r>
                    <w:rPr>
                      <w:rFonts w:hint="eastAsia" w:ascii="Times New Roman" w:hAnsi="Times New Roman" w:eastAsia="宋体"/>
                      <w:caps w:val="0"/>
                      <w:color w:val="auto"/>
                      <w:sz w:val="21"/>
                      <w:szCs w:val="21"/>
                      <w:highlight w:val="none"/>
                      <w:u w:val="none"/>
                    </w:rPr>
                    <w:t>/</w:t>
                  </w:r>
                </w:p>
              </w:tc>
              <w:tc>
                <w:tcPr>
                  <w:tcW w:w="775" w:type="pct"/>
                  <w:tcBorders>
                    <w:tl2br w:val="nil"/>
                    <w:tr2bl w:val="nil"/>
                  </w:tcBorders>
                  <w:vAlign w:val="center"/>
                </w:tcPr>
                <w:p w14:paraId="31AD5DA5">
                  <w:pPr>
                    <w:pStyle w:val="42"/>
                    <w:keepNext w:val="0"/>
                    <w:keepLines w:val="0"/>
                    <w:suppressLineNumbers w:val="0"/>
                    <w:spacing w:before="0" w:beforeAutospacing="0" w:after="0" w:afterAutospacing="0"/>
                    <w:ind w:left="0" w:right="0"/>
                    <w:rPr>
                      <w:rFonts w:hint="default" w:ascii="Times New Roman" w:hAnsi="Times New Roman" w:eastAsia="宋体"/>
                      <w:caps w:val="0"/>
                      <w:color w:val="auto"/>
                      <w:sz w:val="21"/>
                      <w:szCs w:val="21"/>
                      <w:highlight w:val="none"/>
                      <w:u w:val="none"/>
                    </w:rPr>
                  </w:pPr>
                  <w:r>
                    <w:rPr>
                      <w:rFonts w:hint="eastAsia" w:ascii="Times New Roman" w:hAnsi="Times New Roman" w:eastAsia="宋体"/>
                      <w:caps w:val="0"/>
                      <w:color w:val="auto"/>
                      <w:sz w:val="21"/>
                      <w:szCs w:val="21"/>
                      <w:highlight w:val="none"/>
                      <w:u w:val="none"/>
                    </w:rPr>
                    <w:t>生活垃圾</w:t>
                  </w:r>
                </w:p>
              </w:tc>
              <w:tc>
                <w:tcPr>
                  <w:tcW w:w="413" w:type="pct"/>
                  <w:tcBorders>
                    <w:tl2br w:val="nil"/>
                    <w:tr2bl w:val="nil"/>
                  </w:tcBorders>
                  <w:vAlign w:val="center"/>
                </w:tcPr>
                <w:p w14:paraId="5038EC4B">
                  <w:pPr>
                    <w:pStyle w:val="42"/>
                    <w:keepNext w:val="0"/>
                    <w:keepLines w:val="0"/>
                    <w:suppressLineNumbers w:val="0"/>
                    <w:spacing w:before="0" w:beforeAutospacing="0" w:after="0" w:afterAutospacing="0"/>
                    <w:ind w:left="0" w:right="0"/>
                    <w:rPr>
                      <w:rFonts w:hint="default" w:ascii="Times New Roman" w:hAnsi="Times New Roman" w:eastAsia="宋体"/>
                      <w:caps w:val="0"/>
                      <w:color w:val="auto"/>
                      <w:sz w:val="21"/>
                      <w:szCs w:val="21"/>
                      <w:highlight w:val="none"/>
                      <w:u w:val="none"/>
                    </w:rPr>
                  </w:pPr>
                  <w:r>
                    <w:rPr>
                      <w:rFonts w:hint="eastAsia" w:ascii="Times New Roman" w:hAnsi="Times New Roman" w:eastAsia="宋体"/>
                      <w:caps w:val="0"/>
                      <w:color w:val="auto"/>
                      <w:sz w:val="21"/>
                      <w:szCs w:val="21"/>
                      <w:highlight w:val="none"/>
                      <w:u w:val="none"/>
                    </w:rPr>
                    <w:t>生活垃圾</w:t>
                  </w:r>
                </w:p>
              </w:tc>
              <w:tc>
                <w:tcPr>
                  <w:tcW w:w="464" w:type="pct"/>
                  <w:tcBorders>
                    <w:tl2br w:val="nil"/>
                    <w:tr2bl w:val="nil"/>
                  </w:tcBorders>
                  <w:vAlign w:val="center"/>
                </w:tcPr>
                <w:p w14:paraId="37BEE09B">
                  <w:pPr>
                    <w:pStyle w:val="42"/>
                    <w:keepNext w:val="0"/>
                    <w:keepLines w:val="0"/>
                    <w:suppressLineNumbers w:val="0"/>
                    <w:spacing w:before="0" w:beforeAutospacing="0" w:after="0" w:afterAutospacing="0"/>
                    <w:ind w:left="0" w:right="0"/>
                    <w:rPr>
                      <w:rFonts w:hint="default" w:ascii="Times New Roman" w:hAnsi="Times New Roman" w:eastAsia="宋体"/>
                      <w:caps w:val="0"/>
                      <w:color w:val="auto"/>
                      <w:sz w:val="21"/>
                      <w:szCs w:val="21"/>
                      <w:highlight w:val="none"/>
                      <w:u w:val="none"/>
                    </w:rPr>
                  </w:pPr>
                  <w:r>
                    <w:rPr>
                      <w:rFonts w:hint="eastAsia" w:ascii="Times New Roman" w:hAnsi="Times New Roman" w:eastAsia="宋体"/>
                      <w:caps w:val="0"/>
                      <w:color w:val="auto"/>
                      <w:sz w:val="21"/>
                      <w:szCs w:val="21"/>
                      <w:highlight w:val="none"/>
                      <w:u w:val="none"/>
                    </w:rPr>
                    <w:t>产污系数法</w:t>
                  </w:r>
                </w:p>
              </w:tc>
              <w:tc>
                <w:tcPr>
                  <w:tcW w:w="518" w:type="pct"/>
                  <w:tcBorders>
                    <w:tl2br w:val="nil"/>
                    <w:tr2bl w:val="nil"/>
                  </w:tcBorders>
                  <w:vAlign w:val="center"/>
                </w:tcPr>
                <w:p w14:paraId="192D2E1A">
                  <w:pPr>
                    <w:pStyle w:val="42"/>
                    <w:keepNext w:val="0"/>
                    <w:keepLines w:val="0"/>
                    <w:suppressLineNumbers w:val="0"/>
                    <w:spacing w:before="0" w:beforeAutospacing="0" w:after="0" w:afterAutospacing="0"/>
                    <w:ind w:left="0" w:right="0"/>
                    <w:rPr>
                      <w:rFonts w:hint="default" w:ascii="Times New Roman" w:hAnsi="Times New Roman" w:eastAsia="宋体" w:cs="Times New Roman"/>
                      <w:caps w:val="0"/>
                      <w:color w:val="auto"/>
                      <w:sz w:val="21"/>
                      <w:szCs w:val="21"/>
                      <w:highlight w:val="none"/>
                      <w:u w:val="none"/>
                      <w:lang w:val="en-US" w:eastAsia="zh-CN"/>
                    </w:rPr>
                  </w:pPr>
                  <w:r>
                    <w:rPr>
                      <w:rFonts w:hint="default" w:ascii="Times New Roman" w:hAnsi="Times New Roman" w:eastAsia="宋体" w:cs="Times New Roman"/>
                      <w:caps w:val="0"/>
                      <w:color w:val="auto"/>
                      <w:sz w:val="21"/>
                      <w:szCs w:val="21"/>
                      <w:highlight w:val="none"/>
                      <w:u w:val="none"/>
                      <w:lang w:val="en-US" w:eastAsia="zh-CN"/>
                    </w:rPr>
                    <w:t>0.</w:t>
                  </w:r>
                  <w:r>
                    <w:rPr>
                      <w:rFonts w:hint="default" w:ascii="Times New Roman" w:hAnsi="Times New Roman" w:cs="Times New Roman"/>
                      <w:caps w:val="0"/>
                      <w:color w:val="auto"/>
                      <w:sz w:val="21"/>
                      <w:szCs w:val="21"/>
                      <w:highlight w:val="none"/>
                      <w:u w:val="none"/>
                      <w:lang w:val="en-US" w:eastAsia="zh-CN"/>
                    </w:rPr>
                    <w:t>68</w:t>
                  </w:r>
                </w:p>
              </w:tc>
              <w:tc>
                <w:tcPr>
                  <w:tcW w:w="723" w:type="pct"/>
                  <w:tcBorders>
                    <w:tl2br w:val="nil"/>
                    <w:tr2bl w:val="nil"/>
                  </w:tcBorders>
                  <w:vAlign w:val="center"/>
                </w:tcPr>
                <w:p w14:paraId="66A3BC1C">
                  <w:pPr>
                    <w:pStyle w:val="42"/>
                    <w:keepNext w:val="0"/>
                    <w:keepLines w:val="0"/>
                    <w:suppressLineNumbers w:val="0"/>
                    <w:spacing w:before="0" w:beforeAutospacing="0" w:after="0" w:afterAutospacing="0"/>
                    <w:ind w:left="0" w:right="0"/>
                    <w:rPr>
                      <w:rFonts w:hint="eastAsia" w:ascii="Times New Roman" w:hAnsi="Times New Roman" w:eastAsia="宋体"/>
                      <w:caps w:val="0"/>
                      <w:color w:val="auto"/>
                      <w:sz w:val="21"/>
                      <w:szCs w:val="21"/>
                      <w:highlight w:val="none"/>
                      <w:u w:val="none"/>
                      <w:lang w:eastAsia="zh-CN"/>
                    </w:rPr>
                  </w:pPr>
                  <w:r>
                    <w:rPr>
                      <w:rFonts w:hint="eastAsia" w:ascii="Times New Roman" w:hAnsi="Times New Roman" w:eastAsia="宋体"/>
                      <w:caps w:val="0"/>
                      <w:color w:val="auto"/>
                      <w:sz w:val="21"/>
                      <w:szCs w:val="21"/>
                      <w:highlight w:val="none"/>
                      <w:u w:val="none"/>
                      <w:lang w:eastAsia="zh-CN"/>
                    </w:rPr>
                    <w:t>经垃圾收集桶收集</w:t>
                  </w:r>
                </w:p>
              </w:tc>
              <w:tc>
                <w:tcPr>
                  <w:tcW w:w="571" w:type="pct"/>
                  <w:tcBorders>
                    <w:tl2br w:val="nil"/>
                    <w:tr2bl w:val="nil"/>
                  </w:tcBorders>
                  <w:vAlign w:val="center"/>
                </w:tcPr>
                <w:p w14:paraId="4AEE1106">
                  <w:pPr>
                    <w:pStyle w:val="42"/>
                    <w:keepNext w:val="0"/>
                    <w:keepLines w:val="0"/>
                    <w:suppressLineNumbers w:val="0"/>
                    <w:spacing w:before="0" w:beforeAutospacing="0" w:after="0" w:afterAutospacing="0"/>
                    <w:ind w:left="0" w:right="0"/>
                    <w:rPr>
                      <w:rFonts w:hint="default" w:ascii="Times New Roman" w:hAnsi="Times New Roman" w:eastAsia="宋体" w:cs="Times New Roman"/>
                      <w:caps w:val="0"/>
                      <w:color w:val="auto"/>
                      <w:sz w:val="21"/>
                      <w:szCs w:val="21"/>
                      <w:highlight w:val="none"/>
                      <w:u w:val="none"/>
                      <w:lang w:val="en-US" w:eastAsia="zh-CN"/>
                    </w:rPr>
                  </w:pPr>
                  <w:r>
                    <w:rPr>
                      <w:rFonts w:hint="default" w:ascii="Times New Roman" w:hAnsi="Times New Roman" w:eastAsia="宋体" w:cs="Times New Roman"/>
                      <w:caps w:val="0"/>
                      <w:color w:val="auto"/>
                      <w:sz w:val="21"/>
                      <w:szCs w:val="21"/>
                      <w:highlight w:val="none"/>
                      <w:u w:val="none"/>
                      <w:lang w:val="en-US" w:eastAsia="zh-CN"/>
                    </w:rPr>
                    <w:t>0.</w:t>
                  </w:r>
                  <w:r>
                    <w:rPr>
                      <w:rFonts w:hint="default" w:ascii="Times New Roman" w:hAnsi="Times New Roman" w:cs="Times New Roman"/>
                      <w:caps w:val="0"/>
                      <w:color w:val="auto"/>
                      <w:sz w:val="21"/>
                      <w:szCs w:val="21"/>
                      <w:highlight w:val="none"/>
                      <w:u w:val="none"/>
                      <w:lang w:val="en-US" w:eastAsia="zh-CN"/>
                    </w:rPr>
                    <w:t>68</w:t>
                  </w:r>
                </w:p>
              </w:tc>
              <w:tc>
                <w:tcPr>
                  <w:tcW w:w="729" w:type="pct"/>
                  <w:tcBorders>
                    <w:tl2br w:val="nil"/>
                    <w:tr2bl w:val="nil"/>
                  </w:tcBorders>
                  <w:vAlign w:val="center"/>
                </w:tcPr>
                <w:p w14:paraId="00C74226">
                  <w:pPr>
                    <w:pStyle w:val="42"/>
                    <w:keepNext w:val="0"/>
                    <w:keepLines w:val="0"/>
                    <w:suppressLineNumbers w:val="0"/>
                    <w:spacing w:before="0" w:beforeAutospacing="0" w:after="0" w:afterAutospacing="0"/>
                    <w:ind w:left="0" w:right="0"/>
                    <w:rPr>
                      <w:rFonts w:hint="default" w:ascii="Times New Roman" w:hAnsi="Times New Roman" w:eastAsia="宋体"/>
                      <w:caps w:val="0"/>
                      <w:color w:val="auto"/>
                      <w:sz w:val="21"/>
                      <w:szCs w:val="21"/>
                      <w:highlight w:val="none"/>
                      <w:u w:val="none"/>
                    </w:rPr>
                  </w:pPr>
                  <w:r>
                    <w:rPr>
                      <w:rFonts w:hint="eastAsia" w:ascii="Times New Roman" w:hAnsi="Times New Roman" w:eastAsia="宋体"/>
                      <w:caps w:val="0"/>
                      <w:color w:val="auto"/>
                      <w:sz w:val="21"/>
                      <w:szCs w:val="21"/>
                      <w:highlight w:val="none"/>
                      <w:u w:val="none"/>
                    </w:rPr>
                    <w:t>委托环卫部门清运</w:t>
                  </w:r>
                </w:p>
              </w:tc>
            </w:tr>
            <w:tr w14:paraId="3B31F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63" w:type="pct"/>
                  <w:vMerge w:val="restart"/>
                  <w:tcBorders>
                    <w:tl2br w:val="nil"/>
                    <w:tr2bl w:val="nil"/>
                  </w:tcBorders>
                  <w:vAlign w:val="center"/>
                </w:tcPr>
                <w:p w14:paraId="5E4303E8">
                  <w:pPr>
                    <w:pStyle w:val="42"/>
                    <w:keepNext w:val="0"/>
                    <w:keepLines w:val="0"/>
                    <w:suppressLineNumbers w:val="0"/>
                    <w:spacing w:before="0" w:beforeAutospacing="0" w:after="0" w:afterAutospacing="0"/>
                    <w:ind w:left="0" w:right="0"/>
                    <w:rPr>
                      <w:rFonts w:hint="eastAsia" w:ascii="Times New Roman" w:hAnsi="Times New Roman" w:eastAsia="宋体"/>
                      <w:caps w:val="0"/>
                      <w:color w:val="auto"/>
                      <w:sz w:val="21"/>
                      <w:szCs w:val="21"/>
                      <w:highlight w:val="none"/>
                      <w:u w:val="none"/>
                      <w:lang w:eastAsia="zh-CN"/>
                    </w:rPr>
                  </w:pPr>
                  <w:r>
                    <w:rPr>
                      <w:rFonts w:hint="eastAsia" w:ascii="Times New Roman" w:hAnsi="Times New Roman" w:eastAsia="宋体"/>
                      <w:caps w:val="0"/>
                      <w:color w:val="auto"/>
                      <w:sz w:val="21"/>
                      <w:szCs w:val="21"/>
                      <w:highlight w:val="none"/>
                      <w:u w:val="none"/>
                      <w:lang w:eastAsia="zh-CN"/>
                    </w:rPr>
                    <w:t>生产车间</w:t>
                  </w:r>
                </w:p>
              </w:tc>
              <w:tc>
                <w:tcPr>
                  <w:tcW w:w="341" w:type="pct"/>
                  <w:vMerge w:val="restart"/>
                  <w:tcBorders>
                    <w:tl2br w:val="nil"/>
                    <w:tr2bl w:val="nil"/>
                  </w:tcBorders>
                  <w:vAlign w:val="center"/>
                </w:tcPr>
                <w:p w14:paraId="6F774BD5">
                  <w:pPr>
                    <w:pStyle w:val="42"/>
                    <w:keepNext w:val="0"/>
                    <w:keepLines w:val="0"/>
                    <w:suppressLineNumbers w:val="0"/>
                    <w:spacing w:before="0" w:beforeAutospacing="0" w:after="0" w:afterAutospacing="0"/>
                    <w:ind w:left="0" w:right="0"/>
                    <w:rPr>
                      <w:rFonts w:hint="eastAsia" w:ascii="Times New Roman" w:hAnsi="Times New Roman" w:eastAsia="宋体"/>
                      <w:caps w:val="0"/>
                      <w:color w:val="auto"/>
                      <w:sz w:val="21"/>
                      <w:szCs w:val="21"/>
                      <w:highlight w:val="none"/>
                      <w:u w:val="none"/>
                      <w:lang w:eastAsia="zh-CN"/>
                    </w:rPr>
                  </w:pPr>
                  <w:r>
                    <w:rPr>
                      <w:rFonts w:hint="eastAsia" w:ascii="Times New Roman" w:hAnsi="Times New Roman" w:eastAsia="宋体"/>
                      <w:caps w:val="0"/>
                      <w:color w:val="auto"/>
                      <w:sz w:val="21"/>
                      <w:szCs w:val="21"/>
                      <w:highlight w:val="none"/>
                      <w:u w:val="none"/>
                      <w:lang w:eastAsia="zh-CN"/>
                    </w:rPr>
                    <w:t>生产设备</w:t>
                  </w:r>
                </w:p>
              </w:tc>
              <w:tc>
                <w:tcPr>
                  <w:tcW w:w="775" w:type="pct"/>
                  <w:tcBorders>
                    <w:tl2br w:val="nil"/>
                    <w:tr2bl w:val="nil"/>
                  </w:tcBorders>
                  <w:vAlign w:val="center"/>
                </w:tcPr>
                <w:p w14:paraId="1B3FA623">
                  <w:pPr>
                    <w:pStyle w:val="42"/>
                    <w:keepNext w:val="0"/>
                    <w:keepLines w:val="0"/>
                    <w:suppressLineNumbers w:val="0"/>
                    <w:spacing w:before="0" w:beforeAutospacing="0" w:after="0" w:afterAutospacing="0"/>
                    <w:ind w:left="0" w:right="0"/>
                    <w:rPr>
                      <w:rFonts w:hint="default" w:ascii="Times New Roman" w:hAnsi="Times New Roman" w:eastAsia="宋体"/>
                      <w:caps w:val="0"/>
                      <w:color w:val="auto"/>
                      <w:sz w:val="21"/>
                      <w:szCs w:val="21"/>
                      <w:highlight w:val="none"/>
                      <w:u w:val="none"/>
                    </w:rPr>
                  </w:pPr>
                  <w:r>
                    <w:rPr>
                      <w:rFonts w:hint="eastAsia" w:ascii="Times New Roman" w:hAnsi="Times New Roman" w:eastAsia="宋体"/>
                      <w:caps w:val="0"/>
                      <w:color w:val="auto"/>
                      <w:sz w:val="21"/>
                      <w:szCs w:val="21"/>
                      <w:highlight w:val="none"/>
                      <w:u w:val="none"/>
                    </w:rPr>
                    <w:t>废机油</w:t>
                  </w:r>
                </w:p>
              </w:tc>
              <w:tc>
                <w:tcPr>
                  <w:tcW w:w="413" w:type="pct"/>
                  <w:tcBorders>
                    <w:tl2br w:val="nil"/>
                    <w:tr2bl w:val="nil"/>
                  </w:tcBorders>
                  <w:vAlign w:val="center"/>
                </w:tcPr>
                <w:p w14:paraId="16561AF1">
                  <w:pPr>
                    <w:pStyle w:val="42"/>
                    <w:keepNext w:val="0"/>
                    <w:keepLines w:val="0"/>
                    <w:suppressLineNumbers w:val="0"/>
                    <w:spacing w:before="0" w:beforeAutospacing="0" w:after="0" w:afterAutospacing="0"/>
                    <w:ind w:left="0" w:right="0"/>
                    <w:rPr>
                      <w:rFonts w:hint="default" w:ascii="Times New Roman" w:hAnsi="Times New Roman" w:eastAsia="宋体"/>
                      <w:caps w:val="0"/>
                      <w:color w:val="auto"/>
                      <w:sz w:val="21"/>
                      <w:szCs w:val="21"/>
                      <w:highlight w:val="none"/>
                      <w:u w:val="none"/>
                    </w:rPr>
                  </w:pPr>
                  <w:r>
                    <w:rPr>
                      <w:rFonts w:hint="eastAsia" w:ascii="Times New Roman" w:hAnsi="Times New Roman" w:eastAsia="宋体"/>
                      <w:caps w:val="0"/>
                      <w:color w:val="auto"/>
                      <w:sz w:val="21"/>
                      <w:szCs w:val="21"/>
                      <w:highlight w:val="none"/>
                      <w:u w:val="none"/>
                    </w:rPr>
                    <w:t>危险废物</w:t>
                  </w:r>
                </w:p>
              </w:tc>
              <w:tc>
                <w:tcPr>
                  <w:tcW w:w="464" w:type="pct"/>
                  <w:tcBorders>
                    <w:tl2br w:val="nil"/>
                    <w:tr2bl w:val="nil"/>
                  </w:tcBorders>
                  <w:vAlign w:val="center"/>
                </w:tcPr>
                <w:p w14:paraId="7BB1958B">
                  <w:pPr>
                    <w:pStyle w:val="42"/>
                    <w:keepNext w:val="0"/>
                    <w:keepLines w:val="0"/>
                    <w:suppressLineNumbers w:val="0"/>
                    <w:spacing w:before="0" w:beforeAutospacing="0" w:after="0" w:afterAutospacing="0"/>
                    <w:ind w:left="0" w:right="0"/>
                    <w:rPr>
                      <w:rFonts w:hint="default" w:ascii="Times New Roman" w:hAnsi="Times New Roman" w:eastAsia="宋体"/>
                      <w:caps w:val="0"/>
                      <w:color w:val="auto"/>
                      <w:sz w:val="21"/>
                      <w:szCs w:val="21"/>
                      <w:highlight w:val="none"/>
                      <w:u w:val="none"/>
                    </w:rPr>
                  </w:pPr>
                  <w:r>
                    <w:rPr>
                      <w:rFonts w:hint="eastAsia" w:ascii="Times New Roman" w:hAnsi="Times New Roman" w:eastAsia="宋体"/>
                      <w:caps w:val="0"/>
                      <w:color w:val="auto"/>
                      <w:sz w:val="21"/>
                      <w:szCs w:val="21"/>
                      <w:highlight w:val="none"/>
                      <w:u w:val="none"/>
                    </w:rPr>
                    <w:t>类比法</w:t>
                  </w:r>
                </w:p>
              </w:tc>
              <w:tc>
                <w:tcPr>
                  <w:tcW w:w="518" w:type="pct"/>
                  <w:tcBorders>
                    <w:tl2br w:val="nil"/>
                    <w:tr2bl w:val="nil"/>
                  </w:tcBorders>
                  <w:vAlign w:val="center"/>
                </w:tcPr>
                <w:p w14:paraId="78F79786">
                  <w:pPr>
                    <w:pStyle w:val="42"/>
                    <w:keepNext w:val="0"/>
                    <w:keepLines w:val="0"/>
                    <w:suppressLineNumbers w:val="0"/>
                    <w:spacing w:before="0" w:beforeAutospacing="0" w:after="0" w:afterAutospacing="0"/>
                    <w:ind w:left="0" w:right="0"/>
                    <w:rPr>
                      <w:rFonts w:hint="default" w:ascii="Times New Roman" w:hAnsi="Times New Roman" w:eastAsia="宋体" w:cs="Times New Roman"/>
                      <w:caps w:val="0"/>
                      <w:color w:val="auto"/>
                      <w:sz w:val="21"/>
                      <w:szCs w:val="21"/>
                      <w:highlight w:val="none"/>
                      <w:u w:val="none"/>
                      <w:lang w:val="en-US" w:eastAsia="zh-CN"/>
                    </w:rPr>
                  </w:pPr>
                  <w:r>
                    <w:rPr>
                      <w:rFonts w:hint="default" w:ascii="Times New Roman" w:hAnsi="Times New Roman" w:eastAsia="宋体" w:cs="Times New Roman"/>
                      <w:caps w:val="0"/>
                      <w:color w:val="auto"/>
                      <w:sz w:val="21"/>
                      <w:szCs w:val="21"/>
                      <w:highlight w:val="none"/>
                      <w:u w:val="none"/>
                      <w:lang w:val="en-US" w:eastAsia="zh-CN"/>
                    </w:rPr>
                    <w:t>0.05</w:t>
                  </w:r>
                </w:p>
              </w:tc>
              <w:tc>
                <w:tcPr>
                  <w:tcW w:w="723" w:type="pct"/>
                  <w:vMerge w:val="restart"/>
                  <w:tcBorders>
                    <w:tl2br w:val="nil"/>
                    <w:tr2bl w:val="nil"/>
                  </w:tcBorders>
                  <w:vAlign w:val="center"/>
                </w:tcPr>
                <w:p w14:paraId="4E407FE5">
                  <w:pPr>
                    <w:pStyle w:val="42"/>
                    <w:keepNext w:val="0"/>
                    <w:keepLines w:val="0"/>
                    <w:suppressLineNumbers w:val="0"/>
                    <w:spacing w:before="0" w:beforeAutospacing="0" w:after="0" w:afterAutospacing="0"/>
                    <w:ind w:left="0" w:right="0"/>
                    <w:rPr>
                      <w:rFonts w:hint="default" w:ascii="Times New Roman" w:hAnsi="Times New Roman" w:eastAsia="宋体"/>
                      <w:caps w:val="0"/>
                      <w:color w:val="auto"/>
                      <w:sz w:val="21"/>
                      <w:szCs w:val="21"/>
                      <w:highlight w:val="none"/>
                      <w:u w:val="none"/>
                    </w:rPr>
                  </w:pPr>
                  <w:r>
                    <w:rPr>
                      <w:rFonts w:hint="eastAsia" w:ascii="Times New Roman" w:hAnsi="Times New Roman" w:eastAsia="宋体"/>
                      <w:caps w:val="0"/>
                      <w:color w:val="auto"/>
                      <w:sz w:val="21"/>
                      <w:szCs w:val="21"/>
                      <w:highlight w:val="none"/>
                      <w:u w:val="none"/>
                    </w:rPr>
                    <w:t>收集于危险废物暂存间内暂存</w:t>
                  </w:r>
                </w:p>
              </w:tc>
              <w:tc>
                <w:tcPr>
                  <w:tcW w:w="571" w:type="pct"/>
                  <w:tcBorders>
                    <w:tl2br w:val="nil"/>
                    <w:tr2bl w:val="nil"/>
                  </w:tcBorders>
                  <w:vAlign w:val="center"/>
                </w:tcPr>
                <w:p w14:paraId="651E1459">
                  <w:pPr>
                    <w:pStyle w:val="42"/>
                    <w:keepNext w:val="0"/>
                    <w:keepLines w:val="0"/>
                    <w:suppressLineNumbers w:val="0"/>
                    <w:spacing w:before="0" w:beforeAutospacing="0" w:after="0" w:afterAutospacing="0"/>
                    <w:ind w:left="0" w:leftChars="0" w:right="0" w:rightChars="0" w:firstLine="0" w:firstLineChars="0"/>
                    <w:rPr>
                      <w:rFonts w:hint="default" w:ascii="Times New Roman" w:hAnsi="Times New Roman" w:eastAsia="宋体" w:cs="Times New Roman"/>
                      <w:caps w:val="0"/>
                      <w:color w:val="auto"/>
                      <w:kern w:val="2"/>
                      <w:sz w:val="21"/>
                      <w:szCs w:val="21"/>
                      <w:highlight w:val="none"/>
                      <w:u w:val="none"/>
                      <w:lang w:val="en-US" w:eastAsia="zh-CN" w:bidi="ar-SA"/>
                    </w:rPr>
                  </w:pPr>
                  <w:r>
                    <w:rPr>
                      <w:rFonts w:hint="default" w:ascii="Times New Roman" w:hAnsi="Times New Roman" w:eastAsia="宋体" w:cs="Times New Roman"/>
                      <w:caps w:val="0"/>
                      <w:color w:val="auto"/>
                      <w:sz w:val="21"/>
                      <w:szCs w:val="21"/>
                      <w:highlight w:val="none"/>
                      <w:u w:val="none"/>
                      <w:lang w:val="en-US" w:eastAsia="zh-CN"/>
                    </w:rPr>
                    <w:t>0.05</w:t>
                  </w:r>
                </w:p>
              </w:tc>
              <w:tc>
                <w:tcPr>
                  <w:tcW w:w="729" w:type="pct"/>
                  <w:vMerge w:val="restart"/>
                  <w:tcBorders>
                    <w:tl2br w:val="nil"/>
                    <w:tr2bl w:val="nil"/>
                  </w:tcBorders>
                  <w:vAlign w:val="center"/>
                </w:tcPr>
                <w:p w14:paraId="7CD24F8C">
                  <w:pPr>
                    <w:pStyle w:val="42"/>
                    <w:keepNext w:val="0"/>
                    <w:keepLines w:val="0"/>
                    <w:suppressLineNumbers w:val="0"/>
                    <w:spacing w:before="0" w:beforeAutospacing="0" w:after="0" w:afterAutospacing="0"/>
                    <w:ind w:left="0" w:right="0"/>
                    <w:rPr>
                      <w:rFonts w:hint="default" w:ascii="Times New Roman" w:hAnsi="Times New Roman" w:eastAsia="宋体"/>
                      <w:caps w:val="0"/>
                      <w:color w:val="auto"/>
                      <w:sz w:val="21"/>
                      <w:szCs w:val="21"/>
                      <w:highlight w:val="none"/>
                      <w:u w:val="none"/>
                    </w:rPr>
                  </w:pPr>
                  <w:r>
                    <w:rPr>
                      <w:rFonts w:hint="eastAsia" w:ascii="Times New Roman" w:hAnsi="Times New Roman" w:eastAsia="宋体"/>
                      <w:caps w:val="0"/>
                      <w:color w:val="auto"/>
                      <w:sz w:val="21"/>
                      <w:szCs w:val="21"/>
                      <w:highlight w:val="none"/>
                      <w:u w:val="none"/>
                    </w:rPr>
                    <w:t>委托有资质的单位处理</w:t>
                  </w:r>
                </w:p>
              </w:tc>
            </w:tr>
            <w:tr w14:paraId="5AFB9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63" w:type="pct"/>
                  <w:vMerge w:val="continue"/>
                  <w:tcBorders>
                    <w:tl2br w:val="nil"/>
                    <w:tr2bl w:val="nil"/>
                  </w:tcBorders>
                  <w:vAlign w:val="center"/>
                </w:tcPr>
                <w:p w14:paraId="19A82198">
                  <w:pPr>
                    <w:pStyle w:val="42"/>
                    <w:keepNext w:val="0"/>
                    <w:keepLines w:val="0"/>
                    <w:suppressLineNumbers w:val="0"/>
                    <w:spacing w:before="0" w:beforeAutospacing="0" w:after="0" w:afterAutospacing="0"/>
                    <w:ind w:left="0" w:right="0"/>
                    <w:rPr>
                      <w:rFonts w:hint="default" w:ascii="Times New Roman" w:hAnsi="Times New Roman" w:eastAsia="宋体"/>
                      <w:caps w:val="0"/>
                      <w:color w:val="auto"/>
                      <w:sz w:val="21"/>
                      <w:szCs w:val="21"/>
                      <w:highlight w:val="none"/>
                      <w:u w:val="none"/>
                    </w:rPr>
                  </w:pPr>
                </w:p>
              </w:tc>
              <w:tc>
                <w:tcPr>
                  <w:tcW w:w="341" w:type="pct"/>
                  <w:vMerge w:val="continue"/>
                  <w:tcBorders>
                    <w:tl2br w:val="nil"/>
                    <w:tr2bl w:val="nil"/>
                  </w:tcBorders>
                  <w:vAlign w:val="center"/>
                </w:tcPr>
                <w:p w14:paraId="60C17EDD">
                  <w:pPr>
                    <w:pStyle w:val="42"/>
                    <w:keepNext w:val="0"/>
                    <w:keepLines w:val="0"/>
                    <w:suppressLineNumbers w:val="0"/>
                    <w:spacing w:before="0" w:beforeAutospacing="0" w:after="0" w:afterAutospacing="0"/>
                    <w:ind w:left="0" w:right="0"/>
                    <w:rPr>
                      <w:rFonts w:hint="default" w:ascii="Times New Roman" w:hAnsi="Times New Roman" w:eastAsia="宋体"/>
                      <w:caps w:val="0"/>
                      <w:color w:val="auto"/>
                      <w:sz w:val="21"/>
                      <w:szCs w:val="21"/>
                      <w:highlight w:val="none"/>
                      <w:u w:val="none"/>
                    </w:rPr>
                  </w:pPr>
                </w:p>
              </w:tc>
              <w:tc>
                <w:tcPr>
                  <w:tcW w:w="775" w:type="pct"/>
                  <w:tcBorders>
                    <w:tl2br w:val="nil"/>
                    <w:tr2bl w:val="nil"/>
                  </w:tcBorders>
                  <w:vAlign w:val="center"/>
                </w:tcPr>
                <w:p w14:paraId="1746838E">
                  <w:pPr>
                    <w:pStyle w:val="42"/>
                    <w:keepNext w:val="0"/>
                    <w:keepLines w:val="0"/>
                    <w:suppressLineNumbers w:val="0"/>
                    <w:spacing w:before="0" w:beforeAutospacing="0" w:after="0" w:afterAutospacing="0"/>
                    <w:ind w:left="0" w:right="0"/>
                    <w:rPr>
                      <w:rFonts w:hint="eastAsia" w:ascii="Times New Roman" w:hAnsi="Times New Roman" w:eastAsia="宋体"/>
                      <w:caps w:val="0"/>
                      <w:color w:val="auto"/>
                      <w:sz w:val="21"/>
                      <w:szCs w:val="21"/>
                      <w:highlight w:val="none"/>
                      <w:u w:val="none"/>
                      <w:lang w:eastAsia="zh-CN"/>
                    </w:rPr>
                  </w:pPr>
                  <w:r>
                    <w:rPr>
                      <w:rFonts w:hint="eastAsia"/>
                      <w:caps w:val="0"/>
                      <w:color w:val="auto"/>
                      <w:sz w:val="21"/>
                      <w:szCs w:val="21"/>
                      <w:highlight w:val="none"/>
                      <w:u w:val="none"/>
                      <w:lang w:eastAsia="zh-CN"/>
                    </w:rPr>
                    <w:t>废油桶、</w:t>
                  </w:r>
                  <w:r>
                    <w:rPr>
                      <w:rFonts w:hint="eastAsia" w:ascii="Times New Roman" w:hAnsi="Times New Roman" w:eastAsia="宋体"/>
                      <w:caps w:val="0"/>
                      <w:color w:val="auto"/>
                      <w:sz w:val="21"/>
                      <w:szCs w:val="21"/>
                      <w:highlight w:val="none"/>
                      <w:u w:val="none"/>
                    </w:rPr>
                    <w:t>含油抹布、</w:t>
                  </w:r>
                  <w:r>
                    <w:rPr>
                      <w:rFonts w:hint="eastAsia" w:ascii="Times New Roman" w:hAnsi="Times New Roman" w:eastAsia="宋体"/>
                      <w:caps w:val="0"/>
                      <w:color w:val="auto"/>
                      <w:sz w:val="21"/>
                      <w:szCs w:val="21"/>
                      <w:highlight w:val="none"/>
                      <w:u w:val="none"/>
                      <w:lang w:eastAsia="zh-CN"/>
                    </w:rPr>
                    <w:t>手套</w:t>
                  </w:r>
                </w:p>
              </w:tc>
              <w:tc>
                <w:tcPr>
                  <w:tcW w:w="413" w:type="pct"/>
                  <w:tcBorders>
                    <w:tl2br w:val="nil"/>
                    <w:tr2bl w:val="nil"/>
                  </w:tcBorders>
                  <w:vAlign w:val="center"/>
                </w:tcPr>
                <w:p w14:paraId="30C28F34">
                  <w:pPr>
                    <w:pStyle w:val="42"/>
                    <w:keepNext w:val="0"/>
                    <w:keepLines w:val="0"/>
                    <w:suppressLineNumbers w:val="0"/>
                    <w:spacing w:before="0" w:beforeAutospacing="0" w:after="0" w:afterAutospacing="0"/>
                    <w:ind w:left="0" w:right="0"/>
                    <w:rPr>
                      <w:rFonts w:hint="default" w:ascii="Times New Roman" w:hAnsi="Times New Roman" w:eastAsia="宋体"/>
                      <w:caps w:val="0"/>
                      <w:color w:val="auto"/>
                      <w:sz w:val="21"/>
                      <w:szCs w:val="21"/>
                      <w:highlight w:val="none"/>
                      <w:u w:val="none"/>
                    </w:rPr>
                  </w:pPr>
                  <w:r>
                    <w:rPr>
                      <w:rFonts w:hint="eastAsia" w:ascii="Times New Roman" w:hAnsi="Times New Roman" w:eastAsia="宋体"/>
                      <w:caps w:val="0"/>
                      <w:color w:val="auto"/>
                      <w:sz w:val="21"/>
                      <w:szCs w:val="21"/>
                      <w:highlight w:val="none"/>
                      <w:u w:val="none"/>
                    </w:rPr>
                    <w:t>危险废物</w:t>
                  </w:r>
                </w:p>
              </w:tc>
              <w:tc>
                <w:tcPr>
                  <w:tcW w:w="464" w:type="pct"/>
                  <w:tcBorders>
                    <w:tl2br w:val="nil"/>
                    <w:tr2bl w:val="nil"/>
                  </w:tcBorders>
                  <w:vAlign w:val="center"/>
                </w:tcPr>
                <w:p w14:paraId="1848F79E">
                  <w:pPr>
                    <w:pStyle w:val="42"/>
                    <w:keepNext w:val="0"/>
                    <w:keepLines w:val="0"/>
                    <w:suppressLineNumbers w:val="0"/>
                    <w:spacing w:before="0" w:beforeAutospacing="0" w:after="0" w:afterAutospacing="0"/>
                    <w:ind w:left="0" w:right="0"/>
                    <w:rPr>
                      <w:rFonts w:hint="default" w:ascii="Times New Roman" w:hAnsi="Times New Roman" w:eastAsia="宋体"/>
                      <w:caps w:val="0"/>
                      <w:color w:val="auto"/>
                      <w:sz w:val="21"/>
                      <w:szCs w:val="21"/>
                      <w:highlight w:val="none"/>
                      <w:u w:val="none"/>
                    </w:rPr>
                  </w:pPr>
                  <w:r>
                    <w:rPr>
                      <w:rFonts w:hint="eastAsia" w:ascii="Times New Roman" w:hAnsi="Times New Roman" w:eastAsia="宋体"/>
                      <w:caps w:val="0"/>
                      <w:color w:val="auto"/>
                      <w:sz w:val="21"/>
                      <w:szCs w:val="21"/>
                      <w:highlight w:val="none"/>
                      <w:u w:val="none"/>
                    </w:rPr>
                    <w:t>类比法</w:t>
                  </w:r>
                </w:p>
              </w:tc>
              <w:tc>
                <w:tcPr>
                  <w:tcW w:w="518" w:type="pct"/>
                  <w:tcBorders>
                    <w:tl2br w:val="nil"/>
                    <w:tr2bl w:val="nil"/>
                  </w:tcBorders>
                  <w:vAlign w:val="center"/>
                </w:tcPr>
                <w:p w14:paraId="67F8AD4A">
                  <w:pPr>
                    <w:pStyle w:val="42"/>
                    <w:keepNext w:val="0"/>
                    <w:keepLines w:val="0"/>
                    <w:suppressLineNumbers w:val="0"/>
                    <w:spacing w:before="0" w:beforeAutospacing="0" w:after="0" w:afterAutospacing="0"/>
                    <w:ind w:left="0" w:right="0"/>
                    <w:rPr>
                      <w:rFonts w:hint="default" w:ascii="Times New Roman" w:hAnsi="Times New Roman" w:eastAsia="宋体" w:cs="Times New Roman"/>
                      <w:caps w:val="0"/>
                      <w:color w:val="auto"/>
                      <w:sz w:val="21"/>
                      <w:szCs w:val="21"/>
                      <w:highlight w:val="none"/>
                      <w:u w:val="none"/>
                      <w:lang w:val="en-US" w:eastAsia="zh-CN"/>
                    </w:rPr>
                  </w:pPr>
                  <w:r>
                    <w:rPr>
                      <w:rFonts w:hint="default" w:ascii="Times New Roman" w:hAnsi="Times New Roman" w:eastAsia="宋体" w:cs="Times New Roman"/>
                      <w:caps w:val="0"/>
                      <w:color w:val="auto"/>
                      <w:sz w:val="21"/>
                      <w:szCs w:val="21"/>
                      <w:highlight w:val="none"/>
                      <w:u w:val="none"/>
                      <w:lang w:val="en-US" w:eastAsia="zh-CN"/>
                    </w:rPr>
                    <w:t>0.05</w:t>
                  </w:r>
                </w:p>
              </w:tc>
              <w:tc>
                <w:tcPr>
                  <w:tcW w:w="723" w:type="pct"/>
                  <w:vMerge w:val="continue"/>
                  <w:tcBorders>
                    <w:tl2br w:val="nil"/>
                    <w:tr2bl w:val="nil"/>
                  </w:tcBorders>
                  <w:vAlign w:val="center"/>
                </w:tcPr>
                <w:p w14:paraId="2E7C4FAF">
                  <w:pPr>
                    <w:pStyle w:val="42"/>
                    <w:keepNext w:val="0"/>
                    <w:keepLines w:val="0"/>
                    <w:suppressLineNumbers w:val="0"/>
                    <w:spacing w:before="0" w:beforeAutospacing="0" w:after="0" w:afterAutospacing="0"/>
                    <w:ind w:left="0" w:right="0"/>
                    <w:rPr>
                      <w:rFonts w:hint="default" w:ascii="Times New Roman" w:hAnsi="Times New Roman" w:eastAsia="宋体"/>
                      <w:caps w:val="0"/>
                      <w:color w:val="auto"/>
                      <w:sz w:val="21"/>
                      <w:szCs w:val="21"/>
                      <w:highlight w:val="none"/>
                      <w:u w:val="none"/>
                    </w:rPr>
                  </w:pPr>
                </w:p>
              </w:tc>
              <w:tc>
                <w:tcPr>
                  <w:tcW w:w="571" w:type="pct"/>
                  <w:tcBorders>
                    <w:tl2br w:val="nil"/>
                    <w:tr2bl w:val="nil"/>
                  </w:tcBorders>
                  <w:vAlign w:val="center"/>
                </w:tcPr>
                <w:p w14:paraId="42CA2D63">
                  <w:pPr>
                    <w:pStyle w:val="42"/>
                    <w:keepNext w:val="0"/>
                    <w:keepLines w:val="0"/>
                    <w:suppressLineNumbers w:val="0"/>
                    <w:spacing w:before="0" w:beforeAutospacing="0" w:after="0" w:afterAutospacing="0"/>
                    <w:ind w:left="0" w:leftChars="0" w:right="0" w:rightChars="0" w:firstLine="0" w:firstLineChars="0"/>
                    <w:rPr>
                      <w:rFonts w:hint="default" w:ascii="Times New Roman" w:hAnsi="Times New Roman" w:eastAsia="宋体" w:cs="Times New Roman"/>
                      <w:caps w:val="0"/>
                      <w:color w:val="auto"/>
                      <w:kern w:val="2"/>
                      <w:sz w:val="21"/>
                      <w:szCs w:val="21"/>
                      <w:highlight w:val="none"/>
                      <w:u w:val="none"/>
                      <w:lang w:val="en-US" w:eastAsia="zh-CN" w:bidi="ar-SA"/>
                    </w:rPr>
                  </w:pPr>
                  <w:r>
                    <w:rPr>
                      <w:rFonts w:hint="default" w:ascii="Times New Roman" w:hAnsi="Times New Roman" w:eastAsia="宋体" w:cs="Times New Roman"/>
                      <w:caps w:val="0"/>
                      <w:color w:val="auto"/>
                      <w:sz w:val="21"/>
                      <w:szCs w:val="21"/>
                      <w:highlight w:val="none"/>
                      <w:u w:val="none"/>
                      <w:lang w:val="en-US" w:eastAsia="zh-CN"/>
                    </w:rPr>
                    <w:t>0.05</w:t>
                  </w:r>
                </w:p>
              </w:tc>
              <w:tc>
                <w:tcPr>
                  <w:tcW w:w="729" w:type="pct"/>
                  <w:vMerge w:val="continue"/>
                  <w:tcBorders>
                    <w:tl2br w:val="nil"/>
                    <w:tr2bl w:val="nil"/>
                  </w:tcBorders>
                  <w:vAlign w:val="center"/>
                </w:tcPr>
                <w:p w14:paraId="298EECF2">
                  <w:pPr>
                    <w:pStyle w:val="42"/>
                    <w:keepNext w:val="0"/>
                    <w:keepLines w:val="0"/>
                    <w:suppressLineNumbers w:val="0"/>
                    <w:spacing w:before="0" w:beforeAutospacing="0" w:after="0" w:afterAutospacing="0"/>
                    <w:ind w:left="0" w:right="0"/>
                    <w:rPr>
                      <w:rFonts w:hint="default" w:ascii="Times New Roman" w:hAnsi="Times New Roman" w:eastAsia="宋体"/>
                      <w:caps w:val="0"/>
                      <w:color w:val="auto"/>
                      <w:sz w:val="21"/>
                      <w:szCs w:val="21"/>
                      <w:highlight w:val="none"/>
                      <w:u w:val="none"/>
                    </w:rPr>
                  </w:pPr>
                </w:p>
              </w:tc>
            </w:tr>
          </w:tbl>
          <w:p w14:paraId="3961E904">
            <w:pPr>
              <w:pStyle w:val="43"/>
              <w:keepNext w:val="0"/>
              <w:keepLines w:val="0"/>
              <w:suppressLineNumbers w:val="0"/>
              <w:spacing w:before="0" w:beforeAutospacing="0" w:after="0" w:afterAutospacing="0"/>
              <w:ind w:left="0" w:right="0" w:firstLine="480"/>
              <w:rPr>
                <w:rFonts w:hint="default" w:ascii="Times New Roman" w:hAnsi="Times New Roman" w:eastAsia="宋体"/>
                <w:caps w:val="0"/>
                <w:color w:val="auto"/>
                <w:highlight w:val="none"/>
                <w:u w:val="none"/>
              </w:rPr>
            </w:pPr>
            <w:r>
              <w:rPr>
                <w:rFonts w:hint="default" w:ascii="Times New Roman" w:hAnsi="Times New Roman" w:eastAsia="宋体"/>
                <w:caps w:val="0"/>
                <w:color w:val="auto"/>
                <w:highlight w:val="none"/>
                <w:u w:val="none"/>
              </w:rPr>
              <w:t>项目拟</w:t>
            </w:r>
            <w:r>
              <w:rPr>
                <w:rFonts w:hint="eastAsia" w:ascii="Times New Roman" w:hAnsi="Times New Roman" w:eastAsia="宋体"/>
                <w:caps w:val="0"/>
                <w:color w:val="auto"/>
                <w:highlight w:val="none"/>
                <w:u w:val="none"/>
                <w:lang w:eastAsia="zh-CN"/>
              </w:rPr>
              <w:t>在生产车间</w:t>
            </w:r>
            <w:r>
              <w:rPr>
                <w:rFonts w:hint="eastAsia" w:ascii="Times New Roman" w:hAnsi="Times New Roman" w:eastAsia="宋体"/>
                <w:caps w:val="0"/>
                <w:color w:val="auto"/>
                <w:highlight w:val="none"/>
                <w:u w:val="none"/>
              </w:rPr>
              <w:t>内</w:t>
            </w:r>
            <w:r>
              <w:rPr>
                <w:rFonts w:hint="eastAsia"/>
                <w:caps w:val="0"/>
                <w:color w:val="auto"/>
                <w:highlight w:val="none"/>
                <w:u w:val="none"/>
                <w:lang w:val="en-US" w:eastAsia="zh-CN"/>
              </w:rPr>
              <w:t>西北</w:t>
            </w:r>
            <w:r>
              <w:rPr>
                <w:rFonts w:hint="eastAsia" w:ascii="Times New Roman" w:hAnsi="Times New Roman" w:eastAsia="宋体"/>
                <w:caps w:val="0"/>
                <w:color w:val="auto"/>
                <w:highlight w:val="none"/>
                <w:u w:val="none"/>
                <w:lang w:eastAsia="zh-CN"/>
              </w:rPr>
              <w:t>角设置</w:t>
            </w:r>
            <w:r>
              <w:rPr>
                <w:rFonts w:hint="default" w:ascii="Times New Roman" w:hAnsi="Times New Roman" w:eastAsia="宋体"/>
                <w:caps w:val="0"/>
                <w:color w:val="auto"/>
                <w:highlight w:val="none"/>
                <w:u w:val="none"/>
              </w:rPr>
              <w:t>1间一般</w:t>
            </w:r>
            <w:r>
              <w:rPr>
                <w:rFonts w:hint="eastAsia" w:ascii="Times New Roman" w:hAnsi="Times New Roman" w:eastAsia="宋体"/>
                <w:caps w:val="0"/>
                <w:color w:val="auto"/>
                <w:highlight w:val="none"/>
                <w:u w:val="none"/>
              </w:rPr>
              <w:t>工业</w:t>
            </w:r>
            <w:r>
              <w:rPr>
                <w:rFonts w:hint="default" w:ascii="Times New Roman" w:hAnsi="Times New Roman" w:eastAsia="宋体"/>
                <w:caps w:val="0"/>
                <w:color w:val="auto"/>
                <w:highlight w:val="none"/>
                <w:u w:val="none"/>
              </w:rPr>
              <w:t>固废暂存间</w:t>
            </w:r>
            <w:r>
              <w:rPr>
                <w:rFonts w:hint="eastAsia" w:ascii="Times New Roman" w:hAnsi="Times New Roman" w:eastAsia="宋体"/>
                <w:caps w:val="0"/>
                <w:color w:val="auto"/>
                <w:highlight w:val="none"/>
                <w:u w:val="none"/>
                <w:lang w:val="en-US" w:eastAsia="zh-CN"/>
              </w:rPr>
              <w:t>，</w:t>
            </w:r>
            <w:r>
              <w:rPr>
                <w:rFonts w:hint="eastAsia" w:ascii="Times New Roman" w:hAnsi="Times New Roman" w:eastAsia="宋体"/>
                <w:caps w:val="0"/>
                <w:color w:val="auto"/>
                <w:highlight w:val="none"/>
                <w:u w:val="none"/>
              </w:rPr>
              <w:t>详情如下表4-</w:t>
            </w:r>
            <w:r>
              <w:rPr>
                <w:rFonts w:hint="eastAsia"/>
                <w:caps w:val="0"/>
                <w:color w:val="auto"/>
                <w:highlight w:val="none"/>
                <w:u w:val="none"/>
                <w:lang w:val="en-US" w:eastAsia="zh-CN"/>
              </w:rPr>
              <w:t>12</w:t>
            </w:r>
            <w:r>
              <w:rPr>
                <w:rFonts w:hint="eastAsia" w:ascii="Times New Roman" w:hAnsi="Times New Roman" w:eastAsia="宋体"/>
                <w:caps w:val="0"/>
                <w:color w:val="auto"/>
                <w:highlight w:val="none"/>
                <w:u w:val="none"/>
              </w:rPr>
              <w:t>：</w:t>
            </w:r>
          </w:p>
          <w:p w14:paraId="6891DACB">
            <w:pPr>
              <w:pStyle w:val="44"/>
              <w:keepNext w:val="0"/>
              <w:keepLines w:val="0"/>
              <w:suppressLineNumbers w:val="0"/>
              <w:spacing w:before="0" w:beforeAutospacing="0" w:after="0" w:afterAutospacing="0"/>
              <w:ind w:left="0" w:right="0"/>
              <w:rPr>
                <w:rFonts w:hint="default" w:ascii="Times New Roman" w:hAnsi="Times New Roman" w:eastAsia="宋体"/>
                <w:caps w:val="0"/>
                <w:color w:val="auto"/>
                <w:highlight w:val="none"/>
                <w:u w:val="none"/>
              </w:rPr>
            </w:pPr>
            <w:r>
              <w:rPr>
                <w:rFonts w:hint="eastAsia" w:ascii="Times New Roman" w:hAnsi="Times New Roman" w:eastAsia="宋体"/>
                <w:caps w:val="0"/>
                <w:color w:val="auto"/>
                <w:highlight w:val="none"/>
                <w:u w:val="none"/>
              </w:rPr>
              <w:t>表4-</w:t>
            </w:r>
            <w:r>
              <w:rPr>
                <w:rFonts w:hint="eastAsia"/>
                <w:caps w:val="0"/>
                <w:color w:val="auto"/>
                <w:highlight w:val="none"/>
                <w:u w:val="none"/>
                <w:lang w:val="en-US" w:eastAsia="zh-CN"/>
              </w:rPr>
              <w:t>12</w:t>
            </w:r>
            <w:r>
              <w:rPr>
                <w:rFonts w:hint="eastAsia" w:ascii="Times New Roman" w:hAnsi="Times New Roman" w:eastAsia="宋体"/>
                <w:caps w:val="0"/>
                <w:color w:val="auto"/>
                <w:highlight w:val="none"/>
                <w:u w:val="none"/>
              </w:rPr>
              <w:t>一般工业固废暂存间基本情况一览表</w:t>
            </w:r>
          </w:p>
          <w:tbl>
            <w:tblPr>
              <w:tblStyle w:val="32"/>
              <w:tblW w:w="4998" w:type="pct"/>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72"/>
              <w:gridCol w:w="1414"/>
              <w:gridCol w:w="927"/>
              <w:gridCol w:w="2319"/>
              <w:gridCol w:w="1211"/>
              <w:gridCol w:w="1103"/>
            </w:tblGrid>
            <w:tr w14:paraId="2A21A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 w:type="pct"/>
                  <w:tcBorders>
                    <w:tl2br w:val="nil"/>
                    <w:tr2bl w:val="nil"/>
                  </w:tcBorders>
                  <w:tcMar>
                    <w:top w:w="0" w:type="dxa"/>
                    <w:left w:w="0" w:type="dxa"/>
                    <w:bottom w:w="0" w:type="dxa"/>
                    <w:right w:w="0" w:type="dxa"/>
                  </w:tcMar>
                  <w:vAlign w:val="center"/>
                </w:tcPr>
                <w:p w14:paraId="38369BD9">
                  <w:pPr>
                    <w:pStyle w:val="42"/>
                    <w:keepNext w:val="0"/>
                    <w:keepLines w:val="0"/>
                    <w:suppressLineNumbers w:val="0"/>
                    <w:spacing w:before="0" w:beforeAutospacing="0" w:after="0" w:afterAutospacing="0"/>
                    <w:ind w:left="0" w:right="0"/>
                    <w:rPr>
                      <w:rFonts w:hint="default" w:ascii="Times New Roman" w:hAnsi="Times New Roman" w:eastAsia="宋体"/>
                      <w:caps w:val="0"/>
                      <w:color w:val="auto"/>
                      <w:highlight w:val="none"/>
                      <w:u w:val="none"/>
                    </w:rPr>
                  </w:pPr>
                  <w:r>
                    <w:rPr>
                      <w:rFonts w:hint="eastAsia" w:ascii="Times New Roman" w:hAnsi="Times New Roman" w:eastAsia="宋体"/>
                      <w:caps w:val="0"/>
                      <w:color w:val="auto"/>
                      <w:highlight w:val="none"/>
                      <w:u w:val="none"/>
                    </w:rPr>
                    <w:t>贮存场所名称</w:t>
                  </w:r>
                </w:p>
              </w:tc>
              <w:tc>
                <w:tcPr>
                  <w:tcW w:w="827" w:type="pct"/>
                  <w:tcBorders>
                    <w:tl2br w:val="nil"/>
                    <w:tr2bl w:val="nil"/>
                  </w:tcBorders>
                  <w:tcMar>
                    <w:top w:w="0" w:type="dxa"/>
                    <w:left w:w="0" w:type="dxa"/>
                    <w:bottom w:w="0" w:type="dxa"/>
                    <w:right w:w="0" w:type="dxa"/>
                  </w:tcMar>
                  <w:vAlign w:val="center"/>
                </w:tcPr>
                <w:p w14:paraId="39036F20">
                  <w:pPr>
                    <w:pStyle w:val="42"/>
                    <w:keepNext w:val="0"/>
                    <w:keepLines w:val="0"/>
                    <w:suppressLineNumbers w:val="0"/>
                    <w:spacing w:before="0" w:beforeAutospacing="0" w:after="0" w:afterAutospacing="0"/>
                    <w:ind w:left="0" w:right="0"/>
                    <w:rPr>
                      <w:rFonts w:hint="default" w:ascii="Times New Roman" w:hAnsi="Times New Roman" w:eastAsia="宋体"/>
                      <w:caps w:val="0"/>
                      <w:color w:val="auto"/>
                      <w:highlight w:val="none"/>
                      <w:u w:val="none"/>
                    </w:rPr>
                  </w:pPr>
                  <w:r>
                    <w:rPr>
                      <w:rFonts w:hint="eastAsia" w:ascii="Times New Roman" w:hAnsi="Times New Roman" w:eastAsia="宋体"/>
                      <w:caps w:val="0"/>
                      <w:color w:val="auto"/>
                      <w:highlight w:val="none"/>
                      <w:u w:val="none"/>
                    </w:rPr>
                    <w:t>位置</w:t>
                  </w:r>
                </w:p>
              </w:tc>
              <w:tc>
                <w:tcPr>
                  <w:tcW w:w="542" w:type="pct"/>
                  <w:tcBorders>
                    <w:tl2br w:val="nil"/>
                    <w:tr2bl w:val="nil"/>
                  </w:tcBorders>
                  <w:tcMar>
                    <w:top w:w="0" w:type="dxa"/>
                    <w:left w:w="0" w:type="dxa"/>
                    <w:bottom w:w="0" w:type="dxa"/>
                    <w:right w:w="0" w:type="dxa"/>
                  </w:tcMar>
                  <w:vAlign w:val="center"/>
                </w:tcPr>
                <w:p w14:paraId="72A56BE6">
                  <w:pPr>
                    <w:pStyle w:val="42"/>
                    <w:keepNext w:val="0"/>
                    <w:keepLines w:val="0"/>
                    <w:suppressLineNumbers w:val="0"/>
                    <w:spacing w:before="0" w:beforeAutospacing="0" w:after="0" w:afterAutospacing="0"/>
                    <w:ind w:left="0" w:right="0"/>
                    <w:rPr>
                      <w:rFonts w:hint="default" w:ascii="Times New Roman" w:hAnsi="Times New Roman" w:eastAsia="宋体"/>
                      <w:caps w:val="0"/>
                      <w:color w:val="auto"/>
                      <w:highlight w:val="none"/>
                      <w:u w:val="none"/>
                    </w:rPr>
                  </w:pPr>
                  <w:r>
                    <w:rPr>
                      <w:rFonts w:hint="eastAsia" w:ascii="Times New Roman" w:hAnsi="Times New Roman" w:eastAsia="宋体"/>
                      <w:caps w:val="0"/>
                      <w:color w:val="auto"/>
                      <w:highlight w:val="none"/>
                      <w:u w:val="none"/>
                    </w:rPr>
                    <w:t>占地面积</w:t>
                  </w:r>
                </w:p>
              </w:tc>
              <w:tc>
                <w:tcPr>
                  <w:tcW w:w="1356" w:type="pct"/>
                  <w:tcBorders>
                    <w:tl2br w:val="nil"/>
                    <w:tr2bl w:val="nil"/>
                  </w:tcBorders>
                  <w:tcMar>
                    <w:top w:w="0" w:type="dxa"/>
                    <w:left w:w="0" w:type="dxa"/>
                    <w:bottom w:w="0" w:type="dxa"/>
                    <w:right w:w="0" w:type="dxa"/>
                  </w:tcMar>
                  <w:vAlign w:val="center"/>
                </w:tcPr>
                <w:p w14:paraId="660557A9">
                  <w:pPr>
                    <w:pStyle w:val="42"/>
                    <w:keepNext w:val="0"/>
                    <w:keepLines w:val="0"/>
                    <w:suppressLineNumbers w:val="0"/>
                    <w:spacing w:before="0" w:beforeAutospacing="0" w:after="0" w:afterAutospacing="0"/>
                    <w:ind w:left="0" w:right="0"/>
                    <w:rPr>
                      <w:rFonts w:hint="default" w:ascii="Times New Roman" w:hAnsi="Times New Roman" w:eastAsia="宋体"/>
                      <w:caps w:val="0"/>
                      <w:color w:val="auto"/>
                      <w:highlight w:val="none"/>
                      <w:u w:val="none"/>
                    </w:rPr>
                  </w:pPr>
                  <w:r>
                    <w:rPr>
                      <w:rFonts w:hint="eastAsia" w:ascii="Times New Roman" w:hAnsi="Times New Roman" w:eastAsia="宋体"/>
                      <w:caps w:val="0"/>
                      <w:color w:val="auto"/>
                      <w:highlight w:val="none"/>
                      <w:u w:val="none"/>
                    </w:rPr>
                    <w:t>功能分区</w:t>
                  </w:r>
                </w:p>
              </w:tc>
              <w:tc>
                <w:tcPr>
                  <w:tcW w:w="708" w:type="pct"/>
                  <w:tcBorders>
                    <w:tl2br w:val="nil"/>
                    <w:tr2bl w:val="nil"/>
                  </w:tcBorders>
                  <w:tcMar>
                    <w:top w:w="0" w:type="dxa"/>
                    <w:left w:w="0" w:type="dxa"/>
                    <w:bottom w:w="0" w:type="dxa"/>
                    <w:right w:w="0" w:type="dxa"/>
                  </w:tcMar>
                  <w:vAlign w:val="center"/>
                </w:tcPr>
                <w:p w14:paraId="5E52ED1A">
                  <w:pPr>
                    <w:pStyle w:val="42"/>
                    <w:keepNext w:val="0"/>
                    <w:keepLines w:val="0"/>
                    <w:suppressLineNumbers w:val="0"/>
                    <w:spacing w:before="0" w:beforeAutospacing="0" w:after="0" w:afterAutospacing="0"/>
                    <w:ind w:left="0" w:right="0"/>
                    <w:rPr>
                      <w:rFonts w:hint="default" w:ascii="Times New Roman" w:hAnsi="Times New Roman" w:eastAsia="宋体"/>
                      <w:caps w:val="0"/>
                      <w:color w:val="auto"/>
                      <w:highlight w:val="none"/>
                      <w:u w:val="none"/>
                    </w:rPr>
                  </w:pPr>
                  <w:r>
                    <w:rPr>
                      <w:rFonts w:hint="eastAsia" w:ascii="Times New Roman" w:hAnsi="Times New Roman" w:eastAsia="宋体"/>
                      <w:caps w:val="0"/>
                      <w:color w:val="auto"/>
                      <w:highlight w:val="none"/>
                      <w:u w:val="none"/>
                    </w:rPr>
                    <w:t>贮存方式</w:t>
                  </w:r>
                </w:p>
              </w:tc>
              <w:tc>
                <w:tcPr>
                  <w:tcW w:w="645" w:type="pct"/>
                  <w:tcBorders>
                    <w:tl2br w:val="nil"/>
                    <w:tr2bl w:val="nil"/>
                  </w:tcBorders>
                  <w:tcMar>
                    <w:top w:w="0" w:type="dxa"/>
                    <w:left w:w="0" w:type="dxa"/>
                    <w:bottom w:w="0" w:type="dxa"/>
                    <w:right w:w="0" w:type="dxa"/>
                  </w:tcMar>
                  <w:vAlign w:val="center"/>
                </w:tcPr>
                <w:p w14:paraId="5EAEAE11">
                  <w:pPr>
                    <w:pStyle w:val="42"/>
                    <w:keepNext w:val="0"/>
                    <w:keepLines w:val="0"/>
                    <w:suppressLineNumbers w:val="0"/>
                    <w:spacing w:before="0" w:beforeAutospacing="0" w:after="0" w:afterAutospacing="0"/>
                    <w:ind w:left="0" w:right="0"/>
                    <w:rPr>
                      <w:rFonts w:hint="default" w:ascii="Times New Roman" w:hAnsi="Times New Roman" w:eastAsia="宋体"/>
                      <w:caps w:val="0"/>
                      <w:color w:val="auto"/>
                      <w:highlight w:val="none"/>
                      <w:u w:val="none"/>
                    </w:rPr>
                  </w:pPr>
                  <w:r>
                    <w:rPr>
                      <w:rFonts w:hint="eastAsia" w:ascii="Times New Roman" w:hAnsi="Times New Roman" w:eastAsia="宋体"/>
                      <w:caps w:val="0"/>
                      <w:color w:val="auto"/>
                      <w:highlight w:val="none"/>
                      <w:u w:val="none"/>
                    </w:rPr>
                    <w:t>贮存周期</w:t>
                  </w:r>
                </w:p>
              </w:tc>
            </w:tr>
            <w:tr w14:paraId="053C9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 w:type="pct"/>
                  <w:vMerge w:val="restart"/>
                  <w:tcBorders>
                    <w:tl2br w:val="nil"/>
                    <w:tr2bl w:val="nil"/>
                  </w:tcBorders>
                  <w:tcMar>
                    <w:top w:w="0" w:type="dxa"/>
                    <w:left w:w="0" w:type="dxa"/>
                    <w:bottom w:w="0" w:type="dxa"/>
                    <w:right w:w="0" w:type="dxa"/>
                  </w:tcMar>
                  <w:vAlign w:val="center"/>
                </w:tcPr>
                <w:p w14:paraId="2839B87B">
                  <w:pPr>
                    <w:pStyle w:val="42"/>
                    <w:keepNext w:val="0"/>
                    <w:keepLines w:val="0"/>
                    <w:suppressLineNumbers w:val="0"/>
                    <w:spacing w:before="0" w:beforeAutospacing="0" w:after="0" w:afterAutospacing="0"/>
                    <w:ind w:left="0" w:right="0"/>
                    <w:rPr>
                      <w:rFonts w:hint="default" w:ascii="Times New Roman" w:hAnsi="Times New Roman" w:eastAsia="宋体"/>
                      <w:caps w:val="0"/>
                      <w:color w:val="auto"/>
                      <w:highlight w:val="none"/>
                      <w:u w:val="none"/>
                    </w:rPr>
                  </w:pPr>
                  <w:r>
                    <w:rPr>
                      <w:rFonts w:hint="eastAsia" w:ascii="Times New Roman" w:hAnsi="Times New Roman" w:eastAsia="宋体"/>
                      <w:caps w:val="0"/>
                      <w:color w:val="auto"/>
                      <w:highlight w:val="none"/>
                      <w:u w:val="none"/>
                    </w:rPr>
                    <w:t>一般工业固废暂存间</w:t>
                  </w:r>
                </w:p>
              </w:tc>
              <w:tc>
                <w:tcPr>
                  <w:tcW w:w="827" w:type="pct"/>
                  <w:vMerge w:val="restart"/>
                  <w:tcBorders>
                    <w:tl2br w:val="nil"/>
                    <w:tr2bl w:val="nil"/>
                  </w:tcBorders>
                  <w:tcMar>
                    <w:top w:w="0" w:type="dxa"/>
                    <w:left w:w="0" w:type="dxa"/>
                    <w:bottom w:w="0" w:type="dxa"/>
                    <w:right w:w="0" w:type="dxa"/>
                  </w:tcMar>
                  <w:vAlign w:val="center"/>
                </w:tcPr>
                <w:p w14:paraId="27E016B0">
                  <w:pPr>
                    <w:pStyle w:val="42"/>
                    <w:keepNext w:val="0"/>
                    <w:keepLines w:val="0"/>
                    <w:suppressLineNumbers w:val="0"/>
                    <w:spacing w:before="0" w:beforeAutospacing="0" w:after="0" w:afterAutospacing="0"/>
                    <w:ind w:left="0" w:right="0"/>
                    <w:rPr>
                      <w:rFonts w:hint="eastAsia" w:ascii="Times New Roman" w:hAnsi="Times New Roman" w:eastAsia="宋体"/>
                      <w:caps w:val="0"/>
                      <w:color w:val="auto"/>
                      <w:highlight w:val="none"/>
                      <w:u w:val="none"/>
                      <w:lang w:eastAsia="zh-CN"/>
                    </w:rPr>
                  </w:pPr>
                  <w:r>
                    <w:rPr>
                      <w:rFonts w:hint="eastAsia" w:ascii="Times New Roman" w:hAnsi="Times New Roman" w:eastAsia="宋体"/>
                      <w:caps w:val="0"/>
                      <w:color w:val="auto"/>
                      <w:highlight w:val="none"/>
                      <w:u w:val="none"/>
                      <w:lang w:eastAsia="zh-CN"/>
                    </w:rPr>
                    <w:t>生产车间内东北角</w:t>
                  </w:r>
                </w:p>
              </w:tc>
              <w:tc>
                <w:tcPr>
                  <w:tcW w:w="542" w:type="pct"/>
                  <w:vMerge w:val="restart"/>
                  <w:tcBorders>
                    <w:tl2br w:val="nil"/>
                    <w:tr2bl w:val="nil"/>
                  </w:tcBorders>
                  <w:tcMar>
                    <w:top w:w="0" w:type="dxa"/>
                    <w:left w:w="0" w:type="dxa"/>
                    <w:bottom w:w="0" w:type="dxa"/>
                    <w:right w:w="0" w:type="dxa"/>
                  </w:tcMar>
                  <w:vAlign w:val="center"/>
                </w:tcPr>
                <w:p w14:paraId="1ED667A5">
                  <w:pPr>
                    <w:pStyle w:val="42"/>
                    <w:keepNext w:val="0"/>
                    <w:keepLines w:val="0"/>
                    <w:suppressLineNumbers w:val="0"/>
                    <w:spacing w:before="0" w:beforeAutospacing="0" w:after="0" w:afterAutospacing="0"/>
                    <w:ind w:left="0" w:right="0"/>
                    <w:rPr>
                      <w:rFonts w:hint="default" w:ascii="Times New Roman" w:hAnsi="Times New Roman" w:eastAsia="宋体"/>
                      <w:caps w:val="0"/>
                      <w:color w:val="auto"/>
                      <w:highlight w:val="none"/>
                      <w:u w:val="none"/>
                    </w:rPr>
                  </w:pPr>
                  <w:r>
                    <w:rPr>
                      <w:rFonts w:hint="eastAsia" w:ascii="Times New Roman" w:hAnsi="Times New Roman"/>
                      <w:caps w:val="0"/>
                      <w:color w:val="auto"/>
                      <w:highlight w:val="none"/>
                      <w:u w:val="none"/>
                      <w:lang w:val="en-US" w:eastAsia="zh-CN"/>
                    </w:rPr>
                    <w:t>1</w:t>
                  </w:r>
                  <w:r>
                    <w:rPr>
                      <w:rFonts w:hint="default" w:ascii="Times New Roman" w:hAnsi="Times New Roman" w:eastAsia="宋体"/>
                      <w:caps w:val="0"/>
                      <w:color w:val="auto"/>
                      <w:highlight w:val="none"/>
                      <w:u w:val="none"/>
                    </w:rPr>
                    <w:t>0</w:t>
                  </w:r>
                  <w:r>
                    <w:rPr>
                      <w:rFonts w:hint="eastAsia" w:ascii="Times New Roman" w:hAnsi="Times New Roman" w:eastAsia="宋体"/>
                      <w:caps w:val="0"/>
                      <w:color w:val="auto"/>
                      <w:highlight w:val="none"/>
                      <w:u w:val="none"/>
                    </w:rPr>
                    <w:t>m</w:t>
                  </w:r>
                  <w:r>
                    <w:rPr>
                      <w:rFonts w:hint="eastAsia" w:ascii="Times New Roman" w:hAnsi="Times New Roman" w:eastAsia="宋体"/>
                      <w:caps w:val="0"/>
                      <w:color w:val="auto"/>
                      <w:highlight w:val="none"/>
                      <w:u w:val="none"/>
                      <w:vertAlign w:val="superscript"/>
                    </w:rPr>
                    <w:t>2</w:t>
                  </w:r>
                </w:p>
              </w:tc>
              <w:tc>
                <w:tcPr>
                  <w:tcW w:w="1356" w:type="pct"/>
                  <w:tcBorders>
                    <w:tl2br w:val="nil"/>
                    <w:tr2bl w:val="nil"/>
                  </w:tcBorders>
                  <w:tcMar>
                    <w:top w:w="0" w:type="dxa"/>
                    <w:left w:w="0" w:type="dxa"/>
                    <w:bottom w:w="0" w:type="dxa"/>
                    <w:right w:w="0" w:type="dxa"/>
                  </w:tcMar>
                  <w:vAlign w:val="center"/>
                </w:tcPr>
                <w:p w14:paraId="3AD81AB0">
                  <w:pPr>
                    <w:pStyle w:val="42"/>
                    <w:keepNext w:val="0"/>
                    <w:keepLines w:val="0"/>
                    <w:suppressLineNumbers w:val="0"/>
                    <w:spacing w:before="0" w:beforeAutospacing="0" w:after="0" w:afterAutospacing="0"/>
                    <w:ind w:left="0" w:leftChars="0" w:right="0" w:rightChars="0" w:firstLine="0" w:firstLineChars="0"/>
                    <w:rPr>
                      <w:rFonts w:hint="eastAsia" w:ascii="Times New Roman" w:hAnsi="Times New Roman" w:eastAsia="宋体"/>
                      <w:caps w:val="0"/>
                      <w:color w:val="auto"/>
                      <w:highlight w:val="none"/>
                      <w:u w:val="none"/>
                      <w:lang w:eastAsia="zh-CN"/>
                    </w:rPr>
                  </w:pPr>
                  <w:r>
                    <w:rPr>
                      <w:rFonts w:hint="eastAsia" w:ascii="Times New Roman" w:hAnsi="Times New Roman" w:eastAsia="宋体"/>
                      <w:caps w:val="0"/>
                      <w:color w:val="auto"/>
                      <w:highlight w:val="none"/>
                      <w:u w:val="none"/>
                    </w:rPr>
                    <w:t>普通废包装物</w:t>
                  </w:r>
                </w:p>
              </w:tc>
              <w:tc>
                <w:tcPr>
                  <w:tcW w:w="708" w:type="pct"/>
                  <w:tcBorders>
                    <w:tl2br w:val="nil"/>
                    <w:tr2bl w:val="nil"/>
                  </w:tcBorders>
                  <w:tcMar>
                    <w:top w:w="0" w:type="dxa"/>
                    <w:left w:w="0" w:type="dxa"/>
                    <w:bottom w:w="0" w:type="dxa"/>
                    <w:right w:w="0" w:type="dxa"/>
                  </w:tcMar>
                  <w:vAlign w:val="center"/>
                </w:tcPr>
                <w:p w14:paraId="56BD5D73">
                  <w:pPr>
                    <w:pStyle w:val="42"/>
                    <w:keepNext w:val="0"/>
                    <w:keepLines w:val="0"/>
                    <w:suppressLineNumbers w:val="0"/>
                    <w:spacing w:before="0" w:beforeAutospacing="0" w:after="0" w:afterAutospacing="0"/>
                    <w:ind w:left="0" w:leftChars="0" w:right="0" w:rightChars="0" w:firstLine="0" w:firstLineChars="0"/>
                    <w:rPr>
                      <w:rFonts w:hint="default" w:ascii="Times New Roman" w:hAnsi="Times New Roman" w:eastAsia="宋体"/>
                      <w:caps w:val="0"/>
                      <w:color w:val="auto"/>
                      <w:highlight w:val="none"/>
                      <w:u w:val="none"/>
                    </w:rPr>
                  </w:pPr>
                  <w:r>
                    <w:rPr>
                      <w:rFonts w:hint="eastAsia" w:ascii="Times New Roman" w:hAnsi="Times New Roman" w:eastAsia="宋体"/>
                      <w:caps w:val="0"/>
                      <w:color w:val="auto"/>
                      <w:highlight w:val="none"/>
                      <w:u w:val="none"/>
                    </w:rPr>
                    <w:t>密封袋</w:t>
                  </w:r>
                </w:p>
              </w:tc>
              <w:tc>
                <w:tcPr>
                  <w:tcW w:w="645" w:type="pct"/>
                  <w:vMerge w:val="restart"/>
                  <w:tcBorders>
                    <w:tl2br w:val="nil"/>
                    <w:tr2bl w:val="nil"/>
                  </w:tcBorders>
                  <w:tcMar>
                    <w:top w:w="0" w:type="dxa"/>
                    <w:left w:w="0" w:type="dxa"/>
                    <w:bottom w:w="0" w:type="dxa"/>
                    <w:right w:w="0" w:type="dxa"/>
                  </w:tcMar>
                  <w:vAlign w:val="center"/>
                </w:tcPr>
                <w:p w14:paraId="3ED3F6DD">
                  <w:pPr>
                    <w:pStyle w:val="42"/>
                    <w:keepNext w:val="0"/>
                    <w:keepLines w:val="0"/>
                    <w:suppressLineNumbers w:val="0"/>
                    <w:spacing w:before="0" w:beforeAutospacing="0" w:after="0" w:afterAutospacing="0"/>
                    <w:ind w:left="0" w:right="0"/>
                    <w:rPr>
                      <w:rFonts w:hint="eastAsia" w:ascii="Times New Roman" w:hAnsi="Times New Roman" w:eastAsia="宋体"/>
                      <w:caps w:val="0"/>
                      <w:color w:val="auto"/>
                      <w:highlight w:val="none"/>
                      <w:u w:val="none"/>
                      <w:lang w:eastAsia="zh-CN"/>
                    </w:rPr>
                  </w:pPr>
                  <w:r>
                    <w:rPr>
                      <w:rFonts w:hint="eastAsia" w:ascii="Times New Roman" w:hAnsi="Times New Roman" w:eastAsia="宋体"/>
                      <w:caps w:val="0"/>
                      <w:color w:val="auto"/>
                      <w:highlight w:val="none"/>
                      <w:u w:val="none"/>
                      <w:lang w:val="en-US" w:eastAsia="zh-CN"/>
                    </w:rPr>
                    <w:t>1个月</w:t>
                  </w:r>
                </w:p>
              </w:tc>
            </w:tr>
            <w:tr w14:paraId="6B566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 w:type="pct"/>
                  <w:vMerge w:val="continue"/>
                  <w:tcBorders>
                    <w:tl2br w:val="nil"/>
                    <w:tr2bl w:val="nil"/>
                  </w:tcBorders>
                  <w:tcMar>
                    <w:top w:w="0" w:type="dxa"/>
                    <w:left w:w="0" w:type="dxa"/>
                    <w:bottom w:w="0" w:type="dxa"/>
                    <w:right w:w="0" w:type="dxa"/>
                  </w:tcMar>
                  <w:vAlign w:val="center"/>
                </w:tcPr>
                <w:p w14:paraId="7B39A6B4">
                  <w:pPr>
                    <w:pStyle w:val="42"/>
                    <w:keepNext w:val="0"/>
                    <w:keepLines w:val="0"/>
                    <w:suppressLineNumbers w:val="0"/>
                    <w:spacing w:before="0" w:beforeAutospacing="0" w:after="0" w:afterAutospacing="0"/>
                    <w:ind w:left="0" w:right="0"/>
                    <w:rPr>
                      <w:rFonts w:hint="eastAsia" w:ascii="Times New Roman" w:hAnsi="Times New Roman" w:eastAsia="宋体"/>
                      <w:caps w:val="0"/>
                      <w:color w:val="auto"/>
                      <w:highlight w:val="none"/>
                      <w:u w:val="none"/>
                    </w:rPr>
                  </w:pPr>
                </w:p>
              </w:tc>
              <w:tc>
                <w:tcPr>
                  <w:tcW w:w="827" w:type="pct"/>
                  <w:vMerge w:val="continue"/>
                  <w:tcBorders>
                    <w:tl2br w:val="nil"/>
                    <w:tr2bl w:val="nil"/>
                  </w:tcBorders>
                  <w:tcMar>
                    <w:top w:w="0" w:type="dxa"/>
                    <w:left w:w="0" w:type="dxa"/>
                    <w:bottom w:w="0" w:type="dxa"/>
                    <w:right w:w="0" w:type="dxa"/>
                  </w:tcMar>
                  <w:vAlign w:val="center"/>
                </w:tcPr>
                <w:p w14:paraId="38E51BAA">
                  <w:pPr>
                    <w:pStyle w:val="42"/>
                    <w:keepNext w:val="0"/>
                    <w:keepLines w:val="0"/>
                    <w:suppressLineNumbers w:val="0"/>
                    <w:spacing w:before="0" w:beforeAutospacing="0" w:after="0" w:afterAutospacing="0"/>
                    <w:ind w:left="0" w:right="0"/>
                    <w:rPr>
                      <w:rFonts w:hint="eastAsia" w:ascii="Times New Roman" w:hAnsi="Times New Roman" w:eastAsia="宋体"/>
                      <w:caps w:val="0"/>
                      <w:color w:val="auto"/>
                      <w:highlight w:val="none"/>
                      <w:u w:val="none"/>
                      <w:lang w:eastAsia="zh-CN"/>
                    </w:rPr>
                  </w:pPr>
                </w:p>
              </w:tc>
              <w:tc>
                <w:tcPr>
                  <w:tcW w:w="542" w:type="pct"/>
                  <w:vMerge w:val="continue"/>
                  <w:tcBorders>
                    <w:tl2br w:val="nil"/>
                    <w:tr2bl w:val="nil"/>
                  </w:tcBorders>
                  <w:tcMar>
                    <w:top w:w="0" w:type="dxa"/>
                    <w:left w:w="0" w:type="dxa"/>
                    <w:bottom w:w="0" w:type="dxa"/>
                    <w:right w:w="0" w:type="dxa"/>
                  </w:tcMar>
                  <w:vAlign w:val="center"/>
                </w:tcPr>
                <w:p w14:paraId="26A01C2A">
                  <w:pPr>
                    <w:pStyle w:val="42"/>
                    <w:keepNext w:val="0"/>
                    <w:keepLines w:val="0"/>
                    <w:suppressLineNumbers w:val="0"/>
                    <w:spacing w:before="0" w:beforeAutospacing="0" w:after="0" w:afterAutospacing="0"/>
                    <w:ind w:left="0" w:right="0"/>
                    <w:rPr>
                      <w:rFonts w:hint="default" w:ascii="Times New Roman" w:hAnsi="Times New Roman" w:eastAsia="宋体"/>
                      <w:caps w:val="0"/>
                      <w:color w:val="auto"/>
                      <w:highlight w:val="none"/>
                      <w:u w:val="none"/>
                    </w:rPr>
                  </w:pPr>
                </w:p>
              </w:tc>
              <w:tc>
                <w:tcPr>
                  <w:tcW w:w="1356" w:type="pct"/>
                  <w:tcBorders>
                    <w:tl2br w:val="nil"/>
                    <w:tr2bl w:val="nil"/>
                  </w:tcBorders>
                  <w:tcMar>
                    <w:top w:w="0" w:type="dxa"/>
                    <w:left w:w="0" w:type="dxa"/>
                    <w:bottom w:w="0" w:type="dxa"/>
                    <w:right w:w="0" w:type="dxa"/>
                  </w:tcMar>
                  <w:vAlign w:val="center"/>
                </w:tcPr>
                <w:p w14:paraId="7CDF2923">
                  <w:pPr>
                    <w:pStyle w:val="42"/>
                    <w:keepNext w:val="0"/>
                    <w:keepLines w:val="0"/>
                    <w:suppressLineNumbers w:val="0"/>
                    <w:spacing w:before="0" w:beforeAutospacing="0" w:after="0" w:afterAutospacing="0"/>
                    <w:ind w:left="0" w:right="0"/>
                    <w:rPr>
                      <w:rFonts w:hint="eastAsia" w:ascii="Times New Roman" w:hAnsi="Times New Roman" w:eastAsia="宋体"/>
                      <w:caps w:val="0"/>
                      <w:color w:val="auto"/>
                      <w:highlight w:val="none"/>
                      <w:u w:val="none"/>
                    </w:rPr>
                  </w:pPr>
                  <w:r>
                    <w:rPr>
                      <w:rFonts w:hint="eastAsia" w:ascii="Times New Roman" w:hAnsi="Times New Roman" w:eastAsia="宋体" w:cs="Times New Roman"/>
                      <w:caps w:val="0"/>
                      <w:color w:val="auto"/>
                      <w:sz w:val="21"/>
                      <w:szCs w:val="21"/>
                      <w:highlight w:val="none"/>
                      <w:u w:val="none"/>
                      <w:lang w:eastAsia="zh-CN"/>
                    </w:rPr>
                    <w:t>生物质燃料灰渣及除尘回收的烟尘</w:t>
                  </w:r>
                </w:p>
              </w:tc>
              <w:tc>
                <w:tcPr>
                  <w:tcW w:w="708" w:type="pct"/>
                  <w:tcBorders>
                    <w:tl2br w:val="nil"/>
                    <w:tr2bl w:val="nil"/>
                  </w:tcBorders>
                  <w:tcMar>
                    <w:top w:w="0" w:type="dxa"/>
                    <w:left w:w="0" w:type="dxa"/>
                    <w:bottom w:w="0" w:type="dxa"/>
                    <w:right w:w="0" w:type="dxa"/>
                  </w:tcMar>
                  <w:vAlign w:val="center"/>
                </w:tcPr>
                <w:p w14:paraId="3FC39132">
                  <w:pPr>
                    <w:pStyle w:val="42"/>
                    <w:keepNext w:val="0"/>
                    <w:keepLines w:val="0"/>
                    <w:suppressLineNumbers w:val="0"/>
                    <w:spacing w:before="0" w:beforeAutospacing="0" w:after="0" w:afterAutospacing="0"/>
                    <w:ind w:left="0" w:right="0"/>
                    <w:rPr>
                      <w:rFonts w:hint="eastAsia" w:ascii="Times New Roman" w:hAnsi="Times New Roman" w:eastAsia="宋体"/>
                      <w:caps w:val="0"/>
                      <w:color w:val="auto"/>
                      <w:highlight w:val="none"/>
                      <w:u w:val="none"/>
                    </w:rPr>
                  </w:pPr>
                  <w:r>
                    <w:rPr>
                      <w:rFonts w:hint="eastAsia" w:ascii="Times New Roman" w:hAnsi="Times New Roman" w:eastAsia="宋体"/>
                      <w:caps w:val="0"/>
                      <w:color w:val="auto"/>
                      <w:highlight w:val="none"/>
                      <w:u w:val="none"/>
                    </w:rPr>
                    <w:t>密封袋</w:t>
                  </w:r>
                </w:p>
              </w:tc>
              <w:tc>
                <w:tcPr>
                  <w:tcW w:w="645" w:type="pct"/>
                  <w:vMerge w:val="continue"/>
                  <w:tcBorders>
                    <w:tl2br w:val="nil"/>
                    <w:tr2bl w:val="nil"/>
                  </w:tcBorders>
                  <w:tcMar>
                    <w:top w:w="0" w:type="dxa"/>
                    <w:left w:w="0" w:type="dxa"/>
                    <w:bottom w:w="0" w:type="dxa"/>
                    <w:right w:w="0" w:type="dxa"/>
                  </w:tcMar>
                  <w:vAlign w:val="center"/>
                </w:tcPr>
                <w:p w14:paraId="2550A48B">
                  <w:pPr>
                    <w:pStyle w:val="42"/>
                    <w:keepNext w:val="0"/>
                    <w:keepLines w:val="0"/>
                    <w:suppressLineNumbers w:val="0"/>
                    <w:spacing w:before="0" w:beforeAutospacing="0" w:after="0" w:afterAutospacing="0"/>
                    <w:ind w:left="0" w:right="0"/>
                    <w:rPr>
                      <w:rFonts w:hint="eastAsia" w:ascii="Times New Roman" w:hAnsi="Times New Roman" w:eastAsia="宋体"/>
                      <w:caps w:val="0"/>
                      <w:color w:val="auto"/>
                      <w:highlight w:val="none"/>
                      <w:u w:val="none"/>
                      <w:lang w:val="en-US" w:eastAsia="zh-CN"/>
                    </w:rPr>
                  </w:pPr>
                </w:p>
              </w:tc>
            </w:tr>
          </w:tbl>
          <w:p w14:paraId="2EC43F5C">
            <w:pPr>
              <w:pStyle w:val="43"/>
              <w:keepNext w:val="0"/>
              <w:keepLines w:val="0"/>
              <w:suppressLineNumbers w:val="0"/>
              <w:spacing w:before="0" w:beforeAutospacing="0" w:after="0" w:afterAutospacing="0"/>
              <w:ind w:left="0" w:right="0" w:firstLine="480"/>
              <w:rPr>
                <w:rFonts w:hint="eastAsia" w:ascii="Times New Roman" w:hAnsi="Times New Roman" w:eastAsia="宋体"/>
                <w:caps w:val="0"/>
                <w:color w:val="auto"/>
                <w:highlight w:val="none"/>
                <w:u w:val="none"/>
              </w:rPr>
            </w:pPr>
            <w:r>
              <w:rPr>
                <w:rFonts w:hint="eastAsia" w:ascii="Times New Roman" w:hAnsi="Times New Roman" w:eastAsia="宋体"/>
                <w:caps w:val="0"/>
                <w:color w:val="auto"/>
                <w:highlight w:val="none"/>
                <w:u w:val="none"/>
              </w:rPr>
              <w:t>本项目</w:t>
            </w:r>
            <w:r>
              <w:rPr>
                <w:rFonts w:hint="eastAsia" w:ascii="Times New Roman" w:hAnsi="Times New Roman" w:eastAsia="宋体"/>
                <w:caps w:val="0"/>
                <w:color w:val="auto"/>
                <w:highlight w:val="none"/>
                <w:u w:val="none"/>
                <w:lang w:eastAsia="zh-CN"/>
              </w:rPr>
              <w:t>一般固废暂存间占地约</w:t>
            </w:r>
            <w:r>
              <w:rPr>
                <w:rFonts w:hint="eastAsia"/>
                <w:caps w:val="0"/>
                <w:color w:val="auto"/>
                <w:highlight w:val="none"/>
                <w:u w:val="none"/>
                <w:lang w:val="en-US" w:eastAsia="zh-CN"/>
              </w:rPr>
              <w:t>1</w:t>
            </w:r>
            <w:r>
              <w:rPr>
                <w:rFonts w:hint="eastAsia" w:ascii="Times New Roman" w:hAnsi="Times New Roman" w:eastAsia="宋体"/>
                <w:caps w:val="0"/>
                <w:color w:val="auto"/>
                <w:highlight w:val="none"/>
                <w:u w:val="none"/>
                <w:lang w:val="en-US" w:eastAsia="zh-CN"/>
              </w:rPr>
              <w:t>0</w:t>
            </w:r>
            <w:r>
              <w:rPr>
                <w:rFonts w:hint="eastAsia" w:ascii="Times New Roman" w:hAnsi="Times New Roman" w:eastAsia="宋体"/>
                <w:caps w:val="0"/>
                <w:color w:val="auto"/>
                <w:highlight w:val="none"/>
                <w:u w:val="none"/>
              </w:rPr>
              <w:t>m</w:t>
            </w:r>
            <w:r>
              <w:rPr>
                <w:rFonts w:hint="eastAsia" w:ascii="Times New Roman" w:hAnsi="Times New Roman" w:eastAsia="宋体"/>
                <w:caps w:val="0"/>
                <w:color w:val="auto"/>
                <w:highlight w:val="none"/>
                <w:u w:val="none"/>
                <w:vertAlign w:val="superscript"/>
              </w:rPr>
              <w:t>3</w:t>
            </w:r>
            <w:r>
              <w:rPr>
                <w:rFonts w:hint="eastAsia" w:ascii="Times New Roman" w:hAnsi="Times New Roman" w:eastAsia="宋体"/>
                <w:caps w:val="0"/>
                <w:color w:val="auto"/>
                <w:highlight w:val="none"/>
                <w:u w:val="none"/>
                <w:lang w:val="en-US" w:eastAsia="zh-CN"/>
              </w:rPr>
              <w:t>，可堆高3.5m，</w:t>
            </w:r>
            <w:r>
              <w:rPr>
                <w:rFonts w:hint="eastAsia" w:ascii="Times New Roman" w:hAnsi="Times New Roman" w:eastAsia="宋体"/>
                <w:caps w:val="0"/>
                <w:color w:val="auto"/>
                <w:highlight w:val="none"/>
                <w:u w:val="none"/>
                <w:lang w:eastAsia="zh-CN"/>
              </w:rPr>
              <w:t>可</w:t>
            </w:r>
            <w:r>
              <w:rPr>
                <w:rFonts w:hint="eastAsia" w:ascii="Times New Roman" w:hAnsi="Times New Roman" w:eastAsia="宋体"/>
                <w:caps w:val="0"/>
                <w:color w:val="auto"/>
                <w:highlight w:val="none"/>
                <w:u w:val="none"/>
              </w:rPr>
              <w:t>贮存容量为</w:t>
            </w:r>
            <w:r>
              <w:rPr>
                <w:rFonts w:hint="eastAsia"/>
                <w:caps w:val="0"/>
                <w:color w:val="auto"/>
                <w:highlight w:val="none"/>
                <w:u w:val="none"/>
                <w:lang w:val="en-US" w:eastAsia="zh-CN"/>
              </w:rPr>
              <w:t>3</w:t>
            </w:r>
            <w:r>
              <w:rPr>
                <w:rFonts w:hint="eastAsia" w:ascii="Times New Roman" w:hAnsi="Times New Roman" w:eastAsia="宋体"/>
                <w:caps w:val="0"/>
                <w:color w:val="auto"/>
                <w:highlight w:val="none"/>
                <w:u w:val="none"/>
                <w:lang w:val="en-US" w:eastAsia="zh-CN"/>
              </w:rPr>
              <w:t>5</w:t>
            </w:r>
            <w:r>
              <w:rPr>
                <w:rFonts w:hint="eastAsia" w:ascii="Times New Roman" w:hAnsi="Times New Roman" w:eastAsia="宋体"/>
                <w:caps w:val="0"/>
                <w:color w:val="auto"/>
                <w:highlight w:val="none"/>
                <w:u w:val="none"/>
              </w:rPr>
              <w:t>m</w:t>
            </w:r>
            <w:r>
              <w:rPr>
                <w:rFonts w:hint="eastAsia" w:ascii="Times New Roman" w:hAnsi="Times New Roman" w:eastAsia="宋体"/>
                <w:caps w:val="0"/>
                <w:color w:val="auto"/>
                <w:highlight w:val="none"/>
                <w:u w:val="none"/>
                <w:vertAlign w:val="superscript"/>
              </w:rPr>
              <w:t>3</w:t>
            </w:r>
            <w:r>
              <w:rPr>
                <w:rFonts w:hint="eastAsia" w:ascii="Times New Roman" w:hAnsi="Times New Roman" w:eastAsia="宋体"/>
                <w:caps w:val="0"/>
                <w:color w:val="auto"/>
                <w:highlight w:val="none"/>
                <w:u w:val="none"/>
                <w:lang w:eastAsia="zh-CN"/>
              </w:rPr>
              <w:t>，能存放</w:t>
            </w:r>
            <w:r>
              <w:rPr>
                <w:rFonts w:hint="eastAsia"/>
                <w:caps w:val="0"/>
                <w:color w:val="auto"/>
                <w:highlight w:val="none"/>
                <w:u w:val="none"/>
                <w:lang w:val="en-US" w:eastAsia="zh-CN"/>
              </w:rPr>
              <w:t>灰渣、</w:t>
            </w:r>
            <w:r>
              <w:rPr>
                <w:rFonts w:hint="eastAsia" w:ascii="Times New Roman" w:hAnsi="Times New Roman" w:eastAsia="宋体"/>
                <w:caps w:val="0"/>
                <w:color w:val="auto"/>
                <w:highlight w:val="none"/>
                <w:u w:val="none"/>
                <w:lang w:eastAsia="zh-CN"/>
              </w:rPr>
              <w:t>废包装袋约</w:t>
            </w:r>
            <w:r>
              <w:rPr>
                <w:rFonts w:hint="eastAsia"/>
                <w:caps w:val="0"/>
                <w:color w:val="auto"/>
                <w:highlight w:val="none"/>
                <w:u w:val="none"/>
                <w:lang w:val="en-US" w:eastAsia="zh-CN"/>
              </w:rPr>
              <w:t>35</w:t>
            </w:r>
            <w:r>
              <w:rPr>
                <w:rFonts w:hint="eastAsia" w:ascii="Times New Roman" w:hAnsi="Times New Roman" w:eastAsia="宋体"/>
                <w:caps w:val="0"/>
                <w:color w:val="auto"/>
                <w:highlight w:val="none"/>
                <w:u w:val="none"/>
              </w:rPr>
              <w:t>t</w:t>
            </w:r>
            <w:r>
              <w:rPr>
                <w:rFonts w:hint="eastAsia" w:ascii="Times New Roman" w:hAnsi="Times New Roman" w:eastAsia="宋体"/>
                <w:caps w:val="0"/>
                <w:color w:val="auto"/>
                <w:highlight w:val="none"/>
                <w:u w:val="none"/>
                <w:lang w:eastAsia="zh-CN"/>
              </w:rPr>
              <w:t>。项目</w:t>
            </w:r>
            <w:r>
              <w:rPr>
                <w:rFonts w:hint="eastAsia"/>
                <w:caps w:val="0"/>
                <w:color w:val="auto"/>
                <w:highlight w:val="none"/>
                <w:u w:val="none"/>
                <w:lang w:val="en-US" w:eastAsia="zh-CN"/>
              </w:rPr>
              <w:t>灰渣</w:t>
            </w:r>
            <w:r>
              <w:rPr>
                <w:rFonts w:hint="eastAsia" w:ascii="Times New Roman" w:hAnsi="Times New Roman" w:eastAsia="宋体"/>
                <w:caps w:val="0"/>
                <w:color w:val="auto"/>
                <w:highlight w:val="none"/>
                <w:u w:val="none"/>
                <w:lang w:eastAsia="zh-CN"/>
              </w:rPr>
              <w:t>和废包装袋产生量为</w:t>
            </w:r>
            <w:r>
              <w:rPr>
                <w:rFonts w:hint="eastAsia"/>
                <w:caps w:val="0"/>
                <w:color w:val="auto"/>
                <w:highlight w:val="none"/>
                <w:u w:val="none"/>
                <w:lang w:val="en-US" w:eastAsia="zh-CN"/>
              </w:rPr>
              <w:t>21</w:t>
            </w:r>
            <w:r>
              <w:rPr>
                <w:rFonts w:hint="eastAsia" w:ascii="Times New Roman" w:hAnsi="Times New Roman" w:eastAsia="宋体"/>
                <w:caps w:val="0"/>
                <w:color w:val="auto"/>
                <w:highlight w:val="none"/>
                <w:u w:val="none"/>
                <w:lang w:val="en-US" w:eastAsia="zh-CN"/>
              </w:rPr>
              <w:t>t/a，该部分废物</w:t>
            </w:r>
            <w:r>
              <w:rPr>
                <w:rFonts w:hint="eastAsia" w:ascii="Times New Roman" w:hAnsi="Times New Roman" w:eastAsia="宋体"/>
                <w:caps w:val="0"/>
                <w:color w:val="auto"/>
                <w:highlight w:val="none"/>
                <w:u w:val="none"/>
              </w:rPr>
              <w:t>贮存周期</w:t>
            </w:r>
            <w:r>
              <w:rPr>
                <w:rFonts w:hint="eastAsia" w:ascii="Times New Roman" w:hAnsi="Times New Roman" w:eastAsia="宋体"/>
                <w:caps w:val="0"/>
                <w:color w:val="auto"/>
                <w:highlight w:val="none"/>
                <w:u w:val="none"/>
                <w:lang w:eastAsia="zh-CN"/>
              </w:rPr>
              <w:t>约为</w:t>
            </w:r>
            <w:r>
              <w:rPr>
                <w:rFonts w:hint="eastAsia" w:ascii="Times New Roman" w:hAnsi="Times New Roman" w:eastAsia="宋体"/>
                <w:caps w:val="0"/>
                <w:color w:val="auto"/>
                <w:highlight w:val="none"/>
                <w:u w:val="none"/>
                <w:lang w:val="en-US" w:eastAsia="zh-CN"/>
              </w:rPr>
              <w:t>1个月</w:t>
            </w:r>
            <w:r>
              <w:rPr>
                <w:rFonts w:hint="eastAsia" w:ascii="Times New Roman" w:hAnsi="Times New Roman" w:eastAsia="宋体"/>
                <w:caps w:val="0"/>
                <w:color w:val="auto"/>
                <w:highlight w:val="none"/>
                <w:u w:val="none"/>
              </w:rPr>
              <w:t>，</w:t>
            </w:r>
            <w:r>
              <w:rPr>
                <w:rFonts w:hint="eastAsia" w:ascii="Times New Roman" w:hAnsi="Times New Roman" w:eastAsia="宋体"/>
                <w:caps w:val="0"/>
                <w:color w:val="auto"/>
                <w:highlight w:val="none"/>
                <w:u w:val="none"/>
                <w:lang w:eastAsia="zh-CN"/>
              </w:rPr>
              <w:t>则周期固废暂存量</w:t>
            </w:r>
            <w:r>
              <w:rPr>
                <w:rFonts w:hint="eastAsia" w:ascii="Times New Roman" w:hAnsi="Times New Roman" w:eastAsia="宋体"/>
                <w:caps w:val="0"/>
                <w:color w:val="auto"/>
                <w:highlight w:val="none"/>
                <w:u w:val="none"/>
              </w:rPr>
              <w:t>约为</w:t>
            </w:r>
            <w:r>
              <w:rPr>
                <w:rFonts w:hint="eastAsia"/>
                <w:caps w:val="0"/>
                <w:color w:val="auto"/>
                <w:highlight w:val="none"/>
                <w:u w:val="none"/>
                <w:lang w:val="en-US" w:eastAsia="zh-CN"/>
              </w:rPr>
              <w:t>1.75</w:t>
            </w:r>
            <w:r>
              <w:rPr>
                <w:rFonts w:hint="eastAsia" w:ascii="Times New Roman" w:hAnsi="Times New Roman" w:eastAsia="宋体"/>
                <w:caps w:val="0"/>
                <w:color w:val="auto"/>
                <w:highlight w:val="none"/>
                <w:u w:val="none"/>
              </w:rPr>
              <w:t>t，则一般工业固废暂存间</w:t>
            </w:r>
            <w:r>
              <w:rPr>
                <w:rFonts w:hint="eastAsia" w:ascii="Times New Roman" w:hAnsi="Times New Roman" w:eastAsia="宋体"/>
                <w:caps w:val="0"/>
                <w:color w:val="auto"/>
                <w:highlight w:val="none"/>
                <w:u w:val="none"/>
                <w:lang w:eastAsia="zh-CN"/>
              </w:rPr>
              <w:t>能</w:t>
            </w:r>
            <w:r>
              <w:rPr>
                <w:rFonts w:hint="eastAsia" w:ascii="Times New Roman" w:hAnsi="Times New Roman" w:eastAsia="宋体"/>
                <w:caps w:val="0"/>
                <w:color w:val="auto"/>
                <w:highlight w:val="none"/>
                <w:u w:val="none"/>
              </w:rPr>
              <w:t>满足项目一般工业固体废物暂存</w:t>
            </w:r>
            <w:r>
              <w:rPr>
                <w:rFonts w:hint="eastAsia" w:ascii="Times New Roman" w:hAnsi="Times New Roman" w:eastAsia="宋体"/>
                <w:caps w:val="0"/>
                <w:color w:val="auto"/>
                <w:highlight w:val="none"/>
                <w:u w:val="none"/>
                <w:lang w:eastAsia="zh-CN"/>
              </w:rPr>
              <w:t>要求</w:t>
            </w:r>
            <w:r>
              <w:rPr>
                <w:rFonts w:hint="eastAsia" w:ascii="Times New Roman" w:hAnsi="Times New Roman" w:eastAsia="宋体"/>
                <w:caps w:val="0"/>
                <w:color w:val="auto"/>
                <w:highlight w:val="none"/>
                <w:u w:val="none"/>
              </w:rPr>
              <w:t>。</w:t>
            </w:r>
          </w:p>
          <w:p w14:paraId="50B73FC0">
            <w:pPr>
              <w:pStyle w:val="43"/>
              <w:keepNext w:val="0"/>
              <w:keepLines w:val="0"/>
              <w:suppressLineNumbers w:val="0"/>
              <w:spacing w:before="0" w:beforeAutospacing="0" w:after="0" w:afterAutospacing="0"/>
              <w:ind w:left="0" w:right="0" w:firstLine="480"/>
              <w:rPr>
                <w:rFonts w:hint="eastAsia" w:ascii="Times New Roman" w:hAnsi="Times New Roman" w:eastAsia="宋体"/>
                <w:caps w:val="0"/>
                <w:color w:val="auto"/>
                <w:highlight w:val="none"/>
                <w:u w:val="none"/>
              </w:rPr>
            </w:pPr>
            <w:r>
              <w:rPr>
                <w:rFonts w:hint="eastAsia" w:ascii="Times New Roman" w:hAnsi="Times New Roman" w:eastAsia="宋体"/>
                <w:caps w:val="0"/>
                <w:color w:val="auto"/>
                <w:highlight w:val="none"/>
                <w:u w:val="none"/>
                <w:lang w:eastAsia="zh-CN"/>
              </w:rPr>
              <w:t>项目</w:t>
            </w:r>
            <w:r>
              <w:rPr>
                <w:rFonts w:hint="eastAsia" w:ascii="Times New Roman" w:hAnsi="Times New Roman" w:eastAsia="宋体"/>
                <w:caps w:val="0"/>
                <w:color w:val="auto"/>
                <w:highlight w:val="none"/>
                <w:u w:val="none"/>
              </w:rPr>
              <w:t>一般工业固体废物在厂内采用库房或者包装工具贮存，贮存过程中应满足相应防渗漏、防雨淋、防扬尘等环境保护要求。</w:t>
            </w:r>
          </w:p>
          <w:p w14:paraId="65E05710">
            <w:pPr>
              <w:pStyle w:val="43"/>
              <w:keepNext w:val="0"/>
              <w:keepLines w:val="0"/>
              <w:suppressLineNumbers w:val="0"/>
              <w:spacing w:before="0" w:beforeAutospacing="0" w:after="0" w:afterAutospacing="0"/>
              <w:ind w:left="0" w:right="0" w:firstLine="480"/>
              <w:rPr>
                <w:rFonts w:hint="eastAsia" w:ascii="Times New Roman" w:hAnsi="Times New Roman" w:eastAsia="宋体"/>
                <w:caps w:val="0"/>
                <w:color w:val="auto"/>
                <w:highlight w:val="none"/>
                <w:u w:val="none"/>
              </w:rPr>
            </w:pPr>
            <w:r>
              <w:rPr>
                <w:rFonts w:hint="eastAsia" w:ascii="Times New Roman" w:hAnsi="Times New Roman" w:eastAsia="宋体"/>
                <w:caps w:val="0"/>
                <w:color w:val="auto"/>
                <w:highlight w:val="none"/>
                <w:u w:val="none"/>
              </w:rPr>
              <w:t>①项目</w:t>
            </w:r>
            <w:r>
              <w:rPr>
                <w:rFonts w:hint="default" w:ascii="Times New Roman" w:hAnsi="Times New Roman" w:eastAsia="宋体"/>
                <w:caps w:val="0"/>
                <w:color w:val="auto"/>
                <w:highlight w:val="none"/>
                <w:u w:val="none"/>
              </w:rPr>
              <w:t>厂内库房不位于露天场地</w:t>
            </w:r>
            <w:r>
              <w:rPr>
                <w:rFonts w:hint="eastAsia" w:ascii="Times New Roman" w:hAnsi="Times New Roman" w:eastAsia="宋体"/>
                <w:caps w:val="0"/>
                <w:color w:val="auto"/>
                <w:highlight w:val="none"/>
                <w:u w:val="none"/>
                <w:lang w:eastAsia="zh-CN"/>
              </w:rPr>
              <w:t>，</w:t>
            </w:r>
            <w:r>
              <w:rPr>
                <w:rFonts w:hint="eastAsia" w:ascii="Times New Roman" w:hAnsi="Times New Roman" w:eastAsia="宋体"/>
                <w:caps w:val="0"/>
                <w:color w:val="auto"/>
                <w:highlight w:val="none"/>
                <w:u w:val="none"/>
              </w:rPr>
              <w:t>设有一般废物存放区，一般不会产生垃圾渗滤液，同时对堆放点地基处理时表层50cm以上的夯实粘性土层（要求压实后渗透系数为10</w:t>
            </w:r>
            <w:r>
              <w:rPr>
                <w:rFonts w:hint="eastAsia" w:ascii="Times New Roman" w:hAnsi="Times New Roman" w:eastAsia="宋体"/>
                <w:caps w:val="0"/>
                <w:color w:val="auto"/>
                <w:highlight w:val="none"/>
                <w:u w:val="none"/>
                <w:vertAlign w:val="superscript"/>
              </w:rPr>
              <w:t>-7</w:t>
            </w:r>
            <w:r>
              <w:rPr>
                <w:rFonts w:hint="eastAsia" w:ascii="Times New Roman" w:hAnsi="Times New Roman" w:eastAsia="宋体"/>
                <w:caps w:val="0"/>
                <w:color w:val="auto"/>
                <w:highlight w:val="none"/>
                <w:u w:val="none"/>
              </w:rPr>
              <w:t>cm/s至10</w:t>
            </w:r>
            <w:r>
              <w:rPr>
                <w:rFonts w:hint="eastAsia" w:ascii="Times New Roman" w:hAnsi="Times New Roman" w:eastAsia="宋体"/>
                <w:caps w:val="0"/>
                <w:color w:val="auto"/>
                <w:highlight w:val="none"/>
                <w:u w:val="none"/>
                <w:vertAlign w:val="superscript"/>
              </w:rPr>
              <w:t>-5</w:t>
            </w:r>
            <w:r>
              <w:rPr>
                <w:rFonts w:hint="eastAsia" w:ascii="Times New Roman" w:hAnsi="Times New Roman" w:eastAsia="宋体"/>
                <w:caps w:val="0"/>
                <w:color w:val="auto"/>
                <w:highlight w:val="none"/>
                <w:u w:val="none"/>
              </w:rPr>
              <w:t>cm/s），上部铺设15cm厚的防渗钢纤维混凝土现浇垫层（渗透系数不大于10</w:t>
            </w:r>
            <w:r>
              <w:rPr>
                <w:rFonts w:hint="eastAsia" w:ascii="Times New Roman" w:hAnsi="Times New Roman" w:eastAsia="宋体"/>
                <w:caps w:val="0"/>
                <w:color w:val="auto"/>
                <w:highlight w:val="none"/>
                <w:u w:val="none"/>
                <w:vertAlign w:val="superscript"/>
              </w:rPr>
              <w:t>-8</w:t>
            </w:r>
            <w:r>
              <w:rPr>
                <w:rFonts w:hint="eastAsia" w:ascii="Times New Roman" w:hAnsi="Times New Roman" w:eastAsia="宋体"/>
                <w:caps w:val="0"/>
                <w:color w:val="auto"/>
                <w:highlight w:val="none"/>
                <w:u w:val="none"/>
              </w:rPr>
              <w:t>cm/s），对地面使用水泥砂浆抹面，找平、压实、抹光，不会对地下水产生污染。</w:t>
            </w:r>
          </w:p>
          <w:p w14:paraId="328316BF">
            <w:pPr>
              <w:pStyle w:val="43"/>
              <w:keepNext w:val="0"/>
              <w:keepLines w:val="0"/>
              <w:suppressLineNumbers w:val="0"/>
              <w:spacing w:before="0" w:beforeAutospacing="0" w:after="0" w:afterAutospacing="0"/>
              <w:ind w:left="0" w:right="0" w:firstLine="480"/>
              <w:rPr>
                <w:rFonts w:hint="default" w:ascii="Times New Roman" w:hAnsi="Times New Roman" w:eastAsia="宋体"/>
                <w:caps w:val="0"/>
                <w:color w:val="auto"/>
                <w:highlight w:val="none"/>
                <w:u w:val="none"/>
              </w:rPr>
            </w:pPr>
            <w:r>
              <w:rPr>
                <w:rFonts w:hint="eastAsia" w:ascii="Times New Roman" w:hAnsi="Times New Roman" w:eastAsia="宋体"/>
                <w:caps w:val="0"/>
                <w:color w:val="auto"/>
                <w:highlight w:val="none"/>
                <w:u w:val="none"/>
              </w:rPr>
              <w:t>②易产生扬尘的</w:t>
            </w:r>
            <w:r>
              <w:rPr>
                <w:rFonts w:hint="eastAsia"/>
                <w:caps w:val="0"/>
                <w:color w:val="auto"/>
                <w:highlight w:val="none"/>
                <w:u w:val="none"/>
                <w:lang w:eastAsia="zh-CN"/>
              </w:rPr>
              <w:t>使用密封袋储存</w:t>
            </w:r>
            <w:r>
              <w:rPr>
                <w:rFonts w:hint="eastAsia" w:ascii="Times New Roman" w:hAnsi="Times New Roman" w:eastAsia="宋体"/>
                <w:caps w:val="0"/>
                <w:color w:val="auto"/>
                <w:highlight w:val="none"/>
                <w:u w:val="none"/>
              </w:rPr>
              <w:t>有效防止扬尘污染</w:t>
            </w:r>
            <w:r>
              <w:rPr>
                <w:rFonts w:hint="default" w:ascii="Times New Roman" w:hAnsi="Times New Roman" w:eastAsia="宋体"/>
                <w:caps w:val="0"/>
                <w:color w:val="auto"/>
                <w:highlight w:val="none"/>
                <w:u w:val="none"/>
              </w:rPr>
              <w:t>。</w:t>
            </w:r>
          </w:p>
          <w:p w14:paraId="1D9A2B29">
            <w:pPr>
              <w:pStyle w:val="43"/>
              <w:keepNext w:val="0"/>
              <w:keepLines w:val="0"/>
              <w:suppressLineNumbers w:val="0"/>
              <w:spacing w:before="0" w:beforeAutospacing="0" w:after="0" w:afterAutospacing="0"/>
              <w:ind w:left="0" w:right="0" w:firstLine="480"/>
              <w:rPr>
                <w:rFonts w:hint="default" w:ascii="Times New Roman" w:hAnsi="Times New Roman" w:eastAsia="宋体"/>
                <w:caps w:val="0"/>
                <w:color w:val="auto"/>
                <w:highlight w:val="none"/>
                <w:u w:val="none"/>
              </w:rPr>
            </w:pPr>
            <w:r>
              <w:rPr>
                <w:rFonts w:hint="default" w:ascii="Times New Roman" w:hAnsi="Times New Roman" w:eastAsia="宋体"/>
                <w:caps w:val="0"/>
                <w:color w:val="auto"/>
                <w:highlight w:val="none"/>
                <w:u w:val="none"/>
              </w:rPr>
              <w:t>③实施清洁生产及各类废物循环利用的具体方案，减少污染物的排放量；防止污染物的跑冒漏滴，将污染物的</w:t>
            </w:r>
            <w:r>
              <w:rPr>
                <w:rFonts w:hint="eastAsia"/>
                <w:caps w:val="0"/>
                <w:color w:val="auto"/>
                <w:highlight w:val="none"/>
                <w:u w:val="none"/>
                <w:lang w:eastAsia="zh-CN"/>
              </w:rPr>
              <w:t>泄漏</w:t>
            </w:r>
            <w:r>
              <w:rPr>
                <w:rFonts w:hint="default" w:ascii="Times New Roman" w:hAnsi="Times New Roman" w:eastAsia="宋体"/>
                <w:caps w:val="0"/>
                <w:color w:val="auto"/>
                <w:highlight w:val="none"/>
                <w:u w:val="none"/>
              </w:rPr>
              <w:t>环境风险事故降到最低限度。</w:t>
            </w:r>
          </w:p>
          <w:p w14:paraId="2760B585">
            <w:pPr>
              <w:pStyle w:val="43"/>
              <w:keepNext w:val="0"/>
              <w:keepLines w:val="0"/>
              <w:suppressLineNumbers w:val="0"/>
              <w:spacing w:before="0" w:beforeAutospacing="0" w:after="0" w:afterAutospacing="0"/>
              <w:ind w:left="0" w:right="0" w:firstLine="480"/>
              <w:rPr>
                <w:rFonts w:hint="default" w:ascii="Times New Roman" w:hAnsi="Times New Roman" w:eastAsia="宋体"/>
                <w:caps w:val="0"/>
                <w:color w:val="auto"/>
                <w:highlight w:val="none"/>
                <w:u w:val="none"/>
              </w:rPr>
            </w:pPr>
            <w:r>
              <w:rPr>
                <w:rFonts w:hint="default" w:ascii="Times New Roman" w:hAnsi="Times New Roman" w:eastAsia="宋体"/>
                <w:caps w:val="0"/>
                <w:color w:val="auto"/>
                <w:highlight w:val="none"/>
                <w:u w:val="none"/>
              </w:rPr>
              <w:t>④贮存、处置场应建立档案制度。应将入场的一般固体废物的种类和数量以及下列资料，详细记录在案，长期保存，供随时查阅。</w:t>
            </w:r>
          </w:p>
          <w:p w14:paraId="0A258A25">
            <w:pPr>
              <w:pStyle w:val="43"/>
              <w:keepNext w:val="0"/>
              <w:keepLines w:val="0"/>
              <w:suppressLineNumbers w:val="0"/>
              <w:spacing w:before="0" w:beforeAutospacing="0" w:after="0" w:afterAutospacing="0"/>
              <w:ind w:left="0" w:right="0" w:firstLine="480"/>
              <w:rPr>
                <w:rFonts w:hint="default" w:ascii="Times New Roman" w:hAnsi="Times New Roman" w:eastAsia="宋体"/>
                <w:caps w:val="0"/>
                <w:color w:val="auto"/>
                <w:highlight w:val="none"/>
                <w:u w:val="none"/>
              </w:rPr>
            </w:pPr>
            <w:r>
              <w:rPr>
                <w:rFonts w:hint="default" w:ascii="Times New Roman" w:hAnsi="Times New Roman" w:eastAsia="宋体"/>
                <w:caps w:val="0"/>
                <w:color w:val="auto"/>
                <w:highlight w:val="none"/>
                <w:u w:val="none"/>
              </w:rPr>
              <w:t>⑤设立贮存、处置场的环境保护图形标志，并定期进行检查和维护。</w:t>
            </w:r>
          </w:p>
          <w:p w14:paraId="6B69BD71">
            <w:pPr>
              <w:pStyle w:val="43"/>
              <w:keepNext w:val="0"/>
              <w:keepLines w:val="0"/>
              <w:suppressLineNumbers w:val="0"/>
              <w:spacing w:before="0" w:beforeAutospacing="0" w:after="0" w:afterAutospacing="0"/>
              <w:ind w:left="0" w:right="0" w:firstLine="480"/>
              <w:rPr>
                <w:rFonts w:hint="default" w:ascii="Times New Roman" w:hAnsi="Times New Roman" w:eastAsia="宋体"/>
                <w:caps w:val="0"/>
                <w:color w:val="auto"/>
                <w:highlight w:val="none"/>
                <w:u w:val="none"/>
              </w:rPr>
            </w:pPr>
            <w:r>
              <w:rPr>
                <w:rFonts w:hint="default" w:ascii="Times New Roman" w:hAnsi="Times New Roman" w:eastAsia="宋体"/>
                <w:caps w:val="0"/>
                <w:color w:val="auto"/>
                <w:highlight w:val="none"/>
                <w:u w:val="none"/>
              </w:rPr>
              <w:t>一般工业固体废物产生单位必须如实申报正常作业条件下工业固体废物的种类、产生量、流向、贮存、利用、处置状况等有关资料，以及执行有关法律、法规的真实情况，不得隐瞒不报或者虚报、谎报。</w:t>
            </w:r>
          </w:p>
          <w:p w14:paraId="4113388B">
            <w:pPr>
              <w:pStyle w:val="43"/>
              <w:keepNext w:val="0"/>
              <w:keepLines w:val="0"/>
              <w:suppressLineNumbers w:val="0"/>
              <w:spacing w:before="0" w:beforeAutospacing="0" w:after="0" w:afterAutospacing="0"/>
              <w:ind w:left="0" w:right="0" w:firstLine="480"/>
              <w:rPr>
                <w:rFonts w:hint="default" w:ascii="Times New Roman" w:hAnsi="Times New Roman" w:eastAsia="宋体"/>
                <w:caps w:val="0"/>
                <w:color w:val="auto"/>
                <w:highlight w:val="none"/>
                <w:u w:val="none"/>
              </w:rPr>
            </w:pPr>
            <w:r>
              <w:rPr>
                <w:rFonts w:hint="default" w:ascii="Times New Roman" w:hAnsi="Times New Roman" w:eastAsia="宋体"/>
                <w:caps w:val="0"/>
                <w:color w:val="auto"/>
                <w:highlight w:val="none"/>
                <w:u w:val="none"/>
              </w:rPr>
              <w:t>综上所述，</w:t>
            </w:r>
            <w:r>
              <w:rPr>
                <w:rFonts w:hint="eastAsia" w:ascii="Times New Roman" w:hAnsi="Times New Roman" w:eastAsia="宋体"/>
                <w:caps w:val="0"/>
                <w:color w:val="auto"/>
                <w:highlight w:val="none"/>
                <w:u w:val="none"/>
              </w:rPr>
              <w:t>项目运营期产生的</w:t>
            </w:r>
            <w:r>
              <w:rPr>
                <w:rFonts w:hint="default" w:ascii="Times New Roman" w:hAnsi="Times New Roman" w:eastAsia="宋体"/>
                <w:caps w:val="0"/>
                <w:color w:val="auto"/>
                <w:highlight w:val="none"/>
                <w:u w:val="none"/>
              </w:rPr>
              <w:t>一般工业固体废物得到合理的处理处置，对环境影响</w:t>
            </w:r>
            <w:r>
              <w:rPr>
                <w:rFonts w:hint="eastAsia" w:ascii="Times New Roman" w:hAnsi="Times New Roman" w:eastAsia="宋体"/>
                <w:caps w:val="0"/>
                <w:color w:val="auto"/>
                <w:highlight w:val="none"/>
                <w:u w:val="none"/>
              </w:rPr>
              <w:t>较小</w:t>
            </w:r>
            <w:r>
              <w:rPr>
                <w:rFonts w:hint="default" w:ascii="Times New Roman" w:hAnsi="Times New Roman" w:eastAsia="宋体"/>
                <w:caps w:val="0"/>
                <w:color w:val="auto"/>
                <w:highlight w:val="none"/>
                <w:u w:val="none"/>
              </w:rPr>
              <w:t>。</w:t>
            </w:r>
          </w:p>
          <w:p w14:paraId="13183C47">
            <w:pPr>
              <w:pStyle w:val="43"/>
              <w:keepNext w:val="0"/>
              <w:keepLines w:val="0"/>
              <w:suppressLineNumbers w:val="0"/>
              <w:spacing w:before="0" w:beforeAutospacing="0" w:after="0" w:afterAutospacing="0"/>
              <w:ind w:left="0" w:right="0" w:firstLine="482"/>
              <w:rPr>
                <w:rFonts w:hint="default" w:ascii="Times New Roman" w:hAnsi="Times New Roman" w:eastAsia="宋体"/>
                <w:b/>
                <w:bCs/>
                <w:caps w:val="0"/>
                <w:color w:val="auto"/>
                <w:highlight w:val="none"/>
                <w:u w:val="none"/>
              </w:rPr>
            </w:pPr>
            <w:r>
              <w:rPr>
                <w:rFonts w:hint="eastAsia" w:ascii="Times New Roman" w:hAnsi="Times New Roman" w:eastAsia="宋体"/>
                <w:b/>
                <w:bCs/>
                <w:caps w:val="0"/>
                <w:color w:val="auto"/>
                <w:highlight w:val="none"/>
                <w:u w:val="none"/>
              </w:rPr>
              <w:t>（</w:t>
            </w:r>
            <w:r>
              <w:rPr>
                <w:rFonts w:hint="eastAsia" w:ascii="Times New Roman" w:hAnsi="Times New Roman" w:eastAsia="宋体"/>
                <w:b/>
                <w:bCs/>
                <w:caps w:val="0"/>
                <w:color w:val="auto"/>
                <w:highlight w:val="none"/>
                <w:u w:val="none"/>
                <w:lang w:val="en-US" w:eastAsia="zh-CN"/>
              </w:rPr>
              <w:t>3</w:t>
            </w:r>
            <w:r>
              <w:rPr>
                <w:rFonts w:hint="eastAsia" w:ascii="Times New Roman" w:hAnsi="Times New Roman" w:eastAsia="宋体"/>
                <w:b/>
                <w:bCs/>
                <w:caps w:val="0"/>
                <w:color w:val="auto"/>
                <w:highlight w:val="none"/>
                <w:u w:val="none"/>
              </w:rPr>
              <w:t>）危险废物</w:t>
            </w:r>
          </w:p>
          <w:p w14:paraId="6CCA4321">
            <w:pPr>
              <w:pStyle w:val="43"/>
              <w:keepNext w:val="0"/>
              <w:keepLines w:val="0"/>
              <w:suppressLineNumbers w:val="0"/>
              <w:spacing w:before="0" w:beforeAutospacing="0" w:after="0" w:afterAutospacing="0"/>
              <w:ind w:left="0" w:right="0" w:firstLine="480"/>
              <w:rPr>
                <w:rFonts w:hint="default" w:ascii="Times New Roman" w:hAnsi="Times New Roman" w:eastAsia="宋体"/>
                <w:caps w:val="0"/>
                <w:color w:val="auto"/>
                <w:highlight w:val="none"/>
                <w:u w:val="none"/>
              </w:rPr>
            </w:pPr>
            <w:r>
              <w:rPr>
                <w:rFonts w:hint="eastAsia" w:ascii="Times New Roman" w:hAnsi="Times New Roman" w:eastAsia="宋体"/>
                <w:caps w:val="0"/>
                <w:color w:val="auto"/>
                <w:highlight w:val="none"/>
                <w:u w:val="none"/>
              </w:rPr>
              <w:t>项目机械设备维修、养护过程会</w:t>
            </w:r>
            <w:r>
              <w:rPr>
                <w:rFonts w:hint="eastAsia"/>
                <w:caps w:val="0"/>
                <w:color w:val="auto"/>
                <w:highlight w:val="none"/>
                <w:u w:val="none"/>
                <w:lang w:val="en-US" w:eastAsia="zh-CN"/>
              </w:rPr>
              <w:t>产生</w:t>
            </w:r>
            <w:r>
              <w:rPr>
                <w:rFonts w:hint="default" w:ascii="Times New Roman" w:hAnsi="Times New Roman" w:eastAsia="宋体"/>
                <w:caps w:val="0"/>
                <w:color w:val="auto"/>
                <w:highlight w:val="none"/>
                <w:u w:val="none"/>
              </w:rPr>
              <w:t>一定量的废</w:t>
            </w:r>
            <w:r>
              <w:rPr>
                <w:rFonts w:hint="eastAsia" w:ascii="Times New Roman" w:hAnsi="Times New Roman" w:eastAsia="宋体"/>
                <w:caps w:val="0"/>
                <w:color w:val="auto"/>
                <w:highlight w:val="none"/>
                <w:u w:val="none"/>
              </w:rPr>
              <w:t>机油</w:t>
            </w:r>
            <w:r>
              <w:rPr>
                <w:rFonts w:hint="default" w:ascii="Times New Roman" w:hAnsi="Times New Roman" w:eastAsia="宋体"/>
                <w:caps w:val="0"/>
                <w:color w:val="auto"/>
                <w:highlight w:val="none"/>
                <w:u w:val="none"/>
              </w:rPr>
              <w:t>，废</w:t>
            </w:r>
            <w:r>
              <w:rPr>
                <w:rFonts w:hint="eastAsia" w:ascii="Times New Roman" w:hAnsi="Times New Roman" w:eastAsia="宋体"/>
                <w:caps w:val="0"/>
                <w:color w:val="auto"/>
                <w:highlight w:val="none"/>
                <w:u w:val="none"/>
              </w:rPr>
              <w:t>机油</w:t>
            </w:r>
            <w:r>
              <w:rPr>
                <w:rFonts w:hint="default" w:ascii="Times New Roman" w:hAnsi="Times New Roman" w:eastAsia="宋体"/>
                <w:caps w:val="0"/>
                <w:color w:val="auto"/>
                <w:highlight w:val="none"/>
                <w:u w:val="none"/>
              </w:rPr>
              <w:t>产生量约为</w:t>
            </w:r>
            <w:r>
              <w:rPr>
                <w:rFonts w:hint="eastAsia" w:ascii="Times New Roman" w:hAnsi="Times New Roman" w:eastAsia="宋体"/>
                <w:caps w:val="0"/>
                <w:color w:val="auto"/>
                <w:highlight w:val="none"/>
                <w:u w:val="none"/>
                <w:lang w:eastAsia="zh-CN"/>
              </w:rPr>
              <w:t>0.05</w:t>
            </w:r>
            <w:r>
              <w:rPr>
                <w:rFonts w:hint="default" w:ascii="Times New Roman" w:hAnsi="Times New Roman" w:eastAsia="宋体"/>
                <w:caps w:val="0"/>
                <w:color w:val="auto"/>
                <w:highlight w:val="none"/>
                <w:u w:val="none"/>
              </w:rPr>
              <w:t>t/a。废</w:t>
            </w:r>
            <w:r>
              <w:rPr>
                <w:rFonts w:hint="eastAsia" w:ascii="Times New Roman" w:hAnsi="Times New Roman" w:eastAsia="宋体"/>
                <w:caps w:val="0"/>
                <w:color w:val="auto"/>
                <w:highlight w:val="none"/>
                <w:u w:val="none"/>
              </w:rPr>
              <w:t>机油</w:t>
            </w:r>
            <w:r>
              <w:rPr>
                <w:rFonts w:hint="default" w:ascii="Times New Roman" w:hAnsi="Times New Roman" w:eastAsia="宋体"/>
                <w:caps w:val="0"/>
                <w:color w:val="auto"/>
                <w:highlight w:val="none"/>
                <w:u w:val="none"/>
              </w:rPr>
              <w:t>属于《国家危险废物名录》（</w:t>
            </w:r>
            <w:r>
              <w:rPr>
                <w:rFonts w:hint="eastAsia" w:ascii="Times New Roman" w:hAnsi="Times New Roman" w:eastAsia="宋体"/>
                <w:caps w:val="0"/>
                <w:color w:val="auto"/>
                <w:highlight w:val="none"/>
                <w:u w:val="none"/>
              </w:rPr>
              <w:t>202</w:t>
            </w:r>
            <w:r>
              <w:rPr>
                <w:rFonts w:hint="eastAsia"/>
                <w:caps w:val="0"/>
                <w:color w:val="auto"/>
                <w:highlight w:val="none"/>
                <w:u w:val="none"/>
                <w:lang w:val="en-US" w:eastAsia="zh-CN"/>
              </w:rPr>
              <w:t>5</w:t>
            </w:r>
            <w:r>
              <w:rPr>
                <w:rFonts w:hint="default" w:ascii="Times New Roman" w:hAnsi="Times New Roman" w:eastAsia="宋体"/>
                <w:caps w:val="0"/>
                <w:color w:val="auto"/>
                <w:highlight w:val="none"/>
                <w:u w:val="none"/>
              </w:rPr>
              <w:t>年版）中的</w:t>
            </w:r>
            <w:r>
              <w:rPr>
                <w:rFonts w:hint="eastAsia" w:ascii="Times New Roman" w:hAnsi="Times New Roman" w:eastAsia="宋体"/>
                <w:caps w:val="0"/>
                <w:color w:val="auto"/>
                <w:highlight w:val="none"/>
                <w:u w:val="none"/>
              </w:rPr>
              <w:t>“HW08废矿物油与含矿物油废物”</w:t>
            </w:r>
            <w:r>
              <w:rPr>
                <w:rFonts w:hint="default" w:ascii="Times New Roman" w:hAnsi="Times New Roman" w:eastAsia="宋体"/>
                <w:caps w:val="0"/>
                <w:color w:val="auto"/>
                <w:highlight w:val="none"/>
                <w:u w:val="none"/>
              </w:rPr>
              <w:t>类别，</w:t>
            </w:r>
            <w:r>
              <w:rPr>
                <w:rFonts w:hint="eastAsia" w:ascii="Times New Roman" w:hAnsi="Times New Roman" w:eastAsia="宋体"/>
                <w:caps w:val="0"/>
                <w:color w:val="auto"/>
                <w:highlight w:val="none"/>
                <w:u w:val="none"/>
              </w:rPr>
              <w:t>暂</w:t>
            </w:r>
            <w:r>
              <w:rPr>
                <w:rFonts w:hint="default" w:ascii="Times New Roman" w:hAnsi="Times New Roman" w:eastAsia="宋体"/>
                <w:caps w:val="0"/>
                <w:color w:val="auto"/>
                <w:highlight w:val="none"/>
                <w:u w:val="none"/>
              </w:rPr>
              <w:t>于</w:t>
            </w:r>
            <w:r>
              <w:rPr>
                <w:rFonts w:hint="eastAsia" w:ascii="Times New Roman" w:hAnsi="Times New Roman" w:eastAsia="宋体"/>
                <w:caps w:val="0"/>
                <w:color w:val="auto"/>
                <w:highlight w:val="none"/>
                <w:u w:val="none"/>
              </w:rPr>
              <w:t>厂区危险废物暂存间内</w:t>
            </w:r>
            <w:r>
              <w:rPr>
                <w:rFonts w:hint="default" w:ascii="Times New Roman" w:hAnsi="Times New Roman" w:eastAsia="宋体"/>
                <w:caps w:val="0"/>
                <w:color w:val="auto"/>
                <w:highlight w:val="none"/>
                <w:u w:val="none"/>
              </w:rPr>
              <w:t>，定期交由有资质的单位处置。</w:t>
            </w:r>
          </w:p>
          <w:p w14:paraId="326B0699">
            <w:pPr>
              <w:pStyle w:val="43"/>
              <w:keepNext w:val="0"/>
              <w:keepLines w:val="0"/>
              <w:suppressLineNumbers w:val="0"/>
              <w:spacing w:before="0" w:beforeAutospacing="0" w:after="0" w:afterAutospacing="0"/>
              <w:ind w:left="0" w:right="0" w:firstLine="480"/>
              <w:rPr>
                <w:rFonts w:hint="default" w:ascii="Times New Roman" w:hAnsi="Times New Roman" w:eastAsia="宋体"/>
                <w:caps w:val="0"/>
                <w:color w:val="auto"/>
                <w:highlight w:val="none"/>
                <w:u w:val="none"/>
                <w:lang w:val="en-US" w:eastAsia="zh-CN"/>
              </w:rPr>
            </w:pPr>
            <w:r>
              <w:rPr>
                <w:rFonts w:hint="eastAsia" w:ascii="Times New Roman" w:hAnsi="Times New Roman" w:eastAsia="宋体"/>
                <w:caps w:val="0"/>
                <w:color w:val="auto"/>
                <w:highlight w:val="none"/>
                <w:u w:val="none"/>
              </w:rPr>
              <w:t>项目机械设备维护过程中，将产生</w:t>
            </w:r>
            <w:r>
              <w:rPr>
                <w:rFonts w:hint="eastAsia"/>
                <w:caps w:val="0"/>
                <w:color w:val="auto"/>
                <w:highlight w:val="none"/>
                <w:u w:val="none"/>
                <w:lang w:eastAsia="zh-CN"/>
              </w:rPr>
              <w:t>废油桶、</w:t>
            </w:r>
            <w:r>
              <w:rPr>
                <w:rFonts w:hint="eastAsia" w:ascii="Times New Roman" w:hAnsi="Times New Roman" w:eastAsia="宋体"/>
                <w:caps w:val="0"/>
                <w:color w:val="auto"/>
                <w:highlight w:val="none"/>
                <w:u w:val="none"/>
              </w:rPr>
              <w:t>含油抹布及</w:t>
            </w:r>
            <w:r>
              <w:rPr>
                <w:rFonts w:hint="eastAsia" w:ascii="Times New Roman" w:hAnsi="Times New Roman" w:eastAsia="宋体"/>
                <w:caps w:val="0"/>
                <w:color w:val="auto"/>
                <w:highlight w:val="none"/>
                <w:u w:val="none"/>
                <w:lang w:eastAsia="zh-CN"/>
              </w:rPr>
              <w:t>含油手套</w:t>
            </w:r>
            <w:r>
              <w:rPr>
                <w:rFonts w:hint="eastAsia" w:ascii="Times New Roman" w:hAnsi="Times New Roman" w:eastAsia="宋体"/>
                <w:caps w:val="0"/>
                <w:color w:val="auto"/>
                <w:highlight w:val="none"/>
                <w:u w:val="none"/>
              </w:rPr>
              <w:t>，产生量约为0.</w:t>
            </w:r>
            <w:r>
              <w:rPr>
                <w:rFonts w:hint="eastAsia" w:ascii="Times New Roman" w:hAnsi="Times New Roman" w:eastAsia="宋体"/>
                <w:caps w:val="0"/>
                <w:color w:val="auto"/>
                <w:highlight w:val="none"/>
                <w:u w:val="none"/>
                <w:lang w:val="en-US" w:eastAsia="zh-CN"/>
              </w:rPr>
              <w:t>05</w:t>
            </w:r>
            <w:r>
              <w:rPr>
                <w:rFonts w:hint="eastAsia" w:ascii="Times New Roman" w:hAnsi="Times New Roman" w:eastAsia="宋体"/>
                <w:caps w:val="0"/>
                <w:color w:val="auto"/>
                <w:highlight w:val="none"/>
                <w:u w:val="none"/>
              </w:rPr>
              <w:t>t/a，评价要求对其进行分类收集。</w:t>
            </w:r>
            <w:r>
              <w:rPr>
                <w:rFonts w:hint="eastAsia"/>
                <w:caps w:val="0"/>
                <w:color w:val="auto"/>
                <w:highlight w:val="none"/>
                <w:u w:val="none"/>
                <w:lang w:eastAsia="zh-CN"/>
              </w:rPr>
              <w:t>废油桶、</w:t>
            </w:r>
            <w:r>
              <w:rPr>
                <w:rFonts w:hint="eastAsia" w:ascii="Times New Roman" w:hAnsi="Times New Roman" w:eastAsia="宋体"/>
                <w:caps w:val="0"/>
                <w:color w:val="auto"/>
                <w:highlight w:val="none"/>
                <w:u w:val="none"/>
              </w:rPr>
              <w:t>含油抹布、</w:t>
            </w:r>
            <w:r>
              <w:rPr>
                <w:rFonts w:hint="eastAsia" w:ascii="Times New Roman" w:hAnsi="Times New Roman" w:eastAsia="宋体"/>
                <w:caps w:val="0"/>
                <w:color w:val="auto"/>
                <w:highlight w:val="none"/>
                <w:u w:val="none"/>
                <w:lang w:eastAsia="zh-CN"/>
              </w:rPr>
              <w:t>含油手套</w:t>
            </w:r>
            <w:r>
              <w:rPr>
                <w:rFonts w:hint="eastAsia" w:ascii="Times New Roman" w:hAnsi="Times New Roman" w:eastAsia="宋体"/>
                <w:caps w:val="0"/>
                <w:color w:val="auto"/>
                <w:highlight w:val="none"/>
                <w:u w:val="none"/>
              </w:rPr>
              <w:t>属于《国家危险废物名录》（2021年版）中的“HW49其他废物”类别，暂</w:t>
            </w:r>
            <w:r>
              <w:rPr>
                <w:rFonts w:hint="default" w:ascii="Times New Roman" w:hAnsi="Times New Roman" w:eastAsia="宋体"/>
                <w:caps w:val="0"/>
                <w:color w:val="auto"/>
                <w:highlight w:val="none"/>
                <w:u w:val="none"/>
              </w:rPr>
              <w:t>于</w:t>
            </w:r>
            <w:r>
              <w:rPr>
                <w:rFonts w:hint="eastAsia" w:ascii="Times New Roman" w:hAnsi="Times New Roman" w:eastAsia="宋体"/>
                <w:caps w:val="0"/>
                <w:color w:val="auto"/>
                <w:highlight w:val="none"/>
                <w:u w:val="none"/>
              </w:rPr>
              <w:t>厂区危险废物暂存间内</w:t>
            </w:r>
            <w:r>
              <w:rPr>
                <w:rFonts w:hint="default" w:ascii="Times New Roman" w:hAnsi="Times New Roman" w:eastAsia="宋体"/>
                <w:caps w:val="0"/>
                <w:color w:val="auto"/>
                <w:highlight w:val="none"/>
                <w:u w:val="none"/>
              </w:rPr>
              <w:t>，定期交由有资质的单位处置。</w:t>
            </w:r>
            <w:r>
              <w:rPr>
                <w:rFonts w:hint="eastAsia" w:ascii="Times New Roman" w:hAnsi="Times New Roman" w:eastAsia="宋体"/>
                <w:caps w:val="0"/>
                <w:color w:val="auto"/>
                <w:highlight w:val="none"/>
                <w:u w:val="none"/>
                <w:lang w:eastAsia="zh-CN"/>
              </w:rPr>
              <w:t>项目</w:t>
            </w:r>
            <w:r>
              <w:rPr>
                <w:rFonts w:hint="eastAsia"/>
                <w:caps w:val="0"/>
                <w:color w:val="auto"/>
                <w:highlight w:val="none"/>
                <w:u w:val="none"/>
                <w:lang w:eastAsia="zh-CN"/>
              </w:rPr>
              <w:t>危险</w:t>
            </w:r>
            <w:r>
              <w:rPr>
                <w:rFonts w:hint="eastAsia" w:ascii="Times New Roman" w:hAnsi="Times New Roman" w:eastAsia="宋体"/>
                <w:caps w:val="0"/>
                <w:color w:val="auto"/>
                <w:highlight w:val="none"/>
                <w:u w:val="none"/>
                <w:lang w:eastAsia="zh-CN"/>
              </w:rPr>
              <w:t>废物情况汇总见表</w:t>
            </w:r>
            <w:r>
              <w:rPr>
                <w:rFonts w:hint="eastAsia" w:ascii="Times New Roman" w:hAnsi="Times New Roman" w:eastAsia="宋体"/>
                <w:caps w:val="0"/>
                <w:color w:val="auto"/>
                <w:highlight w:val="none"/>
                <w:u w:val="none"/>
                <w:lang w:val="en-US" w:eastAsia="zh-CN"/>
              </w:rPr>
              <w:t>4-1</w:t>
            </w:r>
            <w:r>
              <w:rPr>
                <w:rFonts w:hint="eastAsia"/>
                <w:caps w:val="0"/>
                <w:color w:val="auto"/>
                <w:highlight w:val="none"/>
                <w:u w:val="none"/>
                <w:lang w:val="en-US" w:eastAsia="zh-CN"/>
              </w:rPr>
              <w:t>3</w:t>
            </w:r>
            <w:r>
              <w:rPr>
                <w:rFonts w:hint="eastAsia" w:ascii="Times New Roman" w:hAnsi="Times New Roman" w:eastAsia="宋体"/>
                <w:caps w:val="0"/>
                <w:color w:val="auto"/>
                <w:highlight w:val="none"/>
                <w:u w:val="none"/>
                <w:lang w:val="en-US" w:eastAsia="zh-CN"/>
              </w:rPr>
              <w:t>，危险废物暂存场所基本情况见表4-</w:t>
            </w:r>
            <w:r>
              <w:rPr>
                <w:rFonts w:hint="eastAsia"/>
                <w:caps w:val="0"/>
                <w:color w:val="auto"/>
                <w:highlight w:val="none"/>
                <w:u w:val="none"/>
                <w:lang w:val="en-US" w:eastAsia="zh-CN"/>
              </w:rPr>
              <w:t>14</w:t>
            </w:r>
            <w:r>
              <w:rPr>
                <w:rFonts w:hint="eastAsia" w:ascii="Times New Roman" w:hAnsi="Times New Roman" w:eastAsia="宋体"/>
                <w:caps w:val="0"/>
                <w:color w:val="auto"/>
                <w:highlight w:val="none"/>
                <w:u w:val="none"/>
                <w:lang w:val="en-US" w:eastAsia="zh-CN"/>
              </w:rPr>
              <w:t>。</w:t>
            </w:r>
          </w:p>
          <w:p w14:paraId="7FCFDBE9">
            <w:pPr>
              <w:pStyle w:val="8"/>
              <w:keepNext w:val="0"/>
              <w:keepLines w:val="0"/>
              <w:suppressLineNumbers w:val="0"/>
              <w:spacing w:before="0" w:beforeAutospacing="0" w:after="0" w:afterAutospacing="0"/>
              <w:ind w:left="0" w:right="0"/>
              <w:rPr>
                <w:rFonts w:hint="default" w:ascii="Times New Roman" w:hAnsi="Times New Roman" w:eastAsia="宋体"/>
                <w:caps w:val="0"/>
                <w:color w:val="auto"/>
                <w:highlight w:val="none"/>
                <w:u w:val="none"/>
              </w:rPr>
            </w:pPr>
            <w:r>
              <w:rPr>
                <w:rFonts w:hint="default" w:ascii="Times New Roman" w:hAnsi="Times New Roman" w:eastAsia="宋体"/>
                <w:caps w:val="0"/>
                <w:color w:val="auto"/>
                <w:highlight w:val="none"/>
                <w:u w:val="none"/>
              </w:rPr>
              <w:t>表</w:t>
            </w:r>
            <w:r>
              <w:rPr>
                <w:rFonts w:hint="eastAsia" w:ascii="Times New Roman" w:hAnsi="Times New Roman" w:eastAsia="宋体"/>
                <w:caps w:val="0"/>
                <w:color w:val="auto"/>
                <w:highlight w:val="none"/>
                <w:u w:val="none"/>
              </w:rPr>
              <w:t>4-</w:t>
            </w:r>
            <w:r>
              <w:rPr>
                <w:rFonts w:hint="eastAsia"/>
                <w:caps w:val="0"/>
                <w:color w:val="auto"/>
                <w:highlight w:val="none"/>
                <w:u w:val="none"/>
                <w:lang w:val="en-US" w:eastAsia="zh-CN"/>
              </w:rPr>
              <w:t>13</w:t>
            </w:r>
            <w:r>
              <w:rPr>
                <w:rFonts w:hint="default" w:ascii="Times New Roman" w:hAnsi="Times New Roman" w:eastAsia="宋体"/>
                <w:caps w:val="0"/>
                <w:color w:val="auto"/>
                <w:highlight w:val="none"/>
                <w:u w:val="none"/>
              </w:rPr>
              <w:t>危险废物汇总表</w:t>
            </w:r>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
              <w:gridCol w:w="760"/>
              <w:gridCol w:w="1174"/>
              <w:gridCol w:w="745"/>
              <w:gridCol w:w="869"/>
              <w:gridCol w:w="438"/>
              <w:gridCol w:w="671"/>
              <w:gridCol w:w="1255"/>
              <w:gridCol w:w="572"/>
              <w:gridCol w:w="518"/>
              <w:gridCol w:w="695"/>
            </w:tblGrid>
            <w:tr w14:paraId="2F8CA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9" w:hRule="atLeast"/>
                <w:jc w:val="center"/>
              </w:trPr>
              <w:tc>
                <w:tcPr>
                  <w:tcW w:w="858" w:type="dxa"/>
                  <w:tcBorders>
                    <w:tl2br w:val="nil"/>
                    <w:tr2bl w:val="nil"/>
                  </w:tcBorders>
                  <w:tcMar>
                    <w:top w:w="0" w:type="dxa"/>
                    <w:left w:w="0" w:type="dxa"/>
                    <w:bottom w:w="0" w:type="dxa"/>
                    <w:right w:w="0" w:type="dxa"/>
                  </w:tcMar>
                  <w:vAlign w:val="center"/>
                </w:tcPr>
                <w:p w14:paraId="4BD58E06">
                  <w:pPr>
                    <w:pStyle w:val="4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right="0"/>
                    <w:textAlignment w:val="auto"/>
                    <w:rPr>
                      <w:rFonts w:hint="default" w:ascii="Times New Roman" w:hAnsi="Times New Roman" w:eastAsia="宋体"/>
                      <w:caps w:val="0"/>
                      <w:color w:val="auto"/>
                      <w:highlight w:val="none"/>
                      <w:u w:val="none"/>
                    </w:rPr>
                  </w:pPr>
                  <w:r>
                    <w:rPr>
                      <w:rFonts w:hint="default" w:ascii="Times New Roman" w:hAnsi="Times New Roman" w:eastAsia="宋体"/>
                      <w:caps w:val="0"/>
                      <w:color w:val="auto"/>
                      <w:highlight w:val="none"/>
                      <w:u w:val="none"/>
                    </w:rPr>
                    <w:t>危险废物名称</w:t>
                  </w:r>
                </w:p>
              </w:tc>
              <w:tc>
                <w:tcPr>
                  <w:tcW w:w="762" w:type="dxa"/>
                  <w:tcBorders>
                    <w:tl2br w:val="nil"/>
                    <w:tr2bl w:val="nil"/>
                  </w:tcBorders>
                  <w:tcMar>
                    <w:top w:w="0" w:type="dxa"/>
                    <w:left w:w="0" w:type="dxa"/>
                    <w:bottom w:w="0" w:type="dxa"/>
                    <w:right w:w="0" w:type="dxa"/>
                  </w:tcMar>
                  <w:vAlign w:val="center"/>
                </w:tcPr>
                <w:p w14:paraId="436BB755">
                  <w:pPr>
                    <w:pStyle w:val="4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right="0"/>
                    <w:textAlignment w:val="auto"/>
                    <w:rPr>
                      <w:rFonts w:hint="default" w:ascii="Times New Roman" w:hAnsi="Times New Roman" w:eastAsia="宋体"/>
                      <w:caps w:val="0"/>
                      <w:color w:val="auto"/>
                      <w:highlight w:val="none"/>
                      <w:u w:val="none"/>
                    </w:rPr>
                  </w:pPr>
                  <w:r>
                    <w:rPr>
                      <w:rFonts w:hint="default" w:ascii="Times New Roman" w:hAnsi="Times New Roman" w:eastAsia="宋体"/>
                      <w:caps w:val="0"/>
                      <w:color w:val="auto"/>
                      <w:highlight w:val="none"/>
                      <w:u w:val="none"/>
                    </w:rPr>
                    <w:t>危险废物类别</w:t>
                  </w:r>
                </w:p>
              </w:tc>
              <w:tc>
                <w:tcPr>
                  <w:tcW w:w="1176" w:type="dxa"/>
                  <w:tcBorders>
                    <w:tl2br w:val="nil"/>
                    <w:tr2bl w:val="nil"/>
                  </w:tcBorders>
                  <w:tcMar>
                    <w:top w:w="0" w:type="dxa"/>
                    <w:left w:w="0" w:type="dxa"/>
                    <w:bottom w:w="0" w:type="dxa"/>
                    <w:right w:w="0" w:type="dxa"/>
                  </w:tcMar>
                  <w:vAlign w:val="center"/>
                </w:tcPr>
                <w:p w14:paraId="42BDBCE5">
                  <w:pPr>
                    <w:pStyle w:val="4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right="0"/>
                    <w:textAlignment w:val="auto"/>
                    <w:rPr>
                      <w:rFonts w:hint="default" w:ascii="Times New Roman" w:hAnsi="Times New Roman" w:eastAsia="宋体"/>
                      <w:caps w:val="0"/>
                      <w:color w:val="auto"/>
                      <w:highlight w:val="none"/>
                      <w:u w:val="none"/>
                    </w:rPr>
                  </w:pPr>
                  <w:r>
                    <w:rPr>
                      <w:rFonts w:hint="default" w:ascii="Times New Roman" w:hAnsi="Times New Roman" w:eastAsia="宋体"/>
                      <w:caps w:val="0"/>
                      <w:color w:val="auto"/>
                      <w:highlight w:val="none"/>
                      <w:u w:val="none"/>
                    </w:rPr>
                    <w:t>危险废物代码</w:t>
                  </w:r>
                </w:p>
              </w:tc>
              <w:tc>
                <w:tcPr>
                  <w:tcW w:w="749" w:type="dxa"/>
                  <w:tcBorders>
                    <w:tl2br w:val="nil"/>
                    <w:tr2bl w:val="nil"/>
                  </w:tcBorders>
                  <w:tcMar>
                    <w:top w:w="0" w:type="dxa"/>
                    <w:left w:w="0" w:type="dxa"/>
                    <w:bottom w:w="0" w:type="dxa"/>
                    <w:right w:w="0" w:type="dxa"/>
                  </w:tcMar>
                  <w:vAlign w:val="center"/>
                </w:tcPr>
                <w:p w14:paraId="2F19D3F8">
                  <w:pPr>
                    <w:pStyle w:val="4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right="0"/>
                    <w:textAlignment w:val="auto"/>
                    <w:rPr>
                      <w:rFonts w:hint="default" w:ascii="Times New Roman" w:hAnsi="Times New Roman" w:eastAsia="宋体"/>
                      <w:caps w:val="0"/>
                      <w:color w:val="auto"/>
                      <w:highlight w:val="none"/>
                      <w:u w:val="none"/>
                    </w:rPr>
                  </w:pPr>
                  <w:r>
                    <w:rPr>
                      <w:rFonts w:hint="default" w:ascii="Times New Roman" w:hAnsi="Times New Roman" w:eastAsia="宋体"/>
                      <w:caps w:val="0"/>
                      <w:color w:val="auto"/>
                      <w:highlight w:val="none"/>
                      <w:u w:val="none"/>
                    </w:rPr>
                    <w:t>产生量</w:t>
                  </w:r>
                  <w:r>
                    <w:rPr>
                      <w:rFonts w:hint="eastAsia" w:ascii="Times New Roman" w:hAnsi="Times New Roman" w:eastAsia="宋体"/>
                      <w:caps w:val="0"/>
                      <w:color w:val="auto"/>
                      <w:highlight w:val="none"/>
                      <w:u w:val="none"/>
                    </w:rPr>
                    <w:t>/t</w:t>
                  </w:r>
                  <w:r>
                    <w:rPr>
                      <w:rFonts w:hint="default" w:ascii="Times New Roman" w:hAnsi="Times New Roman" w:eastAsia="宋体"/>
                      <w:caps w:val="0"/>
                      <w:color w:val="auto"/>
                      <w:highlight w:val="none"/>
                      <w:u w:val="none"/>
                    </w:rPr>
                    <w:t>/</w:t>
                  </w:r>
                  <w:r>
                    <w:rPr>
                      <w:rFonts w:hint="eastAsia" w:ascii="Times New Roman" w:hAnsi="Times New Roman" w:eastAsia="宋体"/>
                      <w:caps w:val="0"/>
                      <w:color w:val="auto"/>
                      <w:highlight w:val="none"/>
                      <w:u w:val="none"/>
                    </w:rPr>
                    <w:t>a</w:t>
                  </w:r>
                </w:p>
              </w:tc>
              <w:tc>
                <w:tcPr>
                  <w:tcW w:w="876" w:type="dxa"/>
                  <w:tcBorders>
                    <w:tl2br w:val="nil"/>
                    <w:tr2bl w:val="nil"/>
                  </w:tcBorders>
                  <w:tcMar>
                    <w:top w:w="0" w:type="dxa"/>
                    <w:left w:w="0" w:type="dxa"/>
                    <w:bottom w:w="0" w:type="dxa"/>
                    <w:right w:w="0" w:type="dxa"/>
                  </w:tcMar>
                  <w:vAlign w:val="center"/>
                </w:tcPr>
                <w:p w14:paraId="15D15352">
                  <w:pPr>
                    <w:pStyle w:val="4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right="0"/>
                    <w:textAlignment w:val="auto"/>
                    <w:rPr>
                      <w:rFonts w:hint="default" w:ascii="Times New Roman" w:hAnsi="Times New Roman" w:eastAsia="宋体"/>
                      <w:caps w:val="0"/>
                      <w:color w:val="auto"/>
                      <w:highlight w:val="none"/>
                      <w:u w:val="none"/>
                    </w:rPr>
                  </w:pPr>
                  <w:r>
                    <w:rPr>
                      <w:rFonts w:hint="default" w:ascii="Times New Roman" w:hAnsi="Times New Roman" w:eastAsia="宋体"/>
                      <w:caps w:val="0"/>
                      <w:color w:val="auto"/>
                      <w:highlight w:val="none"/>
                      <w:u w:val="none"/>
                    </w:rPr>
                    <w:t>产生工序及装置</w:t>
                  </w:r>
                </w:p>
              </w:tc>
              <w:tc>
                <w:tcPr>
                  <w:tcW w:w="441" w:type="dxa"/>
                  <w:tcBorders>
                    <w:tl2br w:val="nil"/>
                    <w:tr2bl w:val="nil"/>
                  </w:tcBorders>
                  <w:tcMar>
                    <w:top w:w="0" w:type="dxa"/>
                    <w:left w:w="0" w:type="dxa"/>
                    <w:bottom w:w="0" w:type="dxa"/>
                    <w:right w:w="0" w:type="dxa"/>
                  </w:tcMar>
                  <w:vAlign w:val="center"/>
                </w:tcPr>
                <w:p w14:paraId="1D2BA17F">
                  <w:pPr>
                    <w:pStyle w:val="4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right="0"/>
                    <w:textAlignment w:val="auto"/>
                    <w:rPr>
                      <w:rFonts w:hint="default" w:ascii="Times New Roman" w:hAnsi="Times New Roman" w:eastAsia="宋体"/>
                      <w:caps w:val="0"/>
                      <w:color w:val="auto"/>
                      <w:highlight w:val="none"/>
                      <w:u w:val="none"/>
                    </w:rPr>
                  </w:pPr>
                  <w:r>
                    <w:rPr>
                      <w:rFonts w:hint="default" w:ascii="Times New Roman" w:hAnsi="Times New Roman" w:eastAsia="宋体"/>
                      <w:caps w:val="0"/>
                      <w:color w:val="auto"/>
                      <w:highlight w:val="none"/>
                      <w:u w:val="none"/>
                    </w:rPr>
                    <w:t>形态</w:t>
                  </w:r>
                </w:p>
              </w:tc>
              <w:tc>
                <w:tcPr>
                  <w:tcW w:w="676" w:type="dxa"/>
                  <w:tcBorders>
                    <w:tl2br w:val="nil"/>
                    <w:tr2bl w:val="nil"/>
                  </w:tcBorders>
                  <w:tcMar>
                    <w:top w:w="0" w:type="dxa"/>
                    <w:left w:w="0" w:type="dxa"/>
                    <w:bottom w:w="0" w:type="dxa"/>
                    <w:right w:w="0" w:type="dxa"/>
                  </w:tcMar>
                  <w:vAlign w:val="center"/>
                </w:tcPr>
                <w:p w14:paraId="3ACB72CF">
                  <w:pPr>
                    <w:pStyle w:val="4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right="0"/>
                    <w:textAlignment w:val="auto"/>
                    <w:rPr>
                      <w:rFonts w:hint="default" w:ascii="Times New Roman" w:hAnsi="Times New Roman" w:eastAsia="宋体"/>
                      <w:caps w:val="0"/>
                      <w:color w:val="auto"/>
                      <w:highlight w:val="none"/>
                      <w:u w:val="none"/>
                    </w:rPr>
                  </w:pPr>
                  <w:r>
                    <w:rPr>
                      <w:rFonts w:hint="default" w:ascii="Times New Roman" w:hAnsi="Times New Roman" w:eastAsia="宋体"/>
                      <w:caps w:val="0"/>
                      <w:color w:val="auto"/>
                      <w:highlight w:val="none"/>
                      <w:u w:val="none"/>
                    </w:rPr>
                    <w:t>主要成分</w:t>
                  </w:r>
                </w:p>
              </w:tc>
              <w:tc>
                <w:tcPr>
                  <w:tcW w:w="1256" w:type="dxa"/>
                  <w:tcBorders>
                    <w:tl2br w:val="nil"/>
                    <w:tr2bl w:val="nil"/>
                  </w:tcBorders>
                  <w:tcMar>
                    <w:top w:w="0" w:type="dxa"/>
                    <w:left w:w="0" w:type="dxa"/>
                    <w:bottom w:w="0" w:type="dxa"/>
                    <w:right w:w="0" w:type="dxa"/>
                  </w:tcMar>
                  <w:vAlign w:val="center"/>
                </w:tcPr>
                <w:p w14:paraId="4A46DB50">
                  <w:pPr>
                    <w:pStyle w:val="4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right="0"/>
                    <w:textAlignment w:val="auto"/>
                    <w:rPr>
                      <w:rFonts w:hint="default" w:ascii="Times New Roman" w:hAnsi="Times New Roman" w:eastAsia="宋体"/>
                      <w:caps w:val="0"/>
                      <w:color w:val="auto"/>
                      <w:highlight w:val="none"/>
                      <w:u w:val="none"/>
                    </w:rPr>
                  </w:pPr>
                  <w:r>
                    <w:rPr>
                      <w:rFonts w:hint="default" w:ascii="Times New Roman" w:hAnsi="Times New Roman" w:eastAsia="宋体"/>
                      <w:caps w:val="0"/>
                      <w:color w:val="auto"/>
                      <w:highlight w:val="none"/>
                      <w:u w:val="none"/>
                    </w:rPr>
                    <w:t>有害成分</w:t>
                  </w:r>
                </w:p>
              </w:tc>
              <w:tc>
                <w:tcPr>
                  <w:tcW w:w="576" w:type="dxa"/>
                  <w:tcBorders>
                    <w:tl2br w:val="nil"/>
                    <w:tr2bl w:val="nil"/>
                  </w:tcBorders>
                  <w:tcMar>
                    <w:top w:w="0" w:type="dxa"/>
                    <w:left w:w="0" w:type="dxa"/>
                    <w:bottom w:w="0" w:type="dxa"/>
                    <w:right w:w="0" w:type="dxa"/>
                  </w:tcMar>
                  <w:vAlign w:val="center"/>
                </w:tcPr>
                <w:p w14:paraId="1EDE9551">
                  <w:pPr>
                    <w:pStyle w:val="4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right="0"/>
                    <w:textAlignment w:val="auto"/>
                    <w:rPr>
                      <w:rFonts w:hint="default" w:ascii="Times New Roman" w:hAnsi="Times New Roman" w:eastAsia="宋体"/>
                      <w:caps w:val="0"/>
                      <w:color w:val="auto"/>
                      <w:highlight w:val="none"/>
                      <w:u w:val="none"/>
                    </w:rPr>
                  </w:pPr>
                  <w:r>
                    <w:rPr>
                      <w:rFonts w:hint="default" w:ascii="Times New Roman" w:hAnsi="Times New Roman" w:eastAsia="宋体"/>
                      <w:caps w:val="0"/>
                      <w:color w:val="auto"/>
                      <w:highlight w:val="none"/>
                      <w:u w:val="none"/>
                    </w:rPr>
                    <w:t>产废周期</w:t>
                  </w:r>
                </w:p>
              </w:tc>
              <w:tc>
                <w:tcPr>
                  <w:tcW w:w="520" w:type="dxa"/>
                  <w:tcBorders>
                    <w:tl2br w:val="nil"/>
                    <w:tr2bl w:val="nil"/>
                  </w:tcBorders>
                  <w:tcMar>
                    <w:top w:w="0" w:type="dxa"/>
                    <w:left w:w="0" w:type="dxa"/>
                    <w:bottom w:w="0" w:type="dxa"/>
                    <w:right w:w="0" w:type="dxa"/>
                  </w:tcMar>
                  <w:vAlign w:val="center"/>
                </w:tcPr>
                <w:p w14:paraId="2E1359CF">
                  <w:pPr>
                    <w:pStyle w:val="4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right="0"/>
                    <w:textAlignment w:val="auto"/>
                    <w:rPr>
                      <w:rFonts w:hint="default" w:ascii="Times New Roman" w:hAnsi="Times New Roman" w:eastAsia="宋体"/>
                      <w:caps w:val="0"/>
                      <w:color w:val="auto"/>
                      <w:highlight w:val="none"/>
                      <w:u w:val="none"/>
                    </w:rPr>
                  </w:pPr>
                  <w:r>
                    <w:rPr>
                      <w:rFonts w:hint="default" w:ascii="Times New Roman" w:hAnsi="Times New Roman" w:eastAsia="宋体"/>
                      <w:caps w:val="0"/>
                      <w:color w:val="auto"/>
                      <w:highlight w:val="none"/>
                      <w:u w:val="none"/>
                    </w:rPr>
                    <w:t>危险</w:t>
                  </w:r>
                </w:p>
                <w:p w14:paraId="1B167B75">
                  <w:pPr>
                    <w:pStyle w:val="4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right="0"/>
                    <w:textAlignment w:val="auto"/>
                    <w:rPr>
                      <w:rFonts w:hint="default" w:ascii="Times New Roman" w:hAnsi="Times New Roman" w:eastAsia="宋体"/>
                      <w:caps w:val="0"/>
                      <w:color w:val="auto"/>
                      <w:highlight w:val="none"/>
                      <w:u w:val="none"/>
                    </w:rPr>
                  </w:pPr>
                  <w:r>
                    <w:rPr>
                      <w:rFonts w:hint="default" w:ascii="Times New Roman" w:hAnsi="Times New Roman" w:eastAsia="宋体"/>
                      <w:caps w:val="0"/>
                      <w:color w:val="auto"/>
                      <w:highlight w:val="none"/>
                      <w:u w:val="none"/>
                    </w:rPr>
                    <w:t>特性</w:t>
                  </w:r>
                </w:p>
              </w:tc>
              <w:tc>
                <w:tcPr>
                  <w:tcW w:w="700" w:type="dxa"/>
                  <w:tcBorders>
                    <w:tl2br w:val="nil"/>
                    <w:tr2bl w:val="nil"/>
                  </w:tcBorders>
                  <w:tcMar>
                    <w:top w:w="0" w:type="dxa"/>
                    <w:left w:w="0" w:type="dxa"/>
                    <w:bottom w:w="0" w:type="dxa"/>
                    <w:right w:w="0" w:type="dxa"/>
                  </w:tcMar>
                  <w:vAlign w:val="center"/>
                </w:tcPr>
                <w:p w14:paraId="48A4D6AF">
                  <w:pPr>
                    <w:pStyle w:val="4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right="0"/>
                    <w:textAlignment w:val="auto"/>
                    <w:rPr>
                      <w:rFonts w:hint="default" w:ascii="Times New Roman" w:hAnsi="Times New Roman" w:eastAsia="宋体"/>
                      <w:caps w:val="0"/>
                      <w:color w:val="auto"/>
                      <w:highlight w:val="none"/>
                      <w:u w:val="none"/>
                    </w:rPr>
                  </w:pPr>
                  <w:r>
                    <w:rPr>
                      <w:rFonts w:hint="default" w:ascii="Times New Roman" w:hAnsi="Times New Roman" w:eastAsia="宋体"/>
                      <w:caps w:val="0"/>
                      <w:color w:val="auto"/>
                      <w:highlight w:val="none"/>
                      <w:u w:val="none"/>
                    </w:rPr>
                    <w:t>污染防治措施*</w:t>
                  </w:r>
                </w:p>
              </w:tc>
            </w:tr>
            <w:tr w14:paraId="09120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8" w:type="dxa"/>
                  <w:tcBorders>
                    <w:tl2br w:val="nil"/>
                    <w:tr2bl w:val="nil"/>
                  </w:tcBorders>
                  <w:tcMar>
                    <w:top w:w="0" w:type="dxa"/>
                    <w:left w:w="0" w:type="dxa"/>
                    <w:bottom w:w="0" w:type="dxa"/>
                    <w:right w:w="0" w:type="dxa"/>
                  </w:tcMar>
                  <w:vAlign w:val="center"/>
                </w:tcPr>
                <w:p w14:paraId="2C154844">
                  <w:pPr>
                    <w:pStyle w:val="4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right="0"/>
                    <w:textAlignment w:val="auto"/>
                    <w:rPr>
                      <w:rFonts w:hint="default" w:ascii="Times New Roman" w:hAnsi="Times New Roman" w:eastAsia="宋体"/>
                      <w:caps w:val="0"/>
                      <w:color w:val="auto"/>
                      <w:highlight w:val="none"/>
                      <w:u w:val="none"/>
                    </w:rPr>
                  </w:pPr>
                  <w:r>
                    <w:rPr>
                      <w:rFonts w:hint="eastAsia" w:ascii="Times New Roman" w:hAnsi="Times New Roman" w:eastAsia="宋体"/>
                      <w:caps w:val="0"/>
                      <w:color w:val="auto"/>
                      <w:highlight w:val="none"/>
                      <w:u w:val="none"/>
                    </w:rPr>
                    <w:t>废机油</w:t>
                  </w:r>
                </w:p>
              </w:tc>
              <w:tc>
                <w:tcPr>
                  <w:tcW w:w="762" w:type="dxa"/>
                  <w:tcBorders>
                    <w:tl2br w:val="nil"/>
                    <w:tr2bl w:val="nil"/>
                  </w:tcBorders>
                  <w:tcMar>
                    <w:top w:w="0" w:type="dxa"/>
                    <w:left w:w="0" w:type="dxa"/>
                    <w:bottom w:w="0" w:type="dxa"/>
                    <w:right w:w="0" w:type="dxa"/>
                  </w:tcMar>
                  <w:vAlign w:val="center"/>
                </w:tcPr>
                <w:p w14:paraId="61799A8F">
                  <w:pPr>
                    <w:pStyle w:val="4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right="0"/>
                    <w:textAlignment w:val="auto"/>
                    <w:rPr>
                      <w:rFonts w:hint="default" w:ascii="Times New Roman" w:hAnsi="Times New Roman" w:eastAsia="宋体"/>
                      <w:caps w:val="0"/>
                      <w:color w:val="auto"/>
                      <w:highlight w:val="none"/>
                      <w:u w:val="none"/>
                    </w:rPr>
                  </w:pPr>
                  <w:r>
                    <w:rPr>
                      <w:rFonts w:hint="eastAsia" w:ascii="Times New Roman" w:hAnsi="Times New Roman" w:eastAsia="宋体"/>
                      <w:caps w:val="0"/>
                      <w:color w:val="auto"/>
                      <w:highlight w:val="none"/>
                      <w:u w:val="none"/>
                    </w:rPr>
                    <w:t>HW08</w:t>
                  </w:r>
                </w:p>
              </w:tc>
              <w:tc>
                <w:tcPr>
                  <w:tcW w:w="1176" w:type="dxa"/>
                  <w:tcBorders>
                    <w:tl2br w:val="nil"/>
                    <w:tr2bl w:val="nil"/>
                  </w:tcBorders>
                  <w:tcMar>
                    <w:top w:w="0" w:type="dxa"/>
                    <w:left w:w="0" w:type="dxa"/>
                    <w:bottom w:w="0" w:type="dxa"/>
                    <w:right w:w="0" w:type="dxa"/>
                  </w:tcMar>
                  <w:vAlign w:val="center"/>
                </w:tcPr>
                <w:p w14:paraId="2F52B728">
                  <w:pPr>
                    <w:pStyle w:val="4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right="0"/>
                    <w:textAlignment w:val="auto"/>
                    <w:rPr>
                      <w:rFonts w:hint="default" w:ascii="Times New Roman" w:hAnsi="Times New Roman" w:eastAsia="宋体"/>
                      <w:caps w:val="0"/>
                      <w:color w:val="auto"/>
                      <w:highlight w:val="none"/>
                      <w:u w:val="none"/>
                    </w:rPr>
                  </w:pPr>
                  <w:r>
                    <w:rPr>
                      <w:rFonts w:hint="eastAsia" w:ascii="Times New Roman" w:hAnsi="Times New Roman" w:eastAsia="宋体"/>
                      <w:caps w:val="0"/>
                      <w:color w:val="auto"/>
                      <w:highlight w:val="none"/>
                      <w:u w:val="none"/>
                    </w:rPr>
                    <w:t>900-214-08</w:t>
                  </w:r>
                </w:p>
              </w:tc>
              <w:tc>
                <w:tcPr>
                  <w:tcW w:w="749" w:type="dxa"/>
                  <w:tcBorders>
                    <w:tl2br w:val="nil"/>
                    <w:tr2bl w:val="nil"/>
                  </w:tcBorders>
                  <w:tcMar>
                    <w:top w:w="0" w:type="dxa"/>
                    <w:left w:w="0" w:type="dxa"/>
                    <w:bottom w:w="0" w:type="dxa"/>
                    <w:right w:w="0" w:type="dxa"/>
                  </w:tcMar>
                  <w:vAlign w:val="center"/>
                </w:tcPr>
                <w:p w14:paraId="6688B477">
                  <w:pPr>
                    <w:pStyle w:val="4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right="0"/>
                    <w:textAlignment w:val="auto"/>
                    <w:rPr>
                      <w:rFonts w:hint="eastAsia" w:ascii="Times New Roman" w:hAnsi="Times New Roman" w:eastAsia="宋体"/>
                      <w:caps w:val="0"/>
                      <w:color w:val="auto"/>
                      <w:highlight w:val="none"/>
                      <w:u w:val="none"/>
                      <w:lang w:eastAsia="zh-CN"/>
                    </w:rPr>
                  </w:pPr>
                  <w:r>
                    <w:rPr>
                      <w:rFonts w:hint="eastAsia" w:ascii="Times New Roman" w:hAnsi="Times New Roman" w:eastAsia="宋体"/>
                      <w:caps w:val="0"/>
                      <w:color w:val="auto"/>
                      <w:highlight w:val="none"/>
                      <w:u w:val="none"/>
                      <w:lang w:eastAsia="zh-CN"/>
                    </w:rPr>
                    <w:t>0.05</w:t>
                  </w:r>
                </w:p>
              </w:tc>
              <w:tc>
                <w:tcPr>
                  <w:tcW w:w="876" w:type="dxa"/>
                  <w:tcBorders>
                    <w:tl2br w:val="nil"/>
                    <w:tr2bl w:val="nil"/>
                  </w:tcBorders>
                  <w:tcMar>
                    <w:top w:w="0" w:type="dxa"/>
                    <w:left w:w="0" w:type="dxa"/>
                    <w:bottom w:w="0" w:type="dxa"/>
                    <w:right w:w="0" w:type="dxa"/>
                  </w:tcMar>
                  <w:vAlign w:val="center"/>
                </w:tcPr>
                <w:p w14:paraId="0251E3C6">
                  <w:pPr>
                    <w:pStyle w:val="4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right="0"/>
                    <w:textAlignment w:val="auto"/>
                    <w:rPr>
                      <w:rFonts w:hint="default" w:ascii="Times New Roman" w:hAnsi="Times New Roman" w:eastAsia="宋体"/>
                      <w:caps w:val="0"/>
                      <w:color w:val="auto"/>
                      <w:highlight w:val="none"/>
                      <w:u w:val="none"/>
                    </w:rPr>
                  </w:pPr>
                  <w:r>
                    <w:rPr>
                      <w:rFonts w:hint="eastAsia" w:ascii="Times New Roman" w:hAnsi="Times New Roman" w:eastAsia="宋体"/>
                      <w:caps w:val="0"/>
                      <w:color w:val="auto"/>
                      <w:highlight w:val="none"/>
                      <w:u w:val="none"/>
                    </w:rPr>
                    <w:t>机械设备维护过程</w:t>
                  </w:r>
                </w:p>
              </w:tc>
              <w:tc>
                <w:tcPr>
                  <w:tcW w:w="441" w:type="dxa"/>
                  <w:tcBorders>
                    <w:tl2br w:val="nil"/>
                    <w:tr2bl w:val="nil"/>
                  </w:tcBorders>
                  <w:tcMar>
                    <w:top w:w="0" w:type="dxa"/>
                    <w:left w:w="0" w:type="dxa"/>
                    <w:bottom w:w="0" w:type="dxa"/>
                    <w:right w:w="0" w:type="dxa"/>
                  </w:tcMar>
                  <w:vAlign w:val="center"/>
                </w:tcPr>
                <w:p w14:paraId="31FD5091">
                  <w:pPr>
                    <w:pStyle w:val="4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right="0"/>
                    <w:textAlignment w:val="auto"/>
                    <w:rPr>
                      <w:rFonts w:hint="default" w:ascii="Times New Roman" w:hAnsi="Times New Roman" w:eastAsia="宋体"/>
                      <w:caps w:val="0"/>
                      <w:color w:val="auto"/>
                      <w:highlight w:val="none"/>
                      <w:u w:val="none"/>
                    </w:rPr>
                  </w:pPr>
                  <w:r>
                    <w:rPr>
                      <w:rFonts w:hint="eastAsia" w:ascii="Times New Roman" w:hAnsi="Times New Roman" w:eastAsia="宋体"/>
                      <w:caps w:val="0"/>
                      <w:color w:val="auto"/>
                      <w:highlight w:val="none"/>
                      <w:u w:val="none"/>
                      <w:lang w:eastAsia="zh-CN"/>
                    </w:rPr>
                    <w:t>油状</w:t>
                  </w:r>
                  <w:r>
                    <w:rPr>
                      <w:rFonts w:hint="eastAsia" w:ascii="Times New Roman" w:hAnsi="Times New Roman" w:eastAsia="宋体"/>
                      <w:caps w:val="0"/>
                      <w:color w:val="auto"/>
                      <w:highlight w:val="none"/>
                      <w:u w:val="none"/>
                    </w:rPr>
                    <w:t>液体</w:t>
                  </w:r>
                </w:p>
              </w:tc>
              <w:tc>
                <w:tcPr>
                  <w:tcW w:w="676" w:type="dxa"/>
                  <w:tcBorders>
                    <w:tl2br w:val="nil"/>
                    <w:tr2bl w:val="nil"/>
                  </w:tcBorders>
                  <w:tcMar>
                    <w:top w:w="0" w:type="dxa"/>
                    <w:left w:w="0" w:type="dxa"/>
                    <w:bottom w:w="0" w:type="dxa"/>
                    <w:right w:w="0" w:type="dxa"/>
                  </w:tcMar>
                  <w:vAlign w:val="center"/>
                </w:tcPr>
                <w:p w14:paraId="417007A3">
                  <w:pPr>
                    <w:pStyle w:val="4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right="0"/>
                    <w:textAlignment w:val="auto"/>
                    <w:rPr>
                      <w:rFonts w:hint="default" w:ascii="Times New Roman" w:hAnsi="Times New Roman" w:eastAsia="宋体"/>
                      <w:caps w:val="0"/>
                      <w:color w:val="auto"/>
                      <w:highlight w:val="none"/>
                      <w:u w:val="none"/>
                    </w:rPr>
                  </w:pPr>
                  <w:r>
                    <w:rPr>
                      <w:rFonts w:hint="eastAsia" w:ascii="Times New Roman" w:hAnsi="Times New Roman" w:eastAsia="宋体"/>
                      <w:caps w:val="0"/>
                      <w:color w:val="auto"/>
                      <w:highlight w:val="none"/>
                      <w:u w:val="none"/>
                    </w:rPr>
                    <w:t>机油</w:t>
                  </w:r>
                </w:p>
              </w:tc>
              <w:tc>
                <w:tcPr>
                  <w:tcW w:w="1256" w:type="dxa"/>
                  <w:vMerge w:val="restart"/>
                  <w:tcBorders>
                    <w:tl2br w:val="nil"/>
                    <w:tr2bl w:val="nil"/>
                  </w:tcBorders>
                  <w:tcMar>
                    <w:top w:w="0" w:type="dxa"/>
                    <w:left w:w="0" w:type="dxa"/>
                    <w:bottom w:w="0" w:type="dxa"/>
                    <w:right w:w="0" w:type="dxa"/>
                  </w:tcMar>
                  <w:vAlign w:val="center"/>
                </w:tcPr>
                <w:p w14:paraId="01047FDD">
                  <w:pPr>
                    <w:pStyle w:val="4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right="0"/>
                    <w:textAlignment w:val="auto"/>
                    <w:rPr>
                      <w:rFonts w:hint="default" w:ascii="Times New Roman" w:hAnsi="Times New Roman" w:eastAsia="宋体"/>
                      <w:caps w:val="0"/>
                      <w:color w:val="auto"/>
                      <w:highlight w:val="none"/>
                      <w:u w:val="none"/>
                    </w:rPr>
                  </w:pPr>
                  <w:r>
                    <w:rPr>
                      <w:rFonts w:hint="eastAsia" w:ascii="Times New Roman" w:hAnsi="Times New Roman" w:eastAsia="宋体"/>
                      <w:caps w:val="0"/>
                      <w:color w:val="auto"/>
                      <w:kern w:val="0"/>
                      <w:szCs w:val="21"/>
                    </w:rPr>
                    <w:t>C15-C36的烷烃、多环芳烃（PAHs）、烯烃、苯系物、酚类等</w:t>
                  </w:r>
                </w:p>
              </w:tc>
              <w:tc>
                <w:tcPr>
                  <w:tcW w:w="576" w:type="dxa"/>
                  <w:tcBorders>
                    <w:tl2br w:val="nil"/>
                    <w:tr2bl w:val="nil"/>
                  </w:tcBorders>
                  <w:tcMar>
                    <w:top w:w="0" w:type="dxa"/>
                    <w:left w:w="0" w:type="dxa"/>
                    <w:bottom w:w="0" w:type="dxa"/>
                    <w:right w:w="0" w:type="dxa"/>
                  </w:tcMar>
                  <w:vAlign w:val="center"/>
                </w:tcPr>
                <w:p w14:paraId="3E359446">
                  <w:pPr>
                    <w:pStyle w:val="4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right="0"/>
                    <w:textAlignment w:val="auto"/>
                    <w:rPr>
                      <w:rFonts w:hint="default" w:ascii="Times New Roman" w:hAnsi="Times New Roman" w:eastAsia="宋体"/>
                      <w:caps w:val="0"/>
                      <w:color w:val="auto"/>
                      <w:highlight w:val="none"/>
                      <w:u w:val="none"/>
                    </w:rPr>
                  </w:pPr>
                  <w:r>
                    <w:rPr>
                      <w:rFonts w:hint="eastAsia" w:ascii="Times New Roman" w:hAnsi="Times New Roman" w:eastAsia="宋体"/>
                      <w:caps w:val="0"/>
                      <w:color w:val="auto"/>
                      <w:highlight w:val="none"/>
                      <w:u w:val="none"/>
                    </w:rPr>
                    <w:t>/</w:t>
                  </w:r>
                </w:p>
              </w:tc>
              <w:tc>
                <w:tcPr>
                  <w:tcW w:w="520" w:type="dxa"/>
                  <w:tcBorders>
                    <w:tl2br w:val="nil"/>
                    <w:tr2bl w:val="nil"/>
                  </w:tcBorders>
                  <w:tcMar>
                    <w:top w:w="0" w:type="dxa"/>
                    <w:left w:w="0" w:type="dxa"/>
                    <w:bottom w:w="0" w:type="dxa"/>
                    <w:right w:w="0" w:type="dxa"/>
                  </w:tcMar>
                  <w:vAlign w:val="center"/>
                </w:tcPr>
                <w:p w14:paraId="0AB40FF2">
                  <w:pPr>
                    <w:pStyle w:val="4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right="0"/>
                    <w:textAlignment w:val="auto"/>
                    <w:rPr>
                      <w:rFonts w:hint="default" w:ascii="Times New Roman" w:hAnsi="Times New Roman" w:eastAsia="宋体"/>
                      <w:caps w:val="0"/>
                      <w:color w:val="auto"/>
                      <w:highlight w:val="none"/>
                      <w:u w:val="none"/>
                    </w:rPr>
                  </w:pPr>
                  <w:r>
                    <w:rPr>
                      <w:rFonts w:hint="default" w:ascii="Times New Roman" w:hAnsi="Times New Roman" w:eastAsia="宋体"/>
                      <w:caps w:val="0"/>
                      <w:color w:val="auto"/>
                      <w:highlight w:val="none"/>
                      <w:u w:val="none"/>
                    </w:rPr>
                    <w:t>T,I</w:t>
                  </w:r>
                </w:p>
              </w:tc>
              <w:tc>
                <w:tcPr>
                  <w:tcW w:w="700" w:type="dxa"/>
                  <w:vMerge w:val="restart"/>
                  <w:tcBorders>
                    <w:tl2br w:val="nil"/>
                    <w:tr2bl w:val="nil"/>
                  </w:tcBorders>
                  <w:tcMar>
                    <w:top w:w="0" w:type="dxa"/>
                    <w:left w:w="0" w:type="dxa"/>
                    <w:bottom w:w="0" w:type="dxa"/>
                    <w:right w:w="0" w:type="dxa"/>
                  </w:tcMar>
                  <w:vAlign w:val="center"/>
                </w:tcPr>
                <w:p w14:paraId="56CBB51B">
                  <w:pPr>
                    <w:pStyle w:val="4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right="0"/>
                    <w:textAlignment w:val="auto"/>
                    <w:rPr>
                      <w:rFonts w:hint="default" w:ascii="Times New Roman" w:hAnsi="Times New Roman" w:eastAsia="宋体"/>
                      <w:caps w:val="0"/>
                      <w:color w:val="auto"/>
                      <w:highlight w:val="none"/>
                      <w:u w:val="none"/>
                    </w:rPr>
                  </w:pPr>
                  <w:r>
                    <w:rPr>
                      <w:rFonts w:hint="eastAsia" w:ascii="Times New Roman" w:hAnsi="Times New Roman" w:eastAsia="宋体"/>
                      <w:caps w:val="0"/>
                      <w:color w:val="auto"/>
                      <w:highlight w:val="none"/>
                      <w:u w:val="none"/>
                    </w:rPr>
                    <w:t>委托有资质的单位转运处理</w:t>
                  </w:r>
                </w:p>
              </w:tc>
            </w:tr>
            <w:tr w14:paraId="03057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8" w:type="dxa"/>
                  <w:tcBorders>
                    <w:tl2br w:val="nil"/>
                    <w:tr2bl w:val="nil"/>
                  </w:tcBorders>
                  <w:tcMar>
                    <w:top w:w="0" w:type="dxa"/>
                    <w:left w:w="0" w:type="dxa"/>
                    <w:bottom w:w="0" w:type="dxa"/>
                    <w:right w:w="0" w:type="dxa"/>
                  </w:tcMar>
                  <w:vAlign w:val="center"/>
                </w:tcPr>
                <w:p w14:paraId="5575B474">
                  <w:pPr>
                    <w:pStyle w:val="4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right="0"/>
                    <w:textAlignment w:val="auto"/>
                    <w:rPr>
                      <w:rFonts w:hint="eastAsia" w:ascii="Times New Roman" w:hAnsi="Times New Roman" w:eastAsia="宋体"/>
                      <w:caps w:val="0"/>
                      <w:color w:val="auto"/>
                      <w:highlight w:val="none"/>
                      <w:u w:val="none"/>
                      <w:lang w:eastAsia="zh-CN"/>
                    </w:rPr>
                  </w:pPr>
                  <w:r>
                    <w:rPr>
                      <w:rFonts w:hint="eastAsia"/>
                      <w:caps w:val="0"/>
                      <w:color w:val="auto"/>
                      <w:highlight w:val="none"/>
                      <w:u w:val="none"/>
                      <w:lang w:eastAsia="zh-CN"/>
                    </w:rPr>
                    <w:t>废油桶、</w:t>
                  </w:r>
                  <w:r>
                    <w:rPr>
                      <w:rFonts w:hint="eastAsia" w:ascii="Times New Roman" w:hAnsi="Times New Roman" w:eastAsia="宋体"/>
                      <w:caps w:val="0"/>
                      <w:color w:val="auto"/>
                      <w:highlight w:val="none"/>
                      <w:u w:val="none"/>
                    </w:rPr>
                    <w:t>含油抹布、</w:t>
                  </w:r>
                  <w:r>
                    <w:rPr>
                      <w:rFonts w:hint="eastAsia" w:ascii="Times New Roman" w:hAnsi="Times New Roman" w:eastAsia="宋体"/>
                      <w:caps w:val="0"/>
                      <w:color w:val="auto"/>
                      <w:highlight w:val="none"/>
                      <w:u w:val="none"/>
                      <w:lang w:eastAsia="zh-CN"/>
                    </w:rPr>
                    <w:t>手套</w:t>
                  </w:r>
                </w:p>
              </w:tc>
              <w:tc>
                <w:tcPr>
                  <w:tcW w:w="762" w:type="dxa"/>
                  <w:tcBorders>
                    <w:tl2br w:val="nil"/>
                    <w:tr2bl w:val="nil"/>
                  </w:tcBorders>
                  <w:tcMar>
                    <w:top w:w="0" w:type="dxa"/>
                    <w:left w:w="0" w:type="dxa"/>
                    <w:bottom w:w="0" w:type="dxa"/>
                    <w:right w:w="0" w:type="dxa"/>
                  </w:tcMar>
                  <w:vAlign w:val="center"/>
                </w:tcPr>
                <w:p w14:paraId="010DE88E">
                  <w:pPr>
                    <w:pStyle w:val="4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right="0"/>
                    <w:textAlignment w:val="auto"/>
                    <w:rPr>
                      <w:rFonts w:hint="default" w:ascii="Times New Roman" w:hAnsi="Times New Roman" w:eastAsia="宋体"/>
                      <w:caps w:val="0"/>
                      <w:color w:val="auto"/>
                      <w:highlight w:val="none"/>
                      <w:u w:val="none"/>
                    </w:rPr>
                  </w:pPr>
                  <w:r>
                    <w:rPr>
                      <w:rFonts w:hint="default" w:ascii="Times New Roman" w:hAnsi="Times New Roman" w:eastAsia="宋体"/>
                      <w:caps w:val="0"/>
                      <w:color w:val="auto"/>
                      <w:highlight w:val="none"/>
                      <w:u w:val="none"/>
                    </w:rPr>
                    <w:t>HW</w:t>
                  </w:r>
                  <w:r>
                    <w:rPr>
                      <w:rFonts w:hint="eastAsia" w:ascii="Times New Roman" w:hAnsi="Times New Roman" w:eastAsia="宋体"/>
                      <w:caps w:val="0"/>
                      <w:color w:val="auto"/>
                      <w:highlight w:val="none"/>
                      <w:u w:val="none"/>
                    </w:rPr>
                    <w:t>49</w:t>
                  </w:r>
                </w:p>
              </w:tc>
              <w:tc>
                <w:tcPr>
                  <w:tcW w:w="1176" w:type="dxa"/>
                  <w:tcBorders>
                    <w:tl2br w:val="nil"/>
                    <w:tr2bl w:val="nil"/>
                  </w:tcBorders>
                  <w:tcMar>
                    <w:top w:w="0" w:type="dxa"/>
                    <w:left w:w="0" w:type="dxa"/>
                    <w:bottom w:w="0" w:type="dxa"/>
                    <w:right w:w="0" w:type="dxa"/>
                  </w:tcMar>
                  <w:vAlign w:val="center"/>
                </w:tcPr>
                <w:p w14:paraId="10B4BFFC">
                  <w:pPr>
                    <w:pStyle w:val="4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right="0"/>
                    <w:textAlignment w:val="auto"/>
                    <w:rPr>
                      <w:rFonts w:hint="default" w:ascii="Times New Roman" w:hAnsi="Times New Roman" w:eastAsia="宋体"/>
                      <w:caps w:val="0"/>
                      <w:color w:val="auto"/>
                      <w:highlight w:val="none"/>
                      <w:u w:val="none"/>
                    </w:rPr>
                  </w:pPr>
                  <w:r>
                    <w:rPr>
                      <w:rFonts w:hint="eastAsia" w:ascii="Times New Roman" w:hAnsi="Times New Roman" w:eastAsia="宋体"/>
                      <w:caps w:val="0"/>
                      <w:color w:val="auto"/>
                      <w:highlight w:val="none"/>
                      <w:u w:val="none"/>
                    </w:rPr>
                    <w:t>900-041-49</w:t>
                  </w:r>
                </w:p>
              </w:tc>
              <w:tc>
                <w:tcPr>
                  <w:tcW w:w="749" w:type="dxa"/>
                  <w:tcBorders>
                    <w:tl2br w:val="nil"/>
                    <w:tr2bl w:val="nil"/>
                  </w:tcBorders>
                  <w:tcMar>
                    <w:top w:w="0" w:type="dxa"/>
                    <w:left w:w="0" w:type="dxa"/>
                    <w:bottom w:w="0" w:type="dxa"/>
                    <w:right w:w="0" w:type="dxa"/>
                  </w:tcMar>
                  <w:vAlign w:val="center"/>
                </w:tcPr>
                <w:p w14:paraId="5F65ACDC">
                  <w:pPr>
                    <w:pStyle w:val="4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right="0"/>
                    <w:textAlignment w:val="auto"/>
                    <w:rPr>
                      <w:rFonts w:hint="default" w:ascii="Times New Roman" w:hAnsi="Times New Roman" w:eastAsia="宋体"/>
                      <w:caps w:val="0"/>
                      <w:color w:val="auto"/>
                      <w:highlight w:val="none"/>
                      <w:u w:val="none"/>
                      <w:lang w:val="en-US" w:eastAsia="zh-CN"/>
                    </w:rPr>
                  </w:pPr>
                  <w:r>
                    <w:rPr>
                      <w:rFonts w:hint="eastAsia" w:ascii="Times New Roman" w:hAnsi="Times New Roman" w:eastAsia="宋体"/>
                      <w:caps w:val="0"/>
                      <w:color w:val="auto"/>
                      <w:highlight w:val="none"/>
                      <w:u w:val="none"/>
                    </w:rPr>
                    <w:t>0.</w:t>
                  </w:r>
                  <w:r>
                    <w:rPr>
                      <w:rFonts w:hint="eastAsia" w:ascii="Times New Roman" w:hAnsi="Times New Roman" w:eastAsia="宋体"/>
                      <w:caps w:val="0"/>
                      <w:color w:val="auto"/>
                      <w:highlight w:val="none"/>
                      <w:u w:val="none"/>
                      <w:lang w:val="en-US" w:eastAsia="zh-CN"/>
                    </w:rPr>
                    <w:t>05</w:t>
                  </w:r>
                </w:p>
              </w:tc>
              <w:tc>
                <w:tcPr>
                  <w:tcW w:w="876" w:type="dxa"/>
                  <w:tcBorders>
                    <w:tl2br w:val="nil"/>
                    <w:tr2bl w:val="nil"/>
                  </w:tcBorders>
                  <w:tcMar>
                    <w:top w:w="0" w:type="dxa"/>
                    <w:left w:w="0" w:type="dxa"/>
                    <w:bottom w:w="0" w:type="dxa"/>
                    <w:right w:w="0" w:type="dxa"/>
                  </w:tcMar>
                  <w:vAlign w:val="center"/>
                </w:tcPr>
                <w:p w14:paraId="4576FF3D">
                  <w:pPr>
                    <w:pStyle w:val="4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right="0"/>
                    <w:textAlignment w:val="auto"/>
                    <w:rPr>
                      <w:rFonts w:hint="default" w:ascii="Times New Roman" w:hAnsi="Times New Roman" w:eastAsia="宋体"/>
                      <w:caps w:val="0"/>
                      <w:color w:val="auto"/>
                      <w:highlight w:val="none"/>
                      <w:u w:val="none"/>
                    </w:rPr>
                  </w:pPr>
                  <w:r>
                    <w:rPr>
                      <w:rFonts w:hint="eastAsia" w:ascii="Times New Roman" w:hAnsi="Times New Roman" w:eastAsia="宋体"/>
                      <w:caps w:val="0"/>
                      <w:color w:val="auto"/>
                      <w:highlight w:val="none"/>
                      <w:u w:val="none"/>
                    </w:rPr>
                    <w:t>机械设备维护过程</w:t>
                  </w:r>
                </w:p>
              </w:tc>
              <w:tc>
                <w:tcPr>
                  <w:tcW w:w="441" w:type="dxa"/>
                  <w:tcBorders>
                    <w:tl2br w:val="nil"/>
                    <w:tr2bl w:val="nil"/>
                  </w:tcBorders>
                  <w:tcMar>
                    <w:top w:w="0" w:type="dxa"/>
                    <w:left w:w="0" w:type="dxa"/>
                    <w:bottom w:w="0" w:type="dxa"/>
                    <w:right w:w="0" w:type="dxa"/>
                  </w:tcMar>
                  <w:vAlign w:val="center"/>
                </w:tcPr>
                <w:p w14:paraId="4B53D651">
                  <w:pPr>
                    <w:pStyle w:val="4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right="0"/>
                    <w:textAlignment w:val="auto"/>
                    <w:rPr>
                      <w:rFonts w:hint="default" w:ascii="Times New Roman" w:hAnsi="Times New Roman" w:eastAsia="宋体"/>
                      <w:caps w:val="0"/>
                      <w:color w:val="auto"/>
                      <w:highlight w:val="none"/>
                      <w:u w:val="none"/>
                    </w:rPr>
                  </w:pPr>
                  <w:r>
                    <w:rPr>
                      <w:rFonts w:hint="eastAsia" w:ascii="Times New Roman" w:hAnsi="Times New Roman" w:eastAsia="宋体"/>
                      <w:caps w:val="0"/>
                      <w:color w:val="auto"/>
                      <w:highlight w:val="none"/>
                      <w:u w:val="none"/>
                    </w:rPr>
                    <w:t>固体</w:t>
                  </w:r>
                </w:p>
              </w:tc>
              <w:tc>
                <w:tcPr>
                  <w:tcW w:w="676" w:type="dxa"/>
                  <w:tcBorders>
                    <w:tl2br w:val="nil"/>
                    <w:tr2bl w:val="nil"/>
                  </w:tcBorders>
                  <w:tcMar>
                    <w:top w:w="0" w:type="dxa"/>
                    <w:left w:w="0" w:type="dxa"/>
                    <w:bottom w:w="0" w:type="dxa"/>
                    <w:right w:w="0" w:type="dxa"/>
                  </w:tcMar>
                  <w:vAlign w:val="center"/>
                </w:tcPr>
                <w:p w14:paraId="3A3247E6">
                  <w:pPr>
                    <w:pStyle w:val="4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right="0"/>
                    <w:textAlignment w:val="auto"/>
                    <w:rPr>
                      <w:rFonts w:hint="default" w:ascii="Times New Roman" w:hAnsi="Times New Roman" w:eastAsia="宋体"/>
                      <w:caps w:val="0"/>
                      <w:color w:val="auto"/>
                      <w:highlight w:val="none"/>
                      <w:u w:val="none"/>
                    </w:rPr>
                  </w:pPr>
                  <w:r>
                    <w:rPr>
                      <w:rFonts w:hint="eastAsia" w:ascii="Times New Roman" w:hAnsi="Times New Roman" w:eastAsia="宋体"/>
                      <w:caps w:val="0"/>
                      <w:color w:val="auto"/>
                      <w:highlight w:val="none"/>
                      <w:u w:val="none"/>
                    </w:rPr>
                    <w:t>矿物油</w:t>
                  </w:r>
                </w:p>
              </w:tc>
              <w:tc>
                <w:tcPr>
                  <w:tcW w:w="1256" w:type="dxa"/>
                  <w:vMerge w:val="continue"/>
                  <w:tcBorders>
                    <w:tl2br w:val="nil"/>
                    <w:tr2bl w:val="nil"/>
                  </w:tcBorders>
                  <w:tcMar>
                    <w:top w:w="0" w:type="dxa"/>
                    <w:left w:w="0" w:type="dxa"/>
                    <w:bottom w:w="0" w:type="dxa"/>
                    <w:right w:w="0" w:type="dxa"/>
                  </w:tcMar>
                  <w:vAlign w:val="center"/>
                </w:tcPr>
                <w:p w14:paraId="1443D0E9">
                  <w:pPr>
                    <w:pStyle w:val="4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right="0"/>
                    <w:textAlignment w:val="auto"/>
                    <w:rPr>
                      <w:rFonts w:hint="default" w:ascii="Times New Roman" w:hAnsi="Times New Roman" w:eastAsia="宋体"/>
                      <w:caps w:val="0"/>
                      <w:color w:val="auto"/>
                      <w:highlight w:val="none"/>
                      <w:u w:val="none"/>
                    </w:rPr>
                  </w:pPr>
                </w:p>
              </w:tc>
              <w:tc>
                <w:tcPr>
                  <w:tcW w:w="576" w:type="dxa"/>
                  <w:tcBorders>
                    <w:tl2br w:val="nil"/>
                    <w:tr2bl w:val="nil"/>
                  </w:tcBorders>
                  <w:tcMar>
                    <w:top w:w="0" w:type="dxa"/>
                    <w:left w:w="0" w:type="dxa"/>
                    <w:bottom w:w="0" w:type="dxa"/>
                    <w:right w:w="0" w:type="dxa"/>
                  </w:tcMar>
                  <w:vAlign w:val="center"/>
                </w:tcPr>
                <w:p w14:paraId="723C4C38">
                  <w:pPr>
                    <w:pStyle w:val="4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right="0"/>
                    <w:textAlignment w:val="auto"/>
                    <w:rPr>
                      <w:rFonts w:hint="default" w:ascii="Times New Roman" w:hAnsi="Times New Roman" w:eastAsia="宋体"/>
                      <w:caps w:val="0"/>
                      <w:color w:val="auto"/>
                      <w:highlight w:val="none"/>
                      <w:u w:val="none"/>
                    </w:rPr>
                  </w:pPr>
                  <w:r>
                    <w:rPr>
                      <w:rFonts w:hint="eastAsia" w:ascii="Times New Roman" w:hAnsi="Times New Roman" w:eastAsia="宋体"/>
                      <w:caps w:val="0"/>
                      <w:color w:val="auto"/>
                      <w:highlight w:val="none"/>
                      <w:u w:val="none"/>
                    </w:rPr>
                    <w:t>/</w:t>
                  </w:r>
                </w:p>
              </w:tc>
              <w:tc>
                <w:tcPr>
                  <w:tcW w:w="520" w:type="dxa"/>
                  <w:tcBorders>
                    <w:tl2br w:val="nil"/>
                    <w:tr2bl w:val="nil"/>
                  </w:tcBorders>
                  <w:tcMar>
                    <w:top w:w="0" w:type="dxa"/>
                    <w:left w:w="0" w:type="dxa"/>
                    <w:bottom w:w="0" w:type="dxa"/>
                    <w:right w:w="0" w:type="dxa"/>
                  </w:tcMar>
                  <w:vAlign w:val="center"/>
                </w:tcPr>
                <w:p w14:paraId="1E3ACA68">
                  <w:pPr>
                    <w:pStyle w:val="4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right="0"/>
                    <w:textAlignment w:val="auto"/>
                    <w:rPr>
                      <w:rFonts w:hint="default" w:ascii="Times New Roman" w:hAnsi="Times New Roman" w:eastAsia="宋体"/>
                      <w:caps w:val="0"/>
                      <w:color w:val="auto"/>
                      <w:highlight w:val="none"/>
                      <w:u w:val="none"/>
                    </w:rPr>
                  </w:pPr>
                  <w:r>
                    <w:rPr>
                      <w:rFonts w:hint="default" w:ascii="Times New Roman" w:hAnsi="Times New Roman" w:eastAsia="宋体"/>
                      <w:caps w:val="0"/>
                      <w:color w:val="auto"/>
                      <w:highlight w:val="none"/>
                      <w:u w:val="none"/>
                    </w:rPr>
                    <w:t>T</w:t>
                  </w:r>
                  <w:r>
                    <w:rPr>
                      <w:rFonts w:hint="eastAsia" w:ascii="Times New Roman" w:hAnsi="Times New Roman" w:eastAsia="宋体"/>
                      <w:caps w:val="0"/>
                      <w:color w:val="auto"/>
                      <w:highlight w:val="none"/>
                      <w:u w:val="none"/>
                    </w:rPr>
                    <w:t>/</w:t>
                  </w:r>
                  <w:r>
                    <w:rPr>
                      <w:rFonts w:hint="default" w:ascii="Times New Roman" w:hAnsi="Times New Roman" w:eastAsia="宋体"/>
                      <w:caps w:val="0"/>
                      <w:color w:val="auto"/>
                      <w:highlight w:val="none"/>
                      <w:u w:val="none"/>
                    </w:rPr>
                    <w:t>I</w:t>
                  </w:r>
                  <w:r>
                    <w:rPr>
                      <w:rFonts w:hint="eastAsia" w:ascii="Times New Roman" w:hAnsi="Times New Roman" w:eastAsia="宋体"/>
                      <w:caps w:val="0"/>
                      <w:color w:val="auto"/>
                      <w:highlight w:val="none"/>
                      <w:u w:val="none"/>
                    </w:rPr>
                    <w:t>n</w:t>
                  </w:r>
                </w:p>
              </w:tc>
              <w:tc>
                <w:tcPr>
                  <w:tcW w:w="700" w:type="dxa"/>
                  <w:vMerge w:val="continue"/>
                  <w:tcBorders>
                    <w:tl2br w:val="nil"/>
                    <w:tr2bl w:val="nil"/>
                  </w:tcBorders>
                  <w:tcMar>
                    <w:top w:w="0" w:type="dxa"/>
                    <w:left w:w="0" w:type="dxa"/>
                    <w:bottom w:w="0" w:type="dxa"/>
                    <w:right w:w="0" w:type="dxa"/>
                  </w:tcMar>
                  <w:vAlign w:val="center"/>
                </w:tcPr>
                <w:p w14:paraId="00602ADB">
                  <w:pPr>
                    <w:pStyle w:val="4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right="0"/>
                    <w:textAlignment w:val="auto"/>
                    <w:rPr>
                      <w:rFonts w:hint="default" w:ascii="Times New Roman" w:hAnsi="Times New Roman" w:eastAsia="宋体"/>
                      <w:caps w:val="0"/>
                      <w:color w:val="auto"/>
                      <w:highlight w:val="none"/>
                      <w:u w:val="none"/>
                    </w:rPr>
                  </w:pPr>
                </w:p>
              </w:tc>
            </w:tr>
          </w:tbl>
          <w:p w14:paraId="46F4F6AE">
            <w:pPr>
              <w:pStyle w:val="42"/>
              <w:keepNext w:val="0"/>
              <w:keepLines w:val="0"/>
              <w:suppressLineNumbers w:val="0"/>
              <w:spacing w:before="0" w:beforeAutospacing="0" w:after="0" w:afterAutospacing="0"/>
              <w:ind w:left="0" w:right="0"/>
              <w:rPr>
                <w:rFonts w:hint="default" w:ascii="Times New Roman" w:hAnsi="Times New Roman" w:eastAsia="宋体"/>
                <w:caps w:val="0"/>
                <w:color w:val="auto"/>
                <w:highlight w:val="none"/>
                <w:u w:val="none"/>
              </w:rPr>
            </w:pPr>
          </w:p>
          <w:p w14:paraId="70CDD079">
            <w:pPr>
              <w:pStyle w:val="8"/>
              <w:keepNext w:val="0"/>
              <w:keepLines w:val="0"/>
              <w:suppressLineNumbers w:val="0"/>
              <w:spacing w:before="0" w:beforeAutospacing="0" w:after="0" w:afterAutospacing="0"/>
              <w:ind w:left="0" w:right="0"/>
              <w:rPr>
                <w:rFonts w:hint="default" w:ascii="Times New Roman" w:hAnsi="Times New Roman" w:eastAsia="宋体"/>
                <w:caps w:val="0"/>
                <w:color w:val="auto"/>
                <w:highlight w:val="none"/>
                <w:u w:val="none"/>
              </w:rPr>
            </w:pPr>
            <w:r>
              <w:rPr>
                <w:rFonts w:hint="eastAsia" w:ascii="Times New Roman" w:hAnsi="Times New Roman" w:eastAsia="宋体"/>
                <w:caps w:val="0"/>
                <w:color w:val="auto"/>
                <w:highlight w:val="none"/>
                <w:u w:val="none"/>
              </w:rPr>
              <w:t>表4-</w:t>
            </w:r>
            <w:r>
              <w:rPr>
                <w:rFonts w:hint="eastAsia"/>
                <w:caps w:val="0"/>
                <w:color w:val="auto"/>
                <w:highlight w:val="none"/>
                <w:u w:val="none"/>
                <w:lang w:val="en-US" w:eastAsia="zh-CN"/>
              </w:rPr>
              <w:t>14</w:t>
            </w:r>
            <w:r>
              <w:rPr>
                <w:rFonts w:hint="eastAsia" w:ascii="Times New Roman" w:hAnsi="Times New Roman" w:eastAsia="宋体"/>
                <w:caps w:val="0"/>
                <w:color w:val="auto"/>
                <w:highlight w:val="none"/>
                <w:u w:val="none"/>
              </w:rPr>
              <w:t xml:space="preserve"> 建设项目危险废物贮存场所基本情况表</w:t>
            </w:r>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7"/>
              <w:gridCol w:w="1001"/>
              <w:gridCol w:w="790"/>
              <w:gridCol w:w="1259"/>
              <w:gridCol w:w="845"/>
              <w:gridCol w:w="873"/>
              <w:gridCol w:w="986"/>
              <w:gridCol w:w="823"/>
              <w:gridCol w:w="785"/>
            </w:tblGrid>
            <w:tr w14:paraId="5EEF2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1191" w:type="dxa"/>
                  <w:tcBorders>
                    <w:tl2br w:val="nil"/>
                    <w:tr2bl w:val="nil"/>
                  </w:tcBorders>
                  <w:tcMar>
                    <w:top w:w="0" w:type="dxa"/>
                    <w:left w:w="0" w:type="dxa"/>
                    <w:bottom w:w="0" w:type="dxa"/>
                    <w:right w:w="0" w:type="dxa"/>
                  </w:tcMar>
                  <w:vAlign w:val="center"/>
                </w:tcPr>
                <w:p w14:paraId="091FAC70">
                  <w:pPr>
                    <w:pStyle w:val="42"/>
                    <w:keepNext w:val="0"/>
                    <w:keepLines w:val="0"/>
                    <w:suppressLineNumbers w:val="0"/>
                    <w:spacing w:before="0" w:beforeAutospacing="0" w:after="0" w:afterAutospacing="0"/>
                    <w:ind w:left="0" w:right="0"/>
                    <w:rPr>
                      <w:rFonts w:hint="default" w:ascii="Times New Roman" w:hAnsi="Times New Roman" w:eastAsia="宋体"/>
                      <w:caps w:val="0"/>
                      <w:color w:val="auto"/>
                      <w:highlight w:val="none"/>
                      <w:u w:val="none"/>
                    </w:rPr>
                  </w:pPr>
                  <w:r>
                    <w:rPr>
                      <w:rFonts w:hint="default" w:ascii="Times New Roman" w:hAnsi="Times New Roman" w:eastAsia="宋体"/>
                      <w:caps w:val="0"/>
                      <w:color w:val="auto"/>
                      <w:highlight w:val="none"/>
                      <w:u w:val="none"/>
                    </w:rPr>
                    <w:t>贮存场所（设施）名称</w:t>
                  </w:r>
                </w:p>
              </w:tc>
              <w:tc>
                <w:tcPr>
                  <w:tcW w:w="1004" w:type="dxa"/>
                  <w:tcBorders>
                    <w:tl2br w:val="nil"/>
                    <w:tr2bl w:val="nil"/>
                  </w:tcBorders>
                  <w:tcMar>
                    <w:top w:w="0" w:type="dxa"/>
                    <w:left w:w="0" w:type="dxa"/>
                    <w:bottom w:w="0" w:type="dxa"/>
                    <w:right w:w="0" w:type="dxa"/>
                  </w:tcMar>
                  <w:vAlign w:val="center"/>
                </w:tcPr>
                <w:p w14:paraId="24019C71">
                  <w:pPr>
                    <w:pStyle w:val="42"/>
                    <w:keepNext w:val="0"/>
                    <w:keepLines w:val="0"/>
                    <w:suppressLineNumbers w:val="0"/>
                    <w:spacing w:before="0" w:beforeAutospacing="0" w:after="0" w:afterAutospacing="0"/>
                    <w:ind w:left="0" w:right="0"/>
                    <w:rPr>
                      <w:rFonts w:hint="default" w:ascii="Times New Roman" w:hAnsi="Times New Roman" w:eastAsia="宋体"/>
                      <w:caps w:val="0"/>
                      <w:color w:val="auto"/>
                      <w:highlight w:val="none"/>
                      <w:u w:val="none"/>
                    </w:rPr>
                  </w:pPr>
                  <w:r>
                    <w:rPr>
                      <w:rFonts w:hint="default" w:ascii="Times New Roman" w:hAnsi="Times New Roman" w:eastAsia="宋体"/>
                      <w:caps w:val="0"/>
                      <w:color w:val="auto"/>
                      <w:highlight w:val="none"/>
                      <w:u w:val="none"/>
                    </w:rPr>
                    <w:t>危险废物名称</w:t>
                  </w:r>
                </w:p>
              </w:tc>
              <w:tc>
                <w:tcPr>
                  <w:tcW w:w="791" w:type="dxa"/>
                  <w:tcBorders>
                    <w:tl2br w:val="nil"/>
                    <w:tr2bl w:val="nil"/>
                  </w:tcBorders>
                  <w:tcMar>
                    <w:top w:w="0" w:type="dxa"/>
                    <w:left w:w="0" w:type="dxa"/>
                    <w:bottom w:w="0" w:type="dxa"/>
                    <w:right w:w="0" w:type="dxa"/>
                  </w:tcMar>
                  <w:vAlign w:val="center"/>
                </w:tcPr>
                <w:p w14:paraId="38AB785B">
                  <w:pPr>
                    <w:pStyle w:val="42"/>
                    <w:keepNext w:val="0"/>
                    <w:keepLines w:val="0"/>
                    <w:suppressLineNumbers w:val="0"/>
                    <w:spacing w:before="0" w:beforeAutospacing="0" w:after="0" w:afterAutospacing="0"/>
                    <w:ind w:left="0" w:right="0"/>
                    <w:rPr>
                      <w:rFonts w:hint="default" w:ascii="Times New Roman" w:hAnsi="Times New Roman" w:eastAsia="宋体"/>
                      <w:caps w:val="0"/>
                      <w:color w:val="auto"/>
                      <w:highlight w:val="none"/>
                      <w:u w:val="none"/>
                    </w:rPr>
                  </w:pPr>
                  <w:r>
                    <w:rPr>
                      <w:rFonts w:hint="default" w:ascii="Times New Roman" w:hAnsi="Times New Roman" w:eastAsia="宋体"/>
                      <w:caps w:val="0"/>
                      <w:color w:val="auto"/>
                      <w:highlight w:val="none"/>
                      <w:u w:val="none"/>
                    </w:rPr>
                    <w:t>危险废物类别</w:t>
                  </w:r>
                </w:p>
              </w:tc>
              <w:tc>
                <w:tcPr>
                  <w:tcW w:w="1260" w:type="dxa"/>
                  <w:tcBorders>
                    <w:tl2br w:val="nil"/>
                    <w:tr2bl w:val="nil"/>
                  </w:tcBorders>
                  <w:tcMar>
                    <w:top w:w="0" w:type="dxa"/>
                    <w:left w:w="0" w:type="dxa"/>
                    <w:bottom w:w="0" w:type="dxa"/>
                    <w:right w:w="0" w:type="dxa"/>
                  </w:tcMar>
                  <w:vAlign w:val="center"/>
                </w:tcPr>
                <w:p w14:paraId="7E954414">
                  <w:pPr>
                    <w:pStyle w:val="42"/>
                    <w:keepNext w:val="0"/>
                    <w:keepLines w:val="0"/>
                    <w:suppressLineNumbers w:val="0"/>
                    <w:spacing w:before="0" w:beforeAutospacing="0" w:after="0" w:afterAutospacing="0"/>
                    <w:ind w:left="0" w:right="0"/>
                    <w:rPr>
                      <w:rFonts w:hint="default" w:ascii="Times New Roman" w:hAnsi="Times New Roman" w:eastAsia="宋体"/>
                      <w:caps w:val="0"/>
                      <w:color w:val="auto"/>
                      <w:highlight w:val="none"/>
                      <w:u w:val="none"/>
                    </w:rPr>
                  </w:pPr>
                  <w:r>
                    <w:rPr>
                      <w:rFonts w:hint="default" w:ascii="Times New Roman" w:hAnsi="Times New Roman" w:eastAsia="宋体"/>
                      <w:caps w:val="0"/>
                      <w:color w:val="auto"/>
                      <w:highlight w:val="none"/>
                      <w:u w:val="none"/>
                    </w:rPr>
                    <w:t>危险废物代码</w:t>
                  </w:r>
                </w:p>
              </w:tc>
              <w:tc>
                <w:tcPr>
                  <w:tcW w:w="848" w:type="dxa"/>
                  <w:tcBorders>
                    <w:tl2br w:val="nil"/>
                    <w:tr2bl w:val="nil"/>
                  </w:tcBorders>
                  <w:tcMar>
                    <w:top w:w="0" w:type="dxa"/>
                    <w:left w:w="0" w:type="dxa"/>
                    <w:bottom w:w="0" w:type="dxa"/>
                    <w:right w:w="0" w:type="dxa"/>
                  </w:tcMar>
                  <w:vAlign w:val="center"/>
                </w:tcPr>
                <w:p w14:paraId="36B4FDE8">
                  <w:pPr>
                    <w:pStyle w:val="42"/>
                    <w:keepNext w:val="0"/>
                    <w:keepLines w:val="0"/>
                    <w:suppressLineNumbers w:val="0"/>
                    <w:spacing w:before="0" w:beforeAutospacing="0" w:after="0" w:afterAutospacing="0"/>
                    <w:ind w:left="0" w:right="0"/>
                    <w:rPr>
                      <w:rFonts w:hint="default" w:ascii="Times New Roman" w:hAnsi="Times New Roman" w:eastAsia="宋体"/>
                      <w:caps w:val="0"/>
                      <w:color w:val="auto"/>
                      <w:highlight w:val="none"/>
                      <w:u w:val="none"/>
                    </w:rPr>
                  </w:pPr>
                  <w:r>
                    <w:rPr>
                      <w:rFonts w:hint="default" w:ascii="Times New Roman" w:hAnsi="Times New Roman" w:eastAsia="宋体"/>
                      <w:caps w:val="0"/>
                      <w:color w:val="auto"/>
                      <w:highlight w:val="none"/>
                      <w:u w:val="none"/>
                    </w:rPr>
                    <w:t>位置</w:t>
                  </w:r>
                </w:p>
              </w:tc>
              <w:tc>
                <w:tcPr>
                  <w:tcW w:w="876" w:type="dxa"/>
                  <w:tcBorders>
                    <w:tl2br w:val="nil"/>
                    <w:tr2bl w:val="nil"/>
                  </w:tcBorders>
                  <w:tcMar>
                    <w:top w:w="0" w:type="dxa"/>
                    <w:left w:w="0" w:type="dxa"/>
                    <w:bottom w:w="0" w:type="dxa"/>
                    <w:right w:w="0" w:type="dxa"/>
                  </w:tcMar>
                  <w:vAlign w:val="center"/>
                </w:tcPr>
                <w:p w14:paraId="28106788">
                  <w:pPr>
                    <w:pStyle w:val="42"/>
                    <w:keepNext w:val="0"/>
                    <w:keepLines w:val="0"/>
                    <w:suppressLineNumbers w:val="0"/>
                    <w:spacing w:before="0" w:beforeAutospacing="0" w:after="0" w:afterAutospacing="0"/>
                    <w:ind w:left="0" w:right="0"/>
                    <w:rPr>
                      <w:rFonts w:hint="default" w:ascii="Times New Roman" w:hAnsi="Times New Roman" w:eastAsia="宋体"/>
                      <w:caps w:val="0"/>
                      <w:color w:val="auto"/>
                      <w:highlight w:val="none"/>
                      <w:u w:val="none"/>
                    </w:rPr>
                  </w:pPr>
                  <w:r>
                    <w:rPr>
                      <w:rFonts w:hint="default" w:ascii="Times New Roman" w:hAnsi="Times New Roman" w:eastAsia="宋体"/>
                      <w:caps w:val="0"/>
                      <w:color w:val="auto"/>
                      <w:highlight w:val="none"/>
                      <w:u w:val="none"/>
                    </w:rPr>
                    <w:t>占地面积</w:t>
                  </w:r>
                </w:p>
              </w:tc>
              <w:tc>
                <w:tcPr>
                  <w:tcW w:w="990" w:type="dxa"/>
                  <w:tcBorders>
                    <w:tl2br w:val="nil"/>
                    <w:tr2bl w:val="nil"/>
                  </w:tcBorders>
                  <w:tcMar>
                    <w:top w:w="0" w:type="dxa"/>
                    <w:left w:w="0" w:type="dxa"/>
                    <w:bottom w:w="0" w:type="dxa"/>
                    <w:right w:w="0" w:type="dxa"/>
                  </w:tcMar>
                  <w:vAlign w:val="center"/>
                </w:tcPr>
                <w:p w14:paraId="170A956A">
                  <w:pPr>
                    <w:pStyle w:val="42"/>
                    <w:keepNext w:val="0"/>
                    <w:keepLines w:val="0"/>
                    <w:suppressLineNumbers w:val="0"/>
                    <w:spacing w:before="0" w:beforeAutospacing="0" w:after="0" w:afterAutospacing="0"/>
                    <w:ind w:left="0" w:right="0"/>
                    <w:rPr>
                      <w:rFonts w:hint="default" w:ascii="Times New Roman" w:hAnsi="Times New Roman" w:eastAsia="宋体"/>
                      <w:caps w:val="0"/>
                      <w:color w:val="auto"/>
                      <w:highlight w:val="none"/>
                      <w:u w:val="none"/>
                    </w:rPr>
                  </w:pPr>
                  <w:r>
                    <w:rPr>
                      <w:rFonts w:hint="default" w:ascii="Times New Roman" w:hAnsi="Times New Roman" w:eastAsia="宋体"/>
                      <w:caps w:val="0"/>
                      <w:color w:val="auto"/>
                      <w:highlight w:val="none"/>
                      <w:u w:val="none"/>
                    </w:rPr>
                    <w:t>贮存方式</w:t>
                  </w:r>
                </w:p>
              </w:tc>
              <w:tc>
                <w:tcPr>
                  <w:tcW w:w="826" w:type="dxa"/>
                  <w:tcBorders>
                    <w:tl2br w:val="nil"/>
                    <w:tr2bl w:val="nil"/>
                  </w:tcBorders>
                  <w:tcMar>
                    <w:top w:w="0" w:type="dxa"/>
                    <w:left w:w="0" w:type="dxa"/>
                    <w:bottom w:w="0" w:type="dxa"/>
                    <w:right w:w="0" w:type="dxa"/>
                  </w:tcMar>
                  <w:vAlign w:val="center"/>
                </w:tcPr>
                <w:p w14:paraId="05DC3E25">
                  <w:pPr>
                    <w:pStyle w:val="42"/>
                    <w:keepNext w:val="0"/>
                    <w:keepLines w:val="0"/>
                    <w:suppressLineNumbers w:val="0"/>
                    <w:spacing w:before="0" w:beforeAutospacing="0" w:after="0" w:afterAutospacing="0"/>
                    <w:ind w:left="0" w:right="0"/>
                    <w:rPr>
                      <w:rFonts w:hint="default" w:ascii="Times New Roman" w:hAnsi="Times New Roman" w:eastAsia="宋体"/>
                      <w:caps w:val="0"/>
                      <w:color w:val="auto"/>
                      <w:highlight w:val="none"/>
                      <w:u w:val="none"/>
                    </w:rPr>
                  </w:pPr>
                  <w:r>
                    <w:rPr>
                      <w:rFonts w:hint="default" w:ascii="Times New Roman" w:hAnsi="Times New Roman" w:eastAsia="宋体"/>
                      <w:caps w:val="0"/>
                      <w:color w:val="auto"/>
                      <w:highlight w:val="none"/>
                      <w:u w:val="none"/>
                    </w:rPr>
                    <w:t>贮存</w:t>
                  </w:r>
                </w:p>
                <w:p w14:paraId="55AD226E">
                  <w:pPr>
                    <w:pStyle w:val="42"/>
                    <w:keepNext w:val="0"/>
                    <w:keepLines w:val="0"/>
                    <w:suppressLineNumbers w:val="0"/>
                    <w:spacing w:before="0" w:beforeAutospacing="0" w:after="0" w:afterAutospacing="0"/>
                    <w:ind w:left="0" w:right="0"/>
                    <w:rPr>
                      <w:rFonts w:hint="default" w:ascii="Times New Roman" w:hAnsi="Times New Roman" w:eastAsia="宋体"/>
                      <w:caps w:val="0"/>
                      <w:color w:val="auto"/>
                      <w:highlight w:val="none"/>
                      <w:u w:val="none"/>
                    </w:rPr>
                  </w:pPr>
                  <w:r>
                    <w:rPr>
                      <w:rFonts w:hint="default" w:ascii="Times New Roman" w:hAnsi="Times New Roman" w:eastAsia="宋体"/>
                      <w:caps w:val="0"/>
                      <w:color w:val="auto"/>
                      <w:highlight w:val="none"/>
                      <w:u w:val="none"/>
                    </w:rPr>
                    <w:t>能力</w:t>
                  </w:r>
                </w:p>
              </w:tc>
              <w:tc>
                <w:tcPr>
                  <w:tcW w:w="788" w:type="dxa"/>
                  <w:tcBorders>
                    <w:tl2br w:val="nil"/>
                    <w:tr2bl w:val="nil"/>
                  </w:tcBorders>
                  <w:tcMar>
                    <w:top w:w="0" w:type="dxa"/>
                    <w:left w:w="0" w:type="dxa"/>
                    <w:bottom w:w="0" w:type="dxa"/>
                    <w:right w:w="0" w:type="dxa"/>
                  </w:tcMar>
                  <w:vAlign w:val="center"/>
                </w:tcPr>
                <w:p w14:paraId="59356788">
                  <w:pPr>
                    <w:pStyle w:val="42"/>
                    <w:keepNext w:val="0"/>
                    <w:keepLines w:val="0"/>
                    <w:suppressLineNumbers w:val="0"/>
                    <w:spacing w:before="0" w:beforeAutospacing="0" w:after="0" w:afterAutospacing="0"/>
                    <w:ind w:left="0" w:right="0"/>
                    <w:rPr>
                      <w:rFonts w:hint="default" w:ascii="Times New Roman" w:hAnsi="Times New Roman" w:eastAsia="宋体"/>
                      <w:caps w:val="0"/>
                      <w:color w:val="auto"/>
                      <w:highlight w:val="none"/>
                      <w:u w:val="none"/>
                    </w:rPr>
                  </w:pPr>
                  <w:r>
                    <w:rPr>
                      <w:rFonts w:hint="default" w:ascii="Times New Roman" w:hAnsi="Times New Roman" w:eastAsia="宋体"/>
                      <w:caps w:val="0"/>
                      <w:color w:val="auto"/>
                      <w:highlight w:val="none"/>
                      <w:u w:val="none"/>
                    </w:rPr>
                    <w:t>贮存</w:t>
                  </w:r>
                </w:p>
                <w:p w14:paraId="4CF2DC39">
                  <w:pPr>
                    <w:pStyle w:val="42"/>
                    <w:keepNext w:val="0"/>
                    <w:keepLines w:val="0"/>
                    <w:suppressLineNumbers w:val="0"/>
                    <w:spacing w:before="0" w:beforeAutospacing="0" w:after="0" w:afterAutospacing="0"/>
                    <w:ind w:left="0" w:right="0"/>
                    <w:rPr>
                      <w:rFonts w:hint="default" w:ascii="Times New Roman" w:hAnsi="Times New Roman" w:eastAsia="宋体"/>
                      <w:caps w:val="0"/>
                      <w:color w:val="auto"/>
                      <w:highlight w:val="none"/>
                      <w:u w:val="none"/>
                    </w:rPr>
                  </w:pPr>
                  <w:r>
                    <w:rPr>
                      <w:rFonts w:hint="default" w:ascii="Times New Roman" w:hAnsi="Times New Roman" w:eastAsia="宋体"/>
                      <w:caps w:val="0"/>
                      <w:color w:val="auto"/>
                      <w:highlight w:val="none"/>
                      <w:u w:val="none"/>
                    </w:rPr>
                    <w:t>周期</w:t>
                  </w:r>
                </w:p>
              </w:tc>
            </w:tr>
            <w:tr w14:paraId="6AD3D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91" w:type="dxa"/>
                  <w:vMerge w:val="restart"/>
                  <w:tcBorders>
                    <w:tl2br w:val="nil"/>
                    <w:tr2bl w:val="nil"/>
                  </w:tcBorders>
                  <w:tcMar>
                    <w:top w:w="0" w:type="dxa"/>
                    <w:left w:w="0" w:type="dxa"/>
                    <w:bottom w:w="0" w:type="dxa"/>
                    <w:right w:w="0" w:type="dxa"/>
                  </w:tcMar>
                  <w:vAlign w:val="center"/>
                </w:tcPr>
                <w:p w14:paraId="375DDCF9">
                  <w:pPr>
                    <w:pStyle w:val="42"/>
                    <w:keepNext w:val="0"/>
                    <w:keepLines w:val="0"/>
                    <w:suppressLineNumbers w:val="0"/>
                    <w:spacing w:before="0" w:beforeAutospacing="0" w:after="0" w:afterAutospacing="0"/>
                    <w:ind w:left="0" w:right="0"/>
                    <w:rPr>
                      <w:rFonts w:hint="default" w:ascii="Times New Roman" w:hAnsi="Times New Roman" w:eastAsia="宋体"/>
                      <w:caps w:val="0"/>
                      <w:color w:val="auto"/>
                      <w:highlight w:val="none"/>
                      <w:u w:val="none"/>
                    </w:rPr>
                  </w:pPr>
                  <w:r>
                    <w:rPr>
                      <w:rFonts w:hint="eastAsia" w:ascii="Times New Roman" w:hAnsi="Times New Roman" w:eastAsia="宋体"/>
                      <w:caps w:val="0"/>
                      <w:color w:val="auto"/>
                      <w:highlight w:val="none"/>
                      <w:u w:val="none"/>
                    </w:rPr>
                    <w:t>危险废物暂存间</w:t>
                  </w:r>
                </w:p>
              </w:tc>
              <w:tc>
                <w:tcPr>
                  <w:tcW w:w="1004" w:type="dxa"/>
                  <w:tcBorders>
                    <w:tl2br w:val="nil"/>
                    <w:tr2bl w:val="nil"/>
                  </w:tcBorders>
                  <w:tcMar>
                    <w:top w:w="0" w:type="dxa"/>
                    <w:left w:w="0" w:type="dxa"/>
                    <w:bottom w:w="0" w:type="dxa"/>
                    <w:right w:w="0" w:type="dxa"/>
                  </w:tcMar>
                  <w:vAlign w:val="center"/>
                </w:tcPr>
                <w:p w14:paraId="085D072F">
                  <w:pPr>
                    <w:pStyle w:val="42"/>
                    <w:keepNext w:val="0"/>
                    <w:keepLines w:val="0"/>
                    <w:suppressLineNumbers w:val="0"/>
                    <w:spacing w:before="0" w:beforeAutospacing="0" w:after="0" w:afterAutospacing="0"/>
                    <w:ind w:left="0" w:right="0"/>
                    <w:rPr>
                      <w:rFonts w:hint="default" w:ascii="Times New Roman" w:hAnsi="Times New Roman" w:eastAsia="宋体"/>
                      <w:caps w:val="0"/>
                      <w:color w:val="auto"/>
                      <w:highlight w:val="none"/>
                      <w:u w:val="none"/>
                    </w:rPr>
                  </w:pPr>
                  <w:r>
                    <w:rPr>
                      <w:rFonts w:hint="eastAsia" w:ascii="Times New Roman" w:hAnsi="Times New Roman" w:eastAsia="宋体"/>
                      <w:caps w:val="0"/>
                      <w:color w:val="auto"/>
                      <w:highlight w:val="none"/>
                      <w:u w:val="none"/>
                    </w:rPr>
                    <w:t>废机油</w:t>
                  </w:r>
                </w:p>
              </w:tc>
              <w:tc>
                <w:tcPr>
                  <w:tcW w:w="791" w:type="dxa"/>
                  <w:tcBorders>
                    <w:tl2br w:val="nil"/>
                    <w:tr2bl w:val="nil"/>
                  </w:tcBorders>
                  <w:tcMar>
                    <w:top w:w="0" w:type="dxa"/>
                    <w:left w:w="0" w:type="dxa"/>
                    <w:bottom w:w="0" w:type="dxa"/>
                    <w:right w:w="0" w:type="dxa"/>
                  </w:tcMar>
                  <w:vAlign w:val="center"/>
                </w:tcPr>
                <w:p w14:paraId="2EC18BFE">
                  <w:pPr>
                    <w:pStyle w:val="42"/>
                    <w:keepNext w:val="0"/>
                    <w:keepLines w:val="0"/>
                    <w:suppressLineNumbers w:val="0"/>
                    <w:spacing w:before="0" w:beforeAutospacing="0" w:after="0" w:afterAutospacing="0"/>
                    <w:ind w:left="0" w:right="0"/>
                    <w:rPr>
                      <w:rFonts w:hint="default" w:ascii="Times New Roman" w:hAnsi="Times New Roman" w:eastAsia="宋体"/>
                      <w:caps w:val="0"/>
                      <w:color w:val="auto"/>
                      <w:highlight w:val="none"/>
                      <w:u w:val="none"/>
                    </w:rPr>
                  </w:pPr>
                  <w:r>
                    <w:rPr>
                      <w:rFonts w:hint="eastAsia" w:ascii="Times New Roman" w:hAnsi="Times New Roman" w:eastAsia="宋体"/>
                      <w:caps w:val="0"/>
                      <w:color w:val="auto"/>
                      <w:highlight w:val="none"/>
                      <w:u w:val="none"/>
                    </w:rPr>
                    <w:t>HW08</w:t>
                  </w:r>
                </w:p>
              </w:tc>
              <w:tc>
                <w:tcPr>
                  <w:tcW w:w="1260" w:type="dxa"/>
                  <w:tcBorders>
                    <w:tl2br w:val="nil"/>
                    <w:tr2bl w:val="nil"/>
                  </w:tcBorders>
                  <w:tcMar>
                    <w:top w:w="0" w:type="dxa"/>
                    <w:left w:w="0" w:type="dxa"/>
                    <w:bottom w:w="0" w:type="dxa"/>
                    <w:right w:w="0" w:type="dxa"/>
                  </w:tcMar>
                  <w:vAlign w:val="center"/>
                </w:tcPr>
                <w:p w14:paraId="3E6920D4">
                  <w:pPr>
                    <w:pStyle w:val="42"/>
                    <w:keepNext w:val="0"/>
                    <w:keepLines w:val="0"/>
                    <w:suppressLineNumbers w:val="0"/>
                    <w:spacing w:before="0" w:beforeAutospacing="0" w:after="0" w:afterAutospacing="0"/>
                    <w:ind w:left="0" w:right="0"/>
                    <w:rPr>
                      <w:rFonts w:hint="default" w:ascii="Times New Roman" w:hAnsi="Times New Roman" w:eastAsia="宋体"/>
                      <w:caps w:val="0"/>
                      <w:color w:val="auto"/>
                      <w:highlight w:val="none"/>
                      <w:u w:val="none"/>
                    </w:rPr>
                  </w:pPr>
                  <w:r>
                    <w:rPr>
                      <w:rFonts w:hint="eastAsia" w:ascii="Times New Roman" w:hAnsi="Times New Roman" w:eastAsia="宋体"/>
                      <w:caps w:val="0"/>
                      <w:color w:val="auto"/>
                      <w:highlight w:val="none"/>
                      <w:u w:val="none"/>
                    </w:rPr>
                    <w:t>900-214-08</w:t>
                  </w:r>
                </w:p>
              </w:tc>
              <w:tc>
                <w:tcPr>
                  <w:tcW w:w="848" w:type="dxa"/>
                  <w:vMerge w:val="restart"/>
                  <w:tcBorders>
                    <w:tl2br w:val="nil"/>
                    <w:tr2bl w:val="nil"/>
                  </w:tcBorders>
                  <w:tcMar>
                    <w:top w:w="0" w:type="dxa"/>
                    <w:left w:w="0" w:type="dxa"/>
                    <w:bottom w:w="0" w:type="dxa"/>
                    <w:right w:w="0" w:type="dxa"/>
                  </w:tcMar>
                  <w:vAlign w:val="center"/>
                </w:tcPr>
                <w:p w14:paraId="570940C8">
                  <w:pPr>
                    <w:pStyle w:val="42"/>
                    <w:keepNext w:val="0"/>
                    <w:keepLines w:val="0"/>
                    <w:suppressLineNumbers w:val="0"/>
                    <w:spacing w:before="0" w:beforeAutospacing="0" w:after="0" w:afterAutospacing="0"/>
                    <w:ind w:left="0" w:right="0"/>
                    <w:rPr>
                      <w:rFonts w:hint="eastAsia" w:ascii="Times New Roman" w:hAnsi="Times New Roman" w:eastAsia="宋体"/>
                      <w:caps w:val="0"/>
                      <w:color w:val="auto"/>
                      <w:highlight w:val="none"/>
                      <w:u w:val="none"/>
                      <w:lang w:eastAsia="zh-CN"/>
                    </w:rPr>
                  </w:pPr>
                  <w:r>
                    <w:rPr>
                      <w:rFonts w:hint="eastAsia" w:ascii="Times New Roman" w:hAnsi="Times New Roman" w:eastAsia="宋体"/>
                      <w:caps w:val="0"/>
                      <w:color w:val="auto"/>
                      <w:highlight w:val="none"/>
                      <w:u w:val="none"/>
                      <w:lang w:eastAsia="zh-CN"/>
                    </w:rPr>
                    <w:t>生产车间内东北角</w:t>
                  </w:r>
                </w:p>
              </w:tc>
              <w:tc>
                <w:tcPr>
                  <w:tcW w:w="876" w:type="dxa"/>
                  <w:vMerge w:val="restart"/>
                  <w:tcBorders>
                    <w:tl2br w:val="nil"/>
                    <w:tr2bl w:val="nil"/>
                  </w:tcBorders>
                  <w:tcMar>
                    <w:top w:w="0" w:type="dxa"/>
                    <w:left w:w="0" w:type="dxa"/>
                    <w:bottom w:w="0" w:type="dxa"/>
                    <w:right w:w="0" w:type="dxa"/>
                  </w:tcMar>
                  <w:vAlign w:val="center"/>
                </w:tcPr>
                <w:p w14:paraId="1BBCD524">
                  <w:pPr>
                    <w:pStyle w:val="42"/>
                    <w:keepNext w:val="0"/>
                    <w:keepLines w:val="0"/>
                    <w:suppressLineNumbers w:val="0"/>
                    <w:spacing w:before="0" w:beforeAutospacing="0" w:after="0" w:afterAutospacing="0"/>
                    <w:ind w:left="0" w:right="0"/>
                    <w:rPr>
                      <w:rFonts w:hint="default" w:ascii="Times New Roman" w:hAnsi="Times New Roman" w:eastAsia="宋体"/>
                      <w:caps w:val="0"/>
                      <w:color w:val="auto"/>
                      <w:highlight w:val="none"/>
                      <w:u w:val="none"/>
                    </w:rPr>
                  </w:pPr>
                  <w:r>
                    <w:rPr>
                      <w:rFonts w:hint="eastAsia" w:ascii="Times New Roman" w:hAnsi="Times New Roman" w:eastAsia="宋体"/>
                      <w:caps w:val="0"/>
                      <w:color w:val="auto"/>
                      <w:highlight w:val="none"/>
                      <w:u w:val="none"/>
                    </w:rPr>
                    <w:t>5m</w:t>
                  </w:r>
                  <w:r>
                    <w:rPr>
                      <w:rFonts w:hint="default" w:ascii="Times New Roman" w:hAnsi="Times New Roman" w:eastAsia="宋体"/>
                      <w:caps w:val="0"/>
                      <w:color w:val="auto"/>
                      <w:highlight w:val="none"/>
                      <w:u w:val="none"/>
                      <w:vertAlign w:val="superscript"/>
                    </w:rPr>
                    <w:t>2</w:t>
                  </w:r>
                </w:p>
              </w:tc>
              <w:tc>
                <w:tcPr>
                  <w:tcW w:w="990" w:type="dxa"/>
                  <w:tcBorders>
                    <w:tl2br w:val="nil"/>
                    <w:tr2bl w:val="nil"/>
                  </w:tcBorders>
                  <w:tcMar>
                    <w:top w:w="0" w:type="dxa"/>
                    <w:left w:w="0" w:type="dxa"/>
                    <w:bottom w:w="0" w:type="dxa"/>
                    <w:right w:w="0" w:type="dxa"/>
                  </w:tcMar>
                  <w:vAlign w:val="center"/>
                </w:tcPr>
                <w:p w14:paraId="5DBF53C9">
                  <w:pPr>
                    <w:pStyle w:val="42"/>
                    <w:keepNext w:val="0"/>
                    <w:keepLines w:val="0"/>
                    <w:suppressLineNumbers w:val="0"/>
                    <w:spacing w:before="0" w:beforeAutospacing="0" w:after="0" w:afterAutospacing="0"/>
                    <w:ind w:left="0" w:right="0"/>
                    <w:rPr>
                      <w:rFonts w:hint="default" w:ascii="Times New Roman" w:hAnsi="Times New Roman" w:eastAsia="宋体"/>
                      <w:caps w:val="0"/>
                      <w:color w:val="auto"/>
                      <w:highlight w:val="none"/>
                      <w:u w:val="none"/>
                    </w:rPr>
                  </w:pPr>
                  <w:r>
                    <w:rPr>
                      <w:rFonts w:hint="eastAsia" w:ascii="Times New Roman" w:hAnsi="Times New Roman" w:eastAsia="宋体"/>
                      <w:caps w:val="0"/>
                      <w:color w:val="auto"/>
                      <w:highlight w:val="none"/>
                      <w:u w:val="none"/>
                    </w:rPr>
                    <w:t>密封桶</w:t>
                  </w:r>
                </w:p>
              </w:tc>
              <w:tc>
                <w:tcPr>
                  <w:tcW w:w="826" w:type="dxa"/>
                  <w:vMerge w:val="restart"/>
                  <w:tcBorders>
                    <w:tl2br w:val="nil"/>
                    <w:tr2bl w:val="nil"/>
                  </w:tcBorders>
                  <w:tcMar>
                    <w:top w:w="0" w:type="dxa"/>
                    <w:left w:w="0" w:type="dxa"/>
                    <w:bottom w:w="0" w:type="dxa"/>
                    <w:right w:w="0" w:type="dxa"/>
                  </w:tcMar>
                  <w:vAlign w:val="center"/>
                </w:tcPr>
                <w:p w14:paraId="73741A0C">
                  <w:pPr>
                    <w:pStyle w:val="42"/>
                    <w:keepNext w:val="0"/>
                    <w:keepLines w:val="0"/>
                    <w:suppressLineNumbers w:val="0"/>
                    <w:spacing w:before="0" w:beforeAutospacing="0" w:after="0" w:afterAutospacing="0"/>
                    <w:ind w:left="0" w:right="0"/>
                    <w:rPr>
                      <w:rFonts w:hint="default" w:ascii="Times New Roman" w:hAnsi="Times New Roman" w:eastAsia="宋体"/>
                      <w:caps w:val="0"/>
                      <w:color w:val="auto"/>
                      <w:highlight w:val="none"/>
                      <w:u w:val="none"/>
                    </w:rPr>
                  </w:pPr>
                  <w:r>
                    <w:rPr>
                      <w:rFonts w:hint="eastAsia" w:ascii="Times New Roman" w:hAnsi="Times New Roman" w:eastAsia="宋体"/>
                      <w:caps w:val="0"/>
                      <w:color w:val="auto"/>
                      <w:highlight w:val="none"/>
                      <w:u w:val="none"/>
                      <w:lang w:val="en-US" w:eastAsia="zh-CN"/>
                    </w:rPr>
                    <w:t>2</w:t>
                  </w:r>
                  <w:r>
                    <w:rPr>
                      <w:rFonts w:hint="eastAsia" w:ascii="Times New Roman" w:hAnsi="Times New Roman" w:eastAsia="宋体"/>
                      <w:caps w:val="0"/>
                      <w:color w:val="auto"/>
                      <w:highlight w:val="none"/>
                      <w:u w:val="none"/>
                    </w:rPr>
                    <w:t>t</w:t>
                  </w:r>
                </w:p>
              </w:tc>
              <w:tc>
                <w:tcPr>
                  <w:tcW w:w="788" w:type="dxa"/>
                  <w:vMerge w:val="restart"/>
                  <w:tcBorders>
                    <w:tl2br w:val="nil"/>
                    <w:tr2bl w:val="nil"/>
                  </w:tcBorders>
                  <w:tcMar>
                    <w:top w:w="0" w:type="dxa"/>
                    <w:left w:w="0" w:type="dxa"/>
                    <w:bottom w:w="0" w:type="dxa"/>
                    <w:right w:w="0" w:type="dxa"/>
                  </w:tcMar>
                  <w:vAlign w:val="center"/>
                </w:tcPr>
                <w:p w14:paraId="747C1899">
                  <w:pPr>
                    <w:pStyle w:val="42"/>
                    <w:keepNext w:val="0"/>
                    <w:keepLines w:val="0"/>
                    <w:suppressLineNumbers w:val="0"/>
                    <w:spacing w:before="0" w:beforeAutospacing="0" w:after="0" w:afterAutospacing="0"/>
                    <w:ind w:left="0" w:right="0"/>
                    <w:rPr>
                      <w:rFonts w:hint="default" w:ascii="Times New Roman" w:hAnsi="Times New Roman" w:eastAsia="宋体"/>
                      <w:caps w:val="0"/>
                      <w:color w:val="auto"/>
                      <w:highlight w:val="none"/>
                      <w:u w:val="none"/>
                    </w:rPr>
                  </w:pPr>
                  <w:r>
                    <w:rPr>
                      <w:rFonts w:hint="eastAsia" w:ascii="Times New Roman" w:hAnsi="Times New Roman" w:eastAsia="宋体"/>
                      <w:caps w:val="0"/>
                      <w:color w:val="auto"/>
                      <w:highlight w:val="none"/>
                      <w:u w:val="none"/>
                      <w:lang w:eastAsia="zh-CN"/>
                    </w:rPr>
                    <w:t>半</w:t>
                  </w:r>
                  <w:r>
                    <w:rPr>
                      <w:rFonts w:hint="eastAsia" w:ascii="Times New Roman" w:hAnsi="Times New Roman" w:eastAsia="宋体"/>
                      <w:caps w:val="0"/>
                      <w:color w:val="auto"/>
                      <w:highlight w:val="none"/>
                      <w:u w:val="none"/>
                    </w:rPr>
                    <w:t>年</w:t>
                  </w:r>
                </w:p>
              </w:tc>
            </w:tr>
            <w:tr w14:paraId="792A0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91" w:type="dxa"/>
                  <w:vMerge w:val="continue"/>
                  <w:tcBorders>
                    <w:tl2br w:val="nil"/>
                    <w:tr2bl w:val="nil"/>
                  </w:tcBorders>
                  <w:tcMar>
                    <w:top w:w="0" w:type="dxa"/>
                    <w:left w:w="0" w:type="dxa"/>
                    <w:bottom w:w="0" w:type="dxa"/>
                    <w:right w:w="0" w:type="dxa"/>
                  </w:tcMar>
                  <w:vAlign w:val="center"/>
                </w:tcPr>
                <w:p w14:paraId="57D5A2ED">
                  <w:pPr>
                    <w:pStyle w:val="42"/>
                    <w:keepNext w:val="0"/>
                    <w:keepLines w:val="0"/>
                    <w:suppressLineNumbers w:val="0"/>
                    <w:spacing w:before="0" w:beforeAutospacing="0" w:after="0" w:afterAutospacing="0"/>
                    <w:ind w:left="0" w:right="0"/>
                    <w:rPr>
                      <w:rFonts w:hint="default" w:ascii="Times New Roman" w:hAnsi="Times New Roman" w:eastAsia="宋体"/>
                      <w:caps w:val="0"/>
                      <w:color w:val="auto"/>
                      <w:highlight w:val="none"/>
                      <w:u w:val="none"/>
                    </w:rPr>
                  </w:pPr>
                </w:p>
              </w:tc>
              <w:tc>
                <w:tcPr>
                  <w:tcW w:w="1004" w:type="dxa"/>
                  <w:tcBorders>
                    <w:tl2br w:val="nil"/>
                    <w:tr2bl w:val="nil"/>
                  </w:tcBorders>
                  <w:tcMar>
                    <w:top w:w="0" w:type="dxa"/>
                    <w:left w:w="0" w:type="dxa"/>
                    <w:bottom w:w="0" w:type="dxa"/>
                    <w:right w:w="0" w:type="dxa"/>
                  </w:tcMar>
                  <w:vAlign w:val="center"/>
                </w:tcPr>
                <w:p w14:paraId="1A07163D">
                  <w:pPr>
                    <w:pStyle w:val="42"/>
                    <w:keepNext w:val="0"/>
                    <w:keepLines w:val="0"/>
                    <w:suppressLineNumbers w:val="0"/>
                    <w:spacing w:before="0" w:beforeAutospacing="0" w:after="0" w:afterAutospacing="0"/>
                    <w:ind w:left="0" w:right="0"/>
                    <w:rPr>
                      <w:rFonts w:hint="eastAsia" w:ascii="Times New Roman" w:hAnsi="Times New Roman" w:eastAsia="宋体"/>
                      <w:caps w:val="0"/>
                      <w:color w:val="auto"/>
                      <w:highlight w:val="none"/>
                      <w:u w:val="none"/>
                      <w:lang w:eastAsia="zh-CN"/>
                    </w:rPr>
                  </w:pPr>
                  <w:r>
                    <w:rPr>
                      <w:rFonts w:hint="eastAsia"/>
                      <w:caps w:val="0"/>
                      <w:color w:val="auto"/>
                      <w:highlight w:val="none"/>
                      <w:u w:val="none"/>
                      <w:lang w:eastAsia="zh-CN"/>
                    </w:rPr>
                    <w:t>废油桶、</w:t>
                  </w:r>
                  <w:r>
                    <w:rPr>
                      <w:rFonts w:hint="eastAsia" w:ascii="Times New Roman" w:hAnsi="Times New Roman" w:eastAsia="宋体"/>
                      <w:caps w:val="0"/>
                      <w:color w:val="auto"/>
                      <w:highlight w:val="none"/>
                      <w:u w:val="none"/>
                    </w:rPr>
                    <w:t>含油抹布、</w:t>
                  </w:r>
                  <w:r>
                    <w:rPr>
                      <w:rFonts w:hint="eastAsia" w:ascii="Times New Roman" w:hAnsi="Times New Roman" w:eastAsia="宋体"/>
                      <w:caps w:val="0"/>
                      <w:color w:val="auto"/>
                      <w:highlight w:val="none"/>
                      <w:u w:val="none"/>
                      <w:lang w:eastAsia="zh-CN"/>
                    </w:rPr>
                    <w:t>手套</w:t>
                  </w:r>
                </w:p>
              </w:tc>
              <w:tc>
                <w:tcPr>
                  <w:tcW w:w="791" w:type="dxa"/>
                  <w:tcBorders>
                    <w:tl2br w:val="nil"/>
                    <w:tr2bl w:val="nil"/>
                  </w:tcBorders>
                  <w:tcMar>
                    <w:top w:w="0" w:type="dxa"/>
                    <w:left w:w="0" w:type="dxa"/>
                    <w:bottom w:w="0" w:type="dxa"/>
                    <w:right w:w="0" w:type="dxa"/>
                  </w:tcMar>
                  <w:vAlign w:val="center"/>
                </w:tcPr>
                <w:p w14:paraId="4EF2FCB9">
                  <w:pPr>
                    <w:pStyle w:val="42"/>
                    <w:keepNext w:val="0"/>
                    <w:keepLines w:val="0"/>
                    <w:suppressLineNumbers w:val="0"/>
                    <w:spacing w:before="0" w:beforeAutospacing="0" w:after="0" w:afterAutospacing="0"/>
                    <w:ind w:left="0" w:right="0"/>
                    <w:rPr>
                      <w:rFonts w:hint="default" w:ascii="Times New Roman" w:hAnsi="Times New Roman" w:eastAsia="宋体"/>
                      <w:caps w:val="0"/>
                      <w:color w:val="auto"/>
                      <w:highlight w:val="none"/>
                      <w:u w:val="none"/>
                    </w:rPr>
                  </w:pPr>
                  <w:r>
                    <w:rPr>
                      <w:rFonts w:hint="default" w:ascii="Times New Roman" w:hAnsi="Times New Roman" w:eastAsia="宋体"/>
                      <w:caps w:val="0"/>
                      <w:color w:val="auto"/>
                      <w:highlight w:val="none"/>
                      <w:u w:val="none"/>
                    </w:rPr>
                    <w:t>HW</w:t>
                  </w:r>
                  <w:r>
                    <w:rPr>
                      <w:rFonts w:hint="eastAsia" w:ascii="Times New Roman" w:hAnsi="Times New Roman" w:eastAsia="宋体"/>
                      <w:caps w:val="0"/>
                      <w:color w:val="auto"/>
                      <w:highlight w:val="none"/>
                      <w:u w:val="none"/>
                    </w:rPr>
                    <w:t>49</w:t>
                  </w:r>
                </w:p>
              </w:tc>
              <w:tc>
                <w:tcPr>
                  <w:tcW w:w="1260" w:type="dxa"/>
                  <w:tcBorders>
                    <w:tl2br w:val="nil"/>
                    <w:tr2bl w:val="nil"/>
                  </w:tcBorders>
                  <w:tcMar>
                    <w:top w:w="0" w:type="dxa"/>
                    <w:left w:w="0" w:type="dxa"/>
                    <w:bottom w:w="0" w:type="dxa"/>
                    <w:right w:w="0" w:type="dxa"/>
                  </w:tcMar>
                  <w:vAlign w:val="center"/>
                </w:tcPr>
                <w:p w14:paraId="735B639E">
                  <w:pPr>
                    <w:pStyle w:val="42"/>
                    <w:keepNext w:val="0"/>
                    <w:keepLines w:val="0"/>
                    <w:suppressLineNumbers w:val="0"/>
                    <w:spacing w:before="0" w:beforeAutospacing="0" w:after="0" w:afterAutospacing="0"/>
                    <w:ind w:left="0" w:right="0"/>
                    <w:rPr>
                      <w:rFonts w:hint="default" w:ascii="Times New Roman" w:hAnsi="Times New Roman" w:eastAsia="宋体"/>
                      <w:caps w:val="0"/>
                      <w:color w:val="auto"/>
                      <w:highlight w:val="none"/>
                      <w:u w:val="none"/>
                    </w:rPr>
                  </w:pPr>
                  <w:r>
                    <w:rPr>
                      <w:rFonts w:hint="eastAsia" w:ascii="Times New Roman" w:hAnsi="Times New Roman" w:eastAsia="宋体"/>
                      <w:caps w:val="0"/>
                      <w:color w:val="auto"/>
                      <w:highlight w:val="none"/>
                      <w:u w:val="none"/>
                    </w:rPr>
                    <w:t>900-041-49</w:t>
                  </w:r>
                </w:p>
              </w:tc>
              <w:tc>
                <w:tcPr>
                  <w:tcW w:w="848" w:type="dxa"/>
                  <w:vMerge w:val="continue"/>
                  <w:tcBorders>
                    <w:tl2br w:val="nil"/>
                    <w:tr2bl w:val="nil"/>
                  </w:tcBorders>
                  <w:tcMar>
                    <w:top w:w="0" w:type="dxa"/>
                    <w:left w:w="0" w:type="dxa"/>
                    <w:bottom w:w="0" w:type="dxa"/>
                    <w:right w:w="0" w:type="dxa"/>
                  </w:tcMar>
                  <w:vAlign w:val="center"/>
                </w:tcPr>
                <w:p w14:paraId="7BE2765C">
                  <w:pPr>
                    <w:pStyle w:val="42"/>
                    <w:keepNext w:val="0"/>
                    <w:keepLines w:val="0"/>
                    <w:suppressLineNumbers w:val="0"/>
                    <w:spacing w:before="0" w:beforeAutospacing="0" w:after="0" w:afterAutospacing="0"/>
                    <w:ind w:left="0" w:right="0"/>
                    <w:rPr>
                      <w:rFonts w:hint="default" w:ascii="Times New Roman" w:hAnsi="Times New Roman" w:eastAsia="宋体"/>
                      <w:caps w:val="0"/>
                      <w:color w:val="auto"/>
                      <w:highlight w:val="none"/>
                      <w:u w:val="none"/>
                    </w:rPr>
                  </w:pPr>
                </w:p>
              </w:tc>
              <w:tc>
                <w:tcPr>
                  <w:tcW w:w="876" w:type="dxa"/>
                  <w:vMerge w:val="continue"/>
                  <w:tcBorders>
                    <w:tl2br w:val="nil"/>
                    <w:tr2bl w:val="nil"/>
                  </w:tcBorders>
                  <w:tcMar>
                    <w:top w:w="0" w:type="dxa"/>
                    <w:left w:w="0" w:type="dxa"/>
                    <w:bottom w:w="0" w:type="dxa"/>
                    <w:right w:w="0" w:type="dxa"/>
                  </w:tcMar>
                  <w:vAlign w:val="center"/>
                </w:tcPr>
                <w:p w14:paraId="042A012F">
                  <w:pPr>
                    <w:pStyle w:val="42"/>
                    <w:keepNext w:val="0"/>
                    <w:keepLines w:val="0"/>
                    <w:suppressLineNumbers w:val="0"/>
                    <w:spacing w:before="0" w:beforeAutospacing="0" w:after="0" w:afterAutospacing="0"/>
                    <w:ind w:left="0" w:right="0"/>
                    <w:rPr>
                      <w:rFonts w:hint="default" w:ascii="Times New Roman" w:hAnsi="Times New Roman" w:eastAsia="宋体"/>
                      <w:caps w:val="0"/>
                      <w:color w:val="auto"/>
                      <w:highlight w:val="none"/>
                      <w:u w:val="none"/>
                    </w:rPr>
                  </w:pPr>
                </w:p>
              </w:tc>
              <w:tc>
                <w:tcPr>
                  <w:tcW w:w="990" w:type="dxa"/>
                  <w:tcBorders>
                    <w:tl2br w:val="nil"/>
                    <w:tr2bl w:val="nil"/>
                  </w:tcBorders>
                  <w:tcMar>
                    <w:top w:w="0" w:type="dxa"/>
                    <w:left w:w="0" w:type="dxa"/>
                    <w:bottom w:w="0" w:type="dxa"/>
                    <w:right w:w="0" w:type="dxa"/>
                  </w:tcMar>
                  <w:vAlign w:val="center"/>
                </w:tcPr>
                <w:p w14:paraId="1C51A2C6">
                  <w:pPr>
                    <w:pStyle w:val="42"/>
                    <w:keepNext w:val="0"/>
                    <w:keepLines w:val="0"/>
                    <w:suppressLineNumbers w:val="0"/>
                    <w:spacing w:before="0" w:beforeAutospacing="0" w:after="0" w:afterAutospacing="0"/>
                    <w:ind w:left="0" w:right="0"/>
                    <w:rPr>
                      <w:rFonts w:hint="default" w:ascii="Times New Roman" w:hAnsi="Times New Roman" w:eastAsia="宋体"/>
                      <w:caps w:val="0"/>
                      <w:color w:val="auto"/>
                      <w:highlight w:val="none"/>
                      <w:u w:val="none"/>
                    </w:rPr>
                  </w:pPr>
                  <w:r>
                    <w:rPr>
                      <w:rFonts w:hint="eastAsia" w:ascii="Times New Roman" w:hAnsi="Times New Roman" w:eastAsia="宋体"/>
                      <w:caps w:val="0"/>
                      <w:color w:val="auto"/>
                      <w:highlight w:val="none"/>
                      <w:u w:val="none"/>
                    </w:rPr>
                    <w:t>密封袋</w:t>
                  </w:r>
                </w:p>
              </w:tc>
              <w:tc>
                <w:tcPr>
                  <w:tcW w:w="826" w:type="dxa"/>
                  <w:vMerge w:val="continue"/>
                  <w:tcBorders>
                    <w:tl2br w:val="nil"/>
                    <w:tr2bl w:val="nil"/>
                  </w:tcBorders>
                  <w:tcMar>
                    <w:top w:w="0" w:type="dxa"/>
                    <w:left w:w="0" w:type="dxa"/>
                    <w:bottom w:w="0" w:type="dxa"/>
                    <w:right w:w="0" w:type="dxa"/>
                  </w:tcMar>
                  <w:vAlign w:val="center"/>
                </w:tcPr>
                <w:p w14:paraId="21BF0574">
                  <w:pPr>
                    <w:pStyle w:val="42"/>
                    <w:keepNext w:val="0"/>
                    <w:keepLines w:val="0"/>
                    <w:suppressLineNumbers w:val="0"/>
                    <w:spacing w:before="0" w:beforeAutospacing="0" w:after="0" w:afterAutospacing="0"/>
                    <w:ind w:left="0" w:right="0"/>
                    <w:rPr>
                      <w:rFonts w:hint="default" w:ascii="Times New Roman" w:hAnsi="Times New Roman" w:eastAsia="宋体"/>
                      <w:caps w:val="0"/>
                      <w:color w:val="auto"/>
                      <w:highlight w:val="none"/>
                      <w:u w:val="none"/>
                    </w:rPr>
                  </w:pPr>
                </w:p>
              </w:tc>
              <w:tc>
                <w:tcPr>
                  <w:tcW w:w="788" w:type="dxa"/>
                  <w:vMerge w:val="continue"/>
                  <w:tcBorders>
                    <w:tl2br w:val="nil"/>
                    <w:tr2bl w:val="nil"/>
                  </w:tcBorders>
                  <w:tcMar>
                    <w:top w:w="0" w:type="dxa"/>
                    <w:left w:w="0" w:type="dxa"/>
                    <w:bottom w:w="0" w:type="dxa"/>
                    <w:right w:w="0" w:type="dxa"/>
                  </w:tcMar>
                  <w:vAlign w:val="center"/>
                </w:tcPr>
                <w:p w14:paraId="36E52A7C">
                  <w:pPr>
                    <w:pStyle w:val="42"/>
                    <w:keepNext w:val="0"/>
                    <w:keepLines w:val="0"/>
                    <w:suppressLineNumbers w:val="0"/>
                    <w:spacing w:before="0" w:beforeAutospacing="0" w:after="0" w:afterAutospacing="0"/>
                    <w:ind w:left="0" w:right="0"/>
                    <w:rPr>
                      <w:rFonts w:hint="default" w:ascii="Times New Roman" w:hAnsi="Times New Roman" w:eastAsia="宋体"/>
                      <w:caps w:val="0"/>
                      <w:color w:val="auto"/>
                      <w:highlight w:val="none"/>
                      <w:u w:val="none"/>
                    </w:rPr>
                  </w:pPr>
                </w:p>
              </w:tc>
            </w:tr>
          </w:tbl>
          <w:p w14:paraId="4F66212D">
            <w:pPr>
              <w:pStyle w:val="44"/>
              <w:keepNext w:val="0"/>
              <w:keepLines w:val="0"/>
              <w:suppressLineNumbers w:val="0"/>
              <w:spacing w:before="0" w:beforeAutospacing="0" w:after="0" w:afterAutospacing="0"/>
              <w:ind w:left="0" w:right="0"/>
              <w:rPr>
                <w:rFonts w:hint="default" w:ascii="Times New Roman" w:hAnsi="Times New Roman" w:eastAsia="宋体"/>
                <w:caps w:val="0"/>
                <w:color w:val="auto"/>
                <w:highlight w:val="none"/>
                <w:u w:val="none"/>
              </w:rPr>
            </w:pPr>
          </w:p>
          <w:p w14:paraId="08603E43">
            <w:pPr>
              <w:pStyle w:val="43"/>
              <w:keepNext w:val="0"/>
              <w:keepLines w:val="0"/>
              <w:suppressLineNumbers w:val="0"/>
              <w:spacing w:before="0" w:beforeAutospacing="0" w:after="0" w:afterAutospacing="0"/>
              <w:ind w:left="0" w:right="0" w:firstLine="480"/>
              <w:rPr>
                <w:rFonts w:hint="default" w:ascii="Times New Roman" w:hAnsi="Times New Roman" w:eastAsia="宋体"/>
                <w:caps w:val="0"/>
                <w:color w:val="auto"/>
                <w:highlight w:val="none"/>
                <w:u w:val="none"/>
              </w:rPr>
            </w:pPr>
            <w:r>
              <w:rPr>
                <w:rFonts w:hint="eastAsia" w:ascii="Times New Roman" w:hAnsi="Times New Roman" w:eastAsia="宋体"/>
                <w:caps w:val="0"/>
                <w:color w:val="auto"/>
                <w:highlight w:val="none"/>
                <w:u w:val="none"/>
              </w:rPr>
              <w:t>项目危险废物拟设置存放于危险废物暂存间内，位于</w:t>
            </w:r>
            <w:r>
              <w:rPr>
                <w:rFonts w:hint="eastAsia" w:ascii="Times New Roman" w:hAnsi="Times New Roman" w:eastAsia="宋体"/>
                <w:caps w:val="0"/>
                <w:color w:val="auto"/>
                <w:highlight w:val="none"/>
                <w:u w:val="none"/>
                <w:lang w:eastAsia="zh-CN"/>
              </w:rPr>
              <w:t>生产车间</w:t>
            </w:r>
            <w:r>
              <w:rPr>
                <w:rFonts w:hint="eastAsia" w:ascii="Times New Roman" w:hAnsi="Times New Roman" w:eastAsia="宋体"/>
                <w:caps w:val="0"/>
                <w:color w:val="auto"/>
                <w:highlight w:val="none"/>
                <w:u w:val="none"/>
              </w:rPr>
              <w:t>内，本项目危险废物产生量为</w:t>
            </w:r>
            <w:r>
              <w:rPr>
                <w:rFonts w:hint="default" w:ascii="Times New Roman" w:hAnsi="Times New Roman" w:eastAsia="宋体"/>
                <w:caps w:val="0"/>
                <w:color w:val="auto"/>
                <w:highlight w:val="none"/>
                <w:u w:val="none"/>
              </w:rPr>
              <w:t>0</w:t>
            </w:r>
            <w:r>
              <w:rPr>
                <w:rFonts w:hint="eastAsia" w:ascii="Times New Roman" w:hAnsi="Times New Roman" w:eastAsia="宋体"/>
                <w:caps w:val="0"/>
                <w:color w:val="auto"/>
                <w:highlight w:val="none"/>
                <w:u w:val="none"/>
              </w:rPr>
              <w:t>.</w:t>
            </w:r>
            <w:r>
              <w:rPr>
                <w:rFonts w:hint="eastAsia" w:ascii="Times New Roman" w:hAnsi="Times New Roman" w:eastAsia="宋体"/>
                <w:caps w:val="0"/>
                <w:color w:val="auto"/>
                <w:highlight w:val="none"/>
                <w:u w:val="none"/>
                <w:lang w:val="en-US" w:eastAsia="zh-CN"/>
              </w:rPr>
              <w:t>1</w:t>
            </w:r>
            <w:r>
              <w:rPr>
                <w:rFonts w:hint="default" w:ascii="Times New Roman" w:hAnsi="Times New Roman" w:eastAsia="宋体"/>
                <w:caps w:val="0"/>
                <w:color w:val="auto"/>
                <w:highlight w:val="none"/>
                <w:u w:val="none"/>
              </w:rPr>
              <w:t>t/a</w:t>
            </w:r>
            <w:r>
              <w:rPr>
                <w:rFonts w:hint="eastAsia" w:ascii="Times New Roman" w:hAnsi="Times New Roman" w:eastAsia="宋体"/>
                <w:caps w:val="0"/>
                <w:color w:val="auto"/>
                <w:highlight w:val="none"/>
                <w:u w:val="none"/>
              </w:rPr>
              <w:t>，危险废物暂存间占地面积约5</w:t>
            </w:r>
            <w:r>
              <w:rPr>
                <w:rFonts w:hint="default" w:ascii="Times New Roman" w:hAnsi="Times New Roman" w:eastAsia="宋体"/>
                <w:caps w:val="0"/>
                <w:color w:val="auto"/>
                <w:highlight w:val="none"/>
                <w:u w:val="none"/>
              </w:rPr>
              <w:t>m</w:t>
            </w:r>
            <w:r>
              <w:rPr>
                <w:rFonts w:hint="eastAsia" w:ascii="Times New Roman" w:hAnsi="Times New Roman" w:eastAsia="宋体"/>
                <w:caps w:val="0"/>
                <w:color w:val="auto"/>
                <w:highlight w:val="none"/>
                <w:u w:val="none"/>
                <w:vertAlign w:val="superscript"/>
              </w:rPr>
              <w:t>2</w:t>
            </w:r>
            <w:r>
              <w:rPr>
                <w:rFonts w:hint="eastAsia" w:ascii="Times New Roman" w:hAnsi="Times New Roman" w:eastAsia="宋体"/>
                <w:caps w:val="0"/>
                <w:color w:val="auto"/>
                <w:highlight w:val="none"/>
                <w:u w:val="none"/>
              </w:rPr>
              <w:t>，其储存</w:t>
            </w:r>
            <w:r>
              <w:rPr>
                <w:rFonts w:hint="eastAsia"/>
                <w:caps w:val="0"/>
                <w:color w:val="auto"/>
                <w:highlight w:val="none"/>
                <w:u w:val="none"/>
                <w:lang w:val="en-US" w:eastAsia="zh-CN"/>
              </w:rPr>
              <w:t>能力</w:t>
            </w:r>
            <w:r>
              <w:rPr>
                <w:rFonts w:hint="eastAsia" w:ascii="Times New Roman" w:hAnsi="Times New Roman" w:eastAsia="宋体"/>
                <w:caps w:val="0"/>
                <w:color w:val="auto"/>
                <w:highlight w:val="none"/>
                <w:u w:val="none"/>
              </w:rPr>
              <w:t>为</w:t>
            </w:r>
            <w:r>
              <w:rPr>
                <w:rFonts w:hint="eastAsia" w:ascii="Times New Roman" w:hAnsi="Times New Roman" w:eastAsia="宋体"/>
                <w:caps w:val="0"/>
                <w:color w:val="auto"/>
                <w:highlight w:val="none"/>
                <w:u w:val="none"/>
                <w:lang w:val="en-US" w:eastAsia="zh-CN"/>
              </w:rPr>
              <w:t>2</w:t>
            </w:r>
            <w:r>
              <w:rPr>
                <w:rFonts w:hint="eastAsia" w:ascii="Times New Roman" w:hAnsi="Times New Roman" w:eastAsia="宋体"/>
                <w:caps w:val="0"/>
                <w:color w:val="auto"/>
                <w:highlight w:val="none"/>
                <w:u w:val="none"/>
              </w:rPr>
              <w:t>t，容量满足贮存要求，危险废物定期委托有资质单位统一处理处置，对环境影响较小，固体废物处置措施可行。</w:t>
            </w:r>
          </w:p>
          <w:p w14:paraId="0E10146F">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eastAsia="宋体" w:cs="Times New Roman"/>
                <w:caps w:val="0"/>
                <w:color w:val="auto"/>
                <w:kern w:val="2"/>
                <w:sz w:val="24"/>
              </w:rPr>
            </w:pPr>
            <w:r>
              <w:rPr>
                <w:rFonts w:hint="eastAsia" w:ascii="Times New Roman" w:hAnsi="Times New Roman" w:eastAsia="宋体" w:cs="Times New Roman"/>
                <w:b w:val="0"/>
                <w:caps w:val="0"/>
                <w:color w:val="auto"/>
                <w:kern w:val="2"/>
                <w:sz w:val="24"/>
                <w:szCs w:val="24"/>
                <w:highlight w:val="none"/>
                <w:u w:val="none"/>
                <w:lang w:val="en-US" w:eastAsia="zh-CN" w:bidi="ar-SA"/>
              </w:rPr>
              <w:t>建设单位拟按照</w:t>
            </w:r>
            <w:r>
              <w:rPr>
                <w:rFonts w:hint="default" w:ascii="Times New Roman" w:hAnsi="Times New Roman" w:eastAsia="宋体" w:cs="Times New Roman"/>
                <w:caps w:val="0"/>
                <w:color w:val="auto"/>
                <w:kern w:val="2"/>
                <w:sz w:val="24"/>
                <w:lang w:val="en-US" w:eastAsia="zh-CN"/>
              </w:rPr>
              <w:t>《危险废物贮存污染控制标准》（GB18597-20</w:t>
            </w:r>
            <w:r>
              <w:rPr>
                <w:rFonts w:hint="eastAsia" w:ascii="Times New Roman" w:hAnsi="Times New Roman" w:eastAsia="宋体" w:cs="Times New Roman"/>
                <w:caps w:val="0"/>
                <w:color w:val="auto"/>
                <w:kern w:val="2"/>
                <w:sz w:val="24"/>
                <w:lang w:val="en-US" w:eastAsia="zh-CN"/>
              </w:rPr>
              <w:t>2</w:t>
            </w:r>
            <w:r>
              <w:rPr>
                <w:rFonts w:hint="default" w:ascii="Times New Roman" w:hAnsi="Times New Roman" w:eastAsia="宋体" w:cs="Times New Roman"/>
                <w:caps w:val="0"/>
                <w:color w:val="auto"/>
                <w:kern w:val="2"/>
                <w:sz w:val="24"/>
                <w:lang w:val="en-US" w:eastAsia="zh-CN"/>
              </w:rPr>
              <w:t>3）</w:t>
            </w:r>
            <w:r>
              <w:rPr>
                <w:rFonts w:hint="eastAsia" w:ascii="Times New Roman" w:hAnsi="Times New Roman" w:eastAsia="宋体" w:cs="Times New Roman"/>
                <w:caps w:val="0"/>
                <w:color w:val="auto"/>
                <w:kern w:val="2"/>
                <w:sz w:val="24"/>
                <w:lang w:val="en-US" w:eastAsia="zh-CN"/>
              </w:rPr>
              <w:t>要求建设危废间</w:t>
            </w:r>
            <w:r>
              <w:rPr>
                <w:rFonts w:hint="default" w:ascii="Times New Roman" w:hAnsi="Times New Roman" w:eastAsia="宋体" w:cs="Times New Roman"/>
                <w:caps w:val="0"/>
                <w:color w:val="auto"/>
                <w:kern w:val="2"/>
                <w:sz w:val="24"/>
                <w:lang w:val="en-US" w:eastAsia="zh-CN"/>
              </w:rPr>
              <w:t xml:space="preserve">： </w:t>
            </w:r>
          </w:p>
          <w:p w14:paraId="05A3115D">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eastAsia="宋体" w:cs="Times New Roman"/>
                <w:caps w:val="0"/>
                <w:color w:val="auto"/>
                <w:kern w:val="2"/>
                <w:sz w:val="24"/>
              </w:rPr>
            </w:pPr>
            <w:r>
              <w:rPr>
                <w:rFonts w:hint="eastAsia" w:ascii="Times New Roman" w:hAnsi="Times New Roman" w:eastAsia="宋体" w:cs="Times New Roman"/>
                <w:caps w:val="0"/>
                <w:color w:val="auto"/>
                <w:kern w:val="2"/>
                <w:sz w:val="24"/>
                <w:lang w:val="en-US" w:eastAsia="zh-CN"/>
              </w:rPr>
              <w:t>I</w:t>
            </w:r>
            <w:r>
              <w:rPr>
                <w:rFonts w:hint="default" w:ascii="Times New Roman" w:hAnsi="Times New Roman" w:eastAsia="宋体" w:cs="Times New Roman"/>
                <w:caps w:val="0"/>
                <w:color w:val="auto"/>
                <w:kern w:val="2"/>
                <w:sz w:val="24"/>
                <w:lang w:val="en-US" w:eastAsia="zh-CN"/>
              </w:rPr>
              <w:t>、</w:t>
            </w:r>
            <w:r>
              <w:rPr>
                <w:rFonts w:hint="eastAsia" w:ascii="Times New Roman" w:hAnsi="Times New Roman" w:eastAsia="宋体" w:cs="Times New Roman"/>
                <w:caps w:val="0"/>
                <w:color w:val="auto"/>
                <w:kern w:val="2"/>
                <w:sz w:val="24"/>
                <w:lang w:val="en-US" w:eastAsia="zh-CN"/>
              </w:rPr>
              <w:t>外部张贴标志标识</w:t>
            </w:r>
            <w:r>
              <w:rPr>
                <w:rFonts w:hint="default" w:ascii="Times New Roman" w:hAnsi="Times New Roman" w:eastAsia="宋体" w:cs="Times New Roman"/>
                <w:caps w:val="0"/>
                <w:color w:val="auto"/>
                <w:kern w:val="2"/>
                <w:sz w:val="24"/>
                <w:lang w:val="en-US" w:eastAsia="zh-CN"/>
              </w:rPr>
              <w:t xml:space="preserve">。 </w:t>
            </w:r>
          </w:p>
          <w:p w14:paraId="000DEA35">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eastAsia="宋体" w:cs="Times New Roman"/>
                <w:caps w:val="0"/>
                <w:color w:val="auto"/>
                <w:kern w:val="2"/>
                <w:sz w:val="24"/>
              </w:rPr>
            </w:pPr>
            <w:r>
              <w:rPr>
                <w:rFonts w:hint="eastAsia" w:ascii="Times New Roman" w:hAnsi="Times New Roman" w:eastAsia="宋体" w:cs="Times New Roman"/>
                <w:caps w:val="0"/>
                <w:color w:val="auto"/>
                <w:kern w:val="2"/>
                <w:sz w:val="24"/>
                <w:lang w:val="en-US" w:eastAsia="zh-CN"/>
              </w:rPr>
              <w:t>II</w:t>
            </w:r>
            <w:r>
              <w:rPr>
                <w:rFonts w:hint="default" w:ascii="Times New Roman" w:hAnsi="Times New Roman" w:eastAsia="宋体" w:cs="Times New Roman"/>
                <w:caps w:val="0"/>
                <w:color w:val="auto"/>
                <w:kern w:val="2"/>
                <w:sz w:val="24"/>
                <w:lang w:val="en-US" w:eastAsia="zh-CN"/>
              </w:rPr>
              <w:t>、</w:t>
            </w:r>
            <w:r>
              <w:rPr>
                <w:rFonts w:hint="eastAsia" w:ascii="Times New Roman" w:hAnsi="Times New Roman" w:eastAsia="宋体" w:cs="Times New Roman"/>
                <w:caps w:val="0"/>
                <w:color w:val="auto"/>
                <w:kern w:val="2"/>
                <w:sz w:val="24"/>
                <w:lang w:val="en-US" w:eastAsia="zh-CN"/>
              </w:rPr>
              <w:t>内部进行防渗处理，做到五防要求</w:t>
            </w:r>
            <w:r>
              <w:rPr>
                <w:rFonts w:hint="default" w:ascii="Times New Roman" w:hAnsi="Times New Roman" w:eastAsia="宋体" w:cs="Times New Roman"/>
                <w:caps w:val="0"/>
                <w:color w:val="auto"/>
                <w:kern w:val="2"/>
                <w:sz w:val="24"/>
                <w:lang w:val="en-US" w:eastAsia="zh-CN"/>
              </w:rPr>
              <w:t xml:space="preserve">。 </w:t>
            </w:r>
          </w:p>
          <w:p w14:paraId="40734BF4">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eastAsia="宋体" w:cs="Times New Roman"/>
                <w:caps w:val="0"/>
                <w:color w:val="auto"/>
                <w:kern w:val="2"/>
                <w:sz w:val="24"/>
              </w:rPr>
            </w:pPr>
            <w:r>
              <w:rPr>
                <w:rFonts w:hint="eastAsia" w:cs="Times New Roman"/>
                <w:caps w:val="0"/>
                <w:color w:val="auto"/>
                <w:kern w:val="2"/>
                <w:sz w:val="24"/>
                <w:lang w:val="en-US" w:eastAsia="zh-CN"/>
              </w:rPr>
              <w:t>Ⅲ</w:t>
            </w:r>
            <w:r>
              <w:rPr>
                <w:rFonts w:hint="default" w:ascii="Times New Roman" w:hAnsi="Times New Roman" w:eastAsia="宋体" w:cs="Times New Roman"/>
                <w:caps w:val="0"/>
                <w:color w:val="auto"/>
                <w:kern w:val="2"/>
                <w:sz w:val="24"/>
                <w:lang w:val="en-US" w:eastAsia="zh-CN"/>
              </w:rPr>
              <w:t>、</w:t>
            </w:r>
            <w:r>
              <w:rPr>
                <w:rFonts w:hint="eastAsia" w:ascii="Times New Roman" w:hAnsi="Times New Roman" w:eastAsia="宋体" w:cs="Times New Roman"/>
                <w:caps w:val="0"/>
                <w:color w:val="auto"/>
                <w:kern w:val="2"/>
                <w:sz w:val="24"/>
                <w:lang w:val="en-US" w:eastAsia="zh-CN"/>
              </w:rPr>
              <w:t>危险废物分类收集暂存</w:t>
            </w:r>
            <w:r>
              <w:rPr>
                <w:rFonts w:hint="default" w:ascii="Times New Roman" w:hAnsi="Times New Roman" w:eastAsia="宋体" w:cs="Times New Roman"/>
                <w:caps w:val="0"/>
                <w:color w:val="auto"/>
                <w:kern w:val="2"/>
                <w:sz w:val="24"/>
                <w:lang w:val="en-US" w:eastAsia="zh-CN"/>
              </w:rPr>
              <w:t xml:space="preserve">。 </w:t>
            </w:r>
          </w:p>
          <w:p w14:paraId="6F80473D">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eastAsia="宋体" w:cs="Times New Roman"/>
                <w:caps w:val="0"/>
                <w:color w:val="auto"/>
                <w:kern w:val="2"/>
                <w:sz w:val="24"/>
              </w:rPr>
            </w:pPr>
            <w:r>
              <w:rPr>
                <w:rFonts w:hint="eastAsia" w:ascii="Times New Roman" w:hAnsi="Times New Roman" w:eastAsia="宋体" w:cs="Times New Roman"/>
                <w:caps w:val="0"/>
                <w:color w:val="auto"/>
                <w:kern w:val="2"/>
                <w:sz w:val="24"/>
                <w:lang w:val="en-US" w:eastAsia="zh-CN"/>
              </w:rPr>
              <w:t>IV</w:t>
            </w:r>
            <w:r>
              <w:rPr>
                <w:rFonts w:hint="default" w:ascii="Times New Roman" w:hAnsi="Times New Roman" w:eastAsia="宋体" w:cs="Times New Roman"/>
                <w:caps w:val="0"/>
                <w:color w:val="auto"/>
                <w:kern w:val="2"/>
                <w:sz w:val="24"/>
                <w:lang w:val="en-US" w:eastAsia="zh-CN"/>
              </w:rPr>
              <w:t>、贮存容器必须有明显标志，具有耐腐蚀、耐压、密封和不与所贮存的 废物</w:t>
            </w:r>
            <w:r>
              <w:rPr>
                <w:rFonts w:hint="eastAsia" w:cs="Times New Roman"/>
                <w:caps w:val="0"/>
                <w:color w:val="auto"/>
                <w:kern w:val="2"/>
                <w:sz w:val="24"/>
                <w:lang w:val="en-US" w:eastAsia="zh-CN"/>
              </w:rPr>
              <w:t>发生反应</w:t>
            </w:r>
            <w:r>
              <w:rPr>
                <w:rFonts w:hint="default" w:ascii="Times New Roman" w:hAnsi="Times New Roman" w:eastAsia="宋体" w:cs="Times New Roman"/>
                <w:caps w:val="0"/>
                <w:color w:val="auto"/>
                <w:kern w:val="2"/>
                <w:sz w:val="24"/>
                <w:lang w:val="en-US" w:eastAsia="zh-CN"/>
              </w:rPr>
              <w:t xml:space="preserve">等特性 。 </w:t>
            </w:r>
          </w:p>
          <w:p w14:paraId="3351C4C4">
            <w:pPr>
              <w:pStyle w:val="43"/>
              <w:keepNext w:val="0"/>
              <w:keepLines w:val="0"/>
              <w:suppressLineNumbers w:val="0"/>
              <w:spacing w:before="0" w:beforeAutospacing="0" w:after="0" w:afterAutospacing="0"/>
              <w:ind w:left="0" w:right="0" w:firstLine="480"/>
              <w:rPr>
                <w:rFonts w:hint="eastAsia" w:ascii="Times New Roman" w:hAnsi="Times New Roman" w:eastAsia="宋体" w:cs="Times New Roman"/>
                <w:caps w:val="0"/>
                <w:color w:val="auto"/>
                <w:kern w:val="2"/>
                <w:sz w:val="24"/>
                <w:lang w:val="en-US" w:eastAsia="zh-CN"/>
              </w:rPr>
            </w:pPr>
            <w:r>
              <w:rPr>
                <w:rFonts w:hint="eastAsia" w:ascii="Times New Roman" w:hAnsi="Times New Roman" w:eastAsia="宋体" w:cs="Times New Roman"/>
                <w:caps w:val="0"/>
                <w:color w:val="auto"/>
                <w:kern w:val="2"/>
                <w:sz w:val="24"/>
                <w:lang w:val="en-US" w:eastAsia="zh-CN"/>
              </w:rPr>
              <w:t>另外，</w:t>
            </w:r>
            <w:r>
              <w:rPr>
                <w:rFonts w:hint="default" w:ascii="Times New Roman" w:hAnsi="Times New Roman" w:eastAsia="宋体" w:cs="Times New Roman"/>
                <w:caps w:val="0"/>
                <w:color w:val="auto"/>
                <w:kern w:val="2"/>
                <w:sz w:val="24"/>
                <w:lang w:val="en-US" w:eastAsia="zh-CN"/>
              </w:rPr>
              <w:t>采用封闭式容器运输，封盖须严密，并设置醒目的“危废运输”标识，可以避免发生运输过程中散落、</w:t>
            </w:r>
            <w:r>
              <w:rPr>
                <w:rFonts w:hint="eastAsia" w:cs="Times New Roman"/>
                <w:caps w:val="0"/>
                <w:color w:val="auto"/>
                <w:kern w:val="2"/>
                <w:sz w:val="24"/>
                <w:lang w:val="en-US" w:eastAsia="zh-CN"/>
              </w:rPr>
              <w:t>泄漏</w:t>
            </w:r>
            <w:r>
              <w:rPr>
                <w:rFonts w:hint="default" w:ascii="Times New Roman" w:hAnsi="Times New Roman" w:eastAsia="宋体" w:cs="Times New Roman"/>
                <w:caps w:val="0"/>
                <w:color w:val="auto"/>
                <w:kern w:val="2"/>
                <w:sz w:val="24"/>
                <w:lang w:val="en-US" w:eastAsia="zh-CN"/>
              </w:rPr>
              <w:t>。严格执行危险废物</w:t>
            </w:r>
            <w:r>
              <w:rPr>
                <w:rFonts w:hint="eastAsia" w:cs="Times New Roman"/>
                <w:caps w:val="0"/>
                <w:color w:val="auto"/>
                <w:kern w:val="2"/>
                <w:sz w:val="24"/>
                <w:lang w:val="en-US" w:eastAsia="zh-CN"/>
              </w:rPr>
              <w:t>转移</w:t>
            </w:r>
            <w:r>
              <w:rPr>
                <w:rFonts w:hint="default" w:ascii="Times New Roman" w:hAnsi="Times New Roman" w:eastAsia="宋体" w:cs="Times New Roman"/>
                <w:caps w:val="0"/>
                <w:color w:val="auto"/>
                <w:kern w:val="2"/>
                <w:sz w:val="24"/>
                <w:lang w:val="en-US" w:eastAsia="zh-CN"/>
              </w:rPr>
              <w:t>联单制度要求，确保危险废物的处理符合相关法律法规要求，</w:t>
            </w:r>
            <w:r>
              <w:rPr>
                <w:rFonts w:hint="eastAsia" w:ascii="Times New Roman" w:hAnsi="Times New Roman" w:eastAsia="宋体" w:cs="Times New Roman"/>
                <w:caps w:val="0"/>
                <w:color w:val="auto"/>
                <w:kern w:val="2"/>
                <w:sz w:val="24"/>
                <w:lang w:val="en-US" w:eastAsia="zh-CN"/>
              </w:rPr>
              <w:t>同时做好台账记录。</w:t>
            </w:r>
          </w:p>
          <w:p w14:paraId="5D8091CE">
            <w:pPr>
              <w:pStyle w:val="43"/>
              <w:keepNext w:val="0"/>
              <w:keepLines w:val="0"/>
              <w:suppressLineNumbers w:val="0"/>
              <w:spacing w:before="0" w:beforeAutospacing="0" w:after="0" w:afterAutospacing="0"/>
              <w:ind w:left="0" w:right="0" w:firstLine="480"/>
              <w:rPr>
                <w:rFonts w:hint="eastAsia" w:ascii="Times New Roman" w:hAnsi="Times New Roman" w:eastAsia="宋体"/>
                <w:b w:val="0"/>
                <w:bCs w:val="0"/>
                <w:caps w:val="0"/>
                <w:color w:val="auto"/>
                <w:highlight w:val="none"/>
                <w:u w:val="none"/>
                <w:lang w:val="en-US" w:eastAsia="zh-CN"/>
              </w:rPr>
            </w:pPr>
            <w:r>
              <w:rPr>
                <w:rFonts w:hint="eastAsia" w:ascii="Times New Roman" w:hAnsi="Times New Roman" w:eastAsia="宋体"/>
                <w:b w:val="0"/>
                <w:bCs w:val="0"/>
                <w:caps w:val="0"/>
                <w:color w:val="auto"/>
                <w:highlight w:val="none"/>
                <w:u w:val="none"/>
                <w:lang w:val="en-US" w:eastAsia="zh-CN"/>
              </w:rPr>
              <w:t>综上所述，项目运营期间产生的固体废物均有相应处理处置方法及明确去向，对周边环境影响较小。</w:t>
            </w:r>
          </w:p>
          <w:p w14:paraId="6243387A">
            <w:pPr>
              <w:pStyle w:val="5"/>
              <w:suppressLineNumbers w:val="0"/>
              <w:spacing w:before="0" w:beforeAutospacing="0" w:after="0" w:afterAutospacing="0"/>
              <w:ind w:left="0" w:right="0"/>
              <w:rPr>
                <w:rFonts w:hint="default" w:ascii="Times New Roman" w:hAnsi="Times New Roman" w:eastAsia="宋体"/>
                <w:caps w:val="0"/>
                <w:color w:val="auto"/>
                <w:highlight w:val="none"/>
                <w:u w:val="none"/>
              </w:rPr>
            </w:pPr>
            <w:r>
              <w:rPr>
                <w:rFonts w:hint="eastAsia" w:ascii="Times New Roman" w:hAnsi="Times New Roman" w:eastAsia="宋体"/>
                <w:caps w:val="0"/>
                <w:color w:val="auto"/>
                <w:highlight w:val="none"/>
                <w:u w:val="none"/>
              </w:rPr>
              <w:t>5、地下水环境影响及保护措施</w:t>
            </w:r>
          </w:p>
          <w:p w14:paraId="017DB27E">
            <w:pPr>
              <w:pStyle w:val="43"/>
              <w:keepNext w:val="0"/>
              <w:keepLines w:val="0"/>
              <w:suppressLineNumbers w:val="0"/>
              <w:spacing w:before="0" w:beforeAutospacing="0" w:after="0" w:afterAutospacing="0"/>
              <w:ind w:left="0" w:right="0" w:firstLine="480"/>
              <w:rPr>
                <w:rFonts w:hint="default" w:ascii="Times New Roman" w:hAnsi="Times New Roman" w:eastAsia="宋体" w:cs="Times New Roman"/>
                <w:caps w:val="0"/>
                <w:color w:val="auto"/>
                <w:szCs w:val="24"/>
                <w:u w:val="none"/>
                <w:lang w:val="en-US"/>
              </w:rPr>
            </w:pPr>
            <w:r>
              <w:rPr>
                <w:rFonts w:hint="eastAsia" w:ascii="Times New Roman" w:hAnsi="Times New Roman" w:eastAsia="宋体"/>
                <w:caps w:val="0"/>
                <w:color w:val="auto"/>
                <w:highlight w:val="none"/>
                <w:u w:val="none"/>
              </w:rPr>
              <w:t>项目地下水污染源主要为危废暂存间等，这些设施如不采取相应的防控措施或者防控措施不到位，存在泄</w:t>
            </w:r>
            <w:r>
              <w:rPr>
                <w:rFonts w:hint="eastAsia"/>
                <w:caps w:val="0"/>
                <w:color w:val="auto"/>
                <w:highlight w:val="none"/>
                <w:u w:val="none"/>
                <w:lang w:eastAsia="zh-CN"/>
              </w:rPr>
              <w:t>漏</w:t>
            </w:r>
            <w:r>
              <w:rPr>
                <w:rFonts w:hint="eastAsia" w:ascii="Times New Roman" w:hAnsi="Times New Roman" w:eastAsia="宋体"/>
                <w:caps w:val="0"/>
                <w:color w:val="auto"/>
                <w:highlight w:val="none"/>
                <w:u w:val="none"/>
              </w:rPr>
              <w:t>或渗漏等情况，下渗污染土壤和地下水。项目</w:t>
            </w:r>
            <w:r>
              <w:rPr>
                <w:rFonts w:hint="eastAsia" w:ascii="Times New Roman" w:hAnsi="Times New Roman" w:eastAsia="宋体"/>
                <w:caps w:val="0"/>
                <w:color w:val="auto"/>
                <w:highlight w:val="none"/>
                <w:u w:val="none"/>
                <w:lang w:eastAsia="zh-CN"/>
              </w:rPr>
              <w:t>针对</w:t>
            </w:r>
            <w:r>
              <w:rPr>
                <w:rFonts w:hint="eastAsia" w:ascii="Times New Roman" w:hAnsi="Times New Roman" w:eastAsia="宋体"/>
                <w:caps w:val="0"/>
                <w:color w:val="auto"/>
                <w:highlight w:val="none"/>
                <w:u w:val="none"/>
              </w:rPr>
              <w:t>不同区域</w:t>
            </w:r>
            <w:r>
              <w:rPr>
                <w:rFonts w:hint="eastAsia" w:ascii="Times New Roman" w:hAnsi="Times New Roman" w:eastAsia="宋体"/>
                <w:caps w:val="0"/>
                <w:color w:val="auto"/>
                <w:highlight w:val="none"/>
                <w:u w:val="none"/>
                <w:lang w:eastAsia="zh-CN"/>
              </w:rPr>
              <w:t>进行分区</w:t>
            </w:r>
            <w:r>
              <w:rPr>
                <w:rFonts w:hint="eastAsia" w:ascii="Times New Roman" w:hAnsi="Times New Roman" w:eastAsia="宋体"/>
                <w:caps w:val="0"/>
                <w:color w:val="auto"/>
                <w:highlight w:val="none"/>
                <w:u w:val="none"/>
              </w:rPr>
              <w:t>防渗</w:t>
            </w:r>
            <w:r>
              <w:rPr>
                <w:rFonts w:hint="eastAsia" w:ascii="Times New Roman" w:hAnsi="Times New Roman" w:eastAsia="宋体"/>
                <w:caps w:val="0"/>
                <w:color w:val="auto"/>
                <w:highlight w:val="none"/>
                <w:u w:val="none"/>
                <w:lang w:eastAsia="zh-CN"/>
              </w:rPr>
              <w:t>，</w:t>
            </w:r>
            <w:r>
              <w:rPr>
                <w:rFonts w:hint="default" w:ascii="Times New Roman" w:hAnsi="Times New Roman" w:eastAsia="宋体"/>
                <w:caps w:val="0"/>
                <w:color w:val="auto"/>
                <w:highlight w:val="none"/>
                <w:u w:val="none"/>
              </w:rPr>
              <w:t>厂区污染防治分区</w:t>
            </w:r>
            <w:r>
              <w:rPr>
                <w:rFonts w:hint="eastAsia" w:ascii="Times New Roman" w:hAnsi="Times New Roman" w:eastAsia="宋体"/>
                <w:caps w:val="0"/>
                <w:color w:val="auto"/>
                <w:highlight w:val="none"/>
                <w:u w:val="none"/>
                <w:lang w:eastAsia="zh-CN"/>
              </w:rPr>
              <w:t>原则为</w:t>
            </w:r>
            <w:r>
              <w:rPr>
                <w:rFonts w:hint="default" w:ascii="Times New Roman" w:hAnsi="Times New Roman" w:eastAsia="宋体"/>
                <w:caps w:val="0"/>
                <w:color w:val="auto"/>
                <w:highlight w:val="none"/>
                <w:u w:val="none"/>
              </w:rPr>
              <w:t>：危废</w:t>
            </w:r>
            <w:r>
              <w:rPr>
                <w:rFonts w:hint="eastAsia" w:ascii="Times New Roman" w:hAnsi="Times New Roman" w:eastAsia="宋体"/>
                <w:caps w:val="0"/>
                <w:color w:val="auto"/>
                <w:highlight w:val="none"/>
                <w:u w:val="none"/>
                <w:lang w:eastAsia="zh-CN"/>
              </w:rPr>
              <w:t>贮</w:t>
            </w:r>
            <w:r>
              <w:rPr>
                <w:rFonts w:hint="default" w:ascii="Times New Roman" w:hAnsi="Times New Roman" w:eastAsia="宋体"/>
                <w:caps w:val="0"/>
                <w:color w:val="auto"/>
                <w:highlight w:val="none"/>
                <w:u w:val="none"/>
              </w:rPr>
              <w:t>存间</w:t>
            </w:r>
            <w:r>
              <w:rPr>
                <w:rFonts w:hint="eastAsia" w:ascii="Times New Roman" w:hAnsi="Times New Roman" w:eastAsia="宋体"/>
                <w:caps w:val="0"/>
                <w:color w:val="auto"/>
                <w:highlight w:val="none"/>
                <w:u w:val="none"/>
                <w:lang w:eastAsia="zh-CN"/>
              </w:rPr>
              <w:t>为重点防渗区，其他区域</w:t>
            </w:r>
            <w:r>
              <w:rPr>
                <w:rFonts w:hint="default" w:ascii="Times New Roman" w:hAnsi="Times New Roman" w:eastAsia="宋体"/>
                <w:caps w:val="0"/>
                <w:color w:val="auto"/>
                <w:highlight w:val="none"/>
                <w:u w:val="none"/>
              </w:rPr>
              <w:t>为简单防渗区。</w:t>
            </w:r>
            <w:r>
              <w:rPr>
                <w:rFonts w:hint="default" w:ascii="Times New Roman" w:hAnsi="Times New Roman" w:eastAsia="宋体" w:cs="Times New Roman"/>
                <w:caps w:val="0"/>
                <w:color w:val="auto"/>
                <w:szCs w:val="24"/>
                <w:u w:val="none"/>
              </w:rPr>
              <w:t>本项目分区防渗措施见下表4-</w:t>
            </w:r>
            <w:r>
              <w:rPr>
                <w:rFonts w:hint="eastAsia" w:cs="Times New Roman"/>
                <w:caps w:val="0"/>
                <w:color w:val="auto"/>
                <w:szCs w:val="24"/>
                <w:u w:val="none"/>
                <w:lang w:val="en-US" w:eastAsia="zh-CN"/>
              </w:rPr>
              <w:t>15</w:t>
            </w:r>
            <w:r>
              <w:rPr>
                <w:rFonts w:hint="eastAsia" w:ascii="Times New Roman" w:hAnsi="Times New Roman" w:eastAsia="宋体" w:cs="Times New Roman"/>
                <w:caps w:val="0"/>
                <w:color w:val="auto"/>
                <w:szCs w:val="24"/>
                <w:u w:val="none"/>
                <w:lang w:val="en-US" w:eastAsia="zh-CN"/>
              </w:rPr>
              <w:t>。</w:t>
            </w:r>
          </w:p>
          <w:p w14:paraId="7F959EAE">
            <w:pPr>
              <w:pStyle w:val="8"/>
              <w:keepNext w:val="0"/>
              <w:keepLines w:val="0"/>
              <w:suppressLineNumbers w:val="0"/>
              <w:spacing w:before="0" w:beforeAutospacing="0" w:after="0" w:afterAutospacing="0" w:line="360" w:lineRule="auto"/>
              <w:ind w:left="0" w:right="0"/>
              <w:rPr>
                <w:rFonts w:hint="default" w:ascii="Times New Roman" w:hAnsi="Times New Roman" w:eastAsia="宋体" w:cs="Times New Roman"/>
                <w:caps w:val="0"/>
                <w:color w:val="auto"/>
                <w:highlight w:val="none"/>
                <w:u w:val="none"/>
              </w:rPr>
            </w:pPr>
          </w:p>
          <w:p w14:paraId="23F1FB3B">
            <w:pPr>
              <w:pStyle w:val="8"/>
              <w:keepNext w:val="0"/>
              <w:keepLines w:val="0"/>
              <w:suppressLineNumbers w:val="0"/>
              <w:spacing w:before="0" w:beforeAutospacing="0" w:after="0" w:afterAutospacing="0" w:line="360" w:lineRule="auto"/>
              <w:ind w:left="0" w:right="0"/>
              <w:rPr>
                <w:rFonts w:hint="default" w:ascii="Times New Roman" w:hAnsi="Times New Roman" w:eastAsia="宋体" w:cs="Times New Roman"/>
                <w:caps w:val="0"/>
                <w:color w:val="auto"/>
                <w:highlight w:val="none"/>
                <w:u w:val="none"/>
              </w:rPr>
            </w:pPr>
          </w:p>
          <w:p w14:paraId="685E19F3">
            <w:pPr>
              <w:pStyle w:val="8"/>
              <w:keepNext w:val="0"/>
              <w:keepLines w:val="0"/>
              <w:suppressLineNumbers w:val="0"/>
              <w:spacing w:before="0" w:beforeAutospacing="0" w:after="0" w:afterAutospacing="0" w:line="360" w:lineRule="auto"/>
              <w:ind w:left="0" w:right="0"/>
              <w:rPr>
                <w:rFonts w:hint="default" w:ascii="Times New Roman" w:hAnsi="Times New Roman" w:eastAsia="宋体" w:cs="Times New Roman"/>
                <w:caps w:val="0"/>
                <w:color w:val="auto"/>
                <w:highlight w:val="none"/>
                <w:u w:val="single"/>
              </w:rPr>
            </w:pPr>
            <w:r>
              <w:rPr>
                <w:rFonts w:hint="default" w:ascii="Times New Roman" w:hAnsi="Times New Roman" w:eastAsia="宋体" w:cs="Times New Roman"/>
                <w:caps w:val="0"/>
                <w:color w:val="auto"/>
                <w:highlight w:val="none"/>
                <w:u w:val="none"/>
              </w:rPr>
              <w:t>表4-</w:t>
            </w:r>
            <w:r>
              <w:rPr>
                <w:rFonts w:hint="eastAsia" w:cs="Times New Roman"/>
                <w:caps w:val="0"/>
                <w:color w:val="auto"/>
                <w:highlight w:val="none"/>
                <w:u w:val="none"/>
                <w:lang w:val="en-US" w:eastAsia="zh-CN"/>
              </w:rPr>
              <w:t>15</w:t>
            </w:r>
            <w:r>
              <w:rPr>
                <w:rFonts w:hint="default" w:ascii="Times New Roman" w:hAnsi="Times New Roman" w:eastAsia="宋体" w:cs="Times New Roman"/>
                <w:caps w:val="0"/>
                <w:color w:val="auto"/>
                <w:highlight w:val="none"/>
                <w:u w:val="none"/>
              </w:rPr>
              <w:t xml:space="preserve"> 项目分区防渗一览表</w:t>
            </w:r>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9"/>
              <w:gridCol w:w="1143"/>
              <w:gridCol w:w="1244"/>
              <w:gridCol w:w="1262"/>
              <w:gridCol w:w="4001"/>
            </w:tblGrid>
            <w:tr w14:paraId="46F8D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99" w:type="dxa"/>
                  <w:tcBorders>
                    <w:tl2br w:val="nil"/>
                    <w:tr2bl w:val="nil"/>
                  </w:tcBorders>
                  <w:noWrap w:val="0"/>
                  <w:tcMar>
                    <w:top w:w="0" w:type="dxa"/>
                    <w:left w:w="0" w:type="dxa"/>
                    <w:bottom w:w="0" w:type="dxa"/>
                    <w:right w:w="0" w:type="dxa"/>
                  </w:tcMar>
                  <w:vAlign w:val="center"/>
                </w:tcPr>
                <w:p w14:paraId="248893DA">
                  <w:pPr>
                    <w:keepNext w:val="0"/>
                    <w:keepLines w:val="0"/>
                    <w:suppressLineNumbers w:val="0"/>
                    <w:spacing w:before="0" w:beforeAutospacing="0" w:after="0" w:afterAutospacing="0"/>
                    <w:ind w:left="0" w:right="0"/>
                    <w:jc w:val="center"/>
                    <w:rPr>
                      <w:rFonts w:hint="default" w:ascii="Times New Roman" w:hAnsi="Times New Roman" w:eastAsia="宋体" w:cs="Times New Roman"/>
                      <w:caps w:val="0"/>
                      <w:color w:val="auto"/>
                      <w:sz w:val="21"/>
                      <w:szCs w:val="21"/>
                      <w:u w:val="none"/>
                    </w:rPr>
                  </w:pPr>
                  <w:r>
                    <w:rPr>
                      <w:rFonts w:hint="default" w:ascii="Times New Roman" w:hAnsi="Times New Roman" w:eastAsia="宋体" w:cs="Times New Roman"/>
                      <w:caps w:val="0"/>
                      <w:color w:val="auto"/>
                      <w:sz w:val="21"/>
                      <w:szCs w:val="21"/>
                      <w:u w:val="none"/>
                    </w:rPr>
                    <w:t>防渗分区</w:t>
                  </w:r>
                </w:p>
              </w:tc>
              <w:tc>
                <w:tcPr>
                  <w:tcW w:w="1143" w:type="dxa"/>
                  <w:tcBorders>
                    <w:tl2br w:val="nil"/>
                    <w:tr2bl w:val="nil"/>
                  </w:tcBorders>
                  <w:noWrap w:val="0"/>
                  <w:tcMar>
                    <w:top w:w="0" w:type="dxa"/>
                    <w:left w:w="0" w:type="dxa"/>
                    <w:bottom w:w="0" w:type="dxa"/>
                    <w:right w:w="0" w:type="dxa"/>
                  </w:tcMar>
                  <w:vAlign w:val="center"/>
                </w:tcPr>
                <w:p w14:paraId="7D4B0887">
                  <w:pPr>
                    <w:keepNext w:val="0"/>
                    <w:keepLines w:val="0"/>
                    <w:suppressLineNumbers w:val="0"/>
                    <w:spacing w:before="0" w:beforeAutospacing="0" w:after="0" w:afterAutospacing="0"/>
                    <w:ind w:left="0" w:right="0"/>
                    <w:jc w:val="center"/>
                    <w:rPr>
                      <w:rFonts w:hint="default" w:ascii="Times New Roman" w:hAnsi="Times New Roman" w:eastAsia="宋体" w:cs="Times New Roman"/>
                      <w:caps w:val="0"/>
                      <w:color w:val="auto"/>
                      <w:sz w:val="21"/>
                      <w:szCs w:val="21"/>
                      <w:u w:val="none"/>
                    </w:rPr>
                  </w:pPr>
                  <w:r>
                    <w:rPr>
                      <w:rFonts w:hint="default" w:ascii="Times New Roman" w:hAnsi="Times New Roman" w:eastAsia="宋体" w:cs="Times New Roman"/>
                      <w:caps w:val="0"/>
                      <w:color w:val="auto"/>
                      <w:sz w:val="21"/>
                      <w:szCs w:val="21"/>
                      <w:u w:val="none"/>
                    </w:rPr>
                    <w:t>天然包气带防污性能</w:t>
                  </w:r>
                </w:p>
              </w:tc>
              <w:tc>
                <w:tcPr>
                  <w:tcW w:w="1244" w:type="dxa"/>
                  <w:tcBorders>
                    <w:tl2br w:val="nil"/>
                    <w:tr2bl w:val="nil"/>
                  </w:tcBorders>
                  <w:noWrap w:val="0"/>
                  <w:tcMar>
                    <w:top w:w="0" w:type="dxa"/>
                    <w:left w:w="0" w:type="dxa"/>
                    <w:bottom w:w="0" w:type="dxa"/>
                    <w:right w:w="0" w:type="dxa"/>
                  </w:tcMar>
                  <w:vAlign w:val="center"/>
                </w:tcPr>
                <w:p w14:paraId="1AE6496F">
                  <w:pPr>
                    <w:keepNext w:val="0"/>
                    <w:keepLines w:val="0"/>
                    <w:suppressLineNumbers w:val="0"/>
                    <w:spacing w:before="0" w:beforeAutospacing="0" w:after="0" w:afterAutospacing="0"/>
                    <w:ind w:left="0" w:right="0"/>
                    <w:jc w:val="center"/>
                    <w:rPr>
                      <w:rFonts w:hint="default" w:ascii="Times New Roman" w:hAnsi="Times New Roman" w:eastAsia="宋体" w:cs="Times New Roman"/>
                      <w:caps w:val="0"/>
                      <w:color w:val="auto"/>
                      <w:sz w:val="21"/>
                      <w:szCs w:val="21"/>
                      <w:u w:val="none"/>
                    </w:rPr>
                  </w:pPr>
                  <w:r>
                    <w:rPr>
                      <w:rFonts w:hint="default" w:ascii="Times New Roman" w:hAnsi="Times New Roman" w:eastAsia="宋体" w:cs="Times New Roman"/>
                      <w:caps w:val="0"/>
                      <w:color w:val="auto"/>
                      <w:sz w:val="21"/>
                      <w:szCs w:val="21"/>
                      <w:u w:val="none"/>
                    </w:rPr>
                    <w:t>污染控制难易程度</w:t>
                  </w:r>
                </w:p>
              </w:tc>
              <w:tc>
                <w:tcPr>
                  <w:tcW w:w="1262" w:type="dxa"/>
                  <w:tcBorders>
                    <w:tl2br w:val="nil"/>
                    <w:tr2bl w:val="nil"/>
                  </w:tcBorders>
                  <w:noWrap w:val="0"/>
                  <w:tcMar>
                    <w:top w:w="0" w:type="dxa"/>
                    <w:left w:w="0" w:type="dxa"/>
                    <w:bottom w:w="0" w:type="dxa"/>
                    <w:right w:w="0" w:type="dxa"/>
                  </w:tcMar>
                  <w:vAlign w:val="center"/>
                </w:tcPr>
                <w:p w14:paraId="3389DE4C">
                  <w:pPr>
                    <w:keepNext w:val="0"/>
                    <w:keepLines w:val="0"/>
                    <w:suppressLineNumbers w:val="0"/>
                    <w:spacing w:before="0" w:beforeAutospacing="0" w:after="0" w:afterAutospacing="0"/>
                    <w:ind w:left="0" w:right="0"/>
                    <w:jc w:val="center"/>
                    <w:rPr>
                      <w:rFonts w:hint="default" w:ascii="Times New Roman" w:hAnsi="Times New Roman" w:eastAsia="宋体" w:cs="Times New Roman"/>
                      <w:caps w:val="0"/>
                      <w:color w:val="auto"/>
                      <w:sz w:val="21"/>
                      <w:szCs w:val="21"/>
                      <w:u w:val="none"/>
                    </w:rPr>
                  </w:pPr>
                  <w:r>
                    <w:rPr>
                      <w:rFonts w:hint="default" w:ascii="Times New Roman" w:hAnsi="Times New Roman" w:eastAsia="宋体" w:cs="Times New Roman"/>
                      <w:caps w:val="0"/>
                      <w:color w:val="auto"/>
                      <w:sz w:val="21"/>
                      <w:szCs w:val="21"/>
                      <w:u w:val="none"/>
                    </w:rPr>
                    <w:t>防渗区域</w:t>
                  </w:r>
                </w:p>
              </w:tc>
              <w:tc>
                <w:tcPr>
                  <w:tcW w:w="4001" w:type="dxa"/>
                  <w:tcBorders>
                    <w:tl2br w:val="nil"/>
                    <w:tr2bl w:val="nil"/>
                  </w:tcBorders>
                  <w:noWrap w:val="0"/>
                  <w:tcMar>
                    <w:top w:w="0" w:type="dxa"/>
                    <w:left w:w="0" w:type="dxa"/>
                    <w:bottom w:w="0" w:type="dxa"/>
                    <w:right w:w="0" w:type="dxa"/>
                  </w:tcMar>
                  <w:vAlign w:val="center"/>
                </w:tcPr>
                <w:p w14:paraId="191B6460">
                  <w:pPr>
                    <w:keepNext w:val="0"/>
                    <w:keepLines w:val="0"/>
                    <w:suppressLineNumbers w:val="0"/>
                    <w:spacing w:before="0" w:beforeAutospacing="0" w:after="0" w:afterAutospacing="0"/>
                    <w:ind w:left="0" w:right="0"/>
                    <w:jc w:val="center"/>
                    <w:rPr>
                      <w:rFonts w:hint="default" w:ascii="Times New Roman" w:hAnsi="Times New Roman" w:eastAsia="宋体" w:cs="Times New Roman"/>
                      <w:caps w:val="0"/>
                      <w:color w:val="auto"/>
                      <w:sz w:val="21"/>
                      <w:szCs w:val="21"/>
                      <w:u w:val="none"/>
                    </w:rPr>
                  </w:pPr>
                  <w:r>
                    <w:rPr>
                      <w:rFonts w:hint="default" w:ascii="Times New Roman" w:hAnsi="Times New Roman" w:eastAsia="宋体" w:cs="Times New Roman"/>
                      <w:caps w:val="0"/>
                      <w:color w:val="auto"/>
                      <w:sz w:val="21"/>
                      <w:szCs w:val="21"/>
                      <w:u w:val="none"/>
                    </w:rPr>
                    <w:t>防渗技术要求</w:t>
                  </w:r>
                </w:p>
              </w:tc>
            </w:tr>
            <w:tr w14:paraId="31DAC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899" w:type="dxa"/>
                  <w:tcBorders>
                    <w:tl2br w:val="nil"/>
                    <w:tr2bl w:val="nil"/>
                  </w:tcBorders>
                  <w:noWrap w:val="0"/>
                  <w:tcMar>
                    <w:top w:w="0" w:type="dxa"/>
                    <w:left w:w="0" w:type="dxa"/>
                    <w:bottom w:w="0" w:type="dxa"/>
                    <w:right w:w="0" w:type="dxa"/>
                  </w:tcMar>
                  <w:vAlign w:val="center"/>
                </w:tcPr>
                <w:p w14:paraId="1647DB47">
                  <w:pPr>
                    <w:keepNext w:val="0"/>
                    <w:keepLines w:val="0"/>
                    <w:suppressLineNumbers w:val="0"/>
                    <w:spacing w:before="0" w:beforeAutospacing="0" w:after="0" w:afterAutospacing="0"/>
                    <w:ind w:left="0" w:right="0"/>
                    <w:jc w:val="center"/>
                    <w:rPr>
                      <w:rFonts w:hint="default" w:ascii="Times New Roman" w:hAnsi="Times New Roman" w:eastAsia="宋体" w:cs="Times New Roman"/>
                      <w:caps w:val="0"/>
                      <w:color w:val="auto"/>
                      <w:sz w:val="21"/>
                      <w:szCs w:val="21"/>
                      <w:u w:val="none"/>
                    </w:rPr>
                  </w:pPr>
                  <w:r>
                    <w:rPr>
                      <w:rFonts w:hint="default" w:ascii="Times New Roman" w:hAnsi="Times New Roman" w:eastAsia="宋体" w:cs="Times New Roman"/>
                      <w:caps w:val="0"/>
                      <w:color w:val="auto"/>
                      <w:sz w:val="21"/>
                      <w:szCs w:val="21"/>
                      <w:u w:val="none"/>
                    </w:rPr>
                    <w:t>重点防渗区</w:t>
                  </w:r>
                </w:p>
              </w:tc>
              <w:tc>
                <w:tcPr>
                  <w:tcW w:w="1143" w:type="dxa"/>
                  <w:tcBorders>
                    <w:tl2br w:val="nil"/>
                    <w:tr2bl w:val="nil"/>
                  </w:tcBorders>
                  <w:noWrap w:val="0"/>
                  <w:tcMar>
                    <w:top w:w="0" w:type="dxa"/>
                    <w:left w:w="0" w:type="dxa"/>
                    <w:bottom w:w="0" w:type="dxa"/>
                    <w:right w:w="0" w:type="dxa"/>
                  </w:tcMar>
                  <w:vAlign w:val="center"/>
                </w:tcPr>
                <w:p w14:paraId="750E784D">
                  <w:pPr>
                    <w:keepNext w:val="0"/>
                    <w:keepLines w:val="0"/>
                    <w:suppressLineNumbers w:val="0"/>
                    <w:spacing w:before="0" w:beforeAutospacing="0" w:after="0" w:afterAutospacing="0"/>
                    <w:ind w:left="0" w:right="0"/>
                    <w:jc w:val="center"/>
                    <w:rPr>
                      <w:rFonts w:hint="default" w:ascii="Times New Roman" w:hAnsi="Times New Roman" w:eastAsia="宋体" w:cs="Times New Roman"/>
                      <w:caps w:val="0"/>
                      <w:color w:val="auto"/>
                      <w:sz w:val="21"/>
                      <w:szCs w:val="21"/>
                      <w:u w:val="none"/>
                    </w:rPr>
                  </w:pPr>
                  <w:r>
                    <w:rPr>
                      <w:rFonts w:hint="default" w:ascii="Times New Roman" w:hAnsi="Times New Roman" w:eastAsia="宋体" w:cs="Times New Roman"/>
                      <w:caps w:val="0"/>
                      <w:color w:val="auto"/>
                      <w:sz w:val="21"/>
                      <w:szCs w:val="21"/>
                      <w:u w:val="none"/>
                    </w:rPr>
                    <w:t>中</w:t>
                  </w:r>
                </w:p>
              </w:tc>
              <w:tc>
                <w:tcPr>
                  <w:tcW w:w="1244" w:type="dxa"/>
                  <w:tcBorders>
                    <w:tl2br w:val="nil"/>
                    <w:tr2bl w:val="nil"/>
                  </w:tcBorders>
                  <w:noWrap w:val="0"/>
                  <w:tcMar>
                    <w:top w:w="0" w:type="dxa"/>
                    <w:left w:w="0" w:type="dxa"/>
                    <w:bottom w:w="0" w:type="dxa"/>
                    <w:right w:w="0" w:type="dxa"/>
                  </w:tcMar>
                  <w:vAlign w:val="center"/>
                </w:tcPr>
                <w:p w14:paraId="2F790248">
                  <w:pPr>
                    <w:keepNext w:val="0"/>
                    <w:keepLines w:val="0"/>
                    <w:suppressLineNumbers w:val="0"/>
                    <w:spacing w:before="0" w:beforeAutospacing="0" w:after="0" w:afterAutospacing="0"/>
                    <w:ind w:left="0" w:right="0"/>
                    <w:jc w:val="center"/>
                    <w:rPr>
                      <w:rFonts w:hint="default" w:ascii="Times New Roman" w:hAnsi="Times New Roman" w:eastAsia="宋体" w:cs="Times New Roman"/>
                      <w:caps w:val="0"/>
                      <w:color w:val="auto"/>
                      <w:sz w:val="21"/>
                      <w:szCs w:val="21"/>
                      <w:u w:val="none"/>
                    </w:rPr>
                  </w:pPr>
                  <w:r>
                    <w:rPr>
                      <w:rFonts w:hint="default" w:ascii="Times New Roman" w:hAnsi="Times New Roman" w:eastAsia="宋体" w:cs="Times New Roman"/>
                      <w:caps w:val="0"/>
                      <w:color w:val="auto"/>
                      <w:sz w:val="21"/>
                      <w:szCs w:val="21"/>
                      <w:u w:val="none"/>
                    </w:rPr>
                    <w:t>难</w:t>
                  </w:r>
                </w:p>
              </w:tc>
              <w:tc>
                <w:tcPr>
                  <w:tcW w:w="1262" w:type="dxa"/>
                  <w:tcBorders>
                    <w:tl2br w:val="nil"/>
                    <w:tr2bl w:val="nil"/>
                  </w:tcBorders>
                  <w:noWrap w:val="0"/>
                  <w:tcMar>
                    <w:top w:w="0" w:type="dxa"/>
                    <w:left w:w="0" w:type="dxa"/>
                    <w:bottom w:w="0" w:type="dxa"/>
                    <w:right w:w="0" w:type="dxa"/>
                  </w:tcMar>
                  <w:vAlign w:val="center"/>
                </w:tcPr>
                <w:p w14:paraId="626916B1">
                  <w:pPr>
                    <w:keepNext w:val="0"/>
                    <w:keepLines w:val="0"/>
                    <w:suppressLineNumbers w:val="0"/>
                    <w:spacing w:before="0" w:beforeAutospacing="0" w:after="0" w:afterAutospacing="0"/>
                    <w:ind w:left="0" w:leftChars="0" w:right="0" w:rightChars="0"/>
                    <w:jc w:val="center"/>
                    <w:rPr>
                      <w:rFonts w:hint="eastAsia" w:ascii="Times New Roman" w:hAnsi="Times New Roman" w:eastAsia="宋体" w:cs="Times New Roman"/>
                      <w:caps w:val="0"/>
                      <w:color w:val="auto"/>
                      <w:sz w:val="21"/>
                      <w:szCs w:val="21"/>
                      <w:u w:val="none"/>
                      <w:lang w:eastAsia="zh-CN"/>
                    </w:rPr>
                  </w:pPr>
                  <w:r>
                    <w:rPr>
                      <w:rFonts w:hint="eastAsia" w:ascii="Times New Roman" w:hAnsi="Times New Roman" w:eastAsia="宋体" w:cs="Times New Roman"/>
                      <w:caps w:val="0"/>
                      <w:color w:val="auto"/>
                      <w:sz w:val="21"/>
                      <w:szCs w:val="21"/>
                      <w:u w:val="none"/>
                      <w:lang w:eastAsia="zh-CN"/>
                    </w:rPr>
                    <w:t>危废间</w:t>
                  </w:r>
                </w:p>
              </w:tc>
              <w:tc>
                <w:tcPr>
                  <w:tcW w:w="4001" w:type="dxa"/>
                  <w:tcBorders>
                    <w:tl2br w:val="nil"/>
                    <w:tr2bl w:val="nil"/>
                  </w:tcBorders>
                  <w:noWrap w:val="0"/>
                  <w:tcMar>
                    <w:top w:w="0" w:type="dxa"/>
                    <w:left w:w="0" w:type="dxa"/>
                    <w:bottom w:w="0" w:type="dxa"/>
                    <w:right w:w="0" w:type="dxa"/>
                  </w:tcMar>
                  <w:vAlign w:val="center"/>
                </w:tcPr>
                <w:p w14:paraId="2DD83695">
                  <w:pPr>
                    <w:keepNext w:val="0"/>
                    <w:keepLines w:val="0"/>
                    <w:suppressLineNumbers w:val="0"/>
                    <w:adjustRightInd w:val="0"/>
                    <w:snapToGrid w:val="0"/>
                    <w:spacing w:before="102" w:beforeAutospacing="0" w:after="0" w:afterAutospacing="0" w:line="240" w:lineRule="atLeast"/>
                    <w:ind w:left="0" w:leftChars="0" w:right="0" w:rightChars="0"/>
                    <w:jc w:val="center"/>
                    <w:rPr>
                      <w:rFonts w:hint="default" w:ascii="Times New Roman" w:hAnsi="Times New Roman" w:eastAsia="宋体" w:cs="Times New Roman"/>
                      <w:caps w:val="0"/>
                      <w:color w:val="auto"/>
                      <w:sz w:val="21"/>
                      <w:szCs w:val="21"/>
                      <w:u w:val="none"/>
                    </w:rPr>
                  </w:pPr>
                  <w:r>
                    <w:rPr>
                      <w:rFonts w:hint="eastAsia" w:ascii="Times New Roman" w:hAnsi="Times New Roman" w:eastAsia="宋体"/>
                      <w:caps w:val="0"/>
                      <w:color w:val="auto"/>
                      <w:sz w:val="21"/>
                      <w:szCs w:val="21"/>
                      <w:highlight w:val="none"/>
                      <w:u w:val="none"/>
                      <w:lang w:eastAsia="zh-CN"/>
                    </w:rPr>
                    <w:t>按照</w:t>
                  </w:r>
                  <w:r>
                    <w:rPr>
                      <w:rFonts w:hint="eastAsia" w:ascii="Times New Roman" w:hAnsi="Times New Roman" w:eastAsia="宋体"/>
                      <w:caps w:val="0"/>
                      <w:color w:val="auto"/>
                      <w:sz w:val="21"/>
                      <w:szCs w:val="21"/>
                      <w:highlight w:val="none"/>
                      <w:u w:val="none"/>
                      <w:lang w:val="en-US" w:eastAsia="zh-CN"/>
                    </w:rPr>
                    <w:t>GB18597的要求执行</w:t>
                  </w:r>
                </w:p>
              </w:tc>
            </w:tr>
            <w:tr w14:paraId="74113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899" w:type="dxa"/>
                  <w:tcBorders>
                    <w:tl2br w:val="nil"/>
                    <w:tr2bl w:val="nil"/>
                  </w:tcBorders>
                  <w:noWrap w:val="0"/>
                  <w:tcMar>
                    <w:top w:w="0" w:type="dxa"/>
                    <w:left w:w="0" w:type="dxa"/>
                    <w:bottom w:w="0" w:type="dxa"/>
                    <w:right w:w="0" w:type="dxa"/>
                  </w:tcMar>
                  <w:vAlign w:val="center"/>
                </w:tcPr>
                <w:p w14:paraId="0E8950FC">
                  <w:pPr>
                    <w:keepNext w:val="0"/>
                    <w:keepLines w:val="0"/>
                    <w:suppressLineNumbers w:val="0"/>
                    <w:spacing w:before="0" w:beforeAutospacing="0" w:after="0" w:afterAutospacing="0"/>
                    <w:ind w:left="0" w:right="0"/>
                    <w:jc w:val="center"/>
                    <w:rPr>
                      <w:rFonts w:hint="default" w:ascii="Times New Roman" w:hAnsi="Times New Roman" w:eastAsia="宋体" w:cs="Times New Roman"/>
                      <w:caps w:val="0"/>
                      <w:color w:val="auto"/>
                      <w:sz w:val="21"/>
                      <w:szCs w:val="21"/>
                      <w:u w:val="none"/>
                    </w:rPr>
                  </w:pPr>
                  <w:r>
                    <w:rPr>
                      <w:rFonts w:hint="default" w:ascii="Times New Roman" w:hAnsi="Times New Roman" w:eastAsia="宋体" w:cs="Times New Roman"/>
                      <w:caps w:val="0"/>
                      <w:color w:val="auto"/>
                      <w:sz w:val="21"/>
                      <w:szCs w:val="21"/>
                      <w:u w:val="none"/>
                    </w:rPr>
                    <w:t>简单防渗区</w:t>
                  </w:r>
                </w:p>
              </w:tc>
              <w:tc>
                <w:tcPr>
                  <w:tcW w:w="1143" w:type="dxa"/>
                  <w:tcBorders>
                    <w:tl2br w:val="nil"/>
                    <w:tr2bl w:val="nil"/>
                  </w:tcBorders>
                  <w:noWrap w:val="0"/>
                  <w:tcMar>
                    <w:top w:w="0" w:type="dxa"/>
                    <w:left w:w="0" w:type="dxa"/>
                    <w:bottom w:w="0" w:type="dxa"/>
                    <w:right w:w="0" w:type="dxa"/>
                  </w:tcMar>
                  <w:vAlign w:val="center"/>
                </w:tcPr>
                <w:p w14:paraId="17CB3744">
                  <w:pPr>
                    <w:keepNext w:val="0"/>
                    <w:keepLines w:val="0"/>
                    <w:suppressLineNumbers w:val="0"/>
                    <w:spacing w:before="0" w:beforeAutospacing="0" w:after="0" w:afterAutospacing="0"/>
                    <w:ind w:left="0" w:right="0"/>
                    <w:jc w:val="center"/>
                    <w:rPr>
                      <w:rFonts w:hint="default" w:ascii="Times New Roman" w:hAnsi="Times New Roman" w:eastAsia="宋体" w:cs="Times New Roman"/>
                      <w:caps w:val="0"/>
                      <w:color w:val="auto"/>
                      <w:sz w:val="21"/>
                      <w:szCs w:val="21"/>
                      <w:u w:val="none"/>
                    </w:rPr>
                  </w:pPr>
                  <w:r>
                    <w:rPr>
                      <w:rFonts w:hint="default" w:ascii="Times New Roman" w:hAnsi="Times New Roman" w:eastAsia="宋体" w:cs="Times New Roman"/>
                      <w:caps w:val="0"/>
                      <w:color w:val="auto"/>
                      <w:sz w:val="21"/>
                      <w:szCs w:val="21"/>
                      <w:u w:val="none"/>
                    </w:rPr>
                    <w:t>中</w:t>
                  </w:r>
                </w:p>
              </w:tc>
              <w:tc>
                <w:tcPr>
                  <w:tcW w:w="1244" w:type="dxa"/>
                  <w:tcBorders>
                    <w:tl2br w:val="nil"/>
                    <w:tr2bl w:val="nil"/>
                  </w:tcBorders>
                  <w:noWrap w:val="0"/>
                  <w:tcMar>
                    <w:top w:w="0" w:type="dxa"/>
                    <w:left w:w="0" w:type="dxa"/>
                    <w:bottom w:w="0" w:type="dxa"/>
                    <w:right w:w="0" w:type="dxa"/>
                  </w:tcMar>
                  <w:vAlign w:val="center"/>
                </w:tcPr>
                <w:p w14:paraId="3FF1FE66">
                  <w:pPr>
                    <w:keepNext w:val="0"/>
                    <w:keepLines w:val="0"/>
                    <w:suppressLineNumbers w:val="0"/>
                    <w:spacing w:before="0" w:beforeAutospacing="0" w:after="0" w:afterAutospacing="0"/>
                    <w:ind w:left="0" w:right="0"/>
                    <w:jc w:val="center"/>
                    <w:rPr>
                      <w:rFonts w:hint="default" w:ascii="Times New Roman" w:hAnsi="Times New Roman" w:eastAsia="宋体" w:cs="Times New Roman"/>
                      <w:caps w:val="0"/>
                      <w:color w:val="auto"/>
                      <w:sz w:val="21"/>
                      <w:szCs w:val="21"/>
                      <w:u w:val="none"/>
                    </w:rPr>
                  </w:pPr>
                  <w:r>
                    <w:rPr>
                      <w:rFonts w:hint="default" w:ascii="Times New Roman" w:hAnsi="Times New Roman" w:eastAsia="宋体" w:cs="Times New Roman"/>
                      <w:caps w:val="0"/>
                      <w:color w:val="auto"/>
                      <w:sz w:val="21"/>
                      <w:szCs w:val="21"/>
                      <w:u w:val="none"/>
                    </w:rPr>
                    <w:t>易</w:t>
                  </w:r>
                </w:p>
              </w:tc>
              <w:tc>
                <w:tcPr>
                  <w:tcW w:w="1262" w:type="dxa"/>
                  <w:tcBorders>
                    <w:tl2br w:val="nil"/>
                    <w:tr2bl w:val="nil"/>
                  </w:tcBorders>
                  <w:noWrap w:val="0"/>
                  <w:tcMar>
                    <w:top w:w="0" w:type="dxa"/>
                    <w:left w:w="0" w:type="dxa"/>
                    <w:bottom w:w="0" w:type="dxa"/>
                    <w:right w:w="0" w:type="dxa"/>
                  </w:tcMar>
                  <w:vAlign w:val="center"/>
                </w:tcPr>
                <w:p w14:paraId="1D1A768A">
                  <w:pPr>
                    <w:keepNext w:val="0"/>
                    <w:keepLines w:val="0"/>
                    <w:suppressLineNumbers w:val="0"/>
                    <w:spacing w:before="0" w:beforeAutospacing="0" w:after="0" w:afterAutospacing="0"/>
                    <w:ind w:left="0" w:right="0"/>
                    <w:jc w:val="center"/>
                    <w:rPr>
                      <w:rFonts w:hint="eastAsia" w:ascii="Times New Roman" w:hAnsi="Times New Roman" w:eastAsia="宋体" w:cs="Times New Roman"/>
                      <w:caps w:val="0"/>
                      <w:color w:val="auto"/>
                      <w:sz w:val="21"/>
                      <w:szCs w:val="21"/>
                      <w:u w:val="none"/>
                      <w:lang w:eastAsia="zh-CN"/>
                    </w:rPr>
                  </w:pPr>
                  <w:r>
                    <w:rPr>
                      <w:rFonts w:hint="eastAsia" w:ascii="Times New Roman" w:hAnsi="Times New Roman" w:eastAsia="宋体" w:cs="Times New Roman"/>
                      <w:caps w:val="0"/>
                      <w:color w:val="auto"/>
                      <w:sz w:val="21"/>
                      <w:szCs w:val="21"/>
                      <w:u w:val="none"/>
                      <w:lang w:eastAsia="zh-CN"/>
                    </w:rPr>
                    <w:t>其他区域</w:t>
                  </w:r>
                </w:p>
              </w:tc>
              <w:tc>
                <w:tcPr>
                  <w:tcW w:w="4001" w:type="dxa"/>
                  <w:tcBorders>
                    <w:tl2br w:val="nil"/>
                    <w:tr2bl w:val="nil"/>
                  </w:tcBorders>
                  <w:noWrap w:val="0"/>
                  <w:tcMar>
                    <w:top w:w="0" w:type="dxa"/>
                    <w:left w:w="0" w:type="dxa"/>
                    <w:bottom w:w="0" w:type="dxa"/>
                    <w:right w:w="0" w:type="dxa"/>
                  </w:tcMar>
                  <w:vAlign w:val="center"/>
                </w:tcPr>
                <w:p w14:paraId="4280249C">
                  <w:pPr>
                    <w:keepNext w:val="0"/>
                    <w:keepLines w:val="0"/>
                    <w:suppressLineNumbers w:val="0"/>
                    <w:spacing w:before="0" w:beforeAutospacing="0" w:after="0" w:afterAutospacing="0"/>
                    <w:ind w:left="0" w:right="0"/>
                    <w:jc w:val="center"/>
                    <w:rPr>
                      <w:rFonts w:hint="default" w:ascii="Times New Roman" w:hAnsi="Times New Roman" w:eastAsia="宋体" w:cs="Times New Roman"/>
                      <w:caps w:val="0"/>
                      <w:color w:val="auto"/>
                      <w:sz w:val="21"/>
                      <w:szCs w:val="21"/>
                      <w:u w:val="none"/>
                    </w:rPr>
                  </w:pPr>
                  <w:r>
                    <w:rPr>
                      <w:rFonts w:hint="default" w:ascii="Times New Roman" w:hAnsi="Times New Roman" w:eastAsia="宋体" w:cs="Times New Roman"/>
                      <w:caps w:val="0"/>
                      <w:color w:val="auto"/>
                      <w:sz w:val="21"/>
                      <w:szCs w:val="21"/>
                      <w:u w:val="none"/>
                    </w:rPr>
                    <w:t>一般水泥地面硬化</w:t>
                  </w:r>
                </w:p>
              </w:tc>
            </w:tr>
          </w:tbl>
          <w:p w14:paraId="213553B9">
            <w:pPr>
              <w:keepNext w:val="0"/>
              <w:keepLines w:val="0"/>
              <w:suppressLineNumbers w:val="0"/>
              <w:spacing w:before="0" w:beforeAutospacing="0" w:after="0" w:afterAutospacing="0"/>
              <w:ind w:left="0" w:right="0"/>
              <w:rPr>
                <w:rFonts w:hint="default" w:ascii="Times New Roman" w:hAnsi="Times New Roman" w:eastAsia="宋体" w:cs="Times New Roman"/>
                <w:caps w:val="0"/>
                <w:color w:val="auto"/>
                <w:u w:val="single"/>
              </w:rPr>
            </w:pPr>
          </w:p>
          <w:p w14:paraId="4BA38979">
            <w:pPr>
              <w:pStyle w:val="43"/>
              <w:keepNext w:val="0"/>
              <w:keepLines w:val="0"/>
              <w:suppressLineNumbers w:val="0"/>
              <w:spacing w:before="0" w:beforeAutospacing="0" w:after="0" w:afterAutospacing="0"/>
              <w:ind w:left="0" w:right="0" w:firstLine="480"/>
              <w:rPr>
                <w:rFonts w:hint="default" w:ascii="Times New Roman" w:hAnsi="Times New Roman" w:eastAsia="宋体"/>
                <w:caps w:val="0"/>
                <w:color w:val="auto"/>
                <w:highlight w:val="none"/>
                <w:u w:val="none"/>
              </w:rPr>
            </w:pPr>
            <w:r>
              <w:rPr>
                <w:rFonts w:hint="eastAsia" w:ascii="Times New Roman" w:hAnsi="Times New Roman" w:eastAsia="宋体"/>
                <w:caps w:val="0"/>
                <w:color w:val="auto"/>
                <w:highlight w:val="none"/>
                <w:u w:val="none"/>
              </w:rPr>
              <w:t>项目运营过程中，定期对</w:t>
            </w:r>
            <w:r>
              <w:rPr>
                <w:rFonts w:hint="eastAsia" w:ascii="Times New Roman" w:hAnsi="Times New Roman" w:eastAsia="宋体"/>
                <w:caps w:val="0"/>
                <w:color w:val="auto"/>
                <w:highlight w:val="none"/>
                <w:u w:val="none"/>
                <w:lang w:val="en-US" w:eastAsia="zh-CN"/>
              </w:rPr>
              <w:t>危废间</w:t>
            </w:r>
            <w:r>
              <w:rPr>
                <w:rFonts w:hint="eastAsia" w:ascii="Times New Roman" w:hAnsi="Times New Roman" w:eastAsia="宋体"/>
                <w:caps w:val="0"/>
                <w:color w:val="auto"/>
                <w:highlight w:val="none"/>
                <w:u w:val="none"/>
              </w:rPr>
              <w:t>进行检查，若发现地面开裂、压碎、池体开裂、液位非正常下降等现象，要及时查明原因，并进行补缝和重修，</w:t>
            </w:r>
            <w:r>
              <w:rPr>
                <w:rFonts w:hint="eastAsia"/>
                <w:caps w:val="0"/>
                <w:color w:val="auto"/>
                <w:highlight w:val="none"/>
                <w:u w:val="none"/>
                <w:lang w:eastAsia="zh-CN"/>
              </w:rPr>
              <w:t>防止</w:t>
            </w:r>
            <w:r>
              <w:rPr>
                <w:rFonts w:hint="eastAsia" w:ascii="Times New Roman" w:hAnsi="Times New Roman" w:eastAsia="宋体"/>
                <w:caps w:val="0"/>
                <w:color w:val="auto"/>
                <w:highlight w:val="none"/>
                <w:u w:val="none"/>
              </w:rPr>
              <w:t>防渗层遭到破坏，截断污染下渗途径。将厂区内各生产功能单元进行分区防渗处理后，应制定相应的监督和维护办法，并指派专人定期对防渗层的防渗性能进行检查，一旦发现异常及时维护，编写检查及维护记录。</w:t>
            </w:r>
          </w:p>
          <w:p w14:paraId="49A2B23B">
            <w:pPr>
              <w:pStyle w:val="43"/>
              <w:keepNext w:val="0"/>
              <w:keepLines w:val="0"/>
              <w:suppressLineNumbers w:val="0"/>
              <w:spacing w:before="0" w:beforeAutospacing="0" w:after="0" w:afterAutospacing="0"/>
              <w:ind w:left="0" w:right="0" w:firstLine="480"/>
              <w:rPr>
                <w:rFonts w:hint="eastAsia" w:ascii="Times New Roman" w:hAnsi="Times New Roman" w:eastAsia="宋体"/>
                <w:caps w:val="0"/>
                <w:color w:val="auto"/>
                <w:highlight w:val="none"/>
                <w:u w:val="single"/>
              </w:rPr>
            </w:pPr>
            <w:r>
              <w:rPr>
                <w:rFonts w:hint="eastAsia" w:ascii="Times New Roman" w:hAnsi="Times New Roman" w:eastAsia="宋体"/>
                <w:caps w:val="0"/>
                <w:color w:val="auto"/>
                <w:highlight w:val="none"/>
                <w:u w:val="none"/>
              </w:rPr>
              <w:t>综上所述，在严格落实上述提出的防渗措施，加强管理，可以有效避免项目污染物渗入地下污染</w:t>
            </w:r>
            <w:r>
              <w:rPr>
                <w:rFonts w:hint="eastAsia"/>
                <w:caps w:val="0"/>
                <w:color w:val="auto"/>
                <w:highlight w:val="none"/>
                <w:u w:val="none"/>
                <w:lang w:eastAsia="zh-CN"/>
              </w:rPr>
              <w:t>地下水</w:t>
            </w:r>
            <w:r>
              <w:rPr>
                <w:rFonts w:hint="eastAsia" w:ascii="Times New Roman" w:hAnsi="Times New Roman" w:eastAsia="宋体"/>
                <w:caps w:val="0"/>
                <w:color w:val="auto"/>
                <w:highlight w:val="none"/>
                <w:u w:val="none"/>
              </w:rPr>
              <w:t>，项目运营对地下水</w:t>
            </w:r>
            <w:r>
              <w:rPr>
                <w:rFonts w:hint="eastAsia" w:ascii="Times New Roman" w:hAnsi="Times New Roman" w:eastAsia="宋体"/>
                <w:caps w:val="0"/>
                <w:color w:val="auto"/>
                <w:highlight w:val="none"/>
                <w:u w:val="none"/>
                <w:lang w:eastAsia="zh-CN"/>
              </w:rPr>
              <w:t>环境</w:t>
            </w:r>
            <w:r>
              <w:rPr>
                <w:rFonts w:hint="eastAsia" w:ascii="Times New Roman" w:hAnsi="Times New Roman" w:eastAsia="宋体"/>
                <w:caps w:val="0"/>
                <w:color w:val="auto"/>
                <w:highlight w:val="none"/>
                <w:u w:val="none"/>
              </w:rPr>
              <w:t>影响较小。</w:t>
            </w:r>
          </w:p>
          <w:p w14:paraId="0F1F49BF">
            <w:pPr>
              <w:pStyle w:val="5"/>
              <w:suppressLineNumbers w:val="0"/>
              <w:spacing w:before="0" w:beforeAutospacing="0" w:after="0" w:afterAutospacing="0"/>
              <w:ind w:left="0" w:right="0"/>
              <w:rPr>
                <w:rFonts w:hint="default" w:ascii="Times New Roman" w:hAnsi="Times New Roman" w:eastAsia="宋体"/>
                <w:caps w:val="0"/>
                <w:color w:val="auto"/>
                <w:highlight w:val="none"/>
                <w:u w:val="none"/>
              </w:rPr>
            </w:pPr>
            <w:r>
              <w:rPr>
                <w:rFonts w:hint="eastAsia" w:ascii="Times New Roman" w:hAnsi="Times New Roman" w:eastAsia="宋体"/>
                <w:caps w:val="0"/>
                <w:color w:val="auto"/>
                <w:highlight w:val="none"/>
                <w:u w:val="none"/>
                <w:lang w:val="en-US" w:eastAsia="zh-CN"/>
              </w:rPr>
              <w:t>6</w:t>
            </w:r>
            <w:r>
              <w:rPr>
                <w:rFonts w:hint="eastAsia" w:ascii="Times New Roman" w:hAnsi="Times New Roman" w:eastAsia="宋体"/>
                <w:caps w:val="0"/>
                <w:color w:val="auto"/>
                <w:highlight w:val="none"/>
                <w:u w:val="none"/>
              </w:rPr>
              <w:t>、土壤环境影响及保护措施</w:t>
            </w:r>
          </w:p>
          <w:p w14:paraId="2EDA3268">
            <w:pPr>
              <w:keepNext w:val="0"/>
              <w:keepLines w:val="0"/>
              <w:suppressLineNumbers w:val="0"/>
              <w:adjustRightInd w:val="0"/>
              <w:snapToGrid w:val="0"/>
              <w:spacing w:before="0" w:beforeAutospacing="0" w:after="0" w:afterAutospacing="0" w:line="360" w:lineRule="auto"/>
              <w:ind w:left="0" w:right="0" w:firstLine="480" w:firstLineChars="200"/>
              <w:jc w:val="left"/>
              <w:rPr>
                <w:rFonts w:hint="default" w:ascii="Times New Roman" w:hAnsi="Times New Roman" w:eastAsia="宋体"/>
                <w:bCs/>
                <w:caps w:val="0"/>
                <w:color w:val="auto"/>
                <w:sz w:val="24"/>
                <w:szCs w:val="24"/>
              </w:rPr>
            </w:pPr>
            <w:r>
              <w:rPr>
                <w:rFonts w:hint="default" w:ascii="Times New Roman" w:hAnsi="Times New Roman" w:eastAsia="宋体"/>
                <w:bCs/>
                <w:caps w:val="0"/>
                <w:color w:val="auto"/>
                <w:sz w:val="24"/>
                <w:szCs w:val="24"/>
              </w:rPr>
              <w:t>结合项目的工艺特点，为防止项目运营期对作业场所和附近土壤形成污染，对项目土壤环境影响进行简要分析。</w:t>
            </w:r>
          </w:p>
          <w:p w14:paraId="38A00DD5">
            <w:pPr>
              <w:keepNext w:val="0"/>
              <w:keepLines w:val="0"/>
              <w:widowControl/>
              <w:suppressLineNumbers w:val="0"/>
              <w:spacing w:before="0" w:beforeAutospacing="0" w:after="0" w:afterAutospacing="0" w:line="360" w:lineRule="auto"/>
              <w:ind w:left="0" w:right="0" w:firstLine="480" w:firstLineChars="200"/>
              <w:rPr>
                <w:rFonts w:hint="default" w:ascii="Times New Roman" w:hAnsi="Times New Roman" w:eastAsia="宋体" w:cs="Times New Roman"/>
                <w:caps w:val="0"/>
                <w:color w:val="auto"/>
                <w:sz w:val="24"/>
                <w:szCs w:val="24"/>
                <w:highlight w:val="none"/>
                <w:u w:val="none"/>
              </w:rPr>
            </w:pPr>
            <w:r>
              <w:rPr>
                <w:rFonts w:hint="eastAsia" w:ascii="Times New Roman" w:hAnsi="Times New Roman" w:eastAsia="宋体" w:cs="Times New Roman"/>
                <w:caps w:val="0"/>
                <w:color w:val="auto"/>
                <w:sz w:val="24"/>
                <w:szCs w:val="24"/>
                <w:highlight w:val="none"/>
                <w:u w:val="none"/>
                <w:lang w:val="en-US" w:eastAsia="zh-CN"/>
              </w:rPr>
              <w:t>项目</w:t>
            </w:r>
            <w:r>
              <w:rPr>
                <w:rFonts w:hint="default" w:ascii="Times New Roman" w:hAnsi="Times New Roman" w:eastAsia="宋体" w:cs="Times New Roman"/>
                <w:caps w:val="0"/>
                <w:color w:val="auto"/>
                <w:sz w:val="24"/>
                <w:szCs w:val="24"/>
                <w:highlight w:val="none"/>
                <w:u w:val="none"/>
              </w:rPr>
              <w:t>土壤环境影响类型与影响途径见表</w:t>
            </w:r>
            <w:r>
              <w:rPr>
                <w:rFonts w:hint="eastAsia" w:ascii="Times New Roman" w:hAnsi="Times New Roman" w:eastAsia="宋体" w:cs="Times New Roman"/>
                <w:caps w:val="0"/>
                <w:color w:val="auto"/>
                <w:sz w:val="24"/>
                <w:szCs w:val="24"/>
                <w:highlight w:val="none"/>
                <w:u w:val="none"/>
                <w:lang w:val="en-US" w:eastAsia="zh-CN"/>
              </w:rPr>
              <w:t>4-</w:t>
            </w:r>
            <w:r>
              <w:rPr>
                <w:rFonts w:hint="eastAsia" w:cs="Times New Roman"/>
                <w:caps w:val="0"/>
                <w:color w:val="auto"/>
                <w:sz w:val="24"/>
                <w:szCs w:val="24"/>
                <w:highlight w:val="none"/>
                <w:u w:val="none"/>
                <w:lang w:val="en-US" w:eastAsia="zh-CN"/>
              </w:rPr>
              <w:t>16</w:t>
            </w:r>
            <w:r>
              <w:rPr>
                <w:rFonts w:hint="default" w:ascii="Times New Roman" w:hAnsi="Times New Roman" w:eastAsia="宋体" w:cs="Times New Roman"/>
                <w:caps w:val="0"/>
                <w:color w:val="auto"/>
                <w:sz w:val="24"/>
                <w:szCs w:val="24"/>
                <w:highlight w:val="none"/>
                <w:u w:val="none"/>
              </w:rPr>
              <w:t>。污染影响型建设项目土壤环境影响源及影响因子识别见表4</w:t>
            </w:r>
            <w:r>
              <w:rPr>
                <w:rFonts w:hint="eastAsia" w:ascii="Times New Roman" w:hAnsi="Times New Roman" w:eastAsia="宋体" w:cs="Times New Roman"/>
                <w:caps w:val="0"/>
                <w:color w:val="auto"/>
                <w:sz w:val="24"/>
                <w:szCs w:val="24"/>
                <w:highlight w:val="none"/>
                <w:u w:val="none"/>
                <w:lang w:val="en-US" w:eastAsia="zh-CN"/>
              </w:rPr>
              <w:t>-</w:t>
            </w:r>
            <w:r>
              <w:rPr>
                <w:rFonts w:hint="eastAsia" w:cs="Times New Roman"/>
                <w:caps w:val="0"/>
                <w:color w:val="auto"/>
                <w:sz w:val="24"/>
                <w:szCs w:val="24"/>
                <w:highlight w:val="none"/>
                <w:u w:val="none"/>
                <w:lang w:val="en-US" w:eastAsia="zh-CN"/>
              </w:rPr>
              <w:t>17</w:t>
            </w:r>
            <w:r>
              <w:rPr>
                <w:rFonts w:hint="default" w:ascii="Times New Roman" w:hAnsi="Times New Roman" w:eastAsia="宋体" w:cs="Times New Roman"/>
                <w:caps w:val="0"/>
                <w:color w:val="auto"/>
                <w:sz w:val="24"/>
                <w:szCs w:val="24"/>
                <w:highlight w:val="none"/>
                <w:u w:val="none"/>
              </w:rPr>
              <w:t>。</w:t>
            </w:r>
          </w:p>
          <w:p w14:paraId="0B8C4072">
            <w:pPr>
              <w:keepNext w:val="0"/>
              <w:keepLines w:val="0"/>
              <w:widowControl/>
              <w:suppressLineNumbers w:val="0"/>
              <w:spacing w:before="0" w:beforeAutospacing="0" w:after="0" w:afterAutospacing="0" w:line="360" w:lineRule="auto"/>
              <w:ind w:left="0" w:right="0" w:firstLine="422" w:firstLineChars="200"/>
              <w:jc w:val="center"/>
              <w:rPr>
                <w:rFonts w:hint="default" w:ascii="Times New Roman" w:hAnsi="Times New Roman" w:eastAsia="宋体" w:cs="Times New Roman"/>
                <w:b/>
                <w:bCs/>
                <w:caps w:val="0"/>
                <w:color w:val="auto"/>
                <w:sz w:val="21"/>
                <w:szCs w:val="21"/>
                <w:highlight w:val="none"/>
                <w:u w:val="none"/>
              </w:rPr>
            </w:pPr>
            <w:r>
              <w:rPr>
                <w:rFonts w:hint="default" w:ascii="Times New Roman" w:hAnsi="Times New Roman" w:eastAsia="宋体" w:cs="Times New Roman"/>
                <w:b/>
                <w:bCs/>
                <w:caps w:val="0"/>
                <w:color w:val="auto"/>
                <w:sz w:val="21"/>
                <w:szCs w:val="21"/>
                <w:highlight w:val="none"/>
                <w:u w:val="none"/>
              </w:rPr>
              <w:t>表4</w:t>
            </w:r>
            <w:r>
              <w:rPr>
                <w:rFonts w:hint="eastAsia" w:ascii="Times New Roman" w:hAnsi="Times New Roman" w:eastAsia="宋体" w:cs="Times New Roman"/>
                <w:b/>
                <w:bCs/>
                <w:caps w:val="0"/>
                <w:color w:val="auto"/>
                <w:sz w:val="21"/>
                <w:szCs w:val="21"/>
                <w:highlight w:val="none"/>
                <w:u w:val="none"/>
                <w:lang w:val="en-US" w:eastAsia="zh-CN"/>
              </w:rPr>
              <w:t>-</w:t>
            </w:r>
            <w:r>
              <w:rPr>
                <w:rFonts w:hint="eastAsia" w:cs="Times New Roman"/>
                <w:b/>
                <w:bCs/>
                <w:caps w:val="0"/>
                <w:color w:val="auto"/>
                <w:sz w:val="21"/>
                <w:szCs w:val="21"/>
                <w:highlight w:val="none"/>
                <w:u w:val="none"/>
                <w:lang w:val="en-US" w:eastAsia="zh-CN"/>
              </w:rPr>
              <w:t>16</w:t>
            </w:r>
            <w:r>
              <w:rPr>
                <w:rFonts w:hint="default" w:ascii="Times New Roman" w:hAnsi="Times New Roman" w:eastAsia="宋体" w:cs="Times New Roman"/>
                <w:b/>
                <w:bCs/>
                <w:caps w:val="0"/>
                <w:color w:val="auto"/>
                <w:sz w:val="21"/>
                <w:szCs w:val="21"/>
                <w:highlight w:val="none"/>
                <w:u w:val="none"/>
              </w:rPr>
              <w:t xml:space="preserve">     土壤环境影响类型与影响</w:t>
            </w:r>
            <w:r>
              <w:rPr>
                <w:rFonts w:hint="eastAsia" w:cs="Times New Roman"/>
                <w:b/>
                <w:bCs/>
                <w:caps w:val="0"/>
                <w:color w:val="auto"/>
                <w:sz w:val="21"/>
                <w:szCs w:val="21"/>
                <w:highlight w:val="none"/>
                <w:u w:val="none"/>
                <w:lang w:eastAsia="zh-CN"/>
              </w:rPr>
              <w:t>途径</w:t>
            </w:r>
            <w:r>
              <w:rPr>
                <w:rFonts w:hint="default" w:ascii="Times New Roman" w:hAnsi="Times New Roman" w:eastAsia="宋体" w:cs="Times New Roman"/>
                <w:b/>
                <w:bCs/>
                <w:caps w:val="0"/>
                <w:color w:val="auto"/>
                <w:sz w:val="21"/>
                <w:szCs w:val="21"/>
                <w:highlight w:val="none"/>
                <w:u w:val="none"/>
              </w:rPr>
              <w:t>表</w:t>
            </w:r>
          </w:p>
          <w:tbl>
            <w:tblPr>
              <w:tblStyle w:val="3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9"/>
              <w:gridCol w:w="1710"/>
              <w:gridCol w:w="1710"/>
              <w:gridCol w:w="1710"/>
              <w:gridCol w:w="1710"/>
            </w:tblGrid>
            <w:tr w14:paraId="75233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1000" w:type="pct"/>
                  <w:vMerge w:val="restart"/>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17D3C49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aps w:val="0"/>
                      <w:color w:val="auto"/>
                      <w:sz w:val="21"/>
                      <w:szCs w:val="21"/>
                      <w:highlight w:val="none"/>
                      <w:u w:val="none"/>
                    </w:rPr>
                  </w:pPr>
                  <w:r>
                    <w:rPr>
                      <w:rFonts w:hint="default" w:ascii="Times New Roman" w:hAnsi="Times New Roman" w:eastAsia="宋体" w:cs="Times New Roman"/>
                      <w:caps w:val="0"/>
                      <w:color w:val="auto"/>
                      <w:sz w:val="21"/>
                      <w:szCs w:val="21"/>
                      <w:highlight w:val="none"/>
                      <w:u w:val="none"/>
                    </w:rPr>
                    <w:t>不同时段</w:t>
                  </w:r>
                </w:p>
              </w:tc>
              <w:tc>
                <w:tcPr>
                  <w:tcW w:w="4000" w:type="pct"/>
                  <w:gridSpan w:val="4"/>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28B5F34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aps w:val="0"/>
                      <w:color w:val="auto"/>
                      <w:sz w:val="21"/>
                      <w:szCs w:val="21"/>
                      <w:highlight w:val="none"/>
                      <w:u w:val="none"/>
                    </w:rPr>
                  </w:pPr>
                  <w:r>
                    <w:rPr>
                      <w:rFonts w:hint="default" w:ascii="Times New Roman" w:hAnsi="Times New Roman" w:eastAsia="宋体" w:cs="Times New Roman"/>
                      <w:caps w:val="0"/>
                      <w:color w:val="auto"/>
                      <w:sz w:val="21"/>
                      <w:szCs w:val="21"/>
                      <w:highlight w:val="none"/>
                      <w:u w:val="none"/>
                    </w:rPr>
                    <w:t>污染影响型</w:t>
                  </w:r>
                </w:p>
              </w:tc>
            </w:tr>
            <w:tr w14:paraId="041E4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1000" w:type="pct"/>
                  <w:vMerge w:val="continue"/>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0AFDF72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default" w:ascii="Times New Roman" w:hAnsi="Times New Roman" w:eastAsia="宋体" w:cs="Times New Roman"/>
                      <w:caps w:val="0"/>
                      <w:color w:val="auto"/>
                      <w:sz w:val="21"/>
                      <w:szCs w:val="21"/>
                      <w:highlight w:val="none"/>
                      <w:u w:val="none"/>
                    </w:rPr>
                  </w:pPr>
                </w:p>
              </w:tc>
              <w:tc>
                <w:tcPr>
                  <w:tcW w:w="1000" w:type="pct"/>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0CA7058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aps w:val="0"/>
                      <w:color w:val="auto"/>
                      <w:sz w:val="21"/>
                      <w:szCs w:val="21"/>
                      <w:highlight w:val="none"/>
                      <w:u w:val="none"/>
                    </w:rPr>
                  </w:pPr>
                  <w:r>
                    <w:rPr>
                      <w:rFonts w:hint="default" w:ascii="Times New Roman" w:hAnsi="Times New Roman" w:eastAsia="宋体" w:cs="Times New Roman"/>
                      <w:caps w:val="0"/>
                      <w:color w:val="auto"/>
                      <w:sz w:val="21"/>
                      <w:szCs w:val="21"/>
                      <w:highlight w:val="none"/>
                      <w:u w:val="none"/>
                    </w:rPr>
                    <w:t>大气沉降</w:t>
                  </w:r>
                </w:p>
              </w:tc>
              <w:tc>
                <w:tcPr>
                  <w:tcW w:w="1000" w:type="pct"/>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4967738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aps w:val="0"/>
                      <w:color w:val="auto"/>
                      <w:sz w:val="21"/>
                      <w:szCs w:val="21"/>
                      <w:highlight w:val="none"/>
                      <w:u w:val="none"/>
                    </w:rPr>
                  </w:pPr>
                  <w:r>
                    <w:rPr>
                      <w:rFonts w:hint="default" w:ascii="Times New Roman" w:hAnsi="Times New Roman" w:eastAsia="宋体" w:cs="Times New Roman"/>
                      <w:caps w:val="0"/>
                      <w:color w:val="auto"/>
                      <w:sz w:val="21"/>
                      <w:szCs w:val="21"/>
                      <w:highlight w:val="none"/>
                      <w:u w:val="none"/>
                    </w:rPr>
                    <w:t>地面漫流</w:t>
                  </w:r>
                </w:p>
              </w:tc>
              <w:tc>
                <w:tcPr>
                  <w:tcW w:w="1000" w:type="pct"/>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30302C9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aps w:val="0"/>
                      <w:color w:val="auto"/>
                      <w:sz w:val="21"/>
                      <w:szCs w:val="21"/>
                      <w:highlight w:val="none"/>
                      <w:u w:val="none"/>
                    </w:rPr>
                  </w:pPr>
                  <w:r>
                    <w:rPr>
                      <w:rFonts w:hint="default" w:ascii="Times New Roman" w:hAnsi="Times New Roman" w:eastAsia="宋体" w:cs="Times New Roman"/>
                      <w:caps w:val="0"/>
                      <w:color w:val="auto"/>
                      <w:sz w:val="21"/>
                      <w:szCs w:val="21"/>
                      <w:highlight w:val="none"/>
                      <w:u w:val="none"/>
                    </w:rPr>
                    <w:t>垂直入渗</w:t>
                  </w:r>
                </w:p>
              </w:tc>
              <w:tc>
                <w:tcPr>
                  <w:tcW w:w="1000" w:type="pct"/>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4DFDE22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aps w:val="0"/>
                      <w:color w:val="auto"/>
                      <w:sz w:val="21"/>
                      <w:szCs w:val="21"/>
                      <w:highlight w:val="none"/>
                      <w:u w:val="none"/>
                    </w:rPr>
                  </w:pPr>
                  <w:r>
                    <w:rPr>
                      <w:rFonts w:hint="default" w:ascii="Times New Roman" w:hAnsi="Times New Roman" w:eastAsia="宋体" w:cs="Times New Roman"/>
                      <w:caps w:val="0"/>
                      <w:color w:val="auto"/>
                      <w:sz w:val="21"/>
                      <w:szCs w:val="21"/>
                      <w:highlight w:val="none"/>
                      <w:u w:val="none"/>
                    </w:rPr>
                    <w:t>其他</w:t>
                  </w:r>
                </w:p>
              </w:tc>
            </w:tr>
            <w:tr w14:paraId="09675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1000" w:type="pct"/>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1C09CBF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aps w:val="0"/>
                      <w:color w:val="auto"/>
                      <w:sz w:val="21"/>
                      <w:szCs w:val="21"/>
                      <w:highlight w:val="none"/>
                      <w:u w:val="none"/>
                    </w:rPr>
                  </w:pPr>
                  <w:r>
                    <w:rPr>
                      <w:rFonts w:hint="default" w:ascii="Times New Roman" w:hAnsi="Times New Roman" w:eastAsia="宋体" w:cs="Times New Roman"/>
                      <w:caps w:val="0"/>
                      <w:color w:val="auto"/>
                      <w:sz w:val="21"/>
                      <w:szCs w:val="21"/>
                      <w:highlight w:val="none"/>
                      <w:u w:val="none"/>
                    </w:rPr>
                    <w:t>运营期</w:t>
                  </w:r>
                </w:p>
              </w:tc>
              <w:tc>
                <w:tcPr>
                  <w:tcW w:w="1000" w:type="pct"/>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3656D81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aps w:val="0"/>
                      <w:color w:val="auto"/>
                      <w:sz w:val="21"/>
                      <w:szCs w:val="21"/>
                      <w:highlight w:val="none"/>
                      <w:u w:val="none"/>
                    </w:rPr>
                  </w:pPr>
                  <w:r>
                    <w:rPr>
                      <w:rFonts w:hint="default" w:ascii="Times New Roman" w:hAnsi="Times New Roman" w:eastAsia="宋体" w:cs="Times New Roman"/>
                      <w:caps w:val="0"/>
                      <w:color w:val="auto"/>
                      <w:sz w:val="21"/>
                      <w:szCs w:val="21"/>
                      <w:highlight w:val="none"/>
                      <w:u w:val="none"/>
                      <w:lang w:val="en-US" w:eastAsia="zh-CN"/>
                    </w:rPr>
                    <w:t>/</w:t>
                  </w:r>
                </w:p>
              </w:tc>
              <w:tc>
                <w:tcPr>
                  <w:tcW w:w="1000" w:type="pct"/>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41F9898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aps w:val="0"/>
                      <w:color w:val="auto"/>
                      <w:sz w:val="21"/>
                      <w:szCs w:val="21"/>
                      <w:highlight w:val="none"/>
                      <w:u w:val="none"/>
                      <w:lang w:val="en-US" w:eastAsia="zh-CN"/>
                    </w:rPr>
                  </w:pPr>
                  <w:r>
                    <w:rPr>
                      <w:rFonts w:hint="default" w:ascii="Times New Roman" w:hAnsi="Times New Roman" w:eastAsia="宋体" w:cs="Times New Roman"/>
                      <w:caps w:val="0"/>
                      <w:color w:val="auto"/>
                      <w:sz w:val="21"/>
                      <w:szCs w:val="21"/>
                      <w:highlight w:val="none"/>
                      <w:u w:val="none"/>
                      <w:lang w:val="en-US" w:eastAsia="zh-CN"/>
                    </w:rPr>
                    <w:t>/</w:t>
                  </w:r>
                </w:p>
              </w:tc>
              <w:tc>
                <w:tcPr>
                  <w:tcW w:w="1000" w:type="pct"/>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48A731A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aps w:val="0"/>
                      <w:color w:val="auto"/>
                      <w:sz w:val="21"/>
                      <w:szCs w:val="21"/>
                      <w:highlight w:val="none"/>
                      <w:u w:val="none"/>
                      <w:lang w:val="en-US" w:eastAsia="zh-CN"/>
                    </w:rPr>
                  </w:pPr>
                  <w:r>
                    <w:rPr>
                      <w:rFonts w:hint="default" w:ascii="Times New Roman" w:hAnsi="Times New Roman" w:eastAsia="宋体" w:cs="Times New Roman"/>
                      <w:caps w:val="0"/>
                      <w:color w:val="auto"/>
                      <w:sz w:val="21"/>
                      <w:szCs w:val="21"/>
                      <w:highlight w:val="none"/>
                      <w:u w:val="none"/>
                    </w:rPr>
                    <w:t>√</w:t>
                  </w:r>
                </w:p>
              </w:tc>
              <w:tc>
                <w:tcPr>
                  <w:tcW w:w="1000" w:type="pct"/>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7BEE6AC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aps w:val="0"/>
                      <w:color w:val="auto"/>
                      <w:sz w:val="21"/>
                      <w:szCs w:val="21"/>
                      <w:highlight w:val="none"/>
                      <w:u w:val="none"/>
                      <w:lang w:val="en-US" w:eastAsia="zh-CN"/>
                    </w:rPr>
                  </w:pPr>
                  <w:r>
                    <w:rPr>
                      <w:rFonts w:hint="default" w:ascii="Times New Roman" w:hAnsi="Times New Roman" w:eastAsia="宋体" w:cs="Times New Roman"/>
                      <w:caps w:val="0"/>
                      <w:color w:val="auto"/>
                      <w:sz w:val="21"/>
                      <w:szCs w:val="21"/>
                      <w:highlight w:val="none"/>
                      <w:u w:val="none"/>
                      <w:lang w:val="en-US" w:eastAsia="zh-CN"/>
                    </w:rPr>
                    <w:t>/</w:t>
                  </w:r>
                </w:p>
              </w:tc>
            </w:tr>
          </w:tbl>
          <w:p w14:paraId="60999FD0">
            <w:pPr>
              <w:keepNext w:val="0"/>
              <w:keepLines w:val="0"/>
              <w:widowControl/>
              <w:suppressLineNumbers w:val="0"/>
              <w:spacing w:before="0" w:beforeAutospacing="0" w:after="0" w:afterAutospacing="0" w:line="520" w:lineRule="exact"/>
              <w:ind w:left="0" w:right="0" w:firstLine="422" w:firstLineChars="200"/>
              <w:jc w:val="center"/>
              <w:rPr>
                <w:rFonts w:hint="default" w:ascii="Times New Roman" w:hAnsi="Times New Roman" w:eastAsia="宋体" w:cs="Times New Roman"/>
                <w:b/>
                <w:bCs/>
                <w:caps w:val="0"/>
                <w:color w:val="auto"/>
                <w:sz w:val="21"/>
                <w:szCs w:val="21"/>
                <w:highlight w:val="none"/>
                <w:u w:val="none"/>
              </w:rPr>
            </w:pPr>
            <w:r>
              <w:rPr>
                <w:rFonts w:hint="default" w:ascii="Times New Roman" w:hAnsi="Times New Roman" w:eastAsia="宋体" w:cs="Times New Roman"/>
                <w:b/>
                <w:bCs/>
                <w:caps w:val="0"/>
                <w:color w:val="auto"/>
                <w:sz w:val="21"/>
                <w:szCs w:val="21"/>
                <w:highlight w:val="none"/>
                <w:u w:val="none"/>
              </w:rPr>
              <w:t>表4</w:t>
            </w:r>
            <w:r>
              <w:rPr>
                <w:rFonts w:hint="eastAsia" w:ascii="Times New Roman" w:hAnsi="Times New Roman" w:eastAsia="宋体" w:cs="Times New Roman"/>
                <w:b/>
                <w:bCs/>
                <w:caps w:val="0"/>
                <w:color w:val="auto"/>
                <w:sz w:val="21"/>
                <w:szCs w:val="21"/>
                <w:highlight w:val="none"/>
                <w:u w:val="none"/>
                <w:lang w:val="en-US" w:eastAsia="zh-CN"/>
              </w:rPr>
              <w:t>-</w:t>
            </w:r>
            <w:r>
              <w:rPr>
                <w:rFonts w:hint="eastAsia" w:cs="Times New Roman"/>
                <w:b/>
                <w:bCs/>
                <w:caps w:val="0"/>
                <w:color w:val="auto"/>
                <w:sz w:val="21"/>
                <w:szCs w:val="21"/>
                <w:highlight w:val="none"/>
                <w:u w:val="none"/>
                <w:lang w:val="en-US" w:eastAsia="zh-CN"/>
              </w:rPr>
              <w:t>17</w:t>
            </w:r>
            <w:r>
              <w:rPr>
                <w:rFonts w:hint="default" w:ascii="Times New Roman" w:hAnsi="Times New Roman" w:eastAsia="宋体" w:cs="Times New Roman"/>
                <w:b/>
                <w:bCs/>
                <w:caps w:val="0"/>
                <w:color w:val="auto"/>
                <w:sz w:val="21"/>
                <w:szCs w:val="21"/>
                <w:highlight w:val="none"/>
                <w:u w:val="none"/>
              </w:rPr>
              <w:t xml:space="preserve">   污染影响型建设项目土壤环境影响源及影响因子识别</w:t>
            </w:r>
          </w:p>
          <w:tbl>
            <w:tblPr>
              <w:tblStyle w:val="3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1"/>
              <w:gridCol w:w="1471"/>
              <w:gridCol w:w="1093"/>
              <w:gridCol w:w="1894"/>
              <w:gridCol w:w="1391"/>
              <w:gridCol w:w="1159"/>
            </w:tblGrid>
            <w:tr w14:paraId="3A3E6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trPr>
              <w:tc>
                <w:tcPr>
                  <w:tcW w:w="901" w:type="pct"/>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480F24A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aps w:val="0"/>
                      <w:color w:val="auto"/>
                      <w:sz w:val="21"/>
                      <w:szCs w:val="21"/>
                      <w:highlight w:val="none"/>
                      <w:u w:val="none"/>
                    </w:rPr>
                  </w:pPr>
                  <w:r>
                    <w:rPr>
                      <w:rFonts w:hint="default" w:ascii="Times New Roman" w:hAnsi="Times New Roman" w:eastAsia="宋体" w:cs="Times New Roman"/>
                      <w:caps w:val="0"/>
                      <w:color w:val="auto"/>
                      <w:sz w:val="21"/>
                      <w:szCs w:val="21"/>
                      <w:highlight w:val="none"/>
                      <w:u w:val="none"/>
                    </w:rPr>
                    <w:t>污染源</w:t>
                  </w:r>
                </w:p>
              </w:tc>
              <w:tc>
                <w:tcPr>
                  <w:tcW w:w="860" w:type="pct"/>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3B64C6F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aps w:val="0"/>
                      <w:color w:val="auto"/>
                      <w:sz w:val="21"/>
                      <w:szCs w:val="21"/>
                      <w:highlight w:val="none"/>
                      <w:u w:val="none"/>
                    </w:rPr>
                  </w:pPr>
                  <w:r>
                    <w:rPr>
                      <w:rFonts w:hint="default" w:ascii="Times New Roman" w:hAnsi="Times New Roman" w:eastAsia="宋体" w:cs="Times New Roman"/>
                      <w:caps w:val="0"/>
                      <w:color w:val="auto"/>
                      <w:sz w:val="21"/>
                      <w:szCs w:val="21"/>
                      <w:highlight w:val="none"/>
                      <w:u w:val="none"/>
                    </w:rPr>
                    <w:t>工艺流程/节点</w:t>
                  </w:r>
                </w:p>
              </w:tc>
              <w:tc>
                <w:tcPr>
                  <w:tcW w:w="639" w:type="pct"/>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4125D5E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aps w:val="0"/>
                      <w:color w:val="auto"/>
                      <w:sz w:val="21"/>
                      <w:szCs w:val="21"/>
                      <w:highlight w:val="none"/>
                      <w:u w:val="none"/>
                    </w:rPr>
                  </w:pPr>
                  <w:r>
                    <w:rPr>
                      <w:rFonts w:hint="default" w:ascii="Times New Roman" w:hAnsi="Times New Roman" w:eastAsia="宋体" w:cs="Times New Roman"/>
                      <w:caps w:val="0"/>
                      <w:color w:val="auto"/>
                      <w:sz w:val="21"/>
                      <w:szCs w:val="21"/>
                      <w:highlight w:val="none"/>
                      <w:u w:val="none"/>
                    </w:rPr>
                    <w:t>污染途径</w:t>
                  </w:r>
                </w:p>
              </w:tc>
              <w:tc>
                <w:tcPr>
                  <w:tcW w:w="1107" w:type="pct"/>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1A8D56A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aps w:val="0"/>
                      <w:color w:val="auto"/>
                      <w:sz w:val="21"/>
                      <w:szCs w:val="21"/>
                      <w:highlight w:val="none"/>
                      <w:u w:val="none"/>
                    </w:rPr>
                  </w:pPr>
                  <w:r>
                    <w:rPr>
                      <w:rFonts w:hint="default" w:ascii="Times New Roman" w:hAnsi="Times New Roman" w:eastAsia="宋体" w:cs="Times New Roman"/>
                      <w:caps w:val="0"/>
                      <w:color w:val="auto"/>
                      <w:sz w:val="21"/>
                      <w:szCs w:val="21"/>
                      <w:highlight w:val="none"/>
                      <w:u w:val="none"/>
                    </w:rPr>
                    <w:t>全部污染物指标</w:t>
                  </w:r>
                </w:p>
              </w:tc>
              <w:tc>
                <w:tcPr>
                  <w:tcW w:w="813" w:type="pct"/>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7094BDB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aps w:val="0"/>
                      <w:color w:val="auto"/>
                      <w:sz w:val="21"/>
                      <w:szCs w:val="21"/>
                      <w:highlight w:val="none"/>
                      <w:u w:val="none"/>
                    </w:rPr>
                  </w:pPr>
                  <w:r>
                    <w:rPr>
                      <w:rFonts w:hint="default" w:ascii="Times New Roman" w:hAnsi="Times New Roman" w:eastAsia="宋体" w:cs="Times New Roman"/>
                      <w:caps w:val="0"/>
                      <w:color w:val="auto"/>
                      <w:sz w:val="21"/>
                      <w:szCs w:val="21"/>
                      <w:highlight w:val="none"/>
                      <w:u w:val="none"/>
                    </w:rPr>
                    <w:t>特征因子</w:t>
                  </w:r>
                </w:p>
              </w:tc>
              <w:tc>
                <w:tcPr>
                  <w:tcW w:w="677" w:type="pct"/>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6846E18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aps w:val="0"/>
                      <w:color w:val="auto"/>
                      <w:sz w:val="21"/>
                      <w:szCs w:val="21"/>
                      <w:highlight w:val="none"/>
                      <w:u w:val="none"/>
                    </w:rPr>
                  </w:pPr>
                  <w:r>
                    <w:rPr>
                      <w:rFonts w:hint="default" w:ascii="Times New Roman" w:hAnsi="Times New Roman" w:eastAsia="宋体" w:cs="Times New Roman"/>
                      <w:caps w:val="0"/>
                      <w:color w:val="auto"/>
                      <w:sz w:val="21"/>
                      <w:szCs w:val="21"/>
                      <w:highlight w:val="none"/>
                      <w:u w:val="none"/>
                    </w:rPr>
                    <w:t>备注</w:t>
                  </w:r>
                </w:p>
              </w:tc>
            </w:tr>
            <w:tr w14:paraId="2C8F4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01" w:type="pct"/>
                  <w:tcBorders>
                    <w:left w:val="single" w:color="auto" w:sz="4" w:space="0"/>
                    <w:right w:val="single" w:color="auto" w:sz="4" w:space="0"/>
                  </w:tcBorders>
                  <w:noWrap w:val="0"/>
                  <w:tcMar>
                    <w:top w:w="0" w:type="dxa"/>
                    <w:left w:w="0" w:type="dxa"/>
                    <w:bottom w:w="0" w:type="dxa"/>
                    <w:right w:w="0" w:type="dxa"/>
                  </w:tcMar>
                  <w:vAlign w:val="center"/>
                </w:tcPr>
                <w:p w14:paraId="075AF62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aps w:val="0"/>
                      <w:color w:val="auto"/>
                      <w:sz w:val="21"/>
                      <w:szCs w:val="21"/>
                      <w:highlight w:val="none"/>
                      <w:u w:val="none"/>
                      <w:lang w:val="en-US" w:eastAsia="zh-CN"/>
                    </w:rPr>
                  </w:pPr>
                  <w:r>
                    <w:rPr>
                      <w:rFonts w:hint="eastAsia" w:ascii="Times New Roman" w:hAnsi="Times New Roman" w:eastAsia="宋体" w:cs="Times New Roman"/>
                      <w:caps w:val="0"/>
                      <w:color w:val="auto"/>
                      <w:sz w:val="21"/>
                      <w:szCs w:val="21"/>
                      <w:highlight w:val="none"/>
                      <w:u w:val="none"/>
                      <w:lang w:val="en-US" w:eastAsia="zh-CN"/>
                    </w:rPr>
                    <w:t>危废暂存间</w:t>
                  </w:r>
                </w:p>
              </w:tc>
              <w:tc>
                <w:tcPr>
                  <w:tcW w:w="860" w:type="pct"/>
                  <w:tcBorders>
                    <w:left w:val="single" w:color="auto" w:sz="4" w:space="0"/>
                    <w:right w:val="single" w:color="auto" w:sz="4" w:space="0"/>
                  </w:tcBorders>
                  <w:noWrap w:val="0"/>
                  <w:tcMar>
                    <w:top w:w="0" w:type="dxa"/>
                    <w:left w:w="0" w:type="dxa"/>
                    <w:bottom w:w="0" w:type="dxa"/>
                    <w:right w:w="0" w:type="dxa"/>
                  </w:tcMar>
                  <w:vAlign w:val="center"/>
                </w:tcPr>
                <w:p w14:paraId="42EA593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aps w:val="0"/>
                      <w:color w:val="auto"/>
                      <w:sz w:val="21"/>
                      <w:szCs w:val="21"/>
                      <w:highlight w:val="none"/>
                      <w:u w:val="none"/>
                      <w:lang w:val="en-US" w:eastAsia="zh-CN"/>
                    </w:rPr>
                  </w:pPr>
                  <w:r>
                    <w:rPr>
                      <w:rFonts w:hint="eastAsia" w:ascii="Times New Roman" w:hAnsi="Times New Roman" w:eastAsia="宋体" w:cs="Times New Roman"/>
                      <w:caps w:val="0"/>
                      <w:color w:val="auto"/>
                      <w:sz w:val="21"/>
                      <w:szCs w:val="21"/>
                      <w:highlight w:val="none"/>
                      <w:u w:val="none"/>
                      <w:lang w:val="en-US" w:eastAsia="zh-CN"/>
                    </w:rPr>
                    <w:t>废油存放</w:t>
                  </w:r>
                </w:p>
              </w:tc>
              <w:tc>
                <w:tcPr>
                  <w:tcW w:w="639" w:type="pct"/>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036F892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aps w:val="0"/>
                      <w:color w:val="auto"/>
                      <w:sz w:val="21"/>
                      <w:szCs w:val="21"/>
                      <w:highlight w:val="none"/>
                      <w:u w:val="none"/>
                      <w:lang w:val="en-US" w:eastAsia="zh-CN"/>
                    </w:rPr>
                  </w:pPr>
                  <w:r>
                    <w:rPr>
                      <w:rFonts w:hint="eastAsia" w:ascii="Times New Roman" w:hAnsi="Times New Roman" w:eastAsia="宋体" w:cs="Times New Roman"/>
                      <w:caps w:val="0"/>
                      <w:color w:val="auto"/>
                      <w:sz w:val="21"/>
                      <w:szCs w:val="21"/>
                      <w:highlight w:val="none"/>
                      <w:u w:val="none"/>
                      <w:lang w:val="en-US" w:eastAsia="zh-CN"/>
                    </w:rPr>
                    <w:t>垂直入渗</w:t>
                  </w:r>
                </w:p>
              </w:tc>
              <w:tc>
                <w:tcPr>
                  <w:tcW w:w="1107" w:type="pct"/>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627E348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aps w:val="0"/>
                      <w:color w:val="auto"/>
                      <w:sz w:val="21"/>
                      <w:szCs w:val="21"/>
                      <w:highlight w:val="none"/>
                      <w:u w:val="none"/>
                      <w:lang w:val="en-US" w:eastAsia="zh-CN"/>
                    </w:rPr>
                  </w:pPr>
                  <w:r>
                    <w:rPr>
                      <w:rFonts w:hint="eastAsia" w:ascii="Times New Roman" w:hAnsi="Times New Roman" w:eastAsia="宋体" w:cs="Times New Roman"/>
                      <w:caps w:val="0"/>
                      <w:color w:val="auto"/>
                      <w:sz w:val="21"/>
                      <w:szCs w:val="21"/>
                      <w:highlight w:val="none"/>
                      <w:u w:val="none"/>
                      <w:lang w:val="en-US" w:eastAsia="zh-CN"/>
                    </w:rPr>
                    <w:t>石油类</w:t>
                  </w:r>
                </w:p>
              </w:tc>
              <w:tc>
                <w:tcPr>
                  <w:tcW w:w="813" w:type="pct"/>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328F24D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imes New Roman" w:hAnsi="Times New Roman" w:eastAsia="宋体" w:cs="Times New Roman"/>
                      <w:caps w:val="0"/>
                      <w:color w:val="auto"/>
                      <w:sz w:val="21"/>
                      <w:szCs w:val="21"/>
                      <w:highlight w:val="none"/>
                      <w:u w:val="none"/>
                      <w:lang w:val="en-US" w:eastAsia="zh-CN"/>
                    </w:rPr>
                  </w:pPr>
                  <w:r>
                    <w:rPr>
                      <w:rFonts w:hint="eastAsia" w:ascii="Times New Roman" w:hAnsi="Times New Roman" w:eastAsia="宋体" w:cs="Times New Roman"/>
                      <w:caps w:val="0"/>
                      <w:color w:val="auto"/>
                      <w:sz w:val="21"/>
                      <w:szCs w:val="21"/>
                      <w:highlight w:val="none"/>
                      <w:u w:val="none"/>
                      <w:lang w:val="en-US" w:eastAsia="zh-CN"/>
                    </w:rPr>
                    <w:t>石油类</w:t>
                  </w:r>
                </w:p>
              </w:tc>
              <w:tc>
                <w:tcPr>
                  <w:tcW w:w="677" w:type="pct"/>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5E635C6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imes New Roman" w:hAnsi="Times New Roman" w:eastAsia="宋体" w:cs="Times New Roman"/>
                      <w:caps w:val="0"/>
                      <w:color w:val="auto"/>
                      <w:sz w:val="21"/>
                      <w:szCs w:val="21"/>
                      <w:highlight w:val="none"/>
                      <w:u w:val="none"/>
                      <w:lang w:val="en-US" w:eastAsia="zh-CN"/>
                    </w:rPr>
                  </w:pPr>
                  <w:r>
                    <w:rPr>
                      <w:rFonts w:hint="eastAsia" w:ascii="Times New Roman" w:hAnsi="Times New Roman" w:eastAsia="宋体" w:cs="Times New Roman"/>
                      <w:caps w:val="0"/>
                      <w:color w:val="auto"/>
                      <w:sz w:val="21"/>
                      <w:szCs w:val="21"/>
                      <w:highlight w:val="none"/>
                      <w:u w:val="none"/>
                      <w:lang w:val="en-US" w:eastAsia="zh-CN"/>
                    </w:rPr>
                    <w:t>连续排放</w:t>
                  </w:r>
                </w:p>
              </w:tc>
            </w:tr>
          </w:tbl>
          <w:p w14:paraId="1C86B1E8">
            <w:pPr>
              <w:pStyle w:val="57"/>
              <w:keepNext w:val="0"/>
              <w:keepLines w:val="0"/>
              <w:suppressLineNumbers w:val="0"/>
              <w:spacing w:before="0" w:beforeAutospacing="0" w:after="0" w:afterAutospacing="0" w:line="360" w:lineRule="auto"/>
              <w:ind w:left="0" w:right="0"/>
              <w:rPr>
                <w:rFonts w:hint="eastAsia" w:ascii="Times New Roman" w:hAnsi="Times New Roman" w:eastAsia="宋体" w:cs="Times New Roman"/>
                <w:caps w:val="0"/>
                <w:color w:val="auto"/>
                <w:sz w:val="24"/>
                <w:szCs w:val="24"/>
                <w:highlight w:val="none"/>
                <w:u w:val="none"/>
              </w:rPr>
            </w:pPr>
            <w:r>
              <w:rPr>
                <w:rFonts w:hint="eastAsia" w:ascii="Times New Roman" w:hAnsi="Times New Roman" w:eastAsia="宋体" w:cs="Times New Roman"/>
                <w:caps w:val="0"/>
                <w:color w:val="auto"/>
                <w:kern w:val="0"/>
                <w:sz w:val="24"/>
                <w:lang w:val="zh-CN"/>
              </w:rPr>
              <w:t>可见，</w:t>
            </w:r>
            <w:r>
              <w:rPr>
                <w:rFonts w:hint="default" w:ascii="Times New Roman" w:hAnsi="Times New Roman" w:eastAsia="宋体" w:cs="Times New Roman"/>
                <w:caps w:val="0"/>
                <w:color w:val="auto"/>
                <w:kern w:val="0"/>
                <w:sz w:val="24"/>
                <w:lang w:val="zh-CN"/>
              </w:rPr>
              <w:t>项目</w:t>
            </w:r>
            <w:r>
              <w:rPr>
                <w:rFonts w:hint="default" w:ascii="Times New Roman" w:hAnsi="Times New Roman" w:eastAsia="宋体" w:cs="Times New Roman"/>
                <w:caps w:val="0"/>
                <w:color w:val="auto"/>
                <w:kern w:val="0"/>
                <w:sz w:val="24"/>
              </w:rPr>
              <w:t>运营期对土壤的影响主要为含油危险废物造成污染物渗入土壤中，从而造成污染。项目</w:t>
            </w:r>
            <w:r>
              <w:rPr>
                <w:rFonts w:hint="eastAsia" w:ascii="Times New Roman" w:hAnsi="Times New Roman" w:eastAsia="宋体" w:cs="Times New Roman"/>
                <w:caps w:val="0"/>
                <w:color w:val="auto"/>
                <w:kern w:val="0"/>
                <w:sz w:val="24"/>
                <w:lang w:eastAsia="zh-CN"/>
              </w:rPr>
              <w:t>拟对危废间</w:t>
            </w:r>
            <w:r>
              <w:rPr>
                <w:rFonts w:hint="default" w:ascii="Times New Roman" w:hAnsi="Times New Roman" w:eastAsia="宋体" w:cs="Times New Roman"/>
                <w:caps w:val="0"/>
                <w:color w:val="auto"/>
                <w:kern w:val="0"/>
                <w:sz w:val="24"/>
              </w:rPr>
              <w:t>地面</w:t>
            </w:r>
            <w:r>
              <w:rPr>
                <w:rFonts w:hint="default" w:ascii="Times New Roman" w:hAnsi="Times New Roman" w:eastAsia="宋体" w:cs="Times New Roman"/>
                <w:caps w:val="0"/>
                <w:color w:val="auto"/>
                <w:spacing w:val="-6"/>
                <w:sz w:val="24"/>
                <w:lang w:val="zh-CN"/>
              </w:rPr>
              <w:t>采用防渗</w:t>
            </w:r>
            <w:r>
              <w:rPr>
                <w:rFonts w:hint="eastAsia" w:ascii="Times New Roman" w:hAnsi="Times New Roman" w:eastAsia="宋体" w:cs="Times New Roman"/>
                <w:caps w:val="0"/>
                <w:color w:val="auto"/>
                <w:sz w:val="24"/>
                <w:szCs w:val="24"/>
                <w:highlight w:val="none"/>
                <w:u w:val="none"/>
              </w:rPr>
              <w:t>，可以有效阻隔泄漏污染物与土壤之间的传播途径。即使假定防渗层完全失效的情况下，污染物完全下渗至土壤，土壤特殊的多孔状结构也会对污染物起到较好的截留、吸附作用。</w:t>
            </w:r>
          </w:p>
          <w:p w14:paraId="1C7E8C9E">
            <w:pPr>
              <w:pStyle w:val="57"/>
              <w:keepNext w:val="0"/>
              <w:keepLines w:val="0"/>
              <w:suppressLineNumbers w:val="0"/>
              <w:spacing w:before="0" w:beforeAutospacing="0" w:after="0" w:afterAutospacing="0" w:line="360" w:lineRule="auto"/>
              <w:ind w:left="0" w:right="0"/>
              <w:rPr>
                <w:rFonts w:hint="eastAsia" w:ascii="Times New Roman" w:hAnsi="Times New Roman" w:eastAsia="宋体" w:cs="Times New Roman"/>
                <w:caps w:val="0"/>
                <w:color w:val="auto"/>
                <w:sz w:val="24"/>
                <w:szCs w:val="24"/>
                <w:highlight w:val="none"/>
                <w:u w:val="none"/>
              </w:rPr>
            </w:pPr>
            <w:r>
              <w:rPr>
                <w:rFonts w:hint="eastAsia" w:ascii="Times New Roman" w:hAnsi="Times New Roman" w:eastAsia="宋体" w:cs="Times New Roman"/>
                <w:caps w:val="0"/>
                <w:color w:val="auto"/>
                <w:sz w:val="24"/>
                <w:szCs w:val="24"/>
                <w:highlight w:val="none"/>
                <w:u w:val="none"/>
              </w:rPr>
              <w:t>污染物在土壤环境中的行为主要有吸附、迁移、降解3种。一般将进入土壤介质中污染物的存在状态分为3种，即吸附态、气态和溶解态。吸附态污染物基本被土壤固体表面吸附，不发生明显迁移，可分为干态吸附和亚干态吸附。土壤对污染物的吸附截留能力强弱与土壤粒径大小、pH、环境温度、有机质含量等因素有关。前三者的增大对吸附能力有抑制作用，而土壤有机质含量越高，吸附能力越强。气态污染物由空气颗粒吸附携带漂移，可迁移至土层表面较远距离。</w:t>
            </w:r>
          </w:p>
          <w:p w14:paraId="12F9F585">
            <w:pPr>
              <w:pStyle w:val="57"/>
              <w:keepNext w:val="0"/>
              <w:keepLines w:val="0"/>
              <w:suppressLineNumbers w:val="0"/>
              <w:spacing w:before="0" w:beforeAutospacing="0" w:after="0" w:afterAutospacing="0" w:line="360" w:lineRule="auto"/>
              <w:ind w:left="0" w:right="0"/>
              <w:rPr>
                <w:rFonts w:hint="eastAsia" w:ascii="Times New Roman" w:hAnsi="Times New Roman" w:eastAsia="宋体" w:cs="Times New Roman"/>
                <w:caps w:val="0"/>
                <w:color w:val="auto"/>
                <w:sz w:val="24"/>
                <w:szCs w:val="24"/>
                <w:highlight w:val="none"/>
                <w:u w:val="none"/>
              </w:rPr>
            </w:pPr>
            <w:r>
              <w:rPr>
                <w:rFonts w:hint="eastAsia" w:ascii="Times New Roman" w:hAnsi="Times New Roman" w:eastAsia="宋体" w:cs="Times New Roman"/>
                <w:caps w:val="0"/>
                <w:color w:val="auto"/>
                <w:sz w:val="24"/>
                <w:szCs w:val="24"/>
                <w:highlight w:val="none"/>
                <w:u w:val="none"/>
              </w:rPr>
              <w:t>存在于水相中的溶解态由于重力作用垂直迁移、由于毛细管力作用发生平面扩散迁移。迁移能力与环境温度、植物根系分布以及土壤类型有关。本项目事故状态下进入土壤环境的污染物</w:t>
            </w:r>
            <w:r>
              <w:rPr>
                <w:rFonts w:hint="eastAsia" w:ascii="Times New Roman" w:hAnsi="Times New Roman" w:eastAsia="宋体" w:cs="Times New Roman"/>
                <w:caps w:val="0"/>
                <w:color w:val="auto"/>
                <w:sz w:val="24"/>
                <w:szCs w:val="24"/>
                <w:highlight w:val="none"/>
                <w:u w:val="none"/>
                <w:lang w:eastAsia="zh-CN"/>
              </w:rPr>
              <w:t>影响较大</w:t>
            </w:r>
            <w:r>
              <w:rPr>
                <w:rFonts w:hint="eastAsia" w:ascii="Times New Roman" w:hAnsi="Times New Roman" w:eastAsia="宋体" w:cs="Times New Roman"/>
                <w:caps w:val="0"/>
                <w:color w:val="auto"/>
                <w:sz w:val="24"/>
                <w:szCs w:val="24"/>
                <w:highlight w:val="none"/>
                <w:u w:val="none"/>
              </w:rPr>
              <w:t>主要以</w:t>
            </w:r>
            <w:r>
              <w:rPr>
                <w:rFonts w:hint="eastAsia" w:ascii="Times New Roman" w:hAnsi="Times New Roman" w:eastAsia="宋体" w:cs="Times New Roman"/>
                <w:caps w:val="0"/>
                <w:color w:val="auto"/>
                <w:sz w:val="24"/>
                <w:szCs w:val="24"/>
                <w:highlight w:val="none"/>
                <w:u w:val="none"/>
                <w:lang w:val="en-US" w:eastAsia="zh-CN"/>
              </w:rPr>
              <w:t>石油类</w:t>
            </w:r>
            <w:r>
              <w:rPr>
                <w:rFonts w:hint="eastAsia" w:ascii="Times New Roman" w:hAnsi="Times New Roman" w:eastAsia="宋体" w:cs="Times New Roman"/>
                <w:caps w:val="0"/>
                <w:color w:val="auto"/>
                <w:sz w:val="24"/>
                <w:szCs w:val="24"/>
                <w:highlight w:val="none"/>
                <w:u w:val="none"/>
              </w:rPr>
              <w:t>为主。根据浙江大学毛芳博士的研究成果（《基于数值模型研究污染源类型、土壌质地和毛细管作用对石油烃蒸气入侵风险评估的影响》），不同类型土壤对污染物的吸附能力存在差异，但总体在 0～30cm 深度范围内，其中对污染物的吸附截留可达 90%以上。总体来看，主要影响土壤表层环境，不会对土壤造成污染。</w:t>
            </w:r>
          </w:p>
          <w:p w14:paraId="5DC25781">
            <w:pPr>
              <w:pStyle w:val="43"/>
              <w:keepNext w:val="0"/>
              <w:keepLines w:val="0"/>
              <w:suppressLineNumbers w:val="0"/>
              <w:spacing w:before="0" w:beforeAutospacing="0" w:after="0" w:afterAutospacing="0"/>
              <w:ind w:left="0" w:right="0" w:firstLine="480"/>
              <w:rPr>
                <w:rFonts w:hint="default" w:ascii="Times New Roman" w:hAnsi="Times New Roman" w:eastAsia="宋体"/>
                <w:caps w:val="0"/>
                <w:color w:val="auto"/>
                <w:highlight w:val="none"/>
                <w:u w:val="none"/>
              </w:rPr>
            </w:pPr>
            <w:r>
              <w:rPr>
                <w:rFonts w:hint="eastAsia" w:ascii="Times New Roman" w:hAnsi="Times New Roman" w:eastAsia="宋体" w:cs="Times New Roman"/>
                <w:caps w:val="0"/>
                <w:color w:val="auto"/>
                <w:sz w:val="24"/>
                <w:szCs w:val="24"/>
                <w:highlight w:val="none"/>
                <w:u w:val="none"/>
                <w:lang w:eastAsia="zh-CN"/>
              </w:rPr>
              <w:t>因此，</w:t>
            </w:r>
            <w:r>
              <w:rPr>
                <w:rFonts w:hint="eastAsia" w:ascii="Times New Roman" w:hAnsi="Times New Roman" w:eastAsia="宋体" w:cs="Times New Roman"/>
                <w:caps w:val="0"/>
                <w:color w:val="auto"/>
                <w:sz w:val="24"/>
                <w:szCs w:val="24"/>
                <w:highlight w:val="none"/>
                <w:u w:val="none"/>
              </w:rPr>
              <w:t>本项目</w:t>
            </w:r>
            <w:r>
              <w:rPr>
                <w:rFonts w:hint="eastAsia" w:ascii="Times New Roman" w:hAnsi="Times New Roman" w:eastAsia="宋体" w:cs="Times New Roman"/>
                <w:caps w:val="0"/>
                <w:color w:val="auto"/>
                <w:sz w:val="24"/>
                <w:szCs w:val="24"/>
                <w:highlight w:val="none"/>
                <w:u w:val="none"/>
                <w:lang w:val="en-US" w:eastAsia="zh-CN"/>
              </w:rPr>
              <w:t>对危废暂存房</w:t>
            </w:r>
            <w:r>
              <w:rPr>
                <w:rFonts w:hint="eastAsia" w:ascii="Times New Roman" w:hAnsi="Times New Roman" w:eastAsia="宋体" w:cs="Times New Roman"/>
                <w:caps w:val="0"/>
                <w:color w:val="auto"/>
                <w:sz w:val="24"/>
                <w:szCs w:val="24"/>
                <w:highlight w:val="none"/>
                <w:u w:val="none"/>
              </w:rPr>
              <w:t>进行防渗处理</w:t>
            </w:r>
            <w:r>
              <w:rPr>
                <w:rFonts w:hint="eastAsia" w:ascii="Times New Roman" w:hAnsi="Times New Roman" w:eastAsia="宋体" w:cs="Times New Roman"/>
                <w:caps w:val="0"/>
                <w:color w:val="auto"/>
                <w:sz w:val="24"/>
                <w:szCs w:val="24"/>
                <w:highlight w:val="none"/>
                <w:u w:val="none"/>
                <w:lang w:eastAsia="zh-CN"/>
              </w:rPr>
              <w:t>后</w:t>
            </w:r>
            <w:r>
              <w:rPr>
                <w:rFonts w:hint="eastAsia" w:ascii="Times New Roman" w:hAnsi="Times New Roman" w:eastAsia="宋体" w:cs="Times New Roman"/>
                <w:caps w:val="0"/>
                <w:color w:val="auto"/>
                <w:sz w:val="24"/>
                <w:szCs w:val="24"/>
                <w:highlight w:val="none"/>
                <w:u w:val="none"/>
              </w:rPr>
              <w:t>，在正常情况下</w:t>
            </w:r>
            <w:r>
              <w:rPr>
                <w:rFonts w:hint="eastAsia" w:ascii="Times New Roman" w:hAnsi="Times New Roman" w:eastAsia="宋体" w:cs="Times New Roman"/>
                <w:caps w:val="0"/>
                <w:color w:val="auto"/>
                <w:sz w:val="24"/>
                <w:szCs w:val="24"/>
                <w:highlight w:val="none"/>
                <w:u w:val="none"/>
                <w:lang w:val="en-US" w:eastAsia="zh-CN"/>
              </w:rPr>
              <w:t>污染物</w:t>
            </w:r>
            <w:r>
              <w:rPr>
                <w:rFonts w:hint="eastAsia" w:ascii="Times New Roman" w:hAnsi="Times New Roman" w:eastAsia="宋体" w:cs="Times New Roman"/>
                <w:caps w:val="0"/>
                <w:color w:val="auto"/>
                <w:sz w:val="24"/>
                <w:szCs w:val="24"/>
                <w:highlight w:val="none"/>
                <w:u w:val="none"/>
              </w:rPr>
              <w:t>对土壤环境不会造成影响；当</w:t>
            </w:r>
            <w:r>
              <w:rPr>
                <w:rFonts w:hint="eastAsia" w:ascii="Times New Roman" w:hAnsi="Times New Roman" w:eastAsia="宋体" w:cs="Times New Roman"/>
                <w:caps w:val="0"/>
                <w:color w:val="auto"/>
                <w:sz w:val="24"/>
                <w:szCs w:val="24"/>
                <w:highlight w:val="none"/>
                <w:u w:val="none"/>
                <w:lang w:val="en-US" w:eastAsia="zh-CN"/>
              </w:rPr>
              <w:t>发生</w:t>
            </w:r>
            <w:r>
              <w:rPr>
                <w:rFonts w:hint="eastAsia" w:ascii="Times New Roman" w:hAnsi="Times New Roman" w:eastAsia="宋体" w:cs="Times New Roman"/>
                <w:caps w:val="0"/>
                <w:color w:val="auto"/>
                <w:sz w:val="24"/>
                <w:szCs w:val="24"/>
                <w:highlight w:val="none"/>
                <w:u w:val="none"/>
              </w:rPr>
              <w:t>泄漏时，</w:t>
            </w:r>
            <w:r>
              <w:rPr>
                <w:rFonts w:hint="eastAsia" w:ascii="Times New Roman" w:hAnsi="Times New Roman" w:eastAsia="宋体" w:cs="Times New Roman"/>
                <w:caps w:val="0"/>
                <w:color w:val="auto"/>
                <w:sz w:val="24"/>
                <w:szCs w:val="24"/>
                <w:highlight w:val="none"/>
                <w:u w:val="none"/>
                <w:lang w:val="en-US" w:eastAsia="zh-CN"/>
              </w:rPr>
              <w:t>污染物主要影响土壤表层</w:t>
            </w:r>
            <w:r>
              <w:rPr>
                <w:rFonts w:hint="eastAsia" w:ascii="Times New Roman" w:hAnsi="Times New Roman" w:eastAsia="宋体" w:cs="Times New Roman"/>
                <w:caps w:val="0"/>
                <w:color w:val="auto"/>
                <w:sz w:val="24"/>
                <w:szCs w:val="24"/>
                <w:highlight w:val="none"/>
                <w:u w:val="none"/>
                <w:lang w:eastAsia="zh-CN"/>
              </w:rPr>
              <w:t>。</w:t>
            </w:r>
            <w:r>
              <w:rPr>
                <w:rFonts w:hint="eastAsia" w:ascii="Times New Roman" w:hAnsi="Times New Roman" w:eastAsia="宋体" w:cs="Times New Roman"/>
                <w:caps w:val="0"/>
                <w:color w:val="auto"/>
                <w:sz w:val="24"/>
                <w:szCs w:val="24"/>
                <w:highlight w:val="none"/>
                <w:u w:val="none"/>
                <w:lang w:val="en-US" w:eastAsia="zh-CN"/>
              </w:rPr>
              <w:t>另外，项目</w:t>
            </w:r>
            <w:r>
              <w:rPr>
                <w:rFonts w:hint="eastAsia" w:ascii="Times New Roman" w:hAnsi="Times New Roman" w:eastAsia="宋体" w:cs="Times New Roman"/>
                <w:caps w:val="0"/>
                <w:color w:val="auto"/>
                <w:sz w:val="24"/>
                <w:szCs w:val="24"/>
                <w:highlight w:val="none"/>
                <w:u w:val="none"/>
              </w:rPr>
              <w:t>一旦发生泄漏，可及时发现并进行处理。</w:t>
            </w:r>
            <w:r>
              <w:rPr>
                <w:rFonts w:hint="eastAsia" w:ascii="Times New Roman" w:hAnsi="Times New Roman" w:eastAsia="宋体" w:cs="Times New Roman"/>
                <w:caps w:val="0"/>
                <w:color w:val="auto"/>
                <w:sz w:val="24"/>
                <w:szCs w:val="24"/>
                <w:highlight w:val="none"/>
                <w:u w:val="none"/>
                <w:lang w:val="en-US" w:eastAsia="zh-CN"/>
              </w:rPr>
              <w:t>综上，</w:t>
            </w:r>
            <w:r>
              <w:rPr>
                <w:rFonts w:hint="eastAsia" w:ascii="Times New Roman" w:hAnsi="Times New Roman" w:eastAsia="宋体" w:cs="Times New Roman"/>
                <w:caps w:val="0"/>
                <w:color w:val="auto"/>
                <w:sz w:val="24"/>
                <w:szCs w:val="24"/>
                <w:highlight w:val="none"/>
                <w:u w:val="none"/>
              </w:rPr>
              <w:t>厂区全面进行</w:t>
            </w:r>
            <w:r>
              <w:rPr>
                <w:rFonts w:hint="eastAsia" w:ascii="Times New Roman" w:hAnsi="Times New Roman" w:eastAsia="宋体" w:cs="Times New Roman"/>
                <w:caps w:val="0"/>
                <w:color w:val="auto"/>
                <w:sz w:val="24"/>
                <w:szCs w:val="24"/>
                <w:highlight w:val="none"/>
                <w:u w:val="none"/>
                <w:lang w:val="en-US" w:eastAsia="zh-CN"/>
              </w:rPr>
              <w:t>分区</w:t>
            </w:r>
            <w:r>
              <w:rPr>
                <w:rFonts w:hint="eastAsia" w:ascii="Times New Roman" w:hAnsi="Times New Roman" w:eastAsia="宋体" w:cs="Times New Roman"/>
                <w:caps w:val="0"/>
                <w:color w:val="auto"/>
                <w:sz w:val="24"/>
                <w:szCs w:val="24"/>
                <w:highlight w:val="none"/>
                <w:u w:val="none"/>
              </w:rPr>
              <w:t>防渗处理，可有效隔绝土壤污染的途径，总体来看，垂直入渗对土壤环境的影响不大</w:t>
            </w:r>
            <w:r>
              <w:rPr>
                <w:rFonts w:hint="eastAsia" w:ascii="Times New Roman" w:hAnsi="Times New Roman" w:eastAsia="宋体" w:cs="Times New Roman"/>
                <w:caps w:val="0"/>
                <w:color w:val="auto"/>
                <w:sz w:val="24"/>
                <w:szCs w:val="24"/>
                <w:highlight w:val="none"/>
                <w:u w:val="none"/>
                <w:lang w:eastAsia="zh-CN"/>
              </w:rPr>
              <w:t>。</w:t>
            </w:r>
          </w:p>
          <w:p w14:paraId="6863F288">
            <w:pPr>
              <w:pStyle w:val="5"/>
              <w:suppressLineNumbers w:val="0"/>
              <w:spacing w:before="0" w:beforeAutospacing="0" w:after="0" w:afterAutospacing="0"/>
              <w:ind w:left="0" w:right="0"/>
              <w:rPr>
                <w:rFonts w:hint="eastAsia" w:ascii="Times New Roman" w:hAnsi="Times New Roman" w:eastAsia="宋体" w:cs="Times New Roman"/>
                <w:caps w:val="0"/>
                <w:color w:val="auto"/>
                <w:highlight w:val="none"/>
                <w:u w:val="none"/>
                <w:lang w:val="en-US" w:eastAsia="zh-CN"/>
              </w:rPr>
            </w:pPr>
            <w:r>
              <w:rPr>
                <w:rFonts w:hint="eastAsia" w:ascii="Times New Roman" w:hAnsi="Times New Roman" w:eastAsia="宋体" w:cs="Times New Roman"/>
                <w:caps w:val="0"/>
                <w:color w:val="auto"/>
                <w:highlight w:val="none"/>
                <w:u w:val="none"/>
                <w:lang w:val="en-US" w:eastAsia="zh-CN"/>
              </w:rPr>
              <w:t>7、运输过程环境影响分析及防治措施</w:t>
            </w:r>
          </w:p>
          <w:p w14:paraId="303A340C">
            <w:pPr>
              <w:pStyle w:val="5"/>
              <w:suppressLineNumbers w:val="0"/>
              <w:spacing w:before="0" w:beforeAutospacing="0" w:after="0" w:afterAutospacing="0"/>
              <w:ind w:left="0" w:right="0" w:firstLine="480" w:firstLineChars="200"/>
              <w:rPr>
                <w:rFonts w:hint="eastAsia" w:ascii="Times New Roman" w:hAnsi="Times New Roman" w:eastAsia="宋体" w:cs="Times New Roman"/>
                <w:b w:val="0"/>
                <w:caps w:val="0"/>
                <w:color w:val="auto"/>
                <w:kern w:val="2"/>
                <w:sz w:val="24"/>
                <w:szCs w:val="24"/>
                <w:highlight w:val="none"/>
                <w:u w:val="none"/>
                <w:lang w:val="en-US" w:eastAsia="zh-CN" w:bidi="ar-SA"/>
              </w:rPr>
            </w:pPr>
            <w:r>
              <w:rPr>
                <w:rFonts w:hint="eastAsia" w:ascii="Times New Roman" w:hAnsi="Times New Roman" w:eastAsia="宋体" w:cs="Times New Roman"/>
                <w:b w:val="0"/>
                <w:caps w:val="0"/>
                <w:color w:val="auto"/>
                <w:kern w:val="2"/>
                <w:sz w:val="24"/>
                <w:szCs w:val="24"/>
                <w:highlight w:val="none"/>
                <w:u w:val="none"/>
                <w:lang w:val="en-US" w:eastAsia="zh-CN" w:bidi="ar-SA"/>
              </w:rPr>
              <w:t>①运输扬尘环境影响分析</w:t>
            </w:r>
          </w:p>
          <w:p w14:paraId="4942E7FA">
            <w:pPr>
              <w:pStyle w:val="5"/>
              <w:suppressLineNumbers w:val="0"/>
              <w:spacing w:before="0" w:beforeAutospacing="0" w:after="0" w:afterAutospacing="0"/>
              <w:ind w:left="0" w:right="0" w:firstLine="480" w:firstLineChars="200"/>
              <w:rPr>
                <w:rFonts w:hint="eastAsia" w:ascii="Times New Roman" w:hAnsi="Times New Roman" w:eastAsia="宋体" w:cs="Times New Roman"/>
                <w:b w:val="0"/>
                <w:caps w:val="0"/>
                <w:color w:val="auto"/>
                <w:kern w:val="2"/>
                <w:sz w:val="24"/>
                <w:szCs w:val="24"/>
                <w:highlight w:val="none"/>
                <w:u w:val="none"/>
                <w:lang w:val="en-US" w:eastAsia="zh-CN" w:bidi="ar-SA"/>
              </w:rPr>
            </w:pPr>
            <w:r>
              <w:rPr>
                <w:rFonts w:hint="eastAsia" w:ascii="Times New Roman" w:hAnsi="Times New Roman" w:eastAsia="宋体" w:cs="Times New Roman"/>
                <w:b w:val="0"/>
                <w:caps w:val="0"/>
                <w:color w:val="auto"/>
                <w:kern w:val="2"/>
                <w:sz w:val="24"/>
                <w:szCs w:val="24"/>
                <w:highlight w:val="none"/>
                <w:u w:val="none"/>
                <w:lang w:val="en-US" w:eastAsia="zh-CN" w:bidi="ar-SA"/>
              </w:rPr>
              <w:t>项目</w:t>
            </w:r>
            <w:r>
              <w:rPr>
                <w:rFonts w:hint="eastAsia" w:cs="Times New Roman"/>
                <w:b w:val="0"/>
                <w:caps w:val="0"/>
                <w:color w:val="auto"/>
                <w:kern w:val="2"/>
                <w:sz w:val="24"/>
                <w:szCs w:val="24"/>
                <w:highlight w:val="none"/>
                <w:u w:val="none"/>
                <w:lang w:val="en-US" w:eastAsia="zh-CN" w:bidi="ar-SA"/>
              </w:rPr>
              <w:t>石英砂半成品</w:t>
            </w:r>
            <w:r>
              <w:rPr>
                <w:rFonts w:hint="eastAsia" w:ascii="Times New Roman" w:hAnsi="Times New Roman" w:eastAsia="宋体" w:cs="Times New Roman"/>
                <w:b w:val="0"/>
                <w:caps w:val="0"/>
                <w:color w:val="auto"/>
                <w:kern w:val="2"/>
                <w:sz w:val="24"/>
                <w:szCs w:val="24"/>
                <w:highlight w:val="none"/>
                <w:u w:val="none"/>
                <w:lang w:val="en-US" w:eastAsia="zh-CN" w:bidi="ar-SA"/>
              </w:rPr>
              <w:t>不含泥且具有一定湿度，不易起尘，项目原料及成品在运输过程均采用篷布遮盖，产尘量小。项目运输路线途经附近国道，为避免物料运输对沿线居民的环境影响，建设单位运输车辆在上路前均对车辆轮胎进行清洗，且经敏感点附近时应减速慢行，减少扬尘的产生，可减缓运输扬尘对沿线居民的影响。</w:t>
            </w:r>
          </w:p>
          <w:p w14:paraId="53FFFFB2">
            <w:pPr>
              <w:pStyle w:val="5"/>
              <w:suppressLineNumbers w:val="0"/>
              <w:spacing w:before="0" w:beforeAutospacing="0" w:after="0" w:afterAutospacing="0"/>
              <w:ind w:left="0" w:right="0" w:firstLine="480" w:firstLineChars="200"/>
              <w:rPr>
                <w:rFonts w:hint="eastAsia" w:ascii="Times New Roman" w:hAnsi="Times New Roman" w:eastAsia="宋体" w:cs="Times New Roman"/>
                <w:b w:val="0"/>
                <w:caps w:val="0"/>
                <w:color w:val="auto"/>
                <w:kern w:val="2"/>
                <w:sz w:val="24"/>
                <w:szCs w:val="24"/>
                <w:highlight w:val="none"/>
                <w:u w:val="none"/>
                <w:lang w:val="en-US" w:eastAsia="zh-CN" w:bidi="ar-SA"/>
              </w:rPr>
            </w:pPr>
            <w:r>
              <w:rPr>
                <w:rFonts w:hint="eastAsia" w:ascii="Times New Roman" w:hAnsi="Times New Roman" w:eastAsia="宋体" w:cs="Times New Roman"/>
                <w:b w:val="0"/>
                <w:caps w:val="0"/>
                <w:color w:val="auto"/>
                <w:kern w:val="2"/>
                <w:sz w:val="24"/>
                <w:szCs w:val="24"/>
                <w:highlight w:val="none"/>
                <w:u w:val="none"/>
                <w:lang w:val="en-US" w:eastAsia="zh-CN" w:bidi="ar-SA"/>
              </w:rPr>
              <w:t>②运输交通噪声影响分析</w:t>
            </w:r>
          </w:p>
          <w:p w14:paraId="674A152D">
            <w:pPr>
              <w:pStyle w:val="5"/>
              <w:suppressLineNumbers w:val="0"/>
              <w:spacing w:before="0" w:beforeAutospacing="0" w:after="0" w:afterAutospacing="0"/>
              <w:ind w:left="0" w:right="0" w:firstLine="480" w:firstLineChars="200"/>
              <w:rPr>
                <w:rFonts w:hint="eastAsia" w:ascii="Times New Roman" w:hAnsi="Times New Roman" w:eastAsia="宋体" w:cs="Times New Roman"/>
                <w:b w:val="0"/>
                <w:caps w:val="0"/>
                <w:color w:val="auto"/>
                <w:kern w:val="2"/>
                <w:sz w:val="24"/>
                <w:szCs w:val="24"/>
                <w:highlight w:val="none"/>
                <w:u w:val="none"/>
                <w:lang w:val="en-US" w:eastAsia="zh-CN" w:bidi="ar-SA"/>
              </w:rPr>
            </w:pPr>
            <w:r>
              <w:rPr>
                <w:rFonts w:hint="eastAsia" w:ascii="Times New Roman" w:hAnsi="Times New Roman" w:eastAsia="宋体" w:cs="Times New Roman"/>
                <w:b w:val="0"/>
                <w:caps w:val="0"/>
                <w:color w:val="auto"/>
                <w:kern w:val="2"/>
                <w:sz w:val="24"/>
                <w:szCs w:val="24"/>
                <w:highlight w:val="none"/>
                <w:u w:val="none"/>
                <w:lang w:val="en-US" w:eastAsia="zh-CN" w:bidi="ar-SA"/>
              </w:rPr>
              <w:t>项目运输过程产生的交通噪声范围在75～90dB(A)之间。为避免运输对沿线居民生活环境影响，建设单位应加强运输车辆管理，合理安排运输时间，严禁在22：00～次日6：00运输，严禁车辆超速超载，在经居民区时严禁鸣笛且减速通行，经采用以上措施后，项目运输噪声对道路沿线敏感点影响不大。</w:t>
            </w:r>
          </w:p>
          <w:p w14:paraId="6B039F90">
            <w:pPr>
              <w:pStyle w:val="5"/>
              <w:pageBreakBefore w:val="0"/>
              <w:widowControl w:val="0"/>
              <w:suppressLineNumbers w:val="0"/>
              <w:kinsoku/>
              <w:wordWrap/>
              <w:overflowPunct/>
              <w:topLinePunct w:val="0"/>
              <w:autoSpaceDE/>
              <w:autoSpaceDN/>
              <w:bidi w:val="0"/>
              <w:adjustRightInd w:val="0"/>
              <w:snapToGrid/>
              <w:spacing w:before="0" w:beforeAutospacing="0" w:after="0" w:afterAutospacing="0"/>
              <w:ind w:left="0" w:right="0" w:firstLine="562" w:firstLineChars="200"/>
              <w:textAlignment w:val="auto"/>
              <w:rPr>
                <w:rFonts w:hint="default" w:ascii="Times New Roman" w:hAnsi="Times New Roman" w:eastAsia="宋体"/>
                <w:caps w:val="0"/>
                <w:color w:val="auto"/>
                <w:highlight w:val="none"/>
                <w:u w:val="none"/>
              </w:rPr>
            </w:pPr>
            <w:r>
              <w:rPr>
                <w:rFonts w:hint="eastAsia" w:ascii="Times New Roman" w:hAnsi="Times New Roman" w:eastAsia="宋体"/>
                <w:caps w:val="0"/>
                <w:color w:val="auto"/>
                <w:highlight w:val="none"/>
                <w:u w:val="none"/>
                <w:lang w:val="en-US" w:eastAsia="zh-CN"/>
              </w:rPr>
              <w:t>8</w:t>
            </w:r>
            <w:r>
              <w:rPr>
                <w:rFonts w:hint="eastAsia" w:ascii="Times New Roman" w:hAnsi="Times New Roman" w:eastAsia="宋体"/>
                <w:caps w:val="0"/>
                <w:color w:val="auto"/>
                <w:highlight w:val="none"/>
                <w:u w:val="none"/>
              </w:rPr>
              <w:t>、环境风险</w:t>
            </w:r>
          </w:p>
          <w:p w14:paraId="52DE9AD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2"/>
              <w:textAlignment w:val="auto"/>
              <w:rPr>
                <w:rFonts w:hint="eastAsia"/>
                <w:color w:val="auto"/>
              </w:rPr>
            </w:pPr>
            <w:r>
              <w:rPr>
                <w:rFonts w:hint="eastAsia"/>
                <w:color w:val="auto"/>
              </w:rPr>
              <w:t>（1）风险调查</w:t>
            </w:r>
          </w:p>
          <w:p w14:paraId="2206869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2"/>
              <w:textAlignment w:val="auto"/>
              <w:rPr>
                <w:rFonts w:hint="eastAsia"/>
                <w:color w:val="auto"/>
                <w:kern w:val="0"/>
              </w:rPr>
            </w:pPr>
            <w:r>
              <w:rPr>
                <w:rFonts w:hint="default"/>
                <w:color w:val="auto"/>
              </w:rPr>
              <w:t>根据《建设项目环境风险评价技术导则》（HJ169-2018)，本项目涉及</w:t>
            </w:r>
            <w:r>
              <w:rPr>
                <w:rFonts w:hint="eastAsia"/>
                <w:color w:val="auto"/>
              </w:rPr>
              <w:t>的</w:t>
            </w:r>
            <w:r>
              <w:rPr>
                <w:rFonts w:hint="default"/>
                <w:color w:val="auto"/>
              </w:rPr>
              <w:t>危险物质</w:t>
            </w:r>
            <w:r>
              <w:rPr>
                <w:rFonts w:hint="eastAsia"/>
                <w:color w:val="auto"/>
              </w:rPr>
              <w:t>为</w:t>
            </w:r>
            <w:r>
              <w:rPr>
                <w:rFonts w:hint="eastAsia"/>
                <w:color w:val="auto"/>
                <w:lang w:val="en-US" w:eastAsia="zh-CN"/>
              </w:rPr>
              <w:t>废机油</w:t>
            </w:r>
            <w:r>
              <w:rPr>
                <w:rFonts w:hint="default"/>
                <w:color w:val="auto"/>
              </w:rPr>
              <w:t>，</w:t>
            </w:r>
            <w:r>
              <w:rPr>
                <w:rFonts w:hint="eastAsia"/>
                <w:color w:val="auto"/>
              </w:rPr>
              <w:t>项目环境风险主要为</w:t>
            </w:r>
            <w:r>
              <w:rPr>
                <w:rFonts w:hint="eastAsia"/>
                <w:color w:val="auto"/>
                <w:lang w:val="en-US" w:eastAsia="zh-CN"/>
              </w:rPr>
              <w:t>废机油</w:t>
            </w:r>
            <w:r>
              <w:rPr>
                <w:rFonts w:hint="eastAsia"/>
                <w:color w:val="auto"/>
              </w:rPr>
              <w:t>泄漏，引发的水环境、大气环境风险事故</w:t>
            </w:r>
            <w:r>
              <w:rPr>
                <w:rFonts w:hint="default"/>
                <w:color w:val="auto"/>
              </w:rPr>
              <w:t>。</w:t>
            </w:r>
          </w:p>
          <w:p w14:paraId="594E663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2"/>
              <w:textAlignment w:val="auto"/>
              <w:rPr>
                <w:rFonts w:hint="eastAsia"/>
                <w:color w:val="auto"/>
              </w:rPr>
            </w:pPr>
            <w:r>
              <w:rPr>
                <w:rFonts w:hint="eastAsia"/>
                <w:color w:val="auto"/>
              </w:rPr>
              <w:t>（2）风险潜势初判、评价等级判定及评价范围确定</w:t>
            </w:r>
          </w:p>
          <w:p w14:paraId="7C8E40A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2"/>
              <w:textAlignment w:val="auto"/>
              <w:rPr>
                <w:rFonts w:hint="default"/>
                <w:color w:val="auto"/>
              </w:rPr>
            </w:pPr>
            <w:r>
              <w:rPr>
                <w:rFonts w:hint="default"/>
                <w:color w:val="auto"/>
              </w:rPr>
              <w:t>根据《建设项目环境风险评价技术导则》（HJ169-2018）附录B，本环评Q值计算只对有临界量的危险物质进行统计，危险物质数量及临界量比值见</w:t>
            </w:r>
            <w:r>
              <w:rPr>
                <w:rFonts w:hint="eastAsia"/>
                <w:color w:val="auto"/>
              </w:rPr>
              <w:t>下表</w:t>
            </w:r>
            <w:r>
              <w:rPr>
                <w:rFonts w:hint="default"/>
                <w:color w:val="auto"/>
              </w:rPr>
              <w:t>。</w:t>
            </w:r>
          </w:p>
          <w:p w14:paraId="2E97968C">
            <w:pPr>
              <w:keepNext w:val="0"/>
              <w:keepLines w:val="0"/>
              <w:suppressLineNumbers w:val="0"/>
              <w:snapToGrid w:val="0"/>
              <w:spacing w:before="0" w:beforeAutospacing="0" w:after="0" w:afterAutospacing="0" w:line="240" w:lineRule="auto"/>
              <w:ind w:left="0" w:right="0" w:firstLine="422"/>
              <w:jc w:val="center"/>
              <w:rPr>
                <w:rFonts w:hint="eastAsia"/>
                <w:b/>
                <w:bCs/>
                <w:color w:val="auto"/>
                <w:sz w:val="21"/>
                <w:szCs w:val="21"/>
              </w:rPr>
            </w:pPr>
            <w:r>
              <w:rPr>
                <w:rFonts w:hint="eastAsia"/>
                <w:b/>
                <w:bCs/>
                <w:color w:val="auto"/>
                <w:sz w:val="21"/>
                <w:szCs w:val="21"/>
              </w:rPr>
              <w:t>表4</w:t>
            </w:r>
            <w:r>
              <w:rPr>
                <w:rFonts w:hint="default"/>
                <w:b/>
                <w:bCs/>
                <w:color w:val="auto"/>
                <w:sz w:val="21"/>
                <w:szCs w:val="21"/>
              </w:rPr>
              <w:t>-</w:t>
            </w:r>
            <w:r>
              <w:rPr>
                <w:rFonts w:hint="eastAsia"/>
                <w:b/>
                <w:bCs/>
                <w:color w:val="auto"/>
                <w:sz w:val="21"/>
                <w:szCs w:val="21"/>
                <w:lang w:val="en-US" w:eastAsia="zh-CN"/>
              </w:rPr>
              <w:t>18</w:t>
            </w:r>
            <w:r>
              <w:rPr>
                <w:rFonts w:hint="default"/>
                <w:b/>
                <w:bCs/>
                <w:color w:val="auto"/>
                <w:sz w:val="21"/>
                <w:szCs w:val="21"/>
              </w:rPr>
              <w:t xml:space="preserve"> </w:t>
            </w:r>
            <w:r>
              <w:rPr>
                <w:rFonts w:hint="eastAsia"/>
                <w:b/>
                <w:bCs/>
                <w:color w:val="auto"/>
                <w:sz w:val="21"/>
                <w:szCs w:val="21"/>
              </w:rPr>
              <w:t xml:space="preserve"> </w:t>
            </w:r>
            <w:r>
              <w:rPr>
                <w:rFonts w:hint="eastAsia"/>
                <w:b/>
                <w:bCs/>
                <w:color w:val="auto"/>
                <w:spacing w:val="-1"/>
                <w:sz w:val="21"/>
                <w:szCs w:val="21"/>
              </w:rPr>
              <w:t>建设项目</w:t>
            </w:r>
            <w:r>
              <w:rPr>
                <w:rFonts w:hint="default"/>
                <w:b/>
                <w:bCs/>
                <w:color w:val="auto"/>
                <w:spacing w:val="-1"/>
                <w:sz w:val="21"/>
                <w:szCs w:val="21"/>
              </w:rPr>
              <w:t>Q</w:t>
            </w:r>
            <w:r>
              <w:rPr>
                <w:rFonts w:hint="eastAsia"/>
                <w:b/>
                <w:bCs/>
                <w:color w:val="auto"/>
                <w:spacing w:val="-1"/>
                <w:sz w:val="21"/>
                <w:szCs w:val="21"/>
              </w:rPr>
              <w:t>值确定表</w:t>
            </w:r>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1360"/>
              <w:gridCol w:w="1359"/>
              <w:gridCol w:w="1643"/>
              <w:gridCol w:w="1650"/>
              <w:gridCol w:w="2488"/>
            </w:tblGrid>
            <w:tr w14:paraId="6B638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3" w:hRule="atLeast"/>
                <w:jc w:val="center"/>
              </w:trPr>
              <w:tc>
                <w:tcPr>
                  <w:tcW w:w="1360" w:type="dxa"/>
                  <w:noWrap w:val="0"/>
                  <w:vAlign w:val="center"/>
                </w:tcPr>
                <w:p w14:paraId="5440AAFC">
                  <w:pPr>
                    <w:keepNext w:val="0"/>
                    <w:keepLines w:val="0"/>
                    <w:widowControl/>
                    <w:suppressLineNumbers w:val="0"/>
                    <w:spacing w:before="0" w:beforeAutospacing="0" w:after="0" w:afterAutospacing="0" w:line="240" w:lineRule="auto"/>
                    <w:ind w:left="0" w:right="0" w:firstLine="0" w:firstLineChars="0"/>
                    <w:jc w:val="center"/>
                    <w:textAlignment w:val="center"/>
                    <w:rPr>
                      <w:rFonts w:hint="default"/>
                      <w:bCs/>
                      <w:color w:val="auto"/>
                      <w:sz w:val="21"/>
                      <w:szCs w:val="21"/>
                    </w:rPr>
                  </w:pPr>
                  <w:r>
                    <w:rPr>
                      <w:rFonts w:hint="default"/>
                      <w:bCs/>
                      <w:color w:val="auto"/>
                      <w:kern w:val="0"/>
                      <w:sz w:val="21"/>
                      <w:szCs w:val="21"/>
                    </w:rPr>
                    <w:t>名称</w:t>
                  </w:r>
                </w:p>
              </w:tc>
              <w:tc>
                <w:tcPr>
                  <w:tcW w:w="1359" w:type="dxa"/>
                  <w:noWrap w:val="0"/>
                  <w:vAlign w:val="center"/>
                </w:tcPr>
                <w:p w14:paraId="557AD6F2">
                  <w:pPr>
                    <w:keepNext w:val="0"/>
                    <w:keepLines w:val="0"/>
                    <w:widowControl/>
                    <w:suppressLineNumbers w:val="0"/>
                    <w:spacing w:before="0" w:beforeAutospacing="0" w:after="0" w:afterAutospacing="0" w:line="240" w:lineRule="auto"/>
                    <w:ind w:left="0" w:right="0" w:firstLine="0" w:firstLineChars="0"/>
                    <w:jc w:val="center"/>
                    <w:textAlignment w:val="center"/>
                    <w:rPr>
                      <w:rFonts w:hint="default"/>
                      <w:bCs/>
                      <w:color w:val="auto"/>
                      <w:sz w:val="21"/>
                      <w:szCs w:val="21"/>
                    </w:rPr>
                  </w:pPr>
                  <w:r>
                    <w:rPr>
                      <w:rFonts w:hint="default"/>
                      <w:bCs/>
                      <w:color w:val="auto"/>
                      <w:kern w:val="0"/>
                      <w:sz w:val="21"/>
                      <w:szCs w:val="21"/>
                    </w:rPr>
                    <w:t>CAS号</w:t>
                  </w:r>
                </w:p>
              </w:tc>
              <w:tc>
                <w:tcPr>
                  <w:tcW w:w="1643" w:type="dxa"/>
                  <w:noWrap w:val="0"/>
                  <w:vAlign w:val="center"/>
                </w:tcPr>
                <w:p w14:paraId="2647CF5B">
                  <w:pPr>
                    <w:keepNext w:val="0"/>
                    <w:keepLines w:val="0"/>
                    <w:widowControl/>
                    <w:suppressLineNumbers w:val="0"/>
                    <w:spacing w:before="0" w:beforeAutospacing="0" w:after="0" w:afterAutospacing="0" w:line="240" w:lineRule="auto"/>
                    <w:ind w:left="0" w:right="0" w:firstLine="0" w:firstLineChars="0"/>
                    <w:jc w:val="center"/>
                    <w:textAlignment w:val="center"/>
                    <w:rPr>
                      <w:rFonts w:hint="default"/>
                      <w:bCs/>
                      <w:color w:val="auto"/>
                      <w:sz w:val="21"/>
                      <w:szCs w:val="21"/>
                    </w:rPr>
                  </w:pPr>
                  <w:r>
                    <w:rPr>
                      <w:rFonts w:hint="default"/>
                      <w:bCs/>
                      <w:color w:val="auto"/>
                      <w:kern w:val="0"/>
                      <w:sz w:val="21"/>
                      <w:szCs w:val="21"/>
                    </w:rPr>
                    <w:t>最大存在总量qn/t</w:t>
                  </w:r>
                </w:p>
              </w:tc>
              <w:tc>
                <w:tcPr>
                  <w:tcW w:w="1650" w:type="dxa"/>
                  <w:noWrap w:val="0"/>
                  <w:vAlign w:val="center"/>
                </w:tcPr>
                <w:p w14:paraId="42177874">
                  <w:pPr>
                    <w:keepNext w:val="0"/>
                    <w:keepLines w:val="0"/>
                    <w:widowControl/>
                    <w:suppressLineNumbers w:val="0"/>
                    <w:tabs>
                      <w:tab w:val="left" w:pos="415"/>
                      <w:tab w:val="center" w:pos="1220"/>
                    </w:tabs>
                    <w:spacing w:before="0" w:beforeAutospacing="0" w:after="0" w:afterAutospacing="0" w:line="240" w:lineRule="auto"/>
                    <w:ind w:left="0" w:right="0" w:firstLine="0" w:firstLineChars="0"/>
                    <w:jc w:val="center"/>
                    <w:textAlignment w:val="center"/>
                    <w:rPr>
                      <w:rFonts w:hint="default"/>
                      <w:bCs/>
                      <w:color w:val="auto"/>
                      <w:sz w:val="21"/>
                      <w:szCs w:val="21"/>
                    </w:rPr>
                  </w:pPr>
                  <w:r>
                    <w:rPr>
                      <w:rFonts w:hint="default"/>
                      <w:bCs/>
                      <w:color w:val="auto"/>
                      <w:kern w:val="0"/>
                      <w:sz w:val="21"/>
                      <w:szCs w:val="21"/>
                    </w:rPr>
                    <w:t>临界量Qn/t</w:t>
                  </w:r>
                </w:p>
              </w:tc>
              <w:tc>
                <w:tcPr>
                  <w:tcW w:w="2488" w:type="dxa"/>
                  <w:noWrap w:val="0"/>
                  <w:vAlign w:val="center"/>
                </w:tcPr>
                <w:p w14:paraId="76AD1C11">
                  <w:pPr>
                    <w:keepNext w:val="0"/>
                    <w:keepLines w:val="0"/>
                    <w:widowControl/>
                    <w:suppressLineNumbers w:val="0"/>
                    <w:spacing w:before="0" w:beforeAutospacing="0" w:after="0" w:afterAutospacing="0" w:line="240" w:lineRule="auto"/>
                    <w:ind w:left="0" w:right="0" w:firstLine="0" w:firstLineChars="0"/>
                    <w:jc w:val="center"/>
                    <w:textAlignment w:val="center"/>
                    <w:rPr>
                      <w:rFonts w:hint="default"/>
                      <w:bCs/>
                      <w:color w:val="auto"/>
                      <w:sz w:val="21"/>
                      <w:szCs w:val="21"/>
                    </w:rPr>
                  </w:pPr>
                  <w:r>
                    <w:rPr>
                      <w:rFonts w:hint="default"/>
                      <w:bCs/>
                      <w:color w:val="auto"/>
                      <w:kern w:val="0"/>
                      <w:sz w:val="21"/>
                      <w:szCs w:val="21"/>
                    </w:rPr>
                    <w:t>该种危险物质Q值</w:t>
                  </w:r>
                </w:p>
              </w:tc>
            </w:tr>
            <w:tr w14:paraId="1EBCC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3" w:hRule="atLeast"/>
                <w:jc w:val="center"/>
              </w:trPr>
              <w:tc>
                <w:tcPr>
                  <w:tcW w:w="1360" w:type="dxa"/>
                  <w:noWrap w:val="0"/>
                  <w:vAlign w:val="center"/>
                </w:tcPr>
                <w:p w14:paraId="03DF4719">
                  <w:pPr>
                    <w:keepNext w:val="0"/>
                    <w:keepLines w:val="0"/>
                    <w:suppressLineNumbers w:val="0"/>
                    <w:spacing w:before="0" w:beforeAutospacing="0" w:after="0" w:afterAutospacing="0" w:line="240" w:lineRule="auto"/>
                    <w:ind w:left="0" w:right="0" w:firstLine="0" w:firstLineChars="0"/>
                    <w:jc w:val="center"/>
                    <w:rPr>
                      <w:rFonts w:hint="default"/>
                      <w:bCs/>
                      <w:color w:val="auto"/>
                      <w:sz w:val="21"/>
                      <w:szCs w:val="21"/>
                    </w:rPr>
                  </w:pPr>
                  <w:r>
                    <w:rPr>
                      <w:rFonts w:hint="eastAsia"/>
                      <w:color w:val="auto"/>
                      <w:lang w:val="en-US" w:eastAsia="zh-CN"/>
                    </w:rPr>
                    <w:t>废机油</w:t>
                  </w:r>
                </w:p>
              </w:tc>
              <w:tc>
                <w:tcPr>
                  <w:tcW w:w="1359" w:type="dxa"/>
                  <w:noWrap w:val="0"/>
                  <w:vAlign w:val="center"/>
                </w:tcPr>
                <w:p w14:paraId="121875D1">
                  <w:pPr>
                    <w:keepNext w:val="0"/>
                    <w:keepLines w:val="0"/>
                    <w:suppressLineNumbers w:val="0"/>
                    <w:spacing w:before="0" w:beforeAutospacing="0" w:after="0" w:afterAutospacing="0" w:line="240" w:lineRule="auto"/>
                    <w:ind w:left="0" w:right="0" w:firstLine="0" w:firstLineChars="0"/>
                    <w:jc w:val="center"/>
                    <w:rPr>
                      <w:rFonts w:hint="default"/>
                      <w:bCs/>
                      <w:color w:val="auto"/>
                      <w:sz w:val="21"/>
                      <w:szCs w:val="21"/>
                    </w:rPr>
                  </w:pPr>
                  <w:r>
                    <w:rPr>
                      <w:rFonts w:hint="default"/>
                      <w:bCs/>
                      <w:color w:val="auto"/>
                      <w:sz w:val="21"/>
                      <w:szCs w:val="21"/>
                    </w:rPr>
                    <w:t>/</w:t>
                  </w:r>
                </w:p>
              </w:tc>
              <w:tc>
                <w:tcPr>
                  <w:tcW w:w="1643" w:type="dxa"/>
                  <w:noWrap w:val="0"/>
                  <w:vAlign w:val="center"/>
                </w:tcPr>
                <w:p w14:paraId="48C801B2">
                  <w:pPr>
                    <w:keepNext w:val="0"/>
                    <w:keepLines w:val="0"/>
                    <w:suppressLineNumbers w:val="0"/>
                    <w:spacing w:before="0" w:beforeAutospacing="0" w:after="0" w:afterAutospacing="0" w:line="240" w:lineRule="auto"/>
                    <w:ind w:left="0" w:right="0" w:firstLine="0" w:firstLineChars="0"/>
                    <w:jc w:val="center"/>
                    <w:rPr>
                      <w:rFonts w:hint="default" w:eastAsia="宋体"/>
                      <w:bCs/>
                      <w:color w:val="auto"/>
                      <w:sz w:val="21"/>
                      <w:szCs w:val="21"/>
                      <w:lang w:val="en-US" w:eastAsia="zh-CN"/>
                    </w:rPr>
                  </w:pPr>
                  <w:r>
                    <w:rPr>
                      <w:rFonts w:hint="default"/>
                      <w:bCs/>
                      <w:color w:val="auto"/>
                      <w:sz w:val="21"/>
                      <w:szCs w:val="21"/>
                    </w:rPr>
                    <w:t>0.</w:t>
                  </w:r>
                  <w:r>
                    <w:rPr>
                      <w:rFonts w:hint="eastAsia"/>
                      <w:bCs/>
                      <w:color w:val="auto"/>
                      <w:sz w:val="21"/>
                      <w:szCs w:val="21"/>
                      <w:lang w:val="en-US" w:eastAsia="zh-CN"/>
                    </w:rPr>
                    <w:t>05</w:t>
                  </w:r>
                </w:p>
              </w:tc>
              <w:tc>
                <w:tcPr>
                  <w:tcW w:w="1650" w:type="dxa"/>
                  <w:noWrap w:val="0"/>
                  <w:vAlign w:val="center"/>
                </w:tcPr>
                <w:p w14:paraId="58A8011B">
                  <w:pPr>
                    <w:keepNext w:val="0"/>
                    <w:keepLines w:val="0"/>
                    <w:suppressLineNumbers w:val="0"/>
                    <w:spacing w:before="0" w:beforeAutospacing="0" w:after="0" w:afterAutospacing="0" w:line="240" w:lineRule="auto"/>
                    <w:ind w:left="0" w:right="0" w:firstLine="0" w:firstLineChars="0"/>
                    <w:jc w:val="center"/>
                    <w:rPr>
                      <w:rFonts w:hint="default"/>
                      <w:bCs/>
                      <w:color w:val="auto"/>
                      <w:sz w:val="21"/>
                      <w:szCs w:val="21"/>
                    </w:rPr>
                  </w:pPr>
                  <w:r>
                    <w:rPr>
                      <w:rFonts w:hint="default"/>
                      <w:bCs/>
                      <w:color w:val="auto"/>
                      <w:sz w:val="21"/>
                      <w:szCs w:val="21"/>
                    </w:rPr>
                    <w:t>2500</w:t>
                  </w:r>
                </w:p>
              </w:tc>
              <w:tc>
                <w:tcPr>
                  <w:tcW w:w="2488" w:type="dxa"/>
                  <w:noWrap w:val="0"/>
                  <w:vAlign w:val="center"/>
                </w:tcPr>
                <w:p w14:paraId="3ABAFD17">
                  <w:pPr>
                    <w:keepNext w:val="0"/>
                    <w:keepLines w:val="0"/>
                    <w:widowControl/>
                    <w:suppressLineNumbers w:val="0"/>
                    <w:spacing w:before="0" w:beforeAutospacing="0" w:after="0" w:afterAutospacing="0" w:line="240" w:lineRule="auto"/>
                    <w:ind w:left="0" w:right="0" w:firstLine="0" w:firstLineChars="0"/>
                    <w:jc w:val="center"/>
                    <w:textAlignment w:val="top"/>
                    <w:rPr>
                      <w:rFonts w:hint="eastAsia" w:eastAsia="宋体"/>
                      <w:bCs/>
                      <w:color w:val="auto"/>
                      <w:sz w:val="21"/>
                      <w:szCs w:val="21"/>
                      <w:lang w:eastAsia="zh-CN"/>
                    </w:rPr>
                  </w:pPr>
                  <w:r>
                    <w:rPr>
                      <w:rFonts w:hint="default"/>
                      <w:color w:val="auto"/>
                      <w:kern w:val="0"/>
                      <w:sz w:val="21"/>
                      <w:szCs w:val="21"/>
                    </w:rPr>
                    <w:t>0.000</w:t>
                  </w:r>
                  <w:r>
                    <w:rPr>
                      <w:rFonts w:hint="eastAsia"/>
                      <w:color w:val="auto"/>
                      <w:kern w:val="0"/>
                      <w:sz w:val="21"/>
                      <w:szCs w:val="21"/>
                    </w:rPr>
                    <w:t>0</w:t>
                  </w:r>
                  <w:r>
                    <w:rPr>
                      <w:rFonts w:hint="eastAsia"/>
                      <w:color w:val="auto"/>
                      <w:kern w:val="0"/>
                      <w:sz w:val="21"/>
                      <w:szCs w:val="21"/>
                      <w:lang w:val="en-US" w:eastAsia="zh-CN"/>
                    </w:rPr>
                    <w:t>2</w:t>
                  </w:r>
                </w:p>
              </w:tc>
            </w:tr>
          </w:tbl>
          <w:p w14:paraId="55EC1E7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default"/>
                <w:b/>
                <w:bCs/>
                <w:color w:val="auto"/>
                <w:sz w:val="21"/>
                <w:szCs w:val="21"/>
              </w:rPr>
            </w:pPr>
            <w:r>
              <w:rPr>
                <w:rFonts w:hint="eastAsia"/>
                <w:color w:val="auto"/>
              </w:rPr>
              <w:t>根据</w:t>
            </w:r>
            <w:r>
              <w:rPr>
                <w:rFonts w:hint="default"/>
                <w:color w:val="auto"/>
              </w:rPr>
              <w:t>《建设项目环境风险评价技术导则》（HJ169-20</w:t>
            </w:r>
            <w:r>
              <w:rPr>
                <w:rFonts w:hint="eastAsia"/>
                <w:color w:val="auto"/>
              </w:rPr>
              <w:t>18</w:t>
            </w:r>
            <w:r>
              <w:rPr>
                <w:rFonts w:hint="default"/>
                <w:color w:val="auto"/>
              </w:rPr>
              <w:t>）</w:t>
            </w:r>
            <w:r>
              <w:rPr>
                <w:rFonts w:hint="eastAsia"/>
                <w:color w:val="auto"/>
              </w:rPr>
              <w:t>，风险等级划分见下表。</w:t>
            </w:r>
          </w:p>
          <w:p w14:paraId="20931DF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default"/>
                <w:b/>
                <w:bCs/>
                <w:color w:val="auto"/>
                <w:sz w:val="21"/>
                <w:szCs w:val="21"/>
              </w:rPr>
            </w:pPr>
            <w:r>
              <w:rPr>
                <w:rFonts w:hint="default"/>
                <w:b/>
                <w:bCs/>
                <w:color w:val="auto"/>
                <w:sz w:val="21"/>
                <w:szCs w:val="21"/>
              </w:rPr>
              <w:t>表4-</w:t>
            </w:r>
            <w:r>
              <w:rPr>
                <w:rFonts w:hint="eastAsia"/>
                <w:b/>
                <w:bCs/>
                <w:color w:val="auto"/>
                <w:sz w:val="21"/>
                <w:szCs w:val="21"/>
                <w:lang w:val="en-US" w:eastAsia="zh-CN"/>
              </w:rPr>
              <w:t>19</w:t>
            </w:r>
            <w:r>
              <w:rPr>
                <w:rFonts w:hint="default"/>
                <w:b/>
                <w:bCs/>
                <w:color w:val="auto"/>
                <w:sz w:val="21"/>
                <w:szCs w:val="21"/>
              </w:rPr>
              <w:t xml:space="preserve">  评价工作等级划分</w:t>
            </w:r>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0"/>
              <w:gridCol w:w="1700"/>
              <w:gridCol w:w="1699"/>
              <w:gridCol w:w="1700"/>
              <w:gridCol w:w="1701"/>
            </w:tblGrid>
            <w:tr w14:paraId="586FC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0" w:type="dxa"/>
                  <w:noWrap w:val="0"/>
                  <w:vAlign w:val="center"/>
                </w:tcPr>
                <w:p w14:paraId="186ED677">
                  <w:pPr>
                    <w:keepNext w:val="0"/>
                    <w:keepLines w:val="0"/>
                    <w:suppressLineNumbers w:val="0"/>
                    <w:spacing w:before="0" w:beforeAutospacing="0" w:after="0" w:afterAutospacing="0" w:line="240" w:lineRule="auto"/>
                    <w:ind w:left="0" w:right="0" w:firstLine="0" w:firstLineChars="0"/>
                    <w:jc w:val="center"/>
                    <w:rPr>
                      <w:rFonts w:hint="default"/>
                      <w:color w:val="auto"/>
                      <w:sz w:val="21"/>
                      <w:szCs w:val="21"/>
                    </w:rPr>
                  </w:pPr>
                  <w:r>
                    <w:rPr>
                      <w:rFonts w:hint="eastAsia"/>
                      <w:color w:val="auto"/>
                      <w:sz w:val="21"/>
                      <w:szCs w:val="21"/>
                    </w:rPr>
                    <w:t>环境风险潜势</w:t>
                  </w:r>
                </w:p>
              </w:tc>
              <w:tc>
                <w:tcPr>
                  <w:tcW w:w="1700" w:type="dxa"/>
                  <w:noWrap w:val="0"/>
                  <w:vAlign w:val="center"/>
                </w:tcPr>
                <w:p w14:paraId="5C3CEB78">
                  <w:pPr>
                    <w:keepNext w:val="0"/>
                    <w:keepLines w:val="0"/>
                    <w:suppressLineNumbers w:val="0"/>
                    <w:spacing w:before="0" w:beforeAutospacing="0" w:after="0" w:afterAutospacing="0" w:line="240" w:lineRule="auto"/>
                    <w:ind w:left="0" w:right="0" w:firstLine="0" w:firstLineChars="0"/>
                    <w:jc w:val="center"/>
                    <w:rPr>
                      <w:rFonts w:hint="default"/>
                      <w:color w:val="auto"/>
                      <w:sz w:val="21"/>
                      <w:szCs w:val="21"/>
                    </w:rPr>
                  </w:pPr>
                  <w:r>
                    <w:rPr>
                      <w:rFonts w:hint="default"/>
                      <w:color w:val="auto"/>
                      <w:sz w:val="21"/>
                      <w:szCs w:val="21"/>
                    </w:rPr>
                    <w:t>Ⅳ、Ⅳ+</w:t>
                  </w:r>
                </w:p>
              </w:tc>
              <w:tc>
                <w:tcPr>
                  <w:tcW w:w="1699" w:type="dxa"/>
                  <w:noWrap w:val="0"/>
                  <w:vAlign w:val="center"/>
                </w:tcPr>
                <w:p w14:paraId="164D0306">
                  <w:pPr>
                    <w:keepNext w:val="0"/>
                    <w:keepLines w:val="0"/>
                    <w:suppressLineNumbers w:val="0"/>
                    <w:tabs>
                      <w:tab w:val="left" w:pos="447"/>
                    </w:tabs>
                    <w:spacing w:before="0" w:beforeAutospacing="0" w:after="0" w:afterAutospacing="0" w:line="240" w:lineRule="auto"/>
                    <w:ind w:left="0" w:right="0" w:firstLine="0" w:firstLineChars="0"/>
                    <w:jc w:val="center"/>
                    <w:rPr>
                      <w:rFonts w:hint="default"/>
                      <w:color w:val="auto"/>
                      <w:sz w:val="21"/>
                      <w:szCs w:val="21"/>
                    </w:rPr>
                  </w:pPr>
                  <w:r>
                    <w:rPr>
                      <w:rFonts w:hint="default"/>
                      <w:color w:val="auto"/>
                      <w:sz w:val="21"/>
                      <w:szCs w:val="21"/>
                    </w:rPr>
                    <w:t>Ⅲ</w:t>
                  </w:r>
                </w:p>
              </w:tc>
              <w:tc>
                <w:tcPr>
                  <w:tcW w:w="1700" w:type="dxa"/>
                  <w:noWrap w:val="0"/>
                  <w:vAlign w:val="center"/>
                </w:tcPr>
                <w:p w14:paraId="0121E924">
                  <w:pPr>
                    <w:keepNext w:val="0"/>
                    <w:keepLines w:val="0"/>
                    <w:suppressLineNumbers w:val="0"/>
                    <w:spacing w:before="0" w:beforeAutospacing="0" w:after="0" w:afterAutospacing="0" w:line="240" w:lineRule="auto"/>
                    <w:ind w:left="0" w:right="0" w:firstLine="0" w:firstLineChars="0"/>
                    <w:jc w:val="center"/>
                    <w:rPr>
                      <w:rFonts w:hint="default"/>
                      <w:color w:val="auto"/>
                      <w:sz w:val="21"/>
                      <w:szCs w:val="21"/>
                    </w:rPr>
                  </w:pPr>
                  <w:r>
                    <w:rPr>
                      <w:rFonts w:hint="default"/>
                      <w:color w:val="auto"/>
                      <w:sz w:val="21"/>
                      <w:szCs w:val="21"/>
                    </w:rPr>
                    <w:t>Ⅱ</w:t>
                  </w:r>
                </w:p>
              </w:tc>
              <w:tc>
                <w:tcPr>
                  <w:tcW w:w="1701" w:type="dxa"/>
                  <w:noWrap w:val="0"/>
                  <w:vAlign w:val="center"/>
                </w:tcPr>
                <w:p w14:paraId="203F1E3B">
                  <w:pPr>
                    <w:keepNext w:val="0"/>
                    <w:keepLines w:val="0"/>
                    <w:suppressLineNumbers w:val="0"/>
                    <w:spacing w:before="0" w:beforeAutospacing="0" w:after="0" w:afterAutospacing="0" w:line="240" w:lineRule="auto"/>
                    <w:ind w:left="0" w:right="0" w:firstLine="0" w:firstLineChars="0"/>
                    <w:jc w:val="center"/>
                    <w:rPr>
                      <w:rFonts w:hint="default"/>
                      <w:color w:val="auto"/>
                      <w:sz w:val="21"/>
                      <w:szCs w:val="21"/>
                    </w:rPr>
                  </w:pPr>
                  <w:r>
                    <w:rPr>
                      <w:rFonts w:hint="default"/>
                      <w:color w:val="auto"/>
                      <w:sz w:val="21"/>
                      <w:szCs w:val="21"/>
                    </w:rPr>
                    <w:t>Ⅰ</w:t>
                  </w:r>
                </w:p>
              </w:tc>
            </w:tr>
            <w:tr w14:paraId="0B428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0" w:type="dxa"/>
                  <w:noWrap w:val="0"/>
                  <w:vAlign w:val="center"/>
                </w:tcPr>
                <w:p w14:paraId="4832969A">
                  <w:pPr>
                    <w:keepNext w:val="0"/>
                    <w:keepLines w:val="0"/>
                    <w:suppressLineNumbers w:val="0"/>
                    <w:spacing w:before="0" w:beforeAutospacing="0" w:after="0" w:afterAutospacing="0" w:line="240" w:lineRule="auto"/>
                    <w:ind w:left="0" w:right="0" w:firstLine="0" w:firstLineChars="0"/>
                    <w:jc w:val="center"/>
                    <w:rPr>
                      <w:rFonts w:hint="eastAsia"/>
                      <w:color w:val="auto"/>
                      <w:sz w:val="21"/>
                      <w:szCs w:val="21"/>
                    </w:rPr>
                  </w:pPr>
                  <w:r>
                    <w:rPr>
                      <w:rFonts w:hint="eastAsia"/>
                      <w:color w:val="auto"/>
                      <w:sz w:val="21"/>
                      <w:szCs w:val="21"/>
                    </w:rPr>
                    <w:t>评价工作等级</w:t>
                  </w:r>
                </w:p>
              </w:tc>
              <w:tc>
                <w:tcPr>
                  <w:tcW w:w="1700" w:type="dxa"/>
                  <w:noWrap w:val="0"/>
                  <w:vAlign w:val="center"/>
                </w:tcPr>
                <w:p w14:paraId="4C3DB77A">
                  <w:pPr>
                    <w:keepNext w:val="0"/>
                    <w:keepLines w:val="0"/>
                    <w:suppressLineNumbers w:val="0"/>
                    <w:tabs>
                      <w:tab w:val="left" w:pos="313"/>
                    </w:tabs>
                    <w:spacing w:before="0" w:beforeAutospacing="0" w:after="0" w:afterAutospacing="0" w:line="240" w:lineRule="auto"/>
                    <w:ind w:left="0" w:right="0" w:firstLine="0" w:firstLineChars="0"/>
                    <w:jc w:val="center"/>
                    <w:rPr>
                      <w:rFonts w:hint="eastAsia"/>
                      <w:color w:val="auto"/>
                      <w:sz w:val="21"/>
                      <w:szCs w:val="21"/>
                    </w:rPr>
                  </w:pPr>
                  <w:r>
                    <w:rPr>
                      <w:rFonts w:hint="eastAsia"/>
                      <w:color w:val="auto"/>
                      <w:sz w:val="21"/>
                      <w:szCs w:val="21"/>
                    </w:rPr>
                    <w:t>一</w:t>
                  </w:r>
                </w:p>
              </w:tc>
              <w:tc>
                <w:tcPr>
                  <w:tcW w:w="1699" w:type="dxa"/>
                  <w:noWrap w:val="0"/>
                  <w:vAlign w:val="center"/>
                </w:tcPr>
                <w:p w14:paraId="6ABCC11A">
                  <w:pPr>
                    <w:keepNext w:val="0"/>
                    <w:keepLines w:val="0"/>
                    <w:suppressLineNumbers w:val="0"/>
                    <w:spacing w:before="0" w:beforeAutospacing="0" w:after="0" w:afterAutospacing="0" w:line="240" w:lineRule="auto"/>
                    <w:ind w:left="0" w:right="0" w:firstLine="0" w:firstLineChars="0"/>
                    <w:jc w:val="center"/>
                    <w:rPr>
                      <w:rFonts w:hint="eastAsia"/>
                      <w:color w:val="auto"/>
                      <w:sz w:val="21"/>
                      <w:szCs w:val="21"/>
                    </w:rPr>
                  </w:pPr>
                  <w:r>
                    <w:rPr>
                      <w:rFonts w:hint="eastAsia"/>
                      <w:color w:val="auto"/>
                      <w:sz w:val="21"/>
                      <w:szCs w:val="21"/>
                    </w:rPr>
                    <w:t>二</w:t>
                  </w:r>
                </w:p>
              </w:tc>
              <w:tc>
                <w:tcPr>
                  <w:tcW w:w="1700" w:type="dxa"/>
                  <w:noWrap w:val="0"/>
                  <w:vAlign w:val="center"/>
                </w:tcPr>
                <w:p w14:paraId="4C3214C2">
                  <w:pPr>
                    <w:keepNext w:val="0"/>
                    <w:keepLines w:val="0"/>
                    <w:suppressLineNumbers w:val="0"/>
                    <w:spacing w:before="0" w:beforeAutospacing="0" w:after="0" w:afterAutospacing="0" w:line="240" w:lineRule="auto"/>
                    <w:ind w:left="0" w:right="0" w:firstLine="0" w:firstLineChars="0"/>
                    <w:jc w:val="center"/>
                    <w:rPr>
                      <w:rFonts w:hint="eastAsia"/>
                      <w:color w:val="auto"/>
                      <w:sz w:val="21"/>
                      <w:szCs w:val="21"/>
                    </w:rPr>
                  </w:pPr>
                  <w:r>
                    <w:rPr>
                      <w:rFonts w:hint="eastAsia"/>
                      <w:color w:val="auto"/>
                      <w:sz w:val="21"/>
                      <w:szCs w:val="21"/>
                    </w:rPr>
                    <w:t>三</w:t>
                  </w:r>
                </w:p>
              </w:tc>
              <w:tc>
                <w:tcPr>
                  <w:tcW w:w="1701" w:type="dxa"/>
                  <w:noWrap w:val="0"/>
                  <w:vAlign w:val="center"/>
                </w:tcPr>
                <w:p w14:paraId="4089513B">
                  <w:pPr>
                    <w:keepNext w:val="0"/>
                    <w:keepLines w:val="0"/>
                    <w:suppressLineNumbers w:val="0"/>
                    <w:spacing w:before="0" w:beforeAutospacing="0" w:after="0" w:afterAutospacing="0" w:line="240" w:lineRule="auto"/>
                    <w:ind w:left="0" w:right="0" w:firstLine="0" w:firstLineChars="0"/>
                    <w:jc w:val="center"/>
                    <w:rPr>
                      <w:rFonts w:hint="eastAsia"/>
                      <w:color w:val="auto"/>
                      <w:sz w:val="21"/>
                      <w:szCs w:val="21"/>
                    </w:rPr>
                  </w:pPr>
                  <w:r>
                    <w:rPr>
                      <w:rFonts w:hint="eastAsia"/>
                      <w:color w:val="auto"/>
                      <w:sz w:val="21"/>
                      <w:szCs w:val="21"/>
                    </w:rPr>
                    <w:t>简单分析a</w:t>
                  </w:r>
                </w:p>
              </w:tc>
            </w:tr>
            <w:tr w14:paraId="35E23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0" w:type="dxa"/>
                  <w:gridSpan w:val="5"/>
                  <w:noWrap w:val="0"/>
                  <w:vAlign w:val="center"/>
                </w:tcPr>
                <w:p w14:paraId="2A10D322">
                  <w:pPr>
                    <w:keepNext w:val="0"/>
                    <w:keepLines w:val="0"/>
                    <w:suppressLineNumbers w:val="0"/>
                    <w:spacing w:before="0" w:beforeAutospacing="0" w:after="0" w:afterAutospacing="0" w:line="240" w:lineRule="auto"/>
                    <w:ind w:left="0" w:right="0" w:firstLine="0" w:firstLineChars="0"/>
                    <w:jc w:val="center"/>
                    <w:rPr>
                      <w:rFonts w:hint="default"/>
                      <w:color w:val="auto"/>
                      <w:sz w:val="21"/>
                      <w:szCs w:val="21"/>
                    </w:rPr>
                  </w:pPr>
                  <w:r>
                    <w:rPr>
                      <w:rFonts w:hint="eastAsia"/>
                      <w:color w:val="auto"/>
                      <w:sz w:val="21"/>
                      <w:szCs w:val="21"/>
                    </w:rPr>
                    <w:t>a是相对于详细评价工作内容而言，在描述危险物质、环境影响途径、环境危害后果、风险防范措施等方面给出定性的说明。见附录</w:t>
                  </w:r>
                  <w:r>
                    <w:rPr>
                      <w:rFonts w:hint="default"/>
                      <w:color w:val="auto"/>
                      <w:sz w:val="21"/>
                      <w:szCs w:val="21"/>
                    </w:rPr>
                    <w:t>A</w:t>
                  </w:r>
                  <w:r>
                    <w:rPr>
                      <w:rFonts w:hint="eastAsia"/>
                      <w:color w:val="auto"/>
                      <w:sz w:val="21"/>
                      <w:szCs w:val="21"/>
                    </w:rPr>
                    <w:t>。</w:t>
                  </w:r>
                </w:p>
              </w:tc>
            </w:tr>
          </w:tbl>
          <w:p w14:paraId="5B3E6AA8">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360" w:lineRule="auto"/>
              <w:ind w:left="0" w:right="0" w:firstLine="480"/>
              <w:textAlignment w:val="auto"/>
              <w:rPr>
                <w:rFonts w:hint="default"/>
                <w:color w:val="auto"/>
              </w:rPr>
            </w:pPr>
            <w:r>
              <w:rPr>
                <w:rFonts w:hint="default"/>
                <w:color w:val="auto"/>
              </w:rPr>
              <w:t>本项目Q＜1，根据</w:t>
            </w:r>
            <w:r>
              <w:rPr>
                <w:rFonts w:hint="default" w:eastAsia="Times New Roman"/>
                <w:color w:val="auto"/>
              </w:rPr>
              <w:t>HJ</w:t>
            </w:r>
            <w:r>
              <w:rPr>
                <w:rFonts w:hint="default" w:eastAsia="Times New Roman"/>
                <w:color w:val="auto"/>
                <w:spacing w:val="-1"/>
              </w:rPr>
              <w:t>169-20</w:t>
            </w:r>
            <w:r>
              <w:rPr>
                <w:rFonts w:hint="default"/>
                <w:color w:val="auto"/>
                <w:spacing w:val="-1"/>
              </w:rPr>
              <w:t>18，</w:t>
            </w:r>
            <w:r>
              <w:rPr>
                <w:rFonts w:hint="default"/>
                <w:color w:val="auto"/>
              </w:rPr>
              <w:t>本项目环境风险潜势综合等级为Ⅰ，</w:t>
            </w:r>
            <w:r>
              <w:rPr>
                <w:rFonts w:hint="default"/>
                <w:color w:val="auto"/>
                <w:spacing w:val="-1"/>
              </w:rPr>
              <w:t>本项目</w:t>
            </w:r>
            <w:r>
              <w:rPr>
                <w:rFonts w:hint="default"/>
                <w:color w:val="auto"/>
              </w:rPr>
              <w:t>环境风险评价工作等级为简单分析，不设评价范围。</w:t>
            </w:r>
          </w:p>
          <w:p w14:paraId="07A6333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2"/>
              <w:textAlignment w:val="auto"/>
              <w:rPr>
                <w:rFonts w:hint="default"/>
                <w:b/>
                <w:bCs/>
                <w:color w:val="auto"/>
              </w:rPr>
            </w:pPr>
            <w:r>
              <w:rPr>
                <w:rFonts w:hint="eastAsia"/>
                <w:b/>
                <w:bCs/>
                <w:color w:val="auto"/>
              </w:rPr>
              <w:t>2</w:t>
            </w:r>
            <w:r>
              <w:rPr>
                <w:rFonts w:hint="default"/>
                <w:b/>
                <w:bCs/>
                <w:color w:val="auto"/>
              </w:rPr>
              <w:t>、环境</w:t>
            </w:r>
            <w:r>
              <w:rPr>
                <w:rFonts w:hint="eastAsia"/>
                <w:b/>
                <w:bCs/>
                <w:color w:val="auto"/>
              </w:rPr>
              <w:t>敏感目标概况</w:t>
            </w:r>
          </w:p>
          <w:p w14:paraId="645B6407">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360" w:lineRule="auto"/>
              <w:ind w:left="0" w:right="0" w:firstLine="480"/>
              <w:textAlignment w:val="auto"/>
              <w:rPr>
                <w:rFonts w:hint="default"/>
                <w:color w:val="auto"/>
              </w:rPr>
            </w:pPr>
            <w:r>
              <w:rPr>
                <w:rFonts w:hint="default"/>
                <w:color w:val="auto"/>
              </w:rPr>
              <w:t>项目环境风险简单分析，根据导则要求，</w:t>
            </w:r>
            <w:r>
              <w:rPr>
                <w:rFonts w:hint="eastAsia"/>
                <w:color w:val="auto"/>
              </w:rPr>
              <w:t>不设</w:t>
            </w:r>
            <w:r>
              <w:rPr>
                <w:rFonts w:hint="default"/>
                <w:color w:val="auto"/>
              </w:rPr>
              <w:t>评价范围，项目环境敏感目标</w:t>
            </w:r>
            <w:r>
              <w:rPr>
                <w:rFonts w:hint="eastAsia"/>
                <w:color w:val="auto"/>
              </w:rPr>
              <w:t>见</w:t>
            </w:r>
            <w:r>
              <w:rPr>
                <w:rFonts w:hint="default"/>
                <w:color w:val="auto"/>
              </w:rPr>
              <w:t>表3-4环境保护目标表</w:t>
            </w:r>
            <w:r>
              <w:rPr>
                <w:rFonts w:hint="eastAsia"/>
                <w:color w:val="auto"/>
              </w:rPr>
              <w:t>。</w:t>
            </w:r>
          </w:p>
          <w:p w14:paraId="24A820A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2"/>
              <w:textAlignment w:val="auto"/>
              <w:rPr>
                <w:rFonts w:hint="default"/>
                <w:b/>
                <w:bCs/>
                <w:color w:val="auto"/>
              </w:rPr>
            </w:pPr>
            <w:r>
              <w:rPr>
                <w:rFonts w:hint="default"/>
                <w:b/>
                <w:bCs/>
                <w:color w:val="auto"/>
              </w:rPr>
              <w:t>3、环境风险识别</w:t>
            </w:r>
          </w:p>
          <w:p w14:paraId="0FFAEF3D">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360" w:lineRule="auto"/>
              <w:ind w:left="0" w:right="0" w:firstLine="480"/>
              <w:textAlignment w:val="auto"/>
              <w:rPr>
                <w:rFonts w:hint="eastAsia"/>
                <w:color w:val="auto"/>
                <w:kern w:val="0"/>
              </w:rPr>
            </w:pPr>
            <w:r>
              <w:rPr>
                <w:rFonts w:hint="default"/>
                <w:color w:val="auto"/>
              </w:rPr>
              <w:t>（1）物质危险性识别</w:t>
            </w:r>
          </w:p>
          <w:p w14:paraId="5334BFCA">
            <w:pPr>
              <w:pStyle w:val="10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jc w:val="both"/>
              <w:textAlignment w:val="auto"/>
              <w:rPr>
                <w:rFonts w:hint="eastAsia" w:ascii="Times New Roman" w:hAnsi="Times New Roman"/>
                <w:color w:val="auto"/>
                <w:sz w:val="24"/>
                <w:szCs w:val="24"/>
                <w:lang w:eastAsia="zh-CN"/>
              </w:rPr>
            </w:pPr>
            <w:r>
              <w:rPr>
                <w:rFonts w:hint="eastAsia" w:ascii="Times New Roman" w:hAnsi="Times New Roman"/>
                <w:color w:val="auto"/>
                <w:sz w:val="24"/>
                <w:szCs w:val="24"/>
                <w:lang w:eastAsia="zh-CN"/>
              </w:rPr>
              <w:t>项目涉及</w:t>
            </w:r>
            <w:r>
              <w:rPr>
                <w:rFonts w:hint="eastAsia"/>
                <w:color w:val="auto"/>
                <w:lang w:val="en-US" w:eastAsia="zh-CN"/>
              </w:rPr>
              <w:t>废机油</w:t>
            </w:r>
            <w:r>
              <w:rPr>
                <w:rFonts w:hint="eastAsia" w:ascii="Times New Roman" w:hAnsi="Times New Roman"/>
                <w:color w:val="auto"/>
                <w:sz w:val="24"/>
                <w:szCs w:val="24"/>
                <w:lang w:eastAsia="zh-CN"/>
              </w:rPr>
              <w:t>的危险特性列表见建设项目工程分析。</w:t>
            </w:r>
          </w:p>
          <w:p w14:paraId="49782AD2">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360" w:lineRule="auto"/>
              <w:ind w:left="0" w:right="0" w:firstLine="480"/>
              <w:textAlignment w:val="auto"/>
              <w:rPr>
                <w:rFonts w:hint="eastAsia"/>
                <w:color w:val="auto"/>
              </w:rPr>
            </w:pPr>
            <w:r>
              <w:rPr>
                <w:rFonts w:hint="eastAsia"/>
                <w:color w:val="auto"/>
              </w:rPr>
              <w:t>（2）生产系统危险性识别</w:t>
            </w:r>
          </w:p>
          <w:p w14:paraId="14BA434D">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360" w:lineRule="auto"/>
              <w:ind w:left="0" w:right="0" w:firstLine="480"/>
              <w:textAlignment w:val="auto"/>
              <w:rPr>
                <w:rFonts w:hint="eastAsia"/>
                <w:color w:val="auto"/>
              </w:rPr>
            </w:pPr>
            <w:r>
              <w:rPr>
                <w:rFonts w:hint="eastAsia"/>
                <w:color w:val="auto"/>
              </w:rPr>
              <w:t>本评价不考虑人为破坏和自然灾害如地震、洪水、台风等所引起的风险，根据项目工艺流程和平面布置功能区划，结合项目物质特性，各单元风险识别见下表。</w:t>
            </w:r>
          </w:p>
          <w:p w14:paraId="5F9F6D9F">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360" w:lineRule="auto"/>
              <w:ind w:left="0" w:right="0" w:firstLine="0" w:firstLineChars="0"/>
              <w:jc w:val="center"/>
              <w:textAlignment w:val="auto"/>
              <w:rPr>
                <w:rFonts w:hint="default"/>
                <w:b/>
                <w:bCs/>
                <w:color w:val="auto"/>
                <w:sz w:val="21"/>
                <w:szCs w:val="21"/>
              </w:rPr>
            </w:pPr>
          </w:p>
          <w:p w14:paraId="580E2F22">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360" w:lineRule="auto"/>
              <w:ind w:left="0" w:right="0" w:firstLine="0" w:firstLineChars="0"/>
              <w:jc w:val="center"/>
              <w:textAlignment w:val="auto"/>
              <w:rPr>
                <w:rFonts w:hint="default"/>
                <w:b/>
                <w:bCs/>
                <w:color w:val="auto"/>
                <w:sz w:val="21"/>
                <w:szCs w:val="21"/>
              </w:rPr>
            </w:pPr>
          </w:p>
          <w:p w14:paraId="287DCBBD">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360" w:lineRule="auto"/>
              <w:ind w:left="0" w:right="0" w:firstLine="0" w:firstLineChars="0"/>
              <w:jc w:val="center"/>
              <w:textAlignment w:val="auto"/>
              <w:rPr>
                <w:rFonts w:hint="default"/>
                <w:b/>
                <w:bCs/>
                <w:color w:val="auto"/>
                <w:sz w:val="21"/>
                <w:szCs w:val="21"/>
              </w:rPr>
            </w:pPr>
            <w:r>
              <w:rPr>
                <w:rFonts w:hint="default"/>
                <w:b/>
                <w:bCs/>
                <w:color w:val="auto"/>
                <w:sz w:val="21"/>
                <w:szCs w:val="21"/>
              </w:rPr>
              <w:t>表</w:t>
            </w:r>
            <w:r>
              <w:rPr>
                <w:rFonts w:hint="eastAsia"/>
                <w:b/>
                <w:bCs/>
                <w:color w:val="auto"/>
                <w:sz w:val="21"/>
                <w:szCs w:val="21"/>
              </w:rPr>
              <w:t>4</w:t>
            </w:r>
            <w:r>
              <w:rPr>
                <w:rFonts w:hint="default"/>
                <w:b/>
                <w:bCs/>
                <w:color w:val="auto"/>
                <w:sz w:val="21"/>
                <w:szCs w:val="21"/>
              </w:rPr>
              <w:t>-</w:t>
            </w:r>
            <w:r>
              <w:rPr>
                <w:rFonts w:hint="eastAsia"/>
                <w:b/>
                <w:bCs/>
                <w:color w:val="auto"/>
                <w:sz w:val="21"/>
                <w:szCs w:val="21"/>
              </w:rPr>
              <w:t>2</w:t>
            </w:r>
            <w:r>
              <w:rPr>
                <w:rFonts w:hint="eastAsia"/>
                <w:b/>
                <w:bCs/>
                <w:color w:val="auto"/>
                <w:sz w:val="21"/>
                <w:szCs w:val="21"/>
                <w:lang w:val="en-US" w:eastAsia="zh-CN"/>
              </w:rPr>
              <w:t>0</w:t>
            </w:r>
            <w:r>
              <w:rPr>
                <w:rFonts w:hint="default"/>
                <w:b/>
                <w:bCs/>
                <w:color w:val="auto"/>
                <w:sz w:val="21"/>
                <w:szCs w:val="21"/>
              </w:rPr>
              <w:t xml:space="preserve"> </w:t>
            </w:r>
            <w:r>
              <w:rPr>
                <w:rFonts w:hint="eastAsia"/>
                <w:b/>
                <w:bCs/>
                <w:color w:val="auto"/>
                <w:sz w:val="21"/>
                <w:szCs w:val="21"/>
              </w:rPr>
              <w:t xml:space="preserve"> </w:t>
            </w:r>
            <w:r>
              <w:rPr>
                <w:rFonts w:hint="default"/>
                <w:b/>
                <w:bCs/>
                <w:color w:val="auto"/>
                <w:sz w:val="21"/>
                <w:szCs w:val="21"/>
              </w:rPr>
              <w:t>风险</w:t>
            </w:r>
            <w:r>
              <w:rPr>
                <w:rFonts w:hint="eastAsia"/>
                <w:b/>
                <w:bCs/>
                <w:color w:val="auto"/>
                <w:sz w:val="21"/>
                <w:szCs w:val="21"/>
              </w:rPr>
              <w:t>单元风险识别</w:t>
            </w:r>
            <w:r>
              <w:rPr>
                <w:rFonts w:hint="default"/>
                <w:b/>
                <w:bCs/>
                <w:color w:val="auto"/>
                <w:sz w:val="21"/>
                <w:szCs w:val="21"/>
              </w:rPr>
              <w:t>表</w:t>
            </w:r>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801"/>
              <w:gridCol w:w="2686"/>
              <w:gridCol w:w="3910"/>
              <w:gridCol w:w="1103"/>
            </w:tblGrid>
            <w:tr w14:paraId="3E15F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0" w:hRule="exact"/>
                <w:tblHeader/>
                <w:jc w:val="center"/>
              </w:trPr>
              <w:tc>
                <w:tcPr>
                  <w:tcW w:w="801" w:type="dxa"/>
                  <w:noWrap w:val="0"/>
                  <w:vAlign w:val="center"/>
                </w:tcPr>
                <w:p w14:paraId="4270EB2C">
                  <w:pPr>
                    <w:keepNext w:val="0"/>
                    <w:keepLines w:val="0"/>
                    <w:suppressLineNumbers w:val="0"/>
                    <w:snapToGrid w:val="0"/>
                    <w:spacing w:before="0" w:beforeAutospacing="0" w:after="0" w:afterAutospacing="0" w:line="240" w:lineRule="auto"/>
                    <w:ind w:left="0" w:right="0" w:firstLine="0" w:firstLineChars="0"/>
                    <w:jc w:val="center"/>
                    <w:rPr>
                      <w:rFonts w:hint="default"/>
                      <w:color w:val="auto"/>
                      <w:sz w:val="21"/>
                      <w:szCs w:val="21"/>
                    </w:rPr>
                  </w:pPr>
                  <w:r>
                    <w:rPr>
                      <w:rFonts w:hint="eastAsia"/>
                      <w:color w:val="auto"/>
                      <w:sz w:val="21"/>
                      <w:szCs w:val="21"/>
                    </w:rPr>
                    <w:t>风险单元</w:t>
                  </w:r>
                </w:p>
              </w:tc>
              <w:tc>
                <w:tcPr>
                  <w:tcW w:w="2686" w:type="dxa"/>
                  <w:noWrap w:val="0"/>
                  <w:vAlign w:val="center"/>
                </w:tcPr>
                <w:p w14:paraId="16AC58CB">
                  <w:pPr>
                    <w:keepNext w:val="0"/>
                    <w:keepLines w:val="0"/>
                    <w:suppressLineNumbers w:val="0"/>
                    <w:snapToGrid w:val="0"/>
                    <w:spacing w:before="0" w:beforeAutospacing="0" w:after="0" w:afterAutospacing="0" w:line="240" w:lineRule="auto"/>
                    <w:ind w:left="0" w:right="0" w:firstLine="0" w:firstLineChars="0"/>
                    <w:jc w:val="center"/>
                    <w:rPr>
                      <w:rFonts w:hint="default"/>
                      <w:color w:val="auto"/>
                      <w:sz w:val="21"/>
                      <w:szCs w:val="21"/>
                    </w:rPr>
                  </w:pPr>
                  <w:r>
                    <w:rPr>
                      <w:rFonts w:hint="default"/>
                      <w:color w:val="auto"/>
                      <w:sz w:val="21"/>
                      <w:szCs w:val="21"/>
                    </w:rPr>
                    <w:t>危险</w:t>
                  </w:r>
                  <w:r>
                    <w:rPr>
                      <w:rFonts w:hint="eastAsia"/>
                      <w:color w:val="auto"/>
                      <w:sz w:val="21"/>
                      <w:szCs w:val="21"/>
                    </w:rPr>
                    <w:t>因素</w:t>
                  </w:r>
                </w:p>
              </w:tc>
              <w:tc>
                <w:tcPr>
                  <w:tcW w:w="3910" w:type="dxa"/>
                  <w:noWrap w:val="0"/>
                  <w:vAlign w:val="center"/>
                </w:tcPr>
                <w:p w14:paraId="6546AF65">
                  <w:pPr>
                    <w:keepNext w:val="0"/>
                    <w:keepLines w:val="0"/>
                    <w:suppressLineNumbers w:val="0"/>
                    <w:snapToGrid w:val="0"/>
                    <w:spacing w:before="0" w:beforeAutospacing="0" w:after="0" w:afterAutospacing="0" w:line="240" w:lineRule="auto"/>
                    <w:ind w:left="0" w:right="0" w:firstLine="0" w:firstLineChars="0"/>
                    <w:jc w:val="center"/>
                    <w:rPr>
                      <w:rFonts w:hint="eastAsia"/>
                      <w:color w:val="auto"/>
                      <w:sz w:val="21"/>
                      <w:szCs w:val="21"/>
                    </w:rPr>
                  </w:pPr>
                  <w:r>
                    <w:rPr>
                      <w:rFonts w:hint="eastAsia"/>
                      <w:color w:val="auto"/>
                      <w:sz w:val="21"/>
                      <w:szCs w:val="21"/>
                    </w:rPr>
                    <w:t>危害后果</w:t>
                  </w:r>
                </w:p>
              </w:tc>
              <w:tc>
                <w:tcPr>
                  <w:tcW w:w="1103" w:type="dxa"/>
                  <w:noWrap w:val="0"/>
                  <w:vAlign w:val="center"/>
                </w:tcPr>
                <w:p w14:paraId="61E2DB95">
                  <w:pPr>
                    <w:keepNext w:val="0"/>
                    <w:keepLines w:val="0"/>
                    <w:suppressLineNumbers w:val="0"/>
                    <w:snapToGrid w:val="0"/>
                    <w:spacing w:before="0" w:beforeAutospacing="0" w:after="0" w:afterAutospacing="0" w:line="240" w:lineRule="auto"/>
                    <w:ind w:left="0" w:right="0" w:firstLine="0" w:firstLineChars="0"/>
                    <w:jc w:val="center"/>
                    <w:rPr>
                      <w:rFonts w:hint="eastAsia"/>
                      <w:color w:val="auto"/>
                      <w:sz w:val="21"/>
                      <w:szCs w:val="21"/>
                    </w:rPr>
                  </w:pPr>
                  <w:r>
                    <w:rPr>
                      <w:rFonts w:hint="eastAsia"/>
                      <w:color w:val="auto"/>
                      <w:sz w:val="21"/>
                      <w:szCs w:val="21"/>
                    </w:rPr>
                    <w:t>风险类型</w:t>
                  </w:r>
                </w:p>
              </w:tc>
            </w:tr>
            <w:tr w14:paraId="37D7B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2" w:hRule="exact"/>
                <w:jc w:val="center"/>
              </w:trPr>
              <w:tc>
                <w:tcPr>
                  <w:tcW w:w="801" w:type="dxa"/>
                  <w:noWrap w:val="0"/>
                  <w:vAlign w:val="center"/>
                </w:tcPr>
                <w:p w14:paraId="04AF7E4C">
                  <w:pPr>
                    <w:keepNext w:val="0"/>
                    <w:keepLines w:val="0"/>
                    <w:suppressLineNumbers w:val="0"/>
                    <w:snapToGrid w:val="0"/>
                    <w:spacing w:before="0" w:beforeAutospacing="0" w:after="0" w:afterAutospacing="0" w:line="240" w:lineRule="auto"/>
                    <w:ind w:left="0" w:right="0" w:firstLine="0" w:firstLineChars="0"/>
                    <w:jc w:val="center"/>
                    <w:rPr>
                      <w:rFonts w:hint="default" w:eastAsia="宋体"/>
                      <w:color w:val="auto"/>
                      <w:sz w:val="21"/>
                      <w:szCs w:val="21"/>
                      <w:u w:val="single"/>
                      <w:lang w:val="en-US" w:eastAsia="zh-CN"/>
                    </w:rPr>
                  </w:pPr>
                  <w:r>
                    <w:rPr>
                      <w:rFonts w:hint="eastAsia"/>
                      <w:color w:val="auto"/>
                      <w:sz w:val="21"/>
                      <w:szCs w:val="21"/>
                      <w:u w:val="none"/>
                      <w:lang w:val="en-US" w:eastAsia="zh-CN"/>
                    </w:rPr>
                    <w:t>危废暂存间</w:t>
                  </w:r>
                </w:p>
              </w:tc>
              <w:tc>
                <w:tcPr>
                  <w:tcW w:w="2686" w:type="dxa"/>
                  <w:noWrap w:val="0"/>
                  <w:vAlign w:val="center"/>
                </w:tcPr>
                <w:p w14:paraId="01E55759">
                  <w:pPr>
                    <w:keepNext w:val="0"/>
                    <w:keepLines w:val="0"/>
                    <w:suppressLineNumbers w:val="0"/>
                    <w:snapToGrid w:val="0"/>
                    <w:spacing w:before="0" w:beforeAutospacing="0" w:after="0" w:afterAutospacing="0" w:line="240" w:lineRule="auto"/>
                    <w:ind w:left="0" w:right="0" w:firstLine="0" w:firstLineChars="0"/>
                    <w:jc w:val="center"/>
                    <w:rPr>
                      <w:rFonts w:hint="eastAsia"/>
                      <w:color w:val="auto"/>
                      <w:sz w:val="21"/>
                      <w:szCs w:val="21"/>
                    </w:rPr>
                  </w:pPr>
                  <w:r>
                    <w:rPr>
                      <w:rFonts w:hint="eastAsia"/>
                      <w:color w:val="auto"/>
                      <w:sz w:val="21"/>
                      <w:szCs w:val="21"/>
                    </w:rPr>
                    <w:t>老化容器密封盖松动打开，容器间撞击使盛装容器破裂等。</w:t>
                  </w:r>
                </w:p>
              </w:tc>
              <w:tc>
                <w:tcPr>
                  <w:tcW w:w="3910" w:type="dxa"/>
                  <w:noWrap w:val="0"/>
                  <w:vAlign w:val="center"/>
                </w:tcPr>
                <w:p w14:paraId="3B401A9F">
                  <w:pPr>
                    <w:keepNext w:val="0"/>
                    <w:keepLines w:val="0"/>
                    <w:suppressLineNumbers w:val="0"/>
                    <w:snapToGrid w:val="0"/>
                    <w:spacing w:before="0" w:beforeAutospacing="0" w:after="0" w:afterAutospacing="0" w:line="240" w:lineRule="auto"/>
                    <w:ind w:left="0" w:right="0" w:firstLine="0" w:firstLineChars="0"/>
                    <w:jc w:val="center"/>
                    <w:rPr>
                      <w:rFonts w:hint="eastAsia"/>
                      <w:color w:val="auto"/>
                      <w:sz w:val="21"/>
                      <w:szCs w:val="21"/>
                    </w:rPr>
                  </w:pPr>
                  <w:r>
                    <w:rPr>
                      <w:rFonts w:hint="eastAsia"/>
                      <w:color w:val="auto"/>
                      <w:sz w:val="21"/>
                      <w:szCs w:val="21"/>
                      <w:lang w:val="en-US" w:eastAsia="zh-CN"/>
                    </w:rPr>
                    <w:t>废机油</w:t>
                  </w:r>
                  <w:r>
                    <w:rPr>
                      <w:rFonts w:hint="eastAsia"/>
                      <w:color w:val="auto"/>
                      <w:sz w:val="21"/>
                      <w:szCs w:val="21"/>
                    </w:rPr>
                    <w:t>泄漏进入附近地表水、土壤、地下水，可能污染周边地表水、土壤、地下水；周边人员吸入中毒。</w:t>
                  </w:r>
                </w:p>
              </w:tc>
              <w:tc>
                <w:tcPr>
                  <w:tcW w:w="1103" w:type="dxa"/>
                  <w:noWrap w:val="0"/>
                  <w:vAlign w:val="center"/>
                </w:tcPr>
                <w:p w14:paraId="34906947">
                  <w:pPr>
                    <w:keepNext w:val="0"/>
                    <w:keepLines w:val="0"/>
                    <w:suppressLineNumbers w:val="0"/>
                    <w:snapToGrid w:val="0"/>
                    <w:spacing w:before="0" w:beforeAutospacing="0" w:after="0" w:afterAutospacing="0" w:line="240" w:lineRule="auto"/>
                    <w:ind w:left="0" w:right="0" w:firstLine="0" w:firstLineChars="0"/>
                    <w:jc w:val="center"/>
                    <w:rPr>
                      <w:rFonts w:hint="eastAsia"/>
                      <w:color w:val="auto"/>
                      <w:sz w:val="21"/>
                      <w:szCs w:val="21"/>
                    </w:rPr>
                  </w:pPr>
                  <w:r>
                    <w:rPr>
                      <w:rFonts w:hint="eastAsia"/>
                      <w:color w:val="auto"/>
                      <w:sz w:val="21"/>
                      <w:szCs w:val="21"/>
                    </w:rPr>
                    <w:t>泄漏</w:t>
                  </w:r>
                </w:p>
              </w:tc>
            </w:tr>
            <w:tr w14:paraId="14678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4" w:hRule="exact"/>
                <w:jc w:val="center"/>
              </w:trPr>
              <w:tc>
                <w:tcPr>
                  <w:tcW w:w="801" w:type="dxa"/>
                  <w:noWrap w:val="0"/>
                  <w:vAlign w:val="center"/>
                </w:tcPr>
                <w:p w14:paraId="2D2D558B">
                  <w:pPr>
                    <w:keepNext w:val="0"/>
                    <w:keepLines w:val="0"/>
                    <w:suppressLineNumbers w:val="0"/>
                    <w:snapToGrid w:val="0"/>
                    <w:spacing w:before="0" w:beforeAutospacing="0" w:after="0" w:afterAutospacing="0" w:line="240" w:lineRule="auto"/>
                    <w:ind w:left="0" w:right="0" w:firstLine="0" w:firstLineChars="0"/>
                    <w:jc w:val="center"/>
                    <w:rPr>
                      <w:rFonts w:hint="eastAsia"/>
                      <w:color w:val="auto"/>
                      <w:sz w:val="21"/>
                      <w:szCs w:val="21"/>
                    </w:rPr>
                  </w:pPr>
                  <w:r>
                    <w:rPr>
                      <w:rFonts w:hint="eastAsia"/>
                      <w:color w:val="auto"/>
                      <w:sz w:val="21"/>
                      <w:szCs w:val="21"/>
                    </w:rPr>
                    <w:t>除尘器</w:t>
                  </w:r>
                </w:p>
              </w:tc>
              <w:tc>
                <w:tcPr>
                  <w:tcW w:w="2686" w:type="dxa"/>
                  <w:noWrap w:val="0"/>
                  <w:vAlign w:val="center"/>
                </w:tcPr>
                <w:p w14:paraId="3B0B2760">
                  <w:pPr>
                    <w:keepNext w:val="0"/>
                    <w:keepLines w:val="0"/>
                    <w:suppressLineNumbers w:val="0"/>
                    <w:snapToGrid w:val="0"/>
                    <w:spacing w:before="0" w:beforeAutospacing="0" w:after="0" w:afterAutospacing="0" w:line="240" w:lineRule="auto"/>
                    <w:ind w:left="0" w:right="0" w:firstLine="0" w:firstLineChars="0"/>
                    <w:jc w:val="center"/>
                    <w:rPr>
                      <w:rFonts w:hint="eastAsia"/>
                      <w:color w:val="auto"/>
                      <w:sz w:val="21"/>
                      <w:szCs w:val="21"/>
                    </w:rPr>
                  </w:pPr>
                  <w:r>
                    <w:rPr>
                      <w:rFonts w:hint="eastAsia"/>
                      <w:color w:val="auto"/>
                      <w:sz w:val="21"/>
                      <w:szCs w:val="21"/>
                    </w:rPr>
                    <w:t>设备故障、违规操作等</w:t>
                  </w:r>
                </w:p>
              </w:tc>
              <w:tc>
                <w:tcPr>
                  <w:tcW w:w="3910" w:type="dxa"/>
                  <w:noWrap w:val="0"/>
                  <w:vAlign w:val="center"/>
                </w:tcPr>
                <w:p w14:paraId="31B8B547">
                  <w:pPr>
                    <w:keepNext w:val="0"/>
                    <w:keepLines w:val="0"/>
                    <w:suppressLineNumbers w:val="0"/>
                    <w:snapToGrid w:val="0"/>
                    <w:spacing w:before="0" w:beforeAutospacing="0" w:after="0" w:afterAutospacing="0" w:line="240" w:lineRule="auto"/>
                    <w:ind w:left="0" w:right="0" w:firstLine="0" w:firstLineChars="0"/>
                    <w:jc w:val="center"/>
                    <w:rPr>
                      <w:rFonts w:hint="eastAsia"/>
                      <w:color w:val="auto"/>
                      <w:sz w:val="21"/>
                      <w:szCs w:val="21"/>
                    </w:rPr>
                  </w:pPr>
                  <w:r>
                    <w:rPr>
                      <w:rFonts w:hint="eastAsia"/>
                      <w:color w:val="auto"/>
                      <w:sz w:val="21"/>
                      <w:szCs w:val="21"/>
                    </w:rPr>
                    <w:t>未处理废气或处理未达标废气超标排放</w:t>
                  </w:r>
                </w:p>
              </w:tc>
              <w:tc>
                <w:tcPr>
                  <w:tcW w:w="1103" w:type="dxa"/>
                  <w:noWrap w:val="0"/>
                  <w:vAlign w:val="center"/>
                </w:tcPr>
                <w:p w14:paraId="00BD3140">
                  <w:pPr>
                    <w:keepNext w:val="0"/>
                    <w:keepLines w:val="0"/>
                    <w:suppressLineNumbers w:val="0"/>
                    <w:snapToGrid w:val="0"/>
                    <w:spacing w:before="0" w:beforeAutospacing="0" w:after="0" w:afterAutospacing="0" w:line="240" w:lineRule="auto"/>
                    <w:ind w:left="0" w:right="0" w:firstLine="0" w:firstLineChars="0"/>
                    <w:jc w:val="center"/>
                    <w:rPr>
                      <w:rFonts w:hint="eastAsia"/>
                      <w:color w:val="auto"/>
                      <w:sz w:val="21"/>
                      <w:szCs w:val="21"/>
                    </w:rPr>
                  </w:pPr>
                  <w:r>
                    <w:rPr>
                      <w:rFonts w:hint="eastAsia"/>
                      <w:color w:val="auto"/>
                      <w:sz w:val="21"/>
                      <w:szCs w:val="21"/>
                    </w:rPr>
                    <w:t>泄漏</w:t>
                  </w:r>
                </w:p>
              </w:tc>
            </w:tr>
          </w:tbl>
          <w:p w14:paraId="1B5F1FBD">
            <w:pPr>
              <w:pStyle w:val="10"/>
              <w:keepNext w:val="0"/>
              <w:keepLines w:val="0"/>
              <w:pageBreakBefore w:val="0"/>
              <w:suppressLineNumbers w:val="0"/>
              <w:kinsoku/>
              <w:wordWrap/>
              <w:topLinePunct w:val="0"/>
              <w:autoSpaceDE/>
              <w:autoSpaceDN/>
              <w:bidi w:val="0"/>
              <w:adjustRightInd w:val="0"/>
              <w:snapToGrid/>
              <w:spacing w:before="0" w:beforeAutospacing="0" w:after="0" w:afterAutospacing="0" w:line="360" w:lineRule="auto"/>
              <w:ind w:left="0" w:right="0" w:firstLine="482"/>
              <w:textAlignment w:val="auto"/>
              <w:rPr>
                <w:rFonts w:hint="eastAsia"/>
                <w:color w:val="auto"/>
                <w:sz w:val="24"/>
                <w:szCs w:val="24"/>
              </w:rPr>
            </w:pPr>
            <w:r>
              <w:rPr>
                <w:rFonts w:hint="eastAsia"/>
                <w:b/>
                <w:bCs/>
                <w:color w:val="auto"/>
                <w:sz w:val="24"/>
                <w:szCs w:val="24"/>
              </w:rPr>
              <w:t>4、环境风险分析</w:t>
            </w:r>
          </w:p>
          <w:p w14:paraId="78DB8ED7">
            <w:pPr>
              <w:keepNext w:val="0"/>
              <w:keepLines w:val="0"/>
              <w:pageBreakBefore w:val="0"/>
              <w:suppressLineNumbers w:val="0"/>
              <w:kinsoku/>
              <w:wordWrap/>
              <w:topLinePunct w:val="0"/>
              <w:autoSpaceDE/>
              <w:autoSpaceDN/>
              <w:bidi w:val="0"/>
              <w:spacing w:before="0" w:beforeAutospacing="0" w:after="0" w:afterAutospacing="0" w:line="360" w:lineRule="auto"/>
              <w:ind w:left="0" w:right="0" w:firstLine="480"/>
              <w:textAlignment w:val="auto"/>
              <w:rPr>
                <w:rFonts w:hint="eastAsia"/>
                <w:color w:val="auto"/>
              </w:rPr>
            </w:pPr>
            <w:r>
              <w:rPr>
                <w:rFonts w:hint="eastAsia"/>
                <w:color w:val="auto"/>
              </w:rPr>
              <w:t>（1）危险物质泄漏风险分析</w:t>
            </w:r>
          </w:p>
          <w:p w14:paraId="5D1EA8C2">
            <w:pPr>
              <w:keepNext w:val="0"/>
              <w:keepLines w:val="0"/>
              <w:pageBreakBefore w:val="0"/>
              <w:suppressLineNumbers w:val="0"/>
              <w:kinsoku/>
              <w:wordWrap/>
              <w:topLinePunct w:val="0"/>
              <w:autoSpaceDE/>
              <w:autoSpaceDN/>
              <w:bidi w:val="0"/>
              <w:spacing w:before="0" w:beforeAutospacing="0" w:after="0" w:afterAutospacing="0" w:line="360" w:lineRule="auto"/>
              <w:ind w:left="0" w:right="0" w:firstLine="480"/>
              <w:textAlignment w:val="auto"/>
              <w:rPr>
                <w:rFonts w:hint="eastAsia"/>
                <w:color w:val="auto"/>
              </w:rPr>
            </w:pPr>
            <w:r>
              <w:rPr>
                <w:rFonts w:hint="eastAsia"/>
                <w:color w:val="auto"/>
                <w:lang w:val="en-US" w:eastAsia="zh-CN"/>
              </w:rPr>
              <w:t>废机油</w:t>
            </w:r>
            <w:r>
              <w:rPr>
                <w:rFonts w:hint="eastAsia"/>
                <w:color w:val="auto"/>
              </w:rPr>
              <w:t>泄漏到地面后，若地面损坏，</w:t>
            </w:r>
            <w:r>
              <w:rPr>
                <w:rFonts w:hint="eastAsia"/>
                <w:color w:val="auto"/>
                <w:lang w:val="en-US" w:eastAsia="zh-CN"/>
              </w:rPr>
              <w:t>废机油</w:t>
            </w:r>
            <w:r>
              <w:rPr>
                <w:rFonts w:hint="eastAsia"/>
                <w:color w:val="auto"/>
              </w:rPr>
              <w:t>将下渗到地下水、土壤，造成地下水、土壤污染。</w:t>
            </w:r>
          </w:p>
          <w:p w14:paraId="0377A5F9">
            <w:pPr>
              <w:pStyle w:val="12"/>
              <w:keepNext w:val="0"/>
              <w:keepLines w:val="0"/>
              <w:pageBreakBefore w:val="0"/>
              <w:suppressLineNumbers w:val="0"/>
              <w:kinsoku/>
              <w:wordWrap/>
              <w:topLinePunct w:val="0"/>
              <w:autoSpaceDE/>
              <w:autoSpaceDN/>
              <w:bidi w:val="0"/>
              <w:spacing w:before="0" w:beforeAutospacing="0" w:after="0" w:afterAutospacing="0" w:line="360" w:lineRule="auto"/>
              <w:ind w:left="0" w:right="0" w:firstLine="480"/>
              <w:textAlignment w:val="auto"/>
              <w:rPr>
                <w:rFonts w:hint="eastAsia"/>
                <w:color w:val="auto"/>
              </w:rPr>
            </w:pPr>
            <w:r>
              <w:rPr>
                <w:rFonts w:hint="default" w:ascii="Times New Roman" w:hAnsi="Times New Roman"/>
                <w:color w:val="auto"/>
              </w:rPr>
              <w:t>（2）</w:t>
            </w:r>
            <w:r>
              <w:rPr>
                <w:rFonts w:hint="eastAsia"/>
                <w:color w:val="auto"/>
              </w:rPr>
              <w:t>火灾事故风险分析</w:t>
            </w:r>
          </w:p>
          <w:p w14:paraId="6A5D12B2">
            <w:pPr>
              <w:pStyle w:val="12"/>
              <w:keepNext w:val="0"/>
              <w:keepLines w:val="0"/>
              <w:pageBreakBefore w:val="0"/>
              <w:suppressLineNumbers w:val="0"/>
              <w:kinsoku/>
              <w:wordWrap/>
              <w:topLinePunct w:val="0"/>
              <w:autoSpaceDE/>
              <w:autoSpaceDN/>
              <w:bidi w:val="0"/>
              <w:spacing w:before="0" w:beforeAutospacing="0" w:after="0" w:afterAutospacing="0" w:line="360" w:lineRule="auto"/>
              <w:ind w:left="0" w:right="0" w:firstLine="480"/>
              <w:textAlignment w:val="auto"/>
              <w:rPr>
                <w:rFonts w:hint="eastAsia"/>
                <w:color w:val="auto"/>
              </w:rPr>
            </w:pPr>
            <w:r>
              <w:rPr>
                <w:rFonts w:hint="eastAsia"/>
                <w:color w:val="auto"/>
                <w:lang w:val="en-US" w:eastAsia="zh-CN"/>
              </w:rPr>
              <w:t>废机油</w:t>
            </w:r>
            <w:r>
              <w:rPr>
                <w:rFonts w:hint="eastAsia"/>
                <w:color w:val="auto"/>
              </w:rPr>
              <w:t>为可燃液体，</w:t>
            </w:r>
            <w:r>
              <w:rPr>
                <w:rFonts w:hint="eastAsia"/>
                <w:color w:val="auto"/>
                <w:lang w:val="en-US" w:eastAsia="zh-CN"/>
              </w:rPr>
              <w:t>废机油</w:t>
            </w:r>
            <w:r>
              <w:rPr>
                <w:rFonts w:hint="eastAsia"/>
                <w:color w:val="auto"/>
              </w:rPr>
              <w:t>在遇明火、火花等情况下可燃，在管理不当时，可能会发生火灾事故，进而引起厂房火灾、设备损坏等连锁反应，同时燃料燃烧会产生大量的有毒有害的一氧化碳、二氧化硫等，对周围环境空气质量、人员造成一定的影响。另外，若未妥善处置消防废水，事故中的有毒有害物质会随消防废水直接进入附近雨水管网，进而流入附近水域，造成水污染。</w:t>
            </w:r>
          </w:p>
          <w:p w14:paraId="11303F46">
            <w:pPr>
              <w:keepNext w:val="0"/>
              <w:keepLines w:val="0"/>
              <w:pageBreakBefore w:val="0"/>
              <w:suppressLineNumbers w:val="0"/>
              <w:kinsoku/>
              <w:wordWrap/>
              <w:topLinePunct w:val="0"/>
              <w:autoSpaceDE/>
              <w:autoSpaceDN/>
              <w:bidi w:val="0"/>
              <w:spacing w:before="0" w:beforeAutospacing="0" w:after="0" w:afterAutospacing="0" w:line="360" w:lineRule="auto"/>
              <w:ind w:left="0" w:right="0" w:firstLine="482"/>
              <w:textAlignment w:val="auto"/>
              <w:rPr>
                <w:rFonts w:hint="default"/>
                <w:color w:val="auto"/>
              </w:rPr>
            </w:pPr>
            <w:r>
              <w:rPr>
                <w:rFonts w:hint="eastAsia"/>
                <w:b/>
                <w:bCs/>
                <w:color w:val="auto"/>
              </w:rPr>
              <w:t>5</w:t>
            </w:r>
            <w:r>
              <w:rPr>
                <w:rFonts w:hint="default"/>
                <w:b/>
                <w:bCs/>
                <w:color w:val="auto"/>
              </w:rPr>
              <w:t>、风险防范措施</w:t>
            </w:r>
            <w:r>
              <w:rPr>
                <w:rFonts w:hint="eastAsia"/>
                <w:b/>
                <w:bCs/>
                <w:color w:val="auto"/>
              </w:rPr>
              <w:t>及应急要求</w:t>
            </w:r>
          </w:p>
          <w:p w14:paraId="6312E680">
            <w:pPr>
              <w:keepNext w:val="0"/>
              <w:keepLines w:val="0"/>
              <w:pageBreakBefore w:val="0"/>
              <w:suppressLineNumbers w:val="0"/>
              <w:kinsoku/>
              <w:wordWrap/>
              <w:overflowPunct w:val="0"/>
              <w:topLinePunct w:val="0"/>
              <w:autoSpaceDE/>
              <w:autoSpaceDN/>
              <w:bidi w:val="0"/>
              <w:spacing w:before="0" w:beforeAutospacing="0" w:after="0" w:afterAutospacing="0" w:line="360" w:lineRule="auto"/>
              <w:ind w:left="0" w:right="0" w:firstLine="480"/>
              <w:textAlignment w:val="auto"/>
              <w:rPr>
                <w:rFonts w:hint="eastAsia"/>
                <w:color w:val="auto"/>
              </w:rPr>
            </w:pPr>
            <w:r>
              <w:rPr>
                <w:rFonts w:hint="eastAsia"/>
                <w:color w:val="auto"/>
              </w:rPr>
              <w:t>（1）严格按照国家环境保护法律、法规，完善环境保护制度，加强职工环境保护知识教育。</w:t>
            </w:r>
          </w:p>
          <w:p w14:paraId="5783D928">
            <w:pPr>
              <w:keepNext w:val="0"/>
              <w:keepLines w:val="0"/>
              <w:pageBreakBefore w:val="0"/>
              <w:suppressLineNumbers w:val="0"/>
              <w:kinsoku/>
              <w:wordWrap/>
              <w:overflowPunct w:val="0"/>
              <w:topLinePunct w:val="0"/>
              <w:autoSpaceDE/>
              <w:autoSpaceDN/>
              <w:bidi w:val="0"/>
              <w:spacing w:before="0" w:beforeAutospacing="0" w:after="0" w:afterAutospacing="0" w:line="360" w:lineRule="auto"/>
              <w:ind w:left="0" w:right="0" w:firstLine="480"/>
              <w:textAlignment w:val="auto"/>
              <w:rPr>
                <w:rFonts w:hint="default"/>
                <w:color w:val="auto"/>
              </w:rPr>
            </w:pPr>
            <w:r>
              <w:rPr>
                <w:rFonts w:hint="eastAsia"/>
                <w:color w:val="auto"/>
              </w:rPr>
              <w:t>（2）设专门的物料储存仓库，物料分区分类存放，物料</w:t>
            </w:r>
            <w:r>
              <w:rPr>
                <w:rFonts w:hint="default"/>
                <w:color w:val="auto"/>
              </w:rPr>
              <w:t>入库时，严格检验物品质量、数量、包装情况、有无泄漏</w:t>
            </w:r>
            <w:r>
              <w:rPr>
                <w:rFonts w:hint="eastAsia"/>
                <w:color w:val="auto"/>
              </w:rPr>
              <w:t>。</w:t>
            </w:r>
          </w:p>
          <w:p w14:paraId="106FF222">
            <w:pPr>
              <w:keepNext w:val="0"/>
              <w:keepLines w:val="0"/>
              <w:pageBreakBefore w:val="0"/>
              <w:suppressLineNumbers w:val="0"/>
              <w:kinsoku/>
              <w:wordWrap/>
              <w:overflowPunct w:val="0"/>
              <w:topLinePunct w:val="0"/>
              <w:autoSpaceDE/>
              <w:autoSpaceDN/>
              <w:bidi w:val="0"/>
              <w:spacing w:before="0" w:beforeAutospacing="0" w:after="0" w:afterAutospacing="0" w:line="360" w:lineRule="auto"/>
              <w:ind w:left="0" w:right="0" w:firstLine="480"/>
              <w:textAlignment w:val="auto"/>
              <w:rPr>
                <w:rFonts w:hint="default"/>
                <w:color w:val="auto"/>
              </w:rPr>
            </w:pPr>
            <w:r>
              <w:rPr>
                <w:rFonts w:hint="eastAsia"/>
                <w:color w:val="auto"/>
              </w:rPr>
              <w:t>（3）</w:t>
            </w:r>
            <w:r>
              <w:rPr>
                <w:rFonts w:hint="default"/>
                <w:color w:val="auto"/>
              </w:rPr>
              <w:t>使用过程中，泄漏或渗漏的包装容器应迅速</w:t>
            </w:r>
            <w:r>
              <w:rPr>
                <w:rFonts w:hint="eastAsia"/>
                <w:color w:val="auto"/>
              </w:rPr>
              <w:t>采用吸附材料吸附、塑料桶收集，并</w:t>
            </w:r>
            <w:r>
              <w:rPr>
                <w:rFonts w:hint="default"/>
                <w:color w:val="auto"/>
              </w:rPr>
              <w:t>移至安全区域</w:t>
            </w:r>
            <w:r>
              <w:rPr>
                <w:rFonts w:hint="eastAsia"/>
                <w:color w:val="auto"/>
              </w:rPr>
              <w:t>。</w:t>
            </w:r>
          </w:p>
          <w:p w14:paraId="0F35BA6A">
            <w:pPr>
              <w:keepNext w:val="0"/>
              <w:keepLines w:val="0"/>
              <w:pageBreakBefore w:val="0"/>
              <w:suppressLineNumbers w:val="0"/>
              <w:kinsoku/>
              <w:wordWrap/>
              <w:overflowPunct w:val="0"/>
              <w:topLinePunct w:val="0"/>
              <w:autoSpaceDE/>
              <w:autoSpaceDN/>
              <w:bidi w:val="0"/>
              <w:spacing w:before="0" w:beforeAutospacing="0" w:after="0" w:afterAutospacing="0" w:line="360" w:lineRule="auto"/>
              <w:ind w:left="0" w:right="0" w:firstLine="480"/>
              <w:textAlignment w:val="auto"/>
              <w:rPr>
                <w:rFonts w:hint="default"/>
                <w:color w:val="auto"/>
              </w:rPr>
            </w:pPr>
            <w:r>
              <w:rPr>
                <w:rFonts w:hint="eastAsia"/>
                <w:color w:val="auto"/>
              </w:rPr>
              <w:t>（4）</w:t>
            </w:r>
            <w:r>
              <w:rPr>
                <w:rFonts w:hint="default"/>
                <w:color w:val="auto"/>
              </w:rPr>
              <w:t>贮存场所均需要设置明显的警示标识和</w:t>
            </w:r>
            <w:r>
              <w:rPr>
                <w:rFonts w:hint="eastAsia"/>
                <w:color w:val="auto"/>
              </w:rPr>
              <w:t>“</w:t>
            </w:r>
            <w:r>
              <w:rPr>
                <w:rFonts w:hint="default"/>
                <w:color w:val="auto"/>
              </w:rPr>
              <w:t>禁止吸烟</w:t>
            </w:r>
            <w:r>
              <w:rPr>
                <w:rFonts w:hint="eastAsia"/>
                <w:color w:val="auto"/>
              </w:rPr>
              <w:t>”</w:t>
            </w:r>
            <w:r>
              <w:rPr>
                <w:rFonts w:hint="default"/>
                <w:color w:val="auto"/>
              </w:rPr>
              <w:t>的警示标识</w:t>
            </w:r>
            <w:r>
              <w:rPr>
                <w:rFonts w:hint="eastAsia"/>
                <w:color w:val="auto"/>
              </w:rPr>
              <w:t>。</w:t>
            </w:r>
          </w:p>
          <w:p w14:paraId="63E33F0F">
            <w:pPr>
              <w:keepNext w:val="0"/>
              <w:keepLines w:val="0"/>
              <w:pageBreakBefore w:val="0"/>
              <w:suppressLineNumbers w:val="0"/>
              <w:kinsoku/>
              <w:wordWrap/>
              <w:overflowPunct w:val="0"/>
              <w:topLinePunct w:val="0"/>
              <w:autoSpaceDE/>
              <w:autoSpaceDN/>
              <w:bidi w:val="0"/>
              <w:spacing w:before="0" w:beforeAutospacing="0" w:after="0" w:afterAutospacing="0" w:line="360" w:lineRule="auto"/>
              <w:ind w:left="0" w:right="0" w:firstLine="480"/>
              <w:textAlignment w:val="auto"/>
              <w:rPr>
                <w:rFonts w:hint="eastAsia"/>
                <w:color w:val="auto"/>
              </w:rPr>
            </w:pPr>
            <w:r>
              <w:rPr>
                <w:rFonts w:hint="eastAsia"/>
                <w:color w:val="auto"/>
              </w:rPr>
              <w:t>（5）安排专职人员，每天进行专门的安全检查，对物料存放环境进行全面检查。</w:t>
            </w:r>
          </w:p>
          <w:p w14:paraId="2E2CBE12">
            <w:pPr>
              <w:keepNext w:val="0"/>
              <w:keepLines w:val="0"/>
              <w:pageBreakBefore w:val="0"/>
              <w:suppressLineNumbers w:val="0"/>
              <w:kinsoku/>
              <w:wordWrap/>
              <w:overflowPunct w:val="0"/>
              <w:topLinePunct w:val="0"/>
              <w:autoSpaceDE/>
              <w:autoSpaceDN/>
              <w:bidi w:val="0"/>
              <w:spacing w:before="0" w:beforeAutospacing="0" w:after="0" w:afterAutospacing="0" w:line="360" w:lineRule="auto"/>
              <w:ind w:left="0" w:right="0" w:firstLine="480"/>
              <w:textAlignment w:val="auto"/>
              <w:rPr>
                <w:rFonts w:hint="default"/>
                <w:color w:val="auto"/>
              </w:rPr>
            </w:pPr>
            <w:r>
              <w:rPr>
                <w:rFonts w:hint="eastAsia"/>
                <w:color w:val="auto"/>
              </w:rPr>
              <w:t>（6）涉及危险品的生产区设置监视系统，配备专业人员进行监视。同时配备相应的消防栓、灭火器等消防设施，预留安全疏散通道，在车间的明显位置张贴禁止明火等警示标识，严禁在车间内吸烟。</w:t>
            </w:r>
          </w:p>
          <w:p w14:paraId="047C9D39">
            <w:pPr>
              <w:keepNext w:val="0"/>
              <w:keepLines w:val="0"/>
              <w:pageBreakBefore w:val="0"/>
              <w:suppressLineNumbers w:val="0"/>
              <w:kinsoku/>
              <w:wordWrap/>
              <w:topLinePunct w:val="0"/>
              <w:autoSpaceDE/>
              <w:autoSpaceDN/>
              <w:bidi w:val="0"/>
              <w:spacing w:before="0" w:beforeAutospacing="0" w:after="0" w:afterAutospacing="0" w:line="360" w:lineRule="auto"/>
              <w:ind w:left="0" w:right="0" w:firstLine="480"/>
              <w:textAlignment w:val="auto"/>
              <w:rPr>
                <w:rFonts w:hint="default"/>
                <w:color w:val="auto"/>
              </w:rPr>
            </w:pPr>
            <w:r>
              <w:rPr>
                <w:rFonts w:hint="eastAsia"/>
                <w:color w:val="auto"/>
              </w:rPr>
              <w:t>（7）建议企业制定</w:t>
            </w:r>
            <w:r>
              <w:rPr>
                <w:rFonts w:hint="default"/>
                <w:color w:val="auto"/>
              </w:rPr>
              <w:t>应急预案，一旦发生泄漏事故，企业可采取相应的应急措施，将泄漏控制在</w:t>
            </w:r>
            <w:r>
              <w:rPr>
                <w:rFonts w:hint="eastAsia"/>
                <w:color w:val="auto"/>
              </w:rPr>
              <w:t>项目</w:t>
            </w:r>
            <w:r>
              <w:rPr>
                <w:rFonts w:hint="default"/>
                <w:color w:val="auto"/>
              </w:rPr>
              <w:t>范围内，及时、有效</w:t>
            </w:r>
            <w:r>
              <w:rPr>
                <w:rFonts w:hint="eastAsia"/>
                <w:color w:val="auto"/>
              </w:rPr>
              <w:t>地</w:t>
            </w:r>
            <w:r>
              <w:rPr>
                <w:rFonts w:hint="default"/>
                <w:color w:val="auto"/>
              </w:rPr>
              <w:t>处理，可把事故对环境的风险降到</w:t>
            </w:r>
            <w:r>
              <w:rPr>
                <w:rFonts w:hint="eastAsia"/>
                <w:color w:val="auto"/>
              </w:rPr>
              <w:t>最低程度</w:t>
            </w:r>
            <w:r>
              <w:rPr>
                <w:rFonts w:hint="default"/>
                <w:color w:val="auto"/>
              </w:rPr>
              <w:t>。</w:t>
            </w:r>
          </w:p>
          <w:p w14:paraId="433A592A">
            <w:pPr>
              <w:pStyle w:val="12"/>
              <w:keepNext w:val="0"/>
              <w:keepLines w:val="0"/>
              <w:pageBreakBefore w:val="0"/>
              <w:suppressLineNumbers w:val="0"/>
              <w:kinsoku/>
              <w:wordWrap/>
              <w:topLinePunct w:val="0"/>
              <w:autoSpaceDE/>
              <w:autoSpaceDN/>
              <w:bidi w:val="0"/>
              <w:spacing w:before="0" w:beforeAutospacing="0" w:after="0" w:afterAutospacing="0" w:line="360" w:lineRule="auto"/>
              <w:ind w:left="0" w:right="0" w:firstLine="480"/>
              <w:textAlignment w:val="auto"/>
              <w:rPr>
                <w:rFonts w:hint="default" w:ascii="Times New Roman" w:hAnsi="Times New Roman"/>
                <w:color w:val="auto"/>
              </w:rPr>
            </w:pPr>
            <w:r>
              <w:rPr>
                <w:rFonts w:hint="default" w:ascii="Times New Roman" w:hAnsi="Times New Roman"/>
                <w:color w:val="auto"/>
              </w:rPr>
              <w:t>（8）一旦发生风险事故，建设单位应及时对影响范围内的人员规定路线进行疏散、撤离至指定集合地点并清点人数。若泄漏源为上风处时，宜向与风向垂直的方向疏散（以宽度疏散），原则上往上风处疏散。</w:t>
            </w:r>
          </w:p>
          <w:p w14:paraId="266BAEEE">
            <w:pPr>
              <w:keepNext w:val="0"/>
              <w:keepLines w:val="0"/>
              <w:pageBreakBefore w:val="0"/>
              <w:suppressLineNumbers w:val="0"/>
              <w:kinsoku/>
              <w:wordWrap/>
              <w:topLinePunct w:val="0"/>
              <w:autoSpaceDE/>
              <w:autoSpaceDN/>
              <w:bidi w:val="0"/>
              <w:spacing w:before="0" w:beforeAutospacing="0" w:after="0" w:afterAutospacing="0" w:line="360" w:lineRule="auto"/>
              <w:ind w:left="0" w:right="0" w:firstLine="482"/>
              <w:textAlignment w:val="auto"/>
              <w:rPr>
                <w:rFonts w:hint="default"/>
                <w:color w:val="auto"/>
              </w:rPr>
            </w:pPr>
            <w:r>
              <w:rPr>
                <w:rFonts w:hint="eastAsia"/>
                <w:b/>
                <w:bCs/>
                <w:color w:val="auto"/>
              </w:rPr>
              <w:t>6</w:t>
            </w:r>
            <w:r>
              <w:rPr>
                <w:rFonts w:hint="default"/>
                <w:b/>
                <w:bCs/>
                <w:color w:val="auto"/>
              </w:rPr>
              <w:t>、</w:t>
            </w:r>
            <w:r>
              <w:rPr>
                <w:rFonts w:hint="eastAsia"/>
                <w:b/>
                <w:bCs/>
                <w:color w:val="auto"/>
              </w:rPr>
              <w:t>分析结论</w:t>
            </w:r>
          </w:p>
          <w:p w14:paraId="437B4400">
            <w:pPr>
              <w:keepNext w:val="0"/>
              <w:keepLines w:val="0"/>
              <w:pageBreakBefore w:val="0"/>
              <w:suppressLineNumbers w:val="0"/>
              <w:kinsoku/>
              <w:wordWrap/>
              <w:topLinePunct w:val="0"/>
              <w:autoSpaceDE/>
              <w:autoSpaceDN/>
              <w:bidi w:val="0"/>
              <w:spacing w:before="0" w:beforeAutospacing="0" w:after="0" w:afterAutospacing="0" w:line="360" w:lineRule="auto"/>
              <w:ind w:left="0" w:right="0" w:firstLine="480"/>
              <w:textAlignment w:val="auto"/>
              <w:rPr>
                <w:rFonts w:hint="eastAsia"/>
                <w:color w:val="auto"/>
              </w:rPr>
            </w:pPr>
            <w:r>
              <w:rPr>
                <w:rFonts w:hint="eastAsia"/>
                <w:color w:val="auto"/>
              </w:rPr>
              <w:t>项目主要环境风险为</w:t>
            </w:r>
            <w:r>
              <w:rPr>
                <w:rFonts w:hint="eastAsia"/>
                <w:color w:val="auto"/>
                <w:lang w:val="en-US" w:eastAsia="zh-CN"/>
              </w:rPr>
              <w:t>废机油</w:t>
            </w:r>
            <w:r>
              <w:rPr>
                <w:rFonts w:hint="eastAsia"/>
                <w:color w:val="auto"/>
              </w:rPr>
              <w:t>泄漏遇明火引起的火灾，风险的发生概率较低，只要严格按照国家有关规定加强生产管理，对环保措施加强环保管理和巡查、维护，发生事故的可能性不大。</w:t>
            </w:r>
          </w:p>
          <w:p w14:paraId="25F832B2">
            <w:pPr>
              <w:pStyle w:val="5"/>
              <w:suppressLineNumbers w:val="0"/>
              <w:spacing w:before="0" w:beforeAutospacing="0" w:after="0" w:afterAutospacing="0"/>
              <w:ind w:left="0" w:right="0" w:firstLine="480" w:firstLineChars="200"/>
              <w:rPr>
                <w:rFonts w:hint="eastAsia" w:ascii="Times New Roman" w:hAnsi="Times New Roman" w:eastAsia="宋体" w:cs="Times New Roman"/>
                <w:b w:val="0"/>
                <w:color w:val="auto"/>
                <w:kern w:val="2"/>
                <w:sz w:val="24"/>
                <w:szCs w:val="24"/>
                <w:lang w:val="en-US" w:eastAsia="zh-CN" w:bidi="ar-SA"/>
              </w:rPr>
            </w:pPr>
            <w:r>
              <w:rPr>
                <w:rFonts w:hint="eastAsia" w:ascii="Times New Roman" w:hAnsi="Times New Roman" w:eastAsia="宋体" w:cs="Times New Roman"/>
                <w:b w:val="0"/>
                <w:color w:val="auto"/>
                <w:kern w:val="2"/>
                <w:sz w:val="24"/>
                <w:szCs w:val="24"/>
                <w:lang w:val="en-US" w:eastAsia="zh-CN" w:bidi="ar-SA"/>
              </w:rPr>
              <w:t>通过制定严格风险防范措施和管理规定，落实岗位责任制，加强职工的安全生产教育，</w:t>
            </w:r>
            <w:r>
              <w:rPr>
                <w:rFonts w:hint="eastAsia" w:cs="Times New Roman"/>
                <w:b w:val="0"/>
                <w:color w:val="auto"/>
                <w:kern w:val="2"/>
                <w:sz w:val="24"/>
                <w:szCs w:val="24"/>
                <w:lang w:val="en-US" w:eastAsia="zh-CN" w:bidi="ar-SA"/>
              </w:rPr>
              <w:t>增强风险意识</w:t>
            </w:r>
            <w:r>
              <w:rPr>
                <w:rFonts w:hint="eastAsia" w:ascii="Times New Roman" w:hAnsi="Times New Roman" w:eastAsia="宋体" w:cs="Times New Roman"/>
                <w:b w:val="0"/>
                <w:color w:val="auto"/>
                <w:kern w:val="2"/>
                <w:sz w:val="24"/>
                <w:szCs w:val="24"/>
                <w:lang w:val="en-US" w:eastAsia="zh-CN" w:bidi="ar-SA"/>
              </w:rPr>
              <w:t>，能够最大限度地减少可能发生的环境风险，在发生环境风险事故时，要及时启动风险应急预案。在认真贯彻落实各项环境风险防范措施和加强管理的前提下，本项目的环境风险是可以接受的。</w:t>
            </w:r>
          </w:p>
          <w:p w14:paraId="4FF85D89">
            <w:pPr>
              <w:pStyle w:val="5"/>
              <w:suppressLineNumbers w:val="0"/>
              <w:spacing w:before="0" w:beforeAutospacing="0" w:after="0" w:afterAutospacing="0"/>
              <w:ind w:left="0" w:right="0" w:firstLine="281" w:firstLineChars="100"/>
              <w:rPr>
                <w:rFonts w:hint="default" w:ascii="Times New Roman" w:hAnsi="Times New Roman" w:eastAsia="宋体"/>
                <w:caps w:val="0"/>
                <w:color w:val="auto"/>
                <w:highlight w:val="none"/>
                <w:u w:val="none"/>
                <w:lang w:val="en-US" w:eastAsia="zh-CN"/>
              </w:rPr>
            </w:pPr>
            <w:r>
              <w:rPr>
                <w:rFonts w:hint="eastAsia" w:ascii="Times New Roman" w:hAnsi="Times New Roman" w:eastAsia="宋体"/>
                <w:caps w:val="0"/>
                <w:color w:val="auto"/>
                <w:highlight w:val="none"/>
                <w:u w:val="none"/>
                <w:lang w:val="en-US" w:eastAsia="zh-CN"/>
              </w:rPr>
              <w:t>9</w:t>
            </w:r>
            <w:r>
              <w:rPr>
                <w:rFonts w:hint="eastAsia" w:ascii="Times New Roman" w:hAnsi="Times New Roman" w:eastAsia="宋体"/>
                <w:caps w:val="0"/>
                <w:color w:val="auto"/>
                <w:highlight w:val="none"/>
                <w:u w:val="none"/>
              </w:rPr>
              <w:t>、</w:t>
            </w:r>
            <w:r>
              <w:rPr>
                <w:rFonts w:hint="eastAsia" w:ascii="Times New Roman" w:hAnsi="Times New Roman" w:eastAsia="宋体"/>
                <w:caps w:val="0"/>
                <w:color w:val="auto"/>
                <w:highlight w:val="none"/>
                <w:u w:val="none"/>
                <w:lang w:val="en-US" w:eastAsia="zh-CN"/>
              </w:rPr>
              <w:t>环境管理及监测计划</w:t>
            </w:r>
          </w:p>
          <w:p w14:paraId="397F9821">
            <w:pPr>
              <w:pStyle w:val="43"/>
              <w:keepNext w:val="0"/>
              <w:keepLines w:val="0"/>
              <w:suppressLineNumbers w:val="0"/>
              <w:spacing w:before="0" w:beforeAutospacing="0" w:after="0" w:afterAutospacing="0"/>
              <w:ind w:left="0" w:right="0" w:firstLine="480"/>
              <w:rPr>
                <w:rFonts w:hint="eastAsia" w:ascii="Times New Roman" w:hAnsi="Times New Roman" w:eastAsia="宋体"/>
                <w:b/>
                <w:bCs/>
                <w:caps w:val="0"/>
                <w:color w:val="auto"/>
                <w:highlight w:val="none"/>
                <w:u w:val="none"/>
              </w:rPr>
            </w:pPr>
            <w:r>
              <w:rPr>
                <w:rFonts w:hint="eastAsia" w:ascii="Times New Roman" w:hAnsi="Times New Roman" w:eastAsia="宋体"/>
                <w:b/>
                <w:bCs/>
                <w:caps w:val="0"/>
                <w:color w:val="auto"/>
                <w:highlight w:val="none"/>
                <w:u w:val="none"/>
              </w:rPr>
              <w:t>（1）环境管理</w:t>
            </w:r>
          </w:p>
          <w:p w14:paraId="7C57F9B3">
            <w:pPr>
              <w:pStyle w:val="43"/>
              <w:keepNext w:val="0"/>
              <w:keepLines w:val="0"/>
              <w:suppressLineNumbers w:val="0"/>
              <w:spacing w:before="0" w:beforeAutospacing="0" w:after="0" w:afterAutospacing="0"/>
              <w:ind w:left="0" w:right="0" w:firstLine="480"/>
              <w:rPr>
                <w:rFonts w:hint="eastAsia" w:ascii="Times New Roman" w:hAnsi="Times New Roman" w:eastAsia="宋体"/>
                <w:caps w:val="0"/>
                <w:color w:val="auto"/>
                <w:highlight w:val="none"/>
                <w:u w:val="none"/>
              </w:rPr>
            </w:pPr>
            <w:r>
              <w:rPr>
                <w:rFonts w:hint="eastAsia" w:ascii="Times New Roman" w:hAnsi="Times New Roman" w:eastAsia="宋体"/>
                <w:caps w:val="0"/>
                <w:color w:val="auto"/>
                <w:highlight w:val="none"/>
                <w:u w:val="none"/>
              </w:rPr>
              <w:t>根据项目的生产特点，对环境管理机构的设置建议如下：环境管理应由总经理主管负责，下设环境保护专职机构，并与各职能部门保持密切的联系，由专职环境保护管理和工作人员实施全公司的环境管理工作，其主要职责是：</w:t>
            </w:r>
          </w:p>
          <w:p w14:paraId="54350BB9">
            <w:pPr>
              <w:pStyle w:val="43"/>
              <w:keepNext w:val="0"/>
              <w:keepLines w:val="0"/>
              <w:suppressLineNumbers w:val="0"/>
              <w:spacing w:before="0" w:beforeAutospacing="0" w:after="0" w:afterAutospacing="0"/>
              <w:ind w:left="0" w:right="0" w:firstLine="480"/>
              <w:rPr>
                <w:rFonts w:hint="eastAsia" w:ascii="Times New Roman" w:hAnsi="Times New Roman" w:eastAsia="宋体"/>
                <w:caps w:val="0"/>
                <w:color w:val="auto"/>
                <w:highlight w:val="none"/>
                <w:u w:val="none"/>
              </w:rPr>
            </w:pPr>
            <w:r>
              <w:rPr>
                <w:rFonts w:hint="eastAsia" w:ascii="Times New Roman" w:hAnsi="Times New Roman" w:eastAsia="宋体"/>
                <w:caps w:val="0"/>
                <w:color w:val="auto"/>
                <w:highlight w:val="none"/>
                <w:u w:val="none"/>
              </w:rPr>
              <w:t>①贯彻执行国家和钦州市的环境保护法规和标准；</w:t>
            </w:r>
          </w:p>
          <w:p w14:paraId="48662E3F">
            <w:pPr>
              <w:pStyle w:val="43"/>
              <w:keepNext w:val="0"/>
              <w:keepLines w:val="0"/>
              <w:suppressLineNumbers w:val="0"/>
              <w:spacing w:before="0" w:beforeAutospacing="0" w:after="0" w:afterAutospacing="0"/>
              <w:ind w:left="0" w:right="0" w:firstLine="480"/>
              <w:rPr>
                <w:rFonts w:hint="eastAsia" w:ascii="Times New Roman" w:hAnsi="Times New Roman" w:eastAsia="宋体"/>
                <w:caps w:val="0"/>
                <w:color w:val="auto"/>
                <w:highlight w:val="none"/>
                <w:u w:val="none"/>
              </w:rPr>
            </w:pPr>
            <w:r>
              <w:rPr>
                <w:rFonts w:hint="eastAsia" w:ascii="Times New Roman" w:hAnsi="Times New Roman" w:eastAsia="宋体"/>
                <w:caps w:val="0"/>
                <w:color w:val="auto"/>
                <w:highlight w:val="none"/>
                <w:u w:val="none"/>
              </w:rPr>
              <w:t>②接受环保主管部门的检查监督，定期上报各项环境管理工作执行情况；</w:t>
            </w:r>
          </w:p>
          <w:p w14:paraId="46AF1D92">
            <w:pPr>
              <w:pStyle w:val="43"/>
              <w:keepNext w:val="0"/>
              <w:keepLines w:val="0"/>
              <w:suppressLineNumbers w:val="0"/>
              <w:spacing w:before="0" w:beforeAutospacing="0" w:after="0" w:afterAutospacing="0"/>
              <w:ind w:left="0" w:right="0" w:firstLine="480"/>
              <w:rPr>
                <w:rFonts w:hint="eastAsia" w:ascii="Times New Roman" w:hAnsi="Times New Roman" w:eastAsia="宋体"/>
                <w:caps w:val="0"/>
                <w:color w:val="auto"/>
                <w:highlight w:val="none"/>
                <w:u w:val="none"/>
              </w:rPr>
            </w:pPr>
            <w:r>
              <w:rPr>
                <w:rFonts w:hint="eastAsia" w:ascii="Times New Roman" w:hAnsi="Times New Roman" w:eastAsia="宋体"/>
                <w:caps w:val="0"/>
                <w:color w:val="auto"/>
                <w:highlight w:val="none"/>
                <w:u w:val="none"/>
              </w:rPr>
              <w:t>③组织制定公司各部门的环境管理规章制度；</w:t>
            </w:r>
          </w:p>
          <w:p w14:paraId="320C9CA2">
            <w:pPr>
              <w:pStyle w:val="43"/>
              <w:keepNext w:val="0"/>
              <w:keepLines w:val="0"/>
              <w:suppressLineNumbers w:val="0"/>
              <w:spacing w:before="0" w:beforeAutospacing="0" w:after="0" w:afterAutospacing="0"/>
              <w:ind w:left="0" w:right="0" w:firstLine="480"/>
              <w:rPr>
                <w:rFonts w:hint="eastAsia" w:ascii="Times New Roman" w:hAnsi="Times New Roman" w:eastAsia="宋体"/>
                <w:caps w:val="0"/>
                <w:color w:val="auto"/>
                <w:highlight w:val="none"/>
                <w:u w:val="none"/>
              </w:rPr>
            </w:pPr>
            <w:r>
              <w:rPr>
                <w:rFonts w:hint="eastAsia" w:ascii="Times New Roman" w:hAnsi="Times New Roman" w:eastAsia="宋体"/>
                <w:caps w:val="0"/>
                <w:color w:val="auto"/>
                <w:highlight w:val="none"/>
                <w:u w:val="none"/>
              </w:rPr>
              <w:t>④负责环保设施的正常运转，以及环境监测计划的实施。</w:t>
            </w:r>
          </w:p>
          <w:p w14:paraId="32B5EAE2">
            <w:pPr>
              <w:pStyle w:val="43"/>
              <w:keepNext w:val="0"/>
              <w:keepLines w:val="0"/>
              <w:suppressLineNumbers w:val="0"/>
              <w:spacing w:before="0" w:beforeAutospacing="0" w:after="0" w:afterAutospacing="0"/>
              <w:ind w:left="0" w:right="0" w:firstLine="480"/>
              <w:rPr>
                <w:rFonts w:hint="eastAsia" w:ascii="Times New Roman" w:hAnsi="Times New Roman" w:eastAsia="宋体"/>
                <w:b/>
                <w:bCs/>
                <w:caps w:val="0"/>
                <w:color w:val="auto"/>
                <w:highlight w:val="none"/>
                <w:u w:val="none"/>
                <w:lang w:val="en-US" w:eastAsia="zh-CN"/>
              </w:rPr>
            </w:pPr>
            <w:r>
              <w:rPr>
                <w:rFonts w:hint="eastAsia" w:ascii="Times New Roman" w:hAnsi="Times New Roman" w:eastAsia="宋体"/>
                <w:b/>
                <w:bCs/>
                <w:caps w:val="0"/>
                <w:color w:val="auto"/>
                <w:highlight w:val="none"/>
                <w:u w:val="none"/>
              </w:rPr>
              <w:t>（</w:t>
            </w:r>
            <w:r>
              <w:rPr>
                <w:rFonts w:hint="eastAsia" w:ascii="Times New Roman" w:hAnsi="Times New Roman" w:eastAsia="宋体"/>
                <w:b/>
                <w:bCs/>
                <w:caps w:val="0"/>
                <w:color w:val="auto"/>
                <w:highlight w:val="none"/>
                <w:u w:val="none"/>
                <w:lang w:val="en-US" w:eastAsia="zh-CN"/>
              </w:rPr>
              <w:t>2</w:t>
            </w:r>
            <w:r>
              <w:rPr>
                <w:rFonts w:hint="eastAsia" w:ascii="Times New Roman" w:hAnsi="Times New Roman" w:eastAsia="宋体"/>
                <w:b/>
                <w:bCs/>
                <w:caps w:val="0"/>
                <w:color w:val="auto"/>
                <w:highlight w:val="none"/>
                <w:u w:val="none"/>
              </w:rPr>
              <w:t>）</w:t>
            </w:r>
            <w:r>
              <w:rPr>
                <w:rFonts w:hint="eastAsia" w:ascii="Times New Roman" w:hAnsi="Times New Roman" w:eastAsia="宋体"/>
                <w:b/>
                <w:bCs/>
                <w:caps w:val="0"/>
                <w:color w:val="auto"/>
                <w:highlight w:val="none"/>
                <w:u w:val="none"/>
                <w:lang w:val="en-US" w:eastAsia="zh-CN"/>
              </w:rPr>
              <w:t>环境监测计划</w:t>
            </w:r>
          </w:p>
          <w:p w14:paraId="59C54A37">
            <w:pPr>
              <w:pStyle w:val="43"/>
              <w:keepNext w:val="0"/>
              <w:keepLines w:val="0"/>
              <w:suppressLineNumbers w:val="0"/>
              <w:spacing w:before="0" w:beforeAutospacing="0" w:after="0" w:afterAutospacing="0"/>
              <w:ind w:left="0" w:right="0" w:firstLine="480"/>
              <w:rPr>
                <w:rFonts w:hint="eastAsia" w:ascii="Times New Roman" w:hAnsi="Times New Roman" w:eastAsia="宋体"/>
                <w:b w:val="0"/>
                <w:bCs w:val="0"/>
                <w:caps w:val="0"/>
                <w:color w:val="auto"/>
                <w:highlight w:val="none"/>
                <w:u w:val="none"/>
                <w:lang w:val="en-US" w:eastAsia="zh-CN"/>
              </w:rPr>
            </w:pPr>
            <w:r>
              <w:rPr>
                <w:rFonts w:hint="default" w:ascii="Times New Roman" w:hAnsi="Times New Roman" w:eastAsia="宋体"/>
                <w:b w:val="0"/>
                <w:bCs w:val="0"/>
                <w:caps w:val="0"/>
                <w:color w:val="auto"/>
                <w:highlight w:val="none"/>
                <w:u w:val="none"/>
                <w:lang w:val="en-US" w:eastAsia="zh-CN"/>
              </w:rPr>
              <w:t>根据《重点排污单位名录管理规定</w:t>
            </w:r>
            <w:r>
              <w:rPr>
                <w:rFonts w:hint="eastAsia" w:ascii="Times New Roman" w:hAnsi="Times New Roman" w:eastAsia="宋体"/>
                <w:b w:val="0"/>
                <w:bCs w:val="0"/>
                <w:caps w:val="0"/>
                <w:color w:val="auto"/>
                <w:highlight w:val="none"/>
                <w:u w:val="none"/>
                <w:lang w:val="en-US" w:eastAsia="zh-CN"/>
              </w:rPr>
              <w:t>（</w:t>
            </w:r>
            <w:r>
              <w:rPr>
                <w:rFonts w:hint="default" w:ascii="Times New Roman" w:hAnsi="Times New Roman" w:eastAsia="宋体"/>
                <w:b w:val="0"/>
                <w:bCs w:val="0"/>
                <w:caps w:val="0"/>
                <w:color w:val="auto"/>
                <w:highlight w:val="none"/>
                <w:u w:val="none"/>
                <w:lang w:val="en-US" w:eastAsia="zh-CN"/>
              </w:rPr>
              <w:t>试行</w:t>
            </w:r>
            <w:r>
              <w:rPr>
                <w:rFonts w:hint="eastAsia" w:ascii="Times New Roman" w:hAnsi="Times New Roman" w:eastAsia="宋体"/>
                <w:b w:val="0"/>
                <w:bCs w:val="0"/>
                <w:caps w:val="0"/>
                <w:color w:val="auto"/>
                <w:highlight w:val="none"/>
                <w:u w:val="none"/>
                <w:lang w:val="en-US" w:eastAsia="zh-CN"/>
              </w:rPr>
              <w:t>）</w:t>
            </w:r>
            <w:r>
              <w:rPr>
                <w:rFonts w:hint="default" w:ascii="Times New Roman" w:hAnsi="Times New Roman" w:eastAsia="宋体"/>
                <w:b w:val="0"/>
                <w:bCs w:val="0"/>
                <w:caps w:val="0"/>
                <w:color w:val="auto"/>
                <w:highlight w:val="none"/>
                <w:u w:val="none"/>
                <w:lang w:val="en-US" w:eastAsia="zh-CN"/>
              </w:rPr>
              <w:t>》</w:t>
            </w:r>
            <w:r>
              <w:rPr>
                <w:rFonts w:hint="eastAsia" w:ascii="Times New Roman" w:hAnsi="Times New Roman" w:eastAsia="宋体"/>
                <w:b w:val="0"/>
                <w:bCs w:val="0"/>
                <w:caps w:val="0"/>
                <w:color w:val="auto"/>
                <w:highlight w:val="none"/>
                <w:u w:val="none"/>
                <w:lang w:val="en-US" w:eastAsia="zh-CN"/>
              </w:rPr>
              <w:t>（</w:t>
            </w:r>
            <w:r>
              <w:rPr>
                <w:rFonts w:hint="default" w:ascii="Times New Roman" w:hAnsi="Times New Roman" w:eastAsia="宋体"/>
                <w:b w:val="0"/>
                <w:bCs w:val="0"/>
                <w:caps w:val="0"/>
                <w:color w:val="auto"/>
                <w:highlight w:val="none"/>
                <w:u w:val="none"/>
                <w:lang w:val="en-US" w:eastAsia="zh-CN"/>
              </w:rPr>
              <w:t>环办监测〔2017〕86号</w:t>
            </w:r>
            <w:r>
              <w:rPr>
                <w:rFonts w:hint="eastAsia" w:ascii="Times New Roman" w:hAnsi="Times New Roman" w:eastAsia="宋体"/>
                <w:b w:val="0"/>
                <w:bCs w:val="0"/>
                <w:caps w:val="0"/>
                <w:color w:val="auto"/>
                <w:highlight w:val="none"/>
                <w:u w:val="none"/>
                <w:lang w:val="en-US" w:eastAsia="zh-CN"/>
              </w:rPr>
              <w:t>）</w:t>
            </w:r>
            <w:r>
              <w:rPr>
                <w:rFonts w:hint="default" w:ascii="Times New Roman" w:hAnsi="Times New Roman" w:eastAsia="宋体"/>
                <w:b w:val="0"/>
                <w:bCs w:val="0"/>
                <w:caps w:val="0"/>
                <w:color w:val="auto"/>
                <w:highlight w:val="none"/>
                <w:u w:val="none"/>
                <w:lang w:val="en-US" w:eastAsia="zh-CN"/>
              </w:rPr>
              <w:t>，项目不属于重点排污单位</w:t>
            </w:r>
            <w:r>
              <w:rPr>
                <w:rFonts w:hint="eastAsia" w:ascii="Times New Roman" w:hAnsi="Times New Roman" w:eastAsia="宋体"/>
                <w:b w:val="0"/>
                <w:bCs w:val="0"/>
                <w:caps w:val="0"/>
                <w:color w:val="auto"/>
                <w:highlight w:val="none"/>
                <w:u w:val="none"/>
                <w:lang w:val="en-US" w:eastAsia="zh-CN"/>
              </w:rPr>
              <w:t>；本次环评参考《排污单位自行监测技术指南 总则》（HJ 819-2017）以及《排污许可证申请与核发技术规范 石墨及其他非金属矿物制品制造》（HJ 1119-2020）</w:t>
            </w:r>
            <w:r>
              <w:rPr>
                <w:rFonts w:hint="eastAsia" w:ascii="Times New Roman" w:hAnsi="Times New Roman" w:eastAsia="宋体"/>
                <w:caps w:val="0"/>
                <w:color w:val="auto"/>
                <w:highlight w:val="none"/>
                <w:u w:val="none"/>
                <w:lang w:val="en-US" w:eastAsia="zh-CN"/>
              </w:rPr>
              <w:t>中监测内容</w:t>
            </w:r>
            <w:r>
              <w:rPr>
                <w:rFonts w:hint="eastAsia" w:ascii="Times New Roman" w:hAnsi="Times New Roman" w:eastAsia="宋体"/>
                <w:b w:val="0"/>
                <w:bCs w:val="0"/>
                <w:caps w:val="0"/>
                <w:color w:val="auto"/>
                <w:highlight w:val="none"/>
                <w:u w:val="none"/>
                <w:lang w:val="en-US" w:eastAsia="zh-CN"/>
              </w:rPr>
              <w:t>，项目环境监测计划详见表4-2</w:t>
            </w:r>
            <w:r>
              <w:rPr>
                <w:rFonts w:hint="eastAsia"/>
                <w:b w:val="0"/>
                <w:bCs w:val="0"/>
                <w:caps w:val="0"/>
                <w:color w:val="auto"/>
                <w:highlight w:val="none"/>
                <w:u w:val="none"/>
                <w:lang w:val="en-US" w:eastAsia="zh-CN"/>
              </w:rPr>
              <w:t>1</w:t>
            </w:r>
            <w:r>
              <w:rPr>
                <w:rFonts w:hint="eastAsia" w:ascii="Times New Roman" w:hAnsi="Times New Roman" w:eastAsia="宋体"/>
                <w:b w:val="0"/>
                <w:bCs w:val="0"/>
                <w:caps w:val="0"/>
                <w:color w:val="auto"/>
                <w:highlight w:val="none"/>
                <w:u w:val="none"/>
                <w:lang w:val="en-US" w:eastAsia="zh-CN"/>
              </w:rPr>
              <w:t>。</w:t>
            </w:r>
          </w:p>
          <w:p w14:paraId="0DD55796">
            <w:pPr>
              <w:pStyle w:val="8"/>
              <w:keepNext w:val="0"/>
              <w:keepLines w:val="0"/>
              <w:suppressLineNumbers w:val="0"/>
              <w:spacing w:before="0" w:beforeAutospacing="0" w:after="0" w:afterAutospacing="0"/>
              <w:ind w:left="0" w:right="0"/>
              <w:rPr>
                <w:rFonts w:hint="eastAsia" w:ascii="Times New Roman" w:hAnsi="Times New Roman" w:eastAsia="宋体"/>
                <w:caps w:val="0"/>
                <w:color w:val="auto"/>
                <w:highlight w:val="none"/>
                <w:u w:val="none"/>
                <w:lang w:val="en-US" w:eastAsia="zh-CN"/>
              </w:rPr>
            </w:pPr>
            <w:r>
              <w:rPr>
                <w:rFonts w:hint="eastAsia" w:ascii="Times New Roman" w:hAnsi="Times New Roman" w:eastAsia="宋体"/>
                <w:caps w:val="0"/>
                <w:color w:val="auto"/>
                <w:highlight w:val="none"/>
                <w:u w:val="none"/>
              </w:rPr>
              <w:t>表4-</w:t>
            </w:r>
            <w:r>
              <w:rPr>
                <w:rFonts w:hint="eastAsia" w:ascii="Times New Roman" w:hAnsi="Times New Roman" w:eastAsia="宋体"/>
                <w:caps w:val="0"/>
                <w:color w:val="auto"/>
                <w:highlight w:val="none"/>
                <w:u w:val="none"/>
                <w:lang w:val="en-US" w:eastAsia="zh-CN"/>
              </w:rPr>
              <w:t>2</w:t>
            </w:r>
            <w:r>
              <w:rPr>
                <w:rFonts w:hint="eastAsia"/>
                <w:caps w:val="0"/>
                <w:color w:val="auto"/>
                <w:highlight w:val="none"/>
                <w:u w:val="none"/>
                <w:lang w:val="en-US" w:eastAsia="zh-CN"/>
              </w:rPr>
              <w:t>1</w:t>
            </w:r>
            <w:r>
              <w:rPr>
                <w:rFonts w:hint="eastAsia" w:ascii="Times New Roman" w:hAnsi="Times New Roman" w:eastAsia="宋体"/>
                <w:caps w:val="0"/>
                <w:color w:val="auto"/>
                <w:highlight w:val="none"/>
                <w:u w:val="none"/>
                <w:lang w:val="en-US" w:eastAsia="zh-CN"/>
              </w:rPr>
              <w:t xml:space="preserve"> 项目环境监测计划</w:t>
            </w:r>
          </w:p>
          <w:tbl>
            <w:tblPr>
              <w:tblStyle w:val="31"/>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5"/>
              <w:gridCol w:w="1944"/>
              <w:gridCol w:w="3510"/>
              <w:gridCol w:w="1827"/>
            </w:tblGrid>
            <w:tr w14:paraId="69FC8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40" w:type="pct"/>
                  <w:tcBorders>
                    <w:tl2br w:val="nil"/>
                    <w:tr2bl w:val="nil"/>
                  </w:tcBorders>
                  <w:noWrap w:val="0"/>
                  <w:tcMar>
                    <w:top w:w="0" w:type="dxa"/>
                    <w:left w:w="0" w:type="dxa"/>
                    <w:bottom w:w="0" w:type="dxa"/>
                    <w:right w:w="0" w:type="dxa"/>
                  </w:tcMar>
                  <w:vAlign w:val="center"/>
                </w:tcPr>
                <w:p w14:paraId="4E5F6718">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Cs/>
                      <w:caps w:val="0"/>
                      <w:color w:val="auto"/>
                      <w:kern w:val="2"/>
                      <w:sz w:val="21"/>
                      <w:szCs w:val="21"/>
                      <w:u w:val="none"/>
                    </w:rPr>
                  </w:pPr>
                  <w:r>
                    <w:rPr>
                      <w:rFonts w:hint="default" w:ascii="Times New Roman" w:hAnsi="Times New Roman" w:eastAsia="宋体" w:cs="Times New Roman"/>
                      <w:bCs/>
                      <w:caps w:val="0"/>
                      <w:color w:val="auto"/>
                      <w:kern w:val="2"/>
                      <w:sz w:val="21"/>
                      <w:szCs w:val="21"/>
                      <w:u w:val="none"/>
                    </w:rPr>
                    <w:t>监测内容</w:t>
                  </w:r>
                </w:p>
              </w:tc>
              <w:tc>
                <w:tcPr>
                  <w:tcW w:w="1137" w:type="pct"/>
                  <w:tcBorders>
                    <w:tl2br w:val="nil"/>
                    <w:tr2bl w:val="nil"/>
                  </w:tcBorders>
                  <w:noWrap w:val="0"/>
                  <w:vAlign w:val="center"/>
                </w:tcPr>
                <w:p w14:paraId="25DE6114">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Cs/>
                      <w:caps w:val="0"/>
                      <w:color w:val="auto"/>
                      <w:kern w:val="2"/>
                      <w:sz w:val="21"/>
                      <w:szCs w:val="21"/>
                      <w:u w:val="none"/>
                    </w:rPr>
                  </w:pPr>
                  <w:r>
                    <w:rPr>
                      <w:rFonts w:hint="default" w:ascii="Times New Roman" w:hAnsi="Times New Roman" w:eastAsia="宋体" w:cs="Times New Roman"/>
                      <w:bCs/>
                      <w:caps w:val="0"/>
                      <w:color w:val="auto"/>
                      <w:kern w:val="2"/>
                      <w:sz w:val="21"/>
                      <w:szCs w:val="21"/>
                      <w:u w:val="none"/>
                    </w:rPr>
                    <w:t>监测位置</w:t>
                  </w:r>
                </w:p>
              </w:tc>
              <w:tc>
                <w:tcPr>
                  <w:tcW w:w="2053" w:type="pct"/>
                  <w:tcBorders>
                    <w:tl2br w:val="nil"/>
                    <w:tr2bl w:val="nil"/>
                  </w:tcBorders>
                  <w:noWrap w:val="0"/>
                  <w:vAlign w:val="center"/>
                </w:tcPr>
                <w:p w14:paraId="6BF07E9D">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Cs/>
                      <w:caps w:val="0"/>
                      <w:color w:val="auto"/>
                      <w:kern w:val="2"/>
                      <w:sz w:val="21"/>
                      <w:szCs w:val="21"/>
                      <w:u w:val="none"/>
                    </w:rPr>
                  </w:pPr>
                  <w:r>
                    <w:rPr>
                      <w:rFonts w:hint="default" w:ascii="Times New Roman" w:hAnsi="Times New Roman" w:eastAsia="宋体" w:cs="Times New Roman"/>
                      <w:bCs/>
                      <w:caps w:val="0"/>
                      <w:color w:val="auto"/>
                      <w:kern w:val="2"/>
                      <w:sz w:val="21"/>
                      <w:szCs w:val="21"/>
                      <w:u w:val="none"/>
                    </w:rPr>
                    <w:t>监测项目</w:t>
                  </w:r>
                </w:p>
              </w:tc>
              <w:tc>
                <w:tcPr>
                  <w:tcW w:w="1068" w:type="pct"/>
                  <w:tcBorders>
                    <w:tl2br w:val="nil"/>
                    <w:tr2bl w:val="nil"/>
                  </w:tcBorders>
                  <w:noWrap w:val="0"/>
                  <w:vAlign w:val="center"/>
                </w:tcPr>
                <w:p w14:paraId="2F3665E8">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Cs/>
                      <w:caps w:val="0"/>
                      <w:color w:val="auto"/>
                      <w:kern w:val="2"/>
                      <w:sz w:val="21"/>
                      <w:szCs w:val="21"/>
                      <w:u w:val="none"/>
                    </w:rPr>
                  </w:pPr>
                  <w:r>
                    <w:rPr>
                      <w:rFonts w:hint="default" w:ascii="Times New Roman" w:hAnsi="Times New Roman" w:eastAsia="宋体" w:cs="Times New Roman"/>
                      <w:bCs/>
                      <w:caps w:val="0"/>
                      <w:color w:val="auto"/>
                      <w:kern w:val="2"/>
                      <w:sz w:val="21"/>
                      <w:szCs w:val="21"/>
                      <w:u w:val="none"/>
                    </w:rPr>
                    <w:t>监测频次</w:t>
                  </w:r>
                </w:p>
              </w:tc>
            </w:tr>
            <w:tr w14:paraId="4A198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740" w:type="pct"/>
                  <w:vMerge w:val="restart"/>
                  <w:tcBorders>
                    <w:tl2br w:val="nil"/>
                    <w:tr2bl w:val="nil"/>
                  </w:tcBorders>
                  <w:noWrap w:val="0"/>
                  <w:tcMar>
                    <w:top w:w="0" w:type="dxa"/>
                    <w:left w:w="0" w:type="dxa"/>
                    <w:bottom w:w="0" w:type="dxa"/>
                    <w:right w:w="0" w:type="dxa"/>
                  </w:tcMar>
                  <w:vAlign w:val="center"/>
                </w:tcPr>
                <w:p w14:paraId="739908AD">
                  <w:pPr>
                    <w:keepNext w:val="0"/>
                    <w:keepLines w:val="0"/>
                    <w:widowControl w:val="0"/>
                    <w:suppressLineNumbers w:val="0"/>
                    <w:spacing w:before="0" w:beforeAutospacing="0" w:after="0" w:afterAutospacing="0"/>
                    <w:ind w:left="0" w:right="0"/>
                    <w:jc w:val="center"/>
                    <w:rPr>
                      <w:rFonts w:hint="eastAsia" w:ascii="Times New Roman" w:hAnsi="Times New Roman" w:eastAsia="宋体" w:cs="Times New Roman"/>
                      <w:bCs/>
                      <w:caps w:val="0"/>
                      <w:color w:val="auto"/>
                      <w:kern w:val="2"/>
                      <w:sz w:val="21"/>
                      <w:szCs w:val="21"/>
                      <w:u w:val="none"/>
                      <w:lang w:eastAsia="zh-CN"/>
                    </w:rPr>
                  </w:pPr>
                  <w:r>
                    <w:rPr>
                      <w:rFonts w:hint="eastAsia" w:ascii="Times New Roman" w:hAnsi="Times New Roman" w:eastAsia="宋体" w:cs="Times New Roman"/>
                      <w:bCs/>
                      <w:caps w:val="0"/>
                      <w:color w:val="auto"/>
                      <w:kern w:val="2"/>
                      <w:sz w:val="21"/>
                      <w:szCs w:val="21"/>
                      <w:u w:val="none"/>
                      <w:lang w:eastAsia="zh-CN"/>
                    </w:rPr>
                    <w:t>有组织废气</w:t>
                  </w:r>
                </w:p>
              </w:tc>
              <w:tc>
                <w:tcPr>
                  <w:tcW w:w="1137" w:type="pct"/>
                  <w:tcBorders>
                    <w:tl2br w:val="nil"/>
                    <w:tr2bl w:val="nil"/>
                  </w:tcBorders>
                  <w:noWrap w:val="0"/>
                  <w:vAlign w:val="center"/>
                </w:tcPr>
                <w:p w14:paraId="08E50F92">
                  <w:pPr>
                    <w:keepNext w:val="0"/>
                    <w:keepLines w:val="0"/>
                    <w:widowControl w:val="0"/>
                    <w:suppressLineNumbers w:val="0"/>
                    <w:spacing w:before="0" w:beforeAutospacing="0" w:after="0" w:afterAutospacing="0"/>
                    <w:ind w:left="0" w:right="0"/>
                    <w:jc w:val="center"/>
                    <w:rPr>
                      <w:rFonts w:hint="eastAsia" w:ascii="Times New Roman" w:hAnsi="Times New Roman" w:eastAsia="宋体" w:cs="Times New Roman"/>
                      <w:bCs/>
                      <w:caps w:val="0"/>
                      <w:color w:val="auto"/>
                      <w:kern w:val="2"/>
                      <w:sz w:val="21"/>
                      <w:szCs w:val="21"/>
                      <w:u w:val="none"/>
                      <w:lang w:eastAsia="zh-CN"/>
                    </w:rPr>
                  </w:pPr>
                  <w:r>
                    <w:rPr>
                      <w:rFonts w:hint="eastAsia" w:cs="Times New Roman"/>
                      <w:bCs/>
                      <w:caps w:val="0"/>
                      <w:color w:val="auto"/>
                      <w:kern w:val="2"/>
                      <w:sz w:val="21"/>
                      <w:szCs w:val="21"/>
                      <w:u w:val="none"/>
                      <w:lang w:val="en-US" w:eastAsia="zh-CN"/>
                    </w:rPr>
                    <w:t>燃烧</w:t>
                  </w:r>
                  <w:r>
                    <w:rPr>
                      <w:rFonts w:hint="eastAsia" w:ascii="Times New Roman" w:hAnsi="Times New Roman" w:eastAsia="宋体" w:cs="Times New Roman"/>
                      <w:bCs/>
                      <w:caps w:val="0"/>
                      <w:color w:val="auto"/>
                      <w:kern w:val="2"/>
                      <w:sz w:val="21"/>
                      <w:szCs w:val="21"/>
                      <w:u w:val="none"/>
                      <w:lang w:eastAsia="zh-CN"/>
                    </w:rPr>
                    <w:t>废气排放口</w:t>
                  </w:r>
                  <w:r>
                    <w:rPr>
                      <w:rFonts w:hint="eastAsia" w:ascii="Times New Roman" w:hAnsi="Times New Roman" w:eastAsia="宋体"/>
                      <w:bCs/>
                      <w:caps w:val="0"/>
                      <w:color w:val="auto"/>
                      <w:sz w:val="21"/>
                      <w:szCs w:val="21"/>
                      <w:lang w:val="en-US" w:eastAsia="zh-CN"/>
                    </w:rPr>
                    <w:t>DA001</w:t>
                  </w:r>
                </w:p>
              </w:tc>
              <w:tc>
                <w:tcPr>
                  <w:tcW w:w="2053" w:type="pct"/>
                  <w:tcBorders>
                    <w:tl2br w:val="nil"/>
                    <w:tr2bl w:val="nil"/>
                  </w:tcBorders>
                  <w:noWrap w:val="0"/>
                  <w:vAlign w:val="center"/>
                </w:tcPr>
                <w:p w14:paraId="0FD2A2CE">
                  <w:pPr>
                    <w:pStyle w:val="9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default" w:ascii="Times New Roman" w:hAnsi="Times New Roman" w:eastAsia="宋体"/>
                      <w:caps w:val="0"/>
                      <w:color w:val="auto"/>
                      <w:kern w:val="2"/>
                      <w:sz w:val="21"/>
                      <w:szCs w:val="21"/>
                      <w:u w:val="none"/>
                      <w:lang w:val="en-US" w:eastAsia="zh-CN" w:bidi="ar-SA"/>
                    </w:rPr>
                  </w:pPr>
                  <w:r>
                    <w:rPr>
                      <w:rFonts w:hint="eastAsia" w:ascii="Times New Roman" w:hAnsi="Times New Roman" w:eastAsia="宋体"/>
                      <w:caps w:val="0"/>
                      <w:color w:val="auto"/>
                      <w:sz w:val="21"/>
                      <w:szCs w:val="21"/>
                      <w:u w:val="none"/>
                      <w:lang w:val="en-US" w:eastAsia="zh-CN"/>
                    </w:rPr>
                    <w:t>SO</w:t>
                  </w:r>
                  <w:r>
                    <w:rPr>
                      <w:rFonts w:hint="eastAsia" w:ascii="Times New Roman" w:hAnsi="Times New Roman" w:eastAsia="宋体"/>
                      <w:caps w:val="0"/>
                      <w:color w:val="auto"/>
                      <w:sz w:val="21"/>
                      <w:szCs w:val="21"/>
                      <w:u w:val="none"/>
                      <w:vertAlign w:val="subscript"/>
                      <w:lang w:val="en-US" w:eastAsia="zh-CN"/>
                    </w:rPr>
                    <w:t>2</w:t>
                  </w:r>
                  <w:r>
                    <w:rPr>
                      <w:rFonts w:hint="eastAsia" w:ascii="Times New Roman" w:hAnsi="Times New Roman" w:eastAsia="宋体"/>
                      <w:caps w:val="0"/>
                      <w:color w:val="auto"/>
                      <w:sz w:val="21"/>
                      <w:szCs w:val="21"/>
                      <w:u w:val="none"/>
                      <w:lang w:val="en-US" w:eastAsia="zh-CN"/>
                    </w:rPr>
                    <w:t>、颗粒物、NO</w:t>
                  </w:r>
                  <w:r>
                    <w:rPr>
                      <w:rFonts w:hint="eastAsia" w:ascii="Times New Roman" w:hAnsi="Times New Roman" w:eastAsia="宋体"/>
                      <w:caps w:val="0"/>
                      <w:color w:val="auto"/>
                      <w:sz w:val="21"/>
                      <w:szCs w:val="21"/>
                      <w:u w:val="none"/>
                      <w:vertAlign w:val="subscript"/>
                      <w:lang w:val="en-US" w:eastAsia="zh-CN"/>
                    </w:rPr>
                    <w:t>X</w:t>
                  </w:r>
                </w:p>
              </w:tc>
              <w:tc>
                <w:tcPr>
                  <w:tcW w:w="1068" w:type="pct"/>
                  <w:tcBorders>
                    <w:tl2br w:val="nil"/>
                    <w:tr2bl w:val="nil"/>
                  </w:tcBorders>
                  <w:noWrap w:val="0"/>
                  <w:vAlign w:val="center"/>
                </w:tcPr>
                <w:p w14:paraId="22B3B10C">
                  <w:pPr>
                    <w:pStyle w:val="9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default" w:ascii="Times New Roman" w:hAnsi="Times New Roman" w:eastAsia="宋体"/>
                      <w:caps w:val="0"/>
                      <w:color w:val="auto"/>
                      <w:kern w:val="2"/>
                      <w:sz w:val="21"/>
                      <w:szCs w:val="21"/>
                      <w:u w:val="none"/>
                      <w:lang w:val="en-US" w:eastAsia="zh-CN" w:bidi="ar-SA"/>
                    </w:rPr>
                  </w:pPr>
                  <w:r>
                    <w:rPr>
                      <w:rFonts w:hint="eastAsia" w:ascii="Times New Roman" w:hAnsi="Times New Roman" w:eastAsia="宋体"/>
                      <w:caps w:val="0"/>
                      <w:color w:val="auto"/>
                      <w:sz w:val="21"/>
                      <w:szCs w:val="21"/>
                      <w:u w:val="none"/>
                      <w:lang w:val="en-US" w:eastAsia="zh-CN"/>
                    </w:rPr>
                    <w:t>1次/</w:t>
                  </w:r>
                  <w:r>
                    <w:rPr>
                      <w:rFonts w:hint="eastAsia"/>
                      <w:caps w:val="0"/>
                      <w:color w:val="auto"/>
                      <w:sz w:val="21"/>
                      <w:szCs w:val="21"/>
                      <w:u w:val="none"/>
                      <w:lang w:val="en-US" w:eastAsia="zh-CN"/>
                    </w:rPr>
                    <w:t>年</w:t>
                  </w:r>
                </w:p>
              </w:tc>
            </w:tr>
            <w:tr w14:paraId="0D370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740" w:type="pct"/>
                  <w:vMerge w:val="continue"/>
                  <w:tcBorders>
                    <w:tl2br w:val="nil"/>
                    <w:tr2bl w:val="nil"/>
                  </w:tcBorders>
                  <w:noWrap w:val="0"/>
                  <w:tcMar>
                    <w:top w:w="0" w:type="dxa"/>
                    <w:left w:w="0" w:type="dxa"/>
                    <w:bottom w:w="0" w:type="dxa"/>
                    <w:right w:w="0" w:type="dxa"/>
                  </w:tcMar>
                  <w:vAlign w:val="center"/>
                </w:tcPr>
                <w:p w14:paraId="4D3F96CA">
                  <w:pPr>
                    <w:keepNext w:val="0"/>
                    <w:keepLines w:val="0"/>
                    <w:widowControl w:val="0"/>
                    <w:suppressLineNumbers w:val="0"/>
                    <w:spacing w:before="0" w:beforeAutospacing="0" w:after="0" w:afterAutospacing="0"/>
                    <w:ind w:left="0" w:right="0"/>
                    <w:jc w:val="center"/>
                    <w:rPr>
                      <w:rFonts w:hint="eastAsia" w:ascii="Times New Roman" w:hAnsi="Times New Roman" w:eastAsia="宋体" w:cs="Times New Roman"/>
                      <w:bCs/>
                      <w:caps w:val="0"/>
                      <w:color w:val="auto"/>
                      <w:kern w:val="2"/>
                      <w:sz w:val="21"/>
                      <w:szCs w:val="21"/>
                      <w:u w:val="none"/>
                      <w:lang w:eastAsia="zh-CN"/>
                    </w:rPr>
                  </w:pPr>
                </w:p>
              </w:tc>
              <w:tc>
                <w:tcPr>
                  <w:tcW w:w="1137" w:type="pct"/>
                  <w:tcBorders>
                    <w:tl2br w:val="nil"/>
                    <w:tr2bl w:val="nil"/>
                  </w:tcBorders>
                  <w:noWrap w:val="0"/>
                  <w:vAlign w:val="center"/>
                </w:tcPr>
                <w:p w14:paraId="0A241006">
                  <w:pPr>
                    <w:keepNext w:val="0"/>
                    <w:keepLines w:val="0"/>
                    <w:widowControl w:val="0"/>
                    <w:suppressLineNumbers w:val="0"/>
                    <w:spacing w:before="0" w:beforeAutospacing="0" w:after="0" w:afterAutospacing="0"/>
                    <w:ind w:left="0" w:right="0"/>
                    <w:jc w:val="center"/>
                    <w:rPr>
                      <w:rFonts w:hint="eastAsia" w:ascii="Times New Roman" w:hAnsi="Times New Roman" w:eastAsia="宋体" w:cs="Times New Roman"/>
                      <w:bCs/>
                      <w:caps w:val="0"/>
                      <w:color w:val="auto"/>
                      <w:kern w:val="2"/>
                      <w:sz w:val="21"/>
                      <w:szCs w:val="21"/>
                      <w:u w:val="none"/>
                      <w:lang w:eastAsia="zh-CN"/>
                    </w:rPr>
                  </w:pPr>
                  <w:r>
                    <w:rPr>
                      <w:rFonts w:hint="eastAsia" w:cs="Times New Roman"/>
                      <w:bCs/>
                      <w:caps w:val="0"/>
                      <w:color w:val="auto"/>
                      <w:kern w:val="2"/>
                      <w:sz w:val="21"/>
                      <w:szCs w:val="21"/>
                      <w:u w:val="none"/>
                      <w:lang w:val="en-US" w:eastAsia="zh-CN"/>
                    </w:rPr>
                    <w:t>烘干、筛分、包装粉尘</w:t>
                  </w:r>
                  <w:r>
                    <w:rPr>
                      <w:rFonts w:hint="eastAsia" w:ascii="Times New Roman" w:hAnsi="Times New Roman" w:eastAsia="宋体" w:cs="Times New Roman"/>
                      <w:bCs/>
                      <w:caps w:val="0"/>
                      <w:color w:val="auto"/>
                      <w:kern w:val="2"/>
                      <w:sz w:val="21"/>
                      <w:szCs w:val="21"/>
                      <w:u w:val="none"/>
                      <w:lang w:eastAsia="zh-CN"/>
                    </w:rPr>
                    <w:t>废气排放口</w:t>
                  </w:r>
                  <w:r>
                    <w:rPr>
                      <w:rFonts w:hint="eastAsia" w:ascii="Times New Roman" w:hAnsi="Times New Roman" w:eastAsia="宋体"/>
                      <w:bCs/>
                      <w:caps w:val="0"/>
                      <w:color w:val="auto"/>
                      <w:sz w:val="21"/>
                      <w:szCs w:val="21"/>
                      <w:lang w:val="en-US" w:eastAsia="zh-CN"/>
                    </w:rPr>
                    <w:t>DA002</w:t>
                  </w:r>
                </w:p>
              </w:tc>
              <w:tc>
                <w:tcPr>
                  <w:tcW w:w="2053" w:type="pct"/>
                  <w:tcBorders>
                    <w:tl2br w:val="nil"/>
                    <w:tr2bl w:val="nil"/>
                  </w:tcBorders>
                  <w:noWrap w:val="0"/>
                  <w:vAlign w:val="center"/>
                </w:tcPr>
                <w:p w14:paraId="6058152E">
                  <w:pPr>
                    <w:pStyle w:val="9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default" w:ascii="Times New Roman" w:hAnsi="Times New Roman" w:eastAsia="宋体"/>
                      <w:caps w:val="0"/>
                      <w:color w:val="auto"/>
                      <w:sz w:val="21"/>
                      <w:szCs w:val="21"/>
                      <w:u w:val="none"/>
                      <w:lang w:val="en-US" w:eastAsia="zh-CN"/>
                    </w:rPr>
                  </w:pPr>
                  <w:r>
                    <w:rPr>
                      <w:rFonts w:hint="eastAsia"/>
                      <w:caps w:val="0"/>
                      <w:color w:val="auto"/>
                      <w:sz w:val="21"/>
                      <w:szCs w:val="21"/>
                      <w:u w:val="none"/>
                      <w:lang w:val="en-US" w:eastAsia="zh-CN"/>
                    </w:rPr>
                    <w:t>颗粒物</w:t>
                  </w:r>
                </w:p>
              </w:tc>
              <w:tc>
                <w:tcPr>
                  <w:tcW w:w="1068" w:type="pct"/>
                  <w:tcBorders>
                    <w:tl2br w:val="nil"/>
                    <w:tr2bl w:val="nil"/>
                  </w:tcBorders>
                  <w:noWrap w:val="0"/>
                  <w:vAlign w:val="center"/>
                </w:tcPr>
                <w:p w14:paraId="6A8331CD">
                  <w:pPr>
                    <w:pStyle w:val="9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eastAsia" w:ascii="Times New Roman" w:hAnsi="Times New Roman" w:eastAsia="宋体"/>
                      <w:caps w:val="0"/>
                      <w:color w:val="auto"/>
                      <w:sz w:val="21"/>
                      <w:szCs w:val="21"/>
                      <w:u w:val="none"/>
                      <w:lang w:val="en-US" w:eastAsia="zh-CN"/>
                    </w:rPr>
                  </w:pPr>
                  <w:r>
                    <w:rPr>
                      <w:rFonts w:hint="default" w:ascii="Times New Roman" w:hAnsi="Times New Roman" w:eastAsia="宋体" w:cs="Times New Roman"/>
                      <w:caps w:val="0"/>
                      <w:color w:val="auto"/>
                      <w:kern w:val="2"/>
                      <w:sz w:val="21"/>
                      <w:szCs w:val="21"/>
                      <w:u w:val="none"/>
                    </w:rPr>
                    <w:t>1次/</w:t>
                  </w:r>
                  <w:r>
                    <w:rPr>
                      <w:rFonts w:hint="eastAsia" w:ascii="Times New Roman" w:hAnsi="Times New Roman" w:eastAsia="宋体" w:cs="Times New Roman"/>
                      <w:caps w:val="0"/>
                      <w:color w:val="auto"/>
                      <w:kern w:val="2"/>
                      <w:sz w:val="21"/>
                      <w:szCs w:val="21"/>
                      <w:u w:val="none"/>
                      <w:lang w:eastAsia="zh-CN"/>
                    </w:rPr>
                    <w:t>年</w:t>
                  </w:r>
                </w:p>
              </w:tc>
            </w:tr>
            <w:tr w14:paraId="6DC69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740" w:type="pct"/>
                  <w:tcBorders>
                    <w:tl2br w:val="nil"/>
                    <w:tr2bl w:val="nil"/>
                  </w:tcBorders>
                  <w:noWrap w:val="0"/>
                  <w:tcMar>
                    <w:top w:w="0" w:type="dxa"/>
                    <w:left w:w="0" w:type="dxa"/>
                    <w:bottom w:w="0" w:type="dxa"/>
                    <w:right w:w="0" w:type="dxa"/>
                  </w:tcMar>
                  <w:vAlign w:val="center"/>
                </w:tcPr>
                <w:p w14:paraId="1B38FE47">
                  <w:pPr>
                    <w:keepNext w:val="0"/>
                    <w:keepLines w:val="0"/>
                    <w:widowControl w:val="0"/>
                    <w:suppressLineNumbers w:val="0"/>
                    <w:spacing w:before="0" w:beforeAutospacing="0" w:after="0" w:afterAutospacing="0"/>
                    <w:ind w:left="0" w:right="0"/>
                    <w:jc w:val="center"/>
                    <w:rPr>
                      <w:rFonts w:hint="eastAsia" w:ascii="Times New Roman" w:hAnsi="Times New Roman" w:eastAsia="宋体" w:cs="Times New Roman"/>
                      <w:bCs/>
                      <w:caps w:val="0"/>
                      <w:color w:val="auto"/>
                      <w:kern w:val="2"/>
                      <w:sz w:val="21"/>
                      <w:szCs w:val="21"/>
                      <w:u w:val="none"/>
                      <w:lang w:eastAsia="zh-CN"/>
                    </w:rPr>
                  </w:pPr>
                  <w:r>
                    <w:rPr>
                      <w:rFonts w:hint="eastAsia" w:ascii="Times New Roman" w:hAnsi="Times New Roman" w:eastAsia="宋体" w:cs="Times New Roman"/>
                      <w:bCs/>
                      <w:caps w:val="0"/>
                      <w:color w:val="auto"/>
                      <w:kern w:val="2"/>
                      <w:sz w:val="21"/>
                      <w:szCs w:val="21"/>
                      <w:u w:val="none"/>
                      <w:lang w:eastAsia="zh-CN"/>
                    </w:rPr>
                    <w:t>无组织废气</w:t>
                  </w:r>
                </w:p>
              </w:tc>
              <w:tc>
                <w:tcPr>
                  <w:tcW w:w="1137" w:type="pct"/>
                  <w:tcBorders>
                    <w:tl2br w:val="nil"/>
                    <w:tr2bl w:val="nil"/>
                  </w:tcBorders>
                  <w:noWrap w:val="0"/>
                  <w:vAlign w:val="center"/>
                </w:tcPr>
                <w:p w14:paraId="07F2DD27">
                  <w:pPr>
                    <w:keepNext w:val="0"/>
                    <w:keepLines w:val="0"/>
                    <w:widowControl w:val="0"/>
                    <w:suppressLineNumbers w:val="0"/>
                    <w:spacing w:before="0" w:beforeAutospacing="0" w:after="0" w:afterAutospacing="0"/>
                    <w:ind w:left="0" w:right="0"/>
                    <w:jc w:val="center"/>
                    <w:rPr>
                      <w:rFonts w:hint="eastAsia" w:ascii="Times New Roman" w:hAnsi="Times New Roman" w:eastAsia="宋体" w:cs="Times New Roman"/>
                      <w:bCs/>
                      <w:caps w:val="0"/>
                      <w:color w:val="auto"/>
                      <w:kern w:val="2"/>
                      <w:sz w:val="21"/>
                      <w:szCs w:val="21"/>
                      <w:u w:val="none"/>
                      <w:lang w:eastAsia="zh-CN"/>
                    </w:rPr>
                  </w:pPr>
                  <w:r>
                    <w:rPr>
                      <w:rFonts w:hint="eastAsia" w:ascii="Times New Roman" w:hAnsi="Times New Roman" w:eastAsia="宋体" w:cs="Times New Roman"/>
                      <w:bCs/>
                      <w:caps w:val="0"/>
                      <w:color w:val="auto"/>
                      <w:kern w:val="2"/>
                      <w:sz w:val="21"/>
                      <w:szCs w:val="21"/>
                      <w:u w:val="none"/>
                      <w:lang w:eastAsia="zh-CN"/>
                    </w:rPr>
                    <w:t>企业厂界</w:t>
                  </w:r>
                </w:p>
              </w:tc>
              <w:tc>
                <w:tcPr>
                  <w:tcW w:w="2053" w:type="pct"/>
                  <w:tcBorders>
                    <w:tl2br w:val="nil"/>
                    <w:tr2bl w:val="nil"/>
                  </w:tcBorders>
                  <w:noWrap w:val="0"/>
                  <w:vAlign w:val="center"/>
                </w:tcPr>
                <w:p w14:paraId="00517A79">
                  <w:pPr>
                    <w:pStyle w:val="9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eastAsia" w:ascii="Times New Roman" w:hAnsi="Times New Roman" w:eastAsia="宋体"/>
                      <w:caps w:val="0"/>
                      <w:color w:val="auto"/>
                      <w:sz w:val="21"/>
                      <w:szCs w:val="21"/>
                      <w:u w:val="none"/>
                      <w:lang w:val="en-US" w:eastAsia="zh-CN"/>
                    </w:rPr>
                  </w:pPr>
                  <w:r>
                    <w:rPr>
                      <w:rFonts w:hint="eastAsia" w:ascii="Times New Roman" w:hAnsi="Times New Roman" w:eastAsia="宋体"/>
                      <w:caps w:val="0"/>
                      <w:color w:val="auto"/>
                      <w:sz w:val="21"/>
                      <w:szCs w:val="21"/>
                      <w:u w:val="none"/>
                      <w:lang w:val="en-US" w:eastAsia="zh-CN"/>
                    </w:rPr>
                    <w:t>颗粒物</w:t>
                  </w:r>
                </w:p>
              </w:tc>
              <w:tc>
                <w:tcPr>
                  <w:tcW w:w="1068" w:type="pct"/>
                  <w:tcBorders>
                    <w:tl2br w:val="nil"/>
                    <w:tr2bl w:val="nil"/>
                  </w:tcBorders>
                  <w:noWrap w:val="0"/>
                  <w:vAlign w:val="center"/>
                </w:tcPr>
                <w:p w14:paraId="33C76F5F">
                  <w:pPr>
                    <w:pStyle w:val="9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eastAsia" w:ascii="Times New Roman" w:hAnsi="Times New Roman" w:eastAsia="宋体"/>
                      <w:caps w:val="0"/>
                      <w:color w:val="auto"/>
                      <w:sz w:val="21"/>
                      <w:szCs w:val="21"/>
                      <w:u w:val="none"/>
                      <w:lang w:val="en-US" w:eastAsia="zh-CN"/>
                    </w:rPr>
                  </w:pPr>
                  <w:r>
                    <w:rPr>
                      <w:rFonts w:hint="default" w:ascii="Times New Roman" w:hAnsi="Times New Roman" w:eastAsia="宋体" w:cs="Times New Roman"/>
                      <w:caps w:val="0"/>
                      <w:color w:val="auto"/>
                      <w:kern w:val="2"/>
                      <w:sz w:val="21"/>
                      <w:szCs w:val="21"/>
                      <w:u w:val="none"/>
                    </w:rPr>
                    <w:t>1次/</w:t>
                  </w:r>
                  <w:r>
                    <w:rPr>
                      <w:rFonts w:hint="eastAsia" w:ascii="Times New Roman" w:hAnsi="Times New Roman" w:eastAsia="宋体" w:cs="Times New Roman"/>
                      <w:caps w:val="0"/>
                      <w:color w:val="auto"/>
                      <w:kern w:val="2"/>
                      <w:sz w:val="21"/>
                      <w:szCs w:val="21"/>
                      <w:u w:val="none"/>
                      <w:lang w:eastAsia="zh-CN"/>
                    </w:rPr>
                    <w:t>年</w:t>
                  </w:r>
                </w:p>
              </w:tc>
            </w:tr>
            <w:tr w14:paraId="13FD4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40" w:type="pct"/>
                  <w:tcBorders>
                    <w:tl2br w:val="nil"/>
                    <w:tr2bl w:val="nil"/>
                  </w:tcBorders>
                  <w:noWrap w:val="0"/>
                  <w:tcMar>
                    <w:top w:w="0" w:type="dxa"/>
                    <w:left w:w="0" w:type="dxa"/>
                    <w:bottom w:w="0" w:type="dxa"/>
                    <w:right w:w="0" w:type="dxa"/>
                  </w:tcMar>
                  <w:vAlign w:val="center"/>
                </w:tcPr>
                <w:p w14:paraId="2232B70F">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aps w:val="0"/>
                      <w:color w:val="auto"/>
                      <w:kern w:val="2"/>
                      <w:sz w:val="21"/>
                      <w:szCs w:val="21"/>
                      <w:u w:val="none"/>
                    </w:rPr>
                  </w:pPr>
                  <w:r>
                    <w:rPr>
                      <w:rFonts w:hint="default" w:ascii="Times New Roman" w:hAnsi="Times New Roman" w:eastAsia="宋体" w:cs="Times New Roman"/>
                      <w:caps w:val="0"/>
                      <w:color w:val="auto"/>
                      <w:kern w:val="2"/>
                      <w:sz w:val="21"/>
                      <w:szCs w:val="21"/>
                      <w:u w:val="none"/>
                    </w:rPr>
                    <w:t>噪声</w:t>
                  </w:r>
                </w:p>
              </w:tc>
              <w:tc>
                <w:tcPr>
                  <w:tcW w:w="1137" w:type="pct"/>
                  <w:tcBorders>
                    <w:tl2br w:val="nil"/>
                    <w:tr2bl w:val="nil"/>
                  </w:tcBorders>
                  <w:noWrap w:val="0"/>
                  <w:vAlign w:val="center"/>
                </w:tcPr>
                <w:p w14:paraId="0D093713">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aps w:val="0"/>
                      <w:color w:val="auto"/>
                      <w:kern w:val="2"/>
                      <w:sz w:val="21"/>
                      <w:szCs w:val="21"/>
                      <w:u w:val="none"/>
                    </w:rPr>
                  </w:pPr>
                  <w:r>
                    <w:rPr>
                      <w:rFonts w:hint="eastAsia" w:ascii="Times New Roman" w:hAnsi="Times New Roman" w:eastAsia="宋体"/>
                      <w:bCs/>
                      <w:caps w:val="0"/>
                      <w:color w:val="auto"/>
                      <w:sz w:val="21"/>
                      <w:szCs w:val="21"/>
                      <w:u w:val="none"/>
                      <w:lang w:val="en-US" w:eastAsia="zh-CN"/>
                    </w:rPr>
                    <w:t>四个</w:t>
                  </w:r>
                  <w:r>
                    <w:rPr>
                      <w:rFonts w:hint="default" w:ascii="Times New Roman" w:hAnsi="Times New Roman" w:eastAsia="宋体"/>
                      <w:bCs/>
                      <w:caps w:val="0"/>
                      <w:color w:val="auto"/>
                      <w:sz w:val="21"/>
                      <w:szCs w:val="21"/>
                      <w:u w:val="none"/>
                      <w:lang w:val="en-US" w:eastAsia="zh-CN"/>
                    </w:rPr>
                    <w:t>厂界外1m</w:t>
                  </w:r>
                </w:p>
              </w:tc>
              <w:tc>
                <w:tcPr>
                  <w:tcW w:w="2053" w:type="pct"/>
                  <w:tcBorders>
                    <w:tl2br w:val="nil"/>
                    <w:tr2bl w:val="nil"/>
                  </w:tcBorders>
                  <w:noWrap w:val="0"/>
                  <w:vAlign w:val="center"/>
                </w:tcPr>
                <w:p w14:paraId="64A487A6">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aps w:val="0"/>
                      <w:color w:val="auto"/>
                      <w:kern w:val="2"/>
                      <w:sz w:val="21"/>
                      <w:szCs w:val="21"/>
                      <w:u w:val="none"/>
                    </w:rPr>
                  </w:pPr>
                  <w:r>
                    <w:rPr>
                      <w:rFonts w:hint="default" w:ascii="Times New Roman" w:hAnsi="Times New Roman" w:eastAsia="宋体" w:cs="Times New Roman"/>
                      <w:caps w:val="0"/>
                      <w:color w:val="auto"/>
                      <w:kern w:val="2"/>
                      <w:sz w:val="21"/>
                      <w:szCs w:val="21"/>
                      <w:u w:val="none"/>
                    </w:rPr>
                    <w:t>等效A声级</w:t>
                  </w:r>
                </w:p>
              </w:tc>
              <w:tc>
                <w:tcPr>
                  <w:tcW w:w="1068" w:type="pct"/>
                  <w:tcBorders>
                    <w:tl2br w:val="nil"/>
                    <w:tr2bl w:val="nil"/>
                  </w:tcBorders>
                  <w:noWrap w:val="0"/>
                  <w:vAlign w:val="center"/>
                </w:tcPr>
                <w:p w14:paraId="6A3A5048">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aps w:val="0"/>
                      <w:color w:val="auto"/>
                      <w:kern w:val="2"/>
                      <w:sz w:val="21"/>
                      <w:szCs w:val="21"/>
                      <w:u w:val="none"/>
                    </w:rPr>
                  </w:pPr>
                  <w:r>
                    <w:rPr>
                      <w:rFonts w:hint="default" w:ascii="Times New Roman" w:hAnsi="Times New Roman" w:eastAsia="宋体" w:cs="Times New Roman"/>
                      <w:caps w:val="0"/>
                      <w:color w:val="auto"/>
                      <w:kern w:val="2"/>
                      <w:sz w:val="21"/>
                      <w:szCs w:val="21"/>
                      <w:u w:val="none"/>
                    </w:rPr>
                    <w:t>1次/季度</w:t>
                  </w:r>
                </w:p>
              </w:tc>
            </w:tr>
          </w:tbl>
          <w:p w14:paraId="6279F116">
            <w:pPr>
              <w:keepNext w:val="0"/>
              <w:keepLines w:val="0"/>
              <w:suppressLineNumbers w:val="0"/>
              <w:spacing w:before="0" w:beforeAutospacing="0" w:after="0" w:afterAutospacing="0"/>
              <w:ind w:left="0" w:right="0"/>
              <w:rPr>
                <w:rFonts w:hint="eastAsia" w:ascii="Times New Roman" w:hAnsi="Times New Roman" w:eastAsia="宋体"/>
                <w:caps w:val="0"/>
                <w:color w:val="auto"/>
                <w:highlight w:val="none"/>
                <w:u w:val="none"/>
                <w:lang w:val="en-US" w:eastAsia="zh-CN"/>
              </w:rPr>
            </w:pPr>
          </w:p>
          <w:p w14:paraId="5E1A3A7D">
            <w:pPr>
              <w:pStyle w:val="5"/>
              <w:suppressLineNumbers w:val="0"/>
              <w:spacing w:before="0" w:beforeAutospacing="0" w:after="0" w:afterAutospacing="0"/>
              <w:ind w:left="0" w:right="0"/>
              <w:rPr>
                <w:rFonts w:hint="default" w:ascii="Times New Roman" w:hAnsi="Times New Roman" w:eastAsia="宋体"/>
                <w:caps w:val="0"/>
                <w:color w:val="auto"/>
                <w:highlight w:val="none"/>
                <w:u w:val="none"/>
              </w:rPr>
            </w:pPr>
            <w:r>
              <w:rPr>
                <w:rFonts w:hint="eastAsia" w:ascii="Times New Roman" w:hAnsi="Times New Roman" w:eastAsia="宋体"/>
                <w:caps w:val="0"/>
                <w:color w:val="auto"/>
                <w:highlight w:val="none"/>
                <w:u w:val="none"/>
                <w:lang w:val="en-US" w:eastAsia="zh-CN"/>
              </w:rPr>
              <w:t>10</w:t>
            </w:r>
            <w:r>
              <w:rPr>
                <w:rFonts w:hint="eastAsia" w:ascii="Times New Roman" w:hAnsi="Times New Roman" w:eastAsia="宋体"/>
                <w:caps w:val="0"/>
                <w:color w:val="auto"/>
                <w:highlight w:val="none"/>
                <w:u w:val="none"/>
              </w:rPr>
              <w:t>、环保投资</w:t>
            </w:r>
          </w:p>
          <w:p w14:paraId="15A31EB4">
            <w:pPr>
              <w:pStyle w:val="43"/>
              <w:keepNext w:val="0"/>
              <w:keepLines w:val="0"/>
              <w:suppressLineNumbers w:val="0"/>
              <w:spacing w:before="0" w:beforeAutospacing="0" w:after="0" w:afterAutospacing="0"/>
              <w:ind w:left="0" w:right="0" w:firstLine="480"/>
              <w:rPr>
                <w:rFonts w:hint="default" w:ascii="Times New Roman" w:hAnsi="Times New Roman" w:eastAsia="宋体"/>
                <w:caps w:val="0"/>
                <w:color w:val="auto"/>
                <w:highlight w:val="none"/>
                <w:u w:val="none"/>
              </w:rPr>
            </w:pPr>
            <w:r>
              <w:rPr>
                <w:rFonts w:hint="eastAsia" w:ascii="Times New Roman" w:hAnsi="Times New Roman" w:eastAsia="宋体"/>
                <w:caps w:val="0"/>
                <w:color w:val="auto"/>
                <w:highlight w:val="none"/>
                <w:u w:val="none"/>
              </w:rPr>
              <w:t>为确保项目的废气、废水、噪声排放达标及固体废物的收集处置满足污染控制要求，需采取对应的污染防治措施。本</w:t>
            </w:r>
            <w:r>
              <w:rPr>
                <w:rFonts w:hint="eastAsia"/>
                <w:caps w:val="0"/>
                <w:color w:val="auto"/>
                <w:highlight w:val="none"/>
                <w:u w:val="none"/>
                <w:lang w:eastAsia="zh-CN"/>
              </w:rPr>
              <w:t>项目</w:t>
            </w:r>
            <w:r>
              <w:rPr>
                <w:rFonts w:hint="eastAsia" w:ascii="Times New Roman" w:hAnsi="Times New Roman" w:eastAsia="宋体"/>
                <w:caps w:val="0"/>
                <w:color w:val="auto"/>
                <w:highlight w:val="none"/>
                <w:u w:val="none"/>
              </w:rPr>
              <w:t>主要采取的各项环境保护措施和设施的建设费用为</w:t>
            </w:r>
            <w:r>
              <w:rPr>
                <w:rFonts w:hint="eastAsia"/>
                <w:caps w:val="0"/>
                <w:color w:val="auto"/>
                <w:highlight w:val="none"/>
                <w:u w:val="none"/>
                <w:lang w:val="en-US" w:eastAsia="zh-CN"/>
              </w:rPr>
              <w:t>40</w:t>
            </w:r>
            <w:r>
              <w:rPr>
                <w:rFonts w:hint="default" w:ascii="Times New Roman" w:hAnsi="Times New Roman" w:eastAsia="宋体"/>
                <w:caps w:val="0"/>
                <w:color w:val="auto"/>
                <w:highlight w:val="none"/>
                <w:u w:val="none"/>
              </w:rPr>
              <w:t>万元，</w:t>
            </w:r>
            <w:r>
              <w:rPr>
                <w:rFonts w:hint="eastAsia" w:ascii="Times New Roman" w:hAnsi="Times New Roman" w:eastAsia="宋体"/>
                <w:caps w:val="0"/>
                <w:color w:val="auto"/>
                <w:highlight w:val="none"/>
                <w:u w:val="none"/>
              </w:rPr>
              <w:t>占项目总投资</w:t>
            </w:r>
            <w:r>
              <w:rPr>
                <w:rFonts w:hint="eastAsia"/>
                <w:caps w:val="0"/>
                <w:color w:val="auto"/>
                <w:highlight w:val="none"/>
                <w:u w:val="none"/>
                <w:lang w:val="en-US" w:eastAsia="zh-CN"/>
              </w:rPr>
              <w:t>8</w:t>
            </w:r>
            <w:r>
              <w:rPr>
                <w:rFonts w:hint="eastAsia" w:ascii="Times New Roman" w:hAnsi="Times New Roman" w:eastAsia="宋体"/>
                <w:caps w:val="0"/>
                <w:color w:val="auto"/>
                <w:highlight w:val="none"/>
                <w:u w:val="none"/>
              </w:rPr>
              <w:t>00万元</w:t>
            </w:r>
            <w:r>
              <w:rPr>
                <w:rFonts w:hint="default" w:ascii="Times New Roman" w:hAnsi="Times New Roman" w:eastAsia="宋体"/>
                <w:caps w:val="0"/>
                <w:color w:val="auto"/>
                <w:highlight w:val="none"/>
                <w:u w:val="none"/>
              </w:rPr>
              <w:t>的</w:t>
            </w:r>
            <w:r>
              <w:rPr>
                <w:rFonts w:hint="eastAsia"/>
                <w:caps w:val="0"/>
                <w:color w:val="auto"/>
                <w:highlight w:val="none"/>
                <w:u w:val="none"/>
                <w:lang w:val="en-US" w:eastAsia="zh-CN"/>
              </w:rPr>
              <w:t>5</w:t>
            </w:r>
            <w:r>
              <w:rPr>
                <w:rFonts w:hint="eastAsia" w:ascii="Times New Roman" w:hAnsi="Times New Roman" w:eastAsia="宋体"/>
                <w:caps w:val="0"/>
                <w:color w:val="auto"/>
                <w:highlight w:val="none"/>
                <w:u w:val="none"/>
              </w:rPr>
              <w:t>%</w:t>
            </w:r>
            <w:r>
              <w:rPr>
                <w:rFonts w:hint="default" w:ascii="Times New Roman" w:hAnsi="Times New Roman" w:eastAsia="宋体"/>
                <w:caps w:val="0"/>
                <w:color w:val="auto"/>
                <w:highlight w:val="none"/>
                <w:u w:val="none"/>
              </w:rPr>
              <w:t>，</w:t>
            </w:r>
            <w:r>
              <w:rPr>
                <w:rFonts w:hint="eastAsia" w:ascii="Times New Roman" w:hAnsi="Times New Roman" w:eastAsia="宋体"/>
                <w:caps w:val="0"/>
                <w:color w:val="auto"/>
                <w:highlight w:val="none"/>
                <w:u w:val="none"/>
              </w:rPr>
              <w:t>详见表4-</w:t>
            </w:r>
            <w:r>
              <w:rPr>
                <w:rFonts w:hint="eastAsia" w:ascii="Times New Roman" w:hAnsi="Times New Roman" w:eastAsia="宋体"/>
                <w:caps w:val="0"/>
                <w:color w:val="auto"/>
                <w:highlight w:val="none"/>
                <w:u w:val="none"/>
                <w:lang w:val="en-US" w:eastAsia="zh-CN"/>
              </w:rPr>
              <w:t>2</w:t>
            </w:r>
            <w:r>
              <w:rPr>
                <w:rFonts w:hint="eastAsia"/>
                <w:caps w:val="0"/>
                <w:color w:val="auto"/>
                <w:highlight w:val="none"/>
                <w:u w:val="none"/>
                <w:lang w:val="en-US" w:eastAsia="zh-CN"/>
              </w:rPr>
              <w:t>2</w:t>
            </w:r>
            <w:r>
              <w:rPr>
                <w:rFonts w:hint="eastAsia" w:ascii="Times New Roman" w:hAnsi="Times New Roman" w:eastAsia="宋体"/>
                <w:caps w:val="0"/>
                <w:color w:val="auto"/>
                <w:highlight w:val="none"/>
                <w:u w:val="none"/>
              </w:rPr>
              <w:t>。</w:t>
            </w:r>
          </w:p>
          <w:p w14:paraId="07BCD842">
            <w:pPr>
              <w:pStyle w:val="8"/>
              <w:keepNext w:val="0"/>
              <w:keepLines w:val="0"/>
              <w:suppressLineNumbers w:val="0"/>
              <w:spacing w:before="0" w:beforeAutospacing="0" w:after="0" w:afterAutospacing="0"/>
              <w:ind w:left="0" w:right="0"/>
              <w:rPr>
                <w:rFonts w:hint="default" w:ascii="Times New Roman" w:hAnsi="Times New Roman" w:eastAsia="宋体"/>
                <w:caps w:val="0"/>
                <w:color w:val="auto"/>
                <w:highlight w:val="none"/>
                <w:u w:val="none"/>
              </w:rPr>
            </w:pPr>
            <w:r>
              <w:rPr>
                <w:rFonts w:hint="default" w:ascii="Times New Roman" w:hAnsi="Times New Roman" w:eastAsia="宋体"/>
                <w:caps w:val="0"/>
                <w:color w:val="auto"/>
                <w:highlight w:val="none"/>
                <w:u w:val="none"/>
              </w:rPr>
              <w:t>表</w:t>
            </w:r>
            <w:r>
              <w:rPr>
                <w:rFonts w:hint="eastAsia" w:ascii="Times New Roman" w:hAnsi="Times New Roman" w:eastAsia="宋体"/>
                <w:caps w:val="0"/>
                <w:color w:val="auto"/>
                <w:highlight w:val="none"/>
                <w:u w:val="none"/>
              </w:rPr>
              <w:t>4-</w:t>
            </w:r>
            <w:r>
              <w:rPr>
                <w:rFonts w:hint="eastAsia" w:ascii="Times New Roman" w:hAnsi="Times New Roman" w:eastAsia="宋体"/>
                <w:caps w:val="0"/>
                <w:color w:val="auto"/>
                <w:highlight w:val="none"/>
                <w:u w:val="none"/>
                <w:lang w:val="en-US" w:eastAsia="zh-CN"/>
              </w:rPr>
              <w:t>2</w:t>
            </w:r>
            <w:r>
              <w:rPr>
                <w:rFonts w:hint="eastAsia"/>
                <w:caps w:val="0"/>
                <w:color w:val="auto"/>
                <w:highlight w:val="none"/>
                <w:u w:val="none"/>
                <w:lang w:val="en-US" w:eastAsia="zh-CN"/>
              </w:rPr>
              <w:t>2</w:t>
            </w:r>
            <w:r>
              <w:rPr>
                <w:rFonts w:hint="eastAsia" w:ascii="Times New Roman" w:hAnsi="Times New Roman" w:eastAsia="宋体"/>
                <w:caps w:val="0"/>
                <w:color w:val="auto"/>
                <w:highlight w:val="none"/>
                <w:u w:val="none"/>
              </w:rPr>
              <w:t xml:space="preserve"> </w:t>
            </w:r>
            <w:r>
              <w:rPr>
                <w:rFonts w:hint="default" w:ascii="Times New Roman" w:hAnsi="Times New Roman" w:eastAsia="宋体"/>
                <w:caps w:val="0"/>
                <w:color w:val="auto"/>
                <w:highlight w:val="none"/>
                <w:u w:val="none"/>
              </w:rPr>
              <w:t>项目环保投资表</w:t>
            </w:r>
          </w:p>
          <w:tbl>
            <w:tblPr>
              <w:tblStyle w:val="3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9"/>
              <w:gridCol w:w="780"/>
              <w:gridCol w:w="1586"/>
              <w:gridCol w:w="3781"/>
              <w:gridCol w:w="874"/>
              <w:gridCol w:w="839"/>
            </w:tblGrid>
            <w:tr w14:paraId="4117D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689" w:type="dxa"/>
                  <w:tcBorders>
                    <w:tl2br w:val="nil"/>
                    <w:tr2bl w:val="nil"/>
                  </w:tcBorders>
                  <w:noWrap w:val="0"/>
                  <w:tcMar>
                    <w:top w:w="0" w:type="dxa"/>
                    <w:left w:w="0" w:type="dxa"/>
                    <w:bottom w:w="0" w:type="dxa"/>
                    <w:right w:w="0" w:type="dxa"/>
                  </w:tcMar>
                  <w:vAlign w:val="center"/>
                </w:tcPr>
                <w:p w14:paraId="415950DC">
                  <w:pPr>
                    <w:keepNext w:val="0"/>
                    <w:keepLines w:val="0"/>
                    <w:widowControl w:val="0"/>
                    <w:suppressLineNumbers w:val="0"/>
                    <w:spacing w:before="0" w:beforeAutospacing="0" w:after="0" w:afterAutospacing="0"/>
                    <w:ind w:left="0" w:right="0"/>
                    <w:jc w:val="center"/>
                    <w:rPr>
                      <w:rFonts w:hint="eastAsia" w:ascii="Times New Roman" w:hAnsi="Times New Roman" w:eastAsia="宋体" w:cs="宋体"/>
                      <w:b w:val="0"/>
                      <w:bCs/>
                      <w:caps w:val="0"/>
                      <w:color w:val="auto"/>
                      <w:kern w:val="2"/>
                      <w:sz w:val="21"/>
                      <w:szCs w:val="21"/>
                      <w:lang w:val="en-US" w:eastAsia="zh-CN" w:bidi="ar"/>
                    </w:rPr>
                  </w:pPr>
                  <w:r>
                    <w:rPr>
                      <w:rFonts w:hint="eastAsia" w:ascii="Times New Roman" w:hAnsi="Times New Roman" w:eastAsia="宋体" w:cs="宋体"/>
                      <w:b w:val="0"/>
                      <w:bCs/>
                      <w:caps w:val="0"/>
                      <w:color w:val="auto"/>
                      <w:kern w:val="2"/>
                      <w:sz w:val="21"/>
                      <w:szCs w:val="21"/>
                      <w:lang w:val="en-US" w:eastAsia="zh-CN" w:bidi="ar"/>
                    </w:rPr>
                    <w:t>施工</w:t>
                  </w:r>
                </w:p>
                <w:p w14:paraId="17CC41EA">
                  <w:pPr>
                    <w:keepNext w:val="0"/>
                    <w:keepLines w:val="0"/>
                    <w:widowControl w:val="0"/>
                    <w:suppressLineNumbers w:val="0"/>
                    <w:spacing w:before="0" w:beforeAutospacing="0" w:after="0" w:afterAutospacing="0"/>
                    <w:ind w:left="0" w:right="0"/>
                    <w:jc w:val="center"/>
                    <w:rPr>
                      <w:rFonts w:hint="default" w:ascii="Times New Roman" w:hAnsi="Times New Roman" w:eastAsia="宋体"/>
                      <w:b w:val="0"/>
                      <w:bCs/>
                      <w:caps w:val="0"/>
                      <w:color w:val="auto"/>
                      <w:szCs w:val="21"/>
                      <w:lang w:val="en-US"/>
                    </w:rPr>
                  </w:pPr>
                  <w:r>
                    <w:rPr>
                      <w:rFonts w:hint="eastAsia" w:ascii="Times New Roman" w:hAnsi="Times New Roman" w:eastAsia="宋体" w:cs="宋体"/>
                      <w:b w:val="0"/>
                      <w:bCs/>
                      <w:caps w:val="0"/>
                      <w:color w:val="auto"/>
                      <w:kern w:val="2"/>
                      <w:sz w:val="21"/>
                      <w:szCs w:val="21"/>
                      <w:lang w:val="en-US" w:eastAsia="zh-CN" w:bidi="ar"/>
                    </w:rPr>
                    <w:t>时段</w:t>
                  </w:r>
                </w:p>
              </w:tc>
              <w:tc>
                <w:tcPr>
                  <w:tcW w:w="780" w:type="dxa"/>
                  <w:tcBorders>
                    <w:tl2br w:val="nil"/>
                    <w:tr2bl w:val="nil"/>
                  </w:tcBorders>
                  <w:noWrap w:val="0"/>
                  <w:tcMar>
                    <w:top w:w="0" w:type="dxa"/>
                    <w:left w:w="0" w:type="dxa"/>
                    <w:bottom w:w="0" w:type="dxa"/>
                    <w:right w:w="0" w:type="dxa"/>
                  </w:tcMar>
                  <w:vAlign w:val="center"/>
                </w:tcPr>
                <w:p w14:paraId="62BDF14D">
                  <w:pPr>
                    <w:keepNext w:val="0"/>
                    <w:keepLines w:val="0"/>
                    <w:widowControl w:val="0"/>
                    <w:suppressLineNumbers w:val="0"/>
                    <w:spacing w:before="0" w:beforeAutospacing="0" w:after="0" w:afterAutospacing="0"/>
                    <w:ind w:left="0" w:right="0"/>
                    <w:jc w:val="center"/>
                    <w:rPr>
                      <w:rFonts w:hint="eastAsia" w:ascii="Times New Roman" w:hAnsi="Times New Roman" w:eastAsia="宋体" w:cs="宋体"/>
                      <w:b w:val="0"/>
                      <w:bCs/>
                      <w:caps w:val="0"/>
                      <w:color w:val="auto"/>
                      <w:kern w:val="2"/>
                      <w:sz w:val="21"/>
                      <w:szCs w:val="21"/>
                      <w:lang w:val="en-US" w:eastAsia="zh-CN" w:bidi="ar"/>
                    </w:rPr>
                  </w:pPr>
                  <w:r>
                    <w:rPr>
                      <w:rFonts w:hint="eastAsia" w:ascii="Times New Roman" w:hAnsi="Times New Roman" w:eastAsia="宋体" w:cs="宋体"/>
                      <w:b w:val="0"/>
                      <w:bCs/>
                      <w:caps w:val="0"/>
                      <w:color w:val="auto"/>
                      <w:kern w:val="2"/>
                      <w:sz w:val="21"/>
                      <w:szCs w:val="21"/>
                      <w:lang w:val="en-US" w:eastAsia="zh-CN" w:bidi="ar"/>
                    </w:rPr>
                    <w:t>污染</w:t>
                  </w:r>
                </w:p>
                <w:p w14:paraId="458D606A">
                  <w:pPr>
                    <w:keepNext w:val="0"/>
                    <w:keepLines w:val="0"/>
                    <w:widowControl w:val="0"/>
                    <w:suppressLineNumbers w:val="0"/>
                    <w:spacing w:before="0" w:beforeAutospacing="0" w:after="0" w:afterAutospacing="0"/>
                    <w:ind w:left="0" w:right="0"/>
                    <w:jc w:val="center"/>
                    <w:rPr>
                      <w:rFonts w:hint="default" w:ascii="Times New Roman" w:hAnsi="Times New Roman" w:eastAsia="宋体"/>
                      <w:b w:val="0"/>
                      <w:bCs/>
                      <w:caps w:val="0"/>
                      <w:color w:val="auto"/>
                      <w:szCs w:val="21"/>
                      <w:lang w:val="en-US"/>
                    </w:rPr>
                  </w:pPr>
                  <w:r>
                    <w:rPr>
                      <w:rFonts w:hint="eastAsia" w:ascii="Times New Roman" w:hAnsi="Times New Roman" w:eastAsia="宋体" w:cs="宋体"/>
                      <w:b w:val="0"/>
                      <w:bCs/>
                      <w:caps w:val="0"/>
                      <w:color w:val="auto"/>
                      <w:kern w:val="2"/>
                      <w:sz w:val="21"/>
                      <w:szCs w:val="21"/>
                      <w:lang w:val="en-US" w:eastAsia="zh-CN" w:bidi="ar"/>
                    </w:rPr>
                    <w:t>类型</w:t>
                  </w:r>
                </w:p>
              </w:tc>
              <w:tc>
                <w:tcPr>
                  <w:tcW w:w="1586" w:type="dxa"/>
                  <w:tcBorders>
                    <w:tl2br w:val="nil"/>
                    <w:tr2bl w:val="nil"/>
                  </w:tcBorders>
                  <w:noWrap w:val="0"/>
                  <w:tcMar>
                    <w:top w:w="0" w:type="dxa"/>
                    <w:left w:w="0" w:type="dxa"/>
                    <w:bottom w:w="0" w:type="dxa"/>
                    <w:right w:w="0" w:type="dxa"/>
                  </w:tcMar>
                  <w:vAlign w:val="center"/>
                </w:tcPr>
                <w:p w14:paraId="47887F09">
                  <w:pPr>
                    <w:keepNext w:val="0"/>
                    <w:keepLines w:val="0"/>
                    <w:widowControl w:val="0"/>
                    <w:suppressLineNumbers w:val="0"/>
                    <w:spacing w:before="0" w:beforeAutospacing="0" w:after="0" w:afterAutospacing="0"/>
                    <w:ind w:left="0" w:right="0"/>
                    <w:jc w:val="center"/>
                    <w:rPr>
                      <w:rFonts w:hint="default" w:ascii="Times New Roman" w:hAnsi="Times New Roman" w:eastAsia="宋体"/>
                      <w:b w:val="0"/>
                      <w:bCs/>
                      <w:caps w:val="0"/>
                      <w:color w:val="auto"/>
                      <w:szCs w:val="21"/>
                      <w:lang w:val="en-US"/>
                    </w:rPr>
                  </w:pPr>
                  <w:r>
                    <w:rPr>
                      <w:rFonts w:hint="eastAsia" w:ascii="Times New Roman" w:hAnsi="Times New Roman" w:eastAsia="宋体" w:cs="宋体"/>
                      <w:b w:val="0"/>
                      <w:bCs/>
                      <w:caps w:val="0"/>
                      <w:color w:val="auto"/>
                      <w:kern w:val="2"/>
                      <w:sz w:val="21"/>
                      <w:szCs w:val="21"/>
                      <w:lang w:val="en-US" w:eastAsia="zh-CN" w:bidi="ar"/>
                    </w:rPr>
                    <w:t>治理项目</w:t>
                  </w:r>
                </w:p>
              </w:tc>
              <w:tc>
                <w:tcPr>
                  <w:tcW w:w="3781" w:type="dxa"/>
                  <w:tcBorders>
                    <w:tl2br w:val="nil"/>
                    <w:tr2bl w:val="nil"/>
                  </w:tcBorders>
                  <w:noWrap w:val="0"/>
                  <w:tcMar>
                    <w:top w:w="0" w:type="dxa"/>
                    <w:left w:w="0" w:type="dxa"/>
                    <w:bottom w:w="0" w:type="dxa"/>
                    <w:right w:w="0" w:type="dxa"/>
                  </w:tcMar>
                  <w:vAlign w:val="center"/>
                </w:tcPr>
                <w:p w14:paraId="2E267F0D">
                  <w:pPr>
                    <w:keepNext w:val="0"/>
                    <w:keepLines w:val="0"/>
                    <w:widowControl w:val="0"/>
                    <w:suppressLineNumbers w:val="0"/>
                    <w:spacing w:before="0" w:beforeAutospacing="0" w:after="0" w:afterAutospacing="0"/>
                    <w:ind w:left="0" w:right="0"/>
                    <w:jc w:val="center"/>
                    <w:rPr>
                      <w:rFonts w:hint="default" w:ascii="Times New Roman" w:hAnsi="Times New Roman" w:eastAsia="宋体"/>
                      <w:b w:val="0"/>
                      <w:bCs/>
                      <w:caps w:val="0"/>
                      <w:color w:val="auto"/>
                      <w:szCs w:val="21"/>
                      <w:lang w:val="en-US"/>
                    </w:rPr>
                  </w:pPr>
                  <w:r>
                    <w:rPr>
                      <w:rFonts w:hint="eastAsia" w:ascii="Times New Roman" w:hAnsi="Times New Roman" w:eastAsia="宋体" w:cs="宋体"/>
                      <w:b w:val="0"/>
                      <w:bCs/>
                      <w:caps w:val="0"/>
                      <w:color w:val="auto"/>
                      <w:kern w:val="2"/>
                      <w:sz w:val="21"/>
                      <w:szCs w:val="21"/>
                      <w:lang w:val="en-US" w:eastAsia="zh-CN" w:bidi="ar"/>
                    </w:rPr>
                    <w:t>内容</w:t>
                  </w:r>
                </w:p>
              </w:tc>
              <w:tc>
                <w:tcPr>
                  <w:tcW w:w="874" w:type="dxa"/>
                  <w:tcBorders>
                    <w:tl2br w:val="nil"/>
                    <w:tr2bl w:val="nil"/>
                  </w:tcBorders>
                  <w:noWrap w:val="0"/>
                  <w:tcMar>
                    <w:top w:w="0" w:type="dxa"/>
                    <w:left w:w="0" w:type="dxa"/>
                    <w:bottom w:w="0" w:type="dxa"/>
                    <w:right w:w="0" w:type="dxa"/>
                  </w:tcMar>
                  <w:vAlign w:val="center"/>
                </w:tcPr>
                <w:p w14:paraId="5923D32F">
                  <w:pPr>
                    <w:keepNext w:val="0"/>
                    <w:keepLines w:val="0"/>
                    <w:widowControl w:val="0"/>
                    <w:suppressLineNumbers w:val="0"/>
                    <w:spacing w:before="0" w:beforeAutospacing="0" w:after="0" w:afterAutospacing="0"/>
                    <w:ind w:left="0" w:right="0"/>
                    <w:jc w:val="center"/>
                    <w:rPr>
                      <w:rFonts w:hint="default" w:ascii="Times New Roman" w:hAnsi="Times New Roman" w:eastAsia="宋体"/>
                      <w:b w:val="0"/>
                      <w:bCs/>
                      <w:caps w:val="0"/>
                      <w:color w:val="auto"/>
                      <w:szCs w:val="21"/>
                      <w:lang w:val="en-US"/>
                    </w:rPr>
                  </w:pPr>
                  <w:r>
                    <w:rPr>
                      <w:rFonts w:hint="eastAsia" w:ascii="Times New Roman" w:hAnsi="Times New Roman" w:eastAsia="宋体" w:cs="宋体"/>
                      <w:b w:val="0"/>
                      <w:bCs/>
                      <w:caps w:val="0"/>
                      <w:color w:val="auto"/>
                      <w:kern w:val="2"/>
                      <w:sz w:val="21"/>
                      <w:szCs w:val="21"/>
                      <w:lang w:val="en-US" w:eastAsia="zh-CN" w:bidi="ar"/>
                    </w:rPr>
                    <w:t>投资</w:t>
                  </w:r>
                </w:p>
                <w:p w14:paraId="00AE4334">
                  <w:pPr>
                    <w:keepNext w:val="0"/>
                    <w:keepLines w:val="0"/>
                    <w:widowControl w:val="0"/>
                    <w:suppressLineNumbers w:val="0"/>
                    <w:spacing w:before="0" w:beforeAutospacing="0" w:after="0" w:afterAutospacing="0"/>
                    <w:ind w:left="0" w:right="0"/>
                    <w:jc w:val="center"/>
                    <w:rPr>
                      <w:rFonts w:hint="default" w:ascii="Times New Roman" w:hAnsi="Times New Roman" w:eastAsia="宋体"/>
                      <w:b w:val="0"/>
                      <w:bCs/>
                      <w:caps w:val="0"/>
                      <w:color w:val="auto"/>
                      <w:szCs w:val="21"/>
                      <w:lang w:val="en-US"/>
                    </w:rPr>
                  </w:pPr>
                  <w:r>
                    <w:rPr>
                      <w:rFonts w:hint="default" w:ascii="Times New Roman" w:hAnsi="Times New Roman" w:eastAsia="宋体" w:cs="Times New Roman"/>
                      <w:b w:val="0"/>
                      <w:bCs/>
                      <w:caps w:val="0"/>
                      <w:color w:val="auto"/>
                      <w:kern w:val="2"/>
                      <w:sz w:val="21"/>
                      <w:szCs w:val="21"/>
                      <w:lang w:val="en-US" w:eastAsia="zh-CN" w:bidi="ar"/>
                    </w:rPr>
                    <w:t>(</w:t>
                  </w:r>
                  <w:r>
                    <w:rPr>
                      <w:rFonts w:hint="eastAsia" w:ascii="Times New Roman" w:hAnsi="Times New Roman" w:eastAsia="宋体" w:cs="宋体"/>
                      <w:b w:val="0"/>
                      <w:bCs/>
                      <w:caps w:val="0"/>
                      <w:color w:val="auto"/>
                      <w:kern w:val="2"/>
                      <w:sz w:val="21"/>
                      <w:szCs w:val="21"/>
                      <w:lang w:val="en-US" w:eastAsia="zh-CN" w:bidi="ar"/>
                    </w:rPr>
                    <w:t>万元</w:t>
                  </w:r>
                  <w:r>
                    <w:rPr>
                      <w:rFonts w:hint="default" w:ascii="Times New Roman" w:hAnsi="Times New Roman" w:eastAsia="宋体" w:cs="Times New Roman"/>
                      <w:b w:val="0"/>
                      <w:bCs/>
                      <w:caps w:val="0"/>
                      <w:color w:val="auto"/>
                      <w:kern w:val="2"/>
                      <w:sz w:val="21"/>
                      <w:szCs w:val="21"/>
                      <w:lang w:val="en-US" w:eastAsia="zh-CN" w:bidi="ar"/>
                    </w:rPr>
                    <w:t>)</w:t>
                  </w:r>
                </w:p>
              </w:tc>
              <w:tc>
                <w:tcPr>
                  <w:tcW w:w="839" w:type="dxa"/>
                  <w:tcBorders>
                    <w:tl2br w:val="nil"/>
                    <w:tr2bl w:val="nil"/>
                  </w:tcBorders>
                  <w:noWrap w:val="0"/>
                  <w:tcMar>
                    <w:top w:w="0" w:type="dxa"/>
                    <w:left w:w="0" w:type="dxa"/>
                    <w:bottom w:w="0" w:type="dxa"/>
                    <w:right w:w="0" w:type="dxa"/>
                  </w:tcMar>
                  <w:vAlign w:val="center"/>
                </w:tcPr>
                <w:p w14:paraId="33EE0ED3">
                  <w:pPr>
                    <w:keepNext w:val="0"/>
                    <w:keepLines w:val="0"/>
                    <w:widowControl w:val="0"/>
                    <w:suppressLineNumbers w:val="0"/>
                    <w:spacing w:before="0" w:beforeAutospacing="0" w:after="0" w:afterAutospacing="0"/>
                    <w:ind w:left="0" w:right="0"/>
                    <w:jc w:val="center"/>
                    <w:rPr>
                      <w:rFonts w:hint="default" w:ascii="Times New Roman" w:hAnsi="Times New Roman" w:eastAsia="宋体"/>
                      <w:b w:val="0"/>
                      <w:bCs/>
                      <w:caps w:val="0"/>
                      <w:color w:val="auto"/>
                      <w:szCs w:val="21"/>
                      <w:lang w:val="en-US"/>
                    </w:rPr>
                  </w:pPr>
                  <w:r>
                    <w:rPr>
                      <w:rFonts w:hint="eastAsia" w:ascii="Times New Roman" w:hAnsi="Times New Roman" w:eastAsia="宋体" w:cs="宋体"/>
                      <w:b w:val="0"/>
                      <w:bCs/>
                      <w:caps w:val="0"/>
                      <w:color w:val="auto"/>
                      <w:kern w:val="2"/>
                      <w:sz w:val="21"/>
                      <w:szCs w:val="21"/>
                      <w:lang w:val="en-US" w:eastAsia="zh-CN" w:bidi="ar"/>
                    </w:rPr>
                    <w:t>备注</w:t>
                  </w:r>
                </w:p>
              </w:tc>
            </w:tr>
            <w:tr w14:paraId="1DA04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89" w:type="dxa"/>
                  <w:vMerge w:val="restart"/>
                  <w:tcBorders>
                    <w:tl2br w:val="nil"/>
                    <w:tr2bl w:val="nil"/>
                  </w:tcBorders>
                  <w:noWrap w:val="0"/>
                  <w:tcMar>
                    <w:top w:w="0" w:type="dxa"/>
                    <w:left w:w="0" w:type="dxa"/>
                    <w:bottom w:w="0" w:type="dxa"/>
                    <w:right w:w="0" w:type="dxa"/>
                  </w:tcMar>
                  <w:vAlign w:val="center"/>
                </w:tcPr>
                <w:p w14:paraId="0C744C72">
                  <w:pPr>
                    <w:keepNext w:val="0"/>
                    <w:keepLines w:val="0"/>
                    <w:widowControl/>
                    <w:suppressLineNumbers w:val="0"/>
                    <w:spacing w:before="0" w:beforeAutospacing="0" w:after="0" w:afterAutospacing="0"/>
                    <w:ind w:left="0" w:right="0"/>
                    <w:jc w:val="center"/>
                    <w:rPr>
                      <w:rFonts w:hint="default" w:ascii="Times New Roman" w:hAnsi="Times New Roman" w:eastAsia="宋体"/>
                      <w:caps w:val="0"/>
                      <w:color w:val="auto"/>
                    </w:rPr>
                  </w:pPr>
                  <w:r>
                    <w:rPr>
                      <w:rFonts w:hint="eastAsia" w:ascii="Times New Roman" w:hAnsi="Times New Roman" w:eastAsia="宋体" w:cs="宋体"/>
                      <w:caps w:val="0"/>
                      <w:color w:val="auto"/>
                      <w:kern w:val="2"/>
                      <w:sz w:val="21"/>
                      <w:szCs w:val="21"/>
                      <w:lang w:val="en-US" w:eastAsia="zh-CN" w:bidi="ar"/>
                    </w:rPr>
                    <w:t>营运期</w:t>
                  </w:r>
                </w:p>
              </w:tc>
              <w:tc>
                <w:tcPr>
                  <w:tcW w:w="780" w:type="dxa"/>
                  <w:vMerge w:val="restart"/>
                  <w:tcBorders>
                    <w:tl2br w:val="nil"/>
                    <w:tr2bl w:val="nil"/>
                  </w:tcBorders>
                  <w:noWrap w:val="0"/>
                  <w:tcMar>
                    <w:top w:w="0" w:type="dxa"/>
                    <w:left w:w="0" w:type="dxa"/>
                    <w:bottom w:w="0" w:type="dxa"/>
                    <w:right w:w="0" w:type="dxa"/>
                  </w:tcMar>
                  <w:vAlign w:val="center"/>
                </w:tcPr>
                <w:p w14:paraId="7C8D47F2">
                  <w:pPr>
                    <w:keepNext w:val="0"/>
                    <w:keepLines w:val="0"/>
                    <w:widowControl/>
                    <w:suppressLineNumbers w:val="0"/>
                    <w:spacing w:before="0" w:beforeAutospacing="0" w:after="0" w:afterAutospacing="0"/>
                    <w:ind w:left="0" w:right="0"/>
                    <w:jc w:val="center"/>
                    <w:rPr>
                      <w:rFonts w:hint="default" w:ascii="Times New Roman" w:hAnsi="Times New Roman" w:eastAsia="宋体"/>
                      <w:caps w:val="0"/>
                      <w:color w:val="auto"/>
                      <w:sz w:val="21"/>
                      <w:szCs w:val="21"/>
                      <w:lang w:val="en-US"/>
                    </w:rPr>
                  </w:pPr>
                  <w:r>
                    <w:rPr>
                      <w:rFonts w:hint="eastAsia" w:ascii="Times New Roman" w:hAnsi="Times New Roman" w:eastAsia="宋体" w:cs="宋体"/>
                      <w:caps w:val="0"/>
                      <w:color w:val="auto"/>
                      <w:kern w:val="2"/>
                      <w:sz w:val="21"/>
                      <w:szCs w:val="21"/>
                      <w:lang w:val="en-US" w:eastAsia="zh-CN" w:bidi="ar"/>
                    </w:rPr>
                    <w:t>废气</w:t>
                  </w:r>
                </w:p>
              </w:tc>
              <w:tc>
                <w:tcPr>
                  <w:tcW w:w="1586" w:type="dxa"/>
                  <w:tcBorders>
                    <w:tl2br w:val="nil"/>
                    <w:tr2bl w:val="nil"/>
                  </w:tcBorders>
                  <w:noWrap w:val="0"/>
                  <w:tcMar>
                    <w:top w:w="0" w:type="dxa"/>
                    <w:left w:w="0" w:type="dxa"/>
                    <w:bottom w:w="0" w:type="dxa"/>
                    <w:right w:w="0" w:type="dxa"/>
                  </w:tcMar>
                  <w:vAlign w:val="center"/>
                </w:tcPr>
                <w:p w14:paraId="0BBEDC59">
                  <w:pPr>
                    <w:keepNext w:val="0"/>
                    <w:keepLines w:val="0"/>
                    <w:widowControl w:val="0"/>
                    <w:suppressLineNumbers w:val="0"/>
                    <w:spacing w:before="0" w:beforeAutospacing="0" w:after="0" w:afterAutospacing="0" w:line="0" w:lineRule="atLeast"/>
                    <w:ind w:left="0" w:right="0"/>
                    <w:jc w:val="center"/>
                    <w:rPr>
                      <w:rFonts w:hint="default" w:ascii="Times New Roman" w:hAnsi="Times New Roman" w:eastAsia="宋体"/>
                      <w:caps w:val="0"/>
                      <w:color w:val="auto"/>
                      <w:sz w:val="21"/>
                      <w:szCs w:val="21"/>
                      <w:lang w:val="en-US"/>
                    </w:rPr>
                  </w:pPr>
                  <w:r>
                    <w:rPr>
                      <w:rFonts w:hint="eastAsia" w:cs="宋体"/>
                      <w:caps w:val="0"/>
                      <w:color w:val="auto"/>
                      <w:kern w:val="2"/>
                      <w:sz w:val="21"/>
                      <w:szCs w:val="21"/>
                      <w:lang w:val="en-US" w:eastAsia="zh-CN" w:bidi="ar"/>
                    </w:rPr>
                    <w:t>燃烧</w:t>
                  </w:r>
                  <w:r>
                    <w:rPr>
                      <w:rFonts w:hint="eastAsia" w:ascii="Times New Roman" w:hAnsi="Times New Roman" w:eastAsia="宋体" w:cs="宋体"/>
                      <w:caps w:val="0"/>
                      <w:color w:val="auto"/>
                      <w:kern w:val="2"/>
                      <w:sz w:val="21"/>
                      <w:szCs w:val="21"/>
                      <w:lang w:val="en-US" w:eastAsia="zh-CN" w:bidi="ar"/>
                    </w:rPr>
                    <w:t>废气</w:t>
                  </w:r>
                </w:p>
              </w:tc>
              <w:tc>
                <w:tcPr>
                  <w:tcW w:w="3781" w:type="dxa"/>
                  <w:tcBorders>
                    <w:tl2br w:val="nil"/>
                    <w:tr2bl w:val="nil"/>
                  </w:tcBorders>
                  <w:noWrap w:val="0"/>
                  <w:tcMar>
                    <w:top w:w="0" w:type="dxa"/>
                    <w:left w:w="0" w:type="dxa"/>
                    <w:bottom w:w="0" w:type="dxa"/>
                    <w:right w:w="0" w:type="dxa"/>
                  </w:tcMar>
                  <w:vAlign w:val="center"/>
                </w:tcPr>
                <w:p w14:paraId="6771DC14">
                  <w:pPr>
                    <w:keepNext w:val="0"/>
                    <w:keepLines w:val="0"/>
                    <w:widowControl w:val="0"/>
                    <w:suppressLineNumbers w:val="0"/>
                    <w:spacing w:before="0" w:beforeAutospacing="0" w:after="0" w:afterAutospacing="0" w:line="0" w:lineRule="atLeast"/>
                    <w:ind w:left="0" w:right="0"/>
                    <w:jc w:val="both"/>
                    <w:rPr>
                      <w:rFonts w:hint="default" w:ascii="Times New Roman" w:hAnsi="Times New Roman" w:eastAsia="宋体"/>
                      <w:caps w:val="0"/>
                      <w:color w:val="auto"/>
                      <w:sz w:val="21"/>
                      <w:szCs w:val="21"/>
                      <w:lang w:val="en-US"/>
                    </w:rPr>
                  </w:pPr>
                  <w:r>
                    <w:rPr>
                      <w:rFonts w:hint="eastAsia"/>
                      <w:b w:val="0"/>
                      <w:bCs w:val="0"/>
                      <w:caps w:val="0"/>
                      <w:color w:val="auto"/>
                      <w:sz w:val="21"/>
                      <w:szCs w:val="21"/>
                      <w:highlight w:val="none"/>
                      <w:u w:val="none" w:color="auto"/>
                      <w:lang w:val="en-US" w:eastAsia="zh-CN"/>
                    </w:rPr>
                    <w:t>旋风除尘器+</w:t>
                  </w:r>
                  <w:r>
                    <w:rPr>
                      <w:rFonts w:hint="eastAsia" w:ascii="Times New Roman" w:hAnsi="Times New Roman" w:eastAsia="宋体"/>
                      <w:b w:val="0"/>
                      <w:bCs w:val="0"/>
                      <w:caps w:val="0"/>
                      <w:color w:val="auto"/>
                      <w:sz w:val="21"/>
                      <w:szCs w:val="21"/>
                      <w:highlight w:val="none"/>
                      <w:u w:val="none" w:color="auto"/>
                      <w:lang w:val="en-US" w:eastAsia="zh-CN"/>
                    </w:rPr>
                    <w:t>布袋除尘器（负压）+15</w:t>
                  </w:r>
                  <w:r>
                    <w:rPr>
                      <w:rFonts w:hint="eastAsia" w:ascii="Times New Roman" w:hAnsi="Times New Roman" w:eastAsia="宋体"/>
                      <w:b w:val="0"/>
                      <w:bCs w:val="0"/>
                      <w:caps w:val="0"/>
                      <w:color w:val="auto"/>
                      <w:sz w:val="21"/>
                      <w:szCs w:val="21"/>
                      <w:highlight w:val="none"/>
                      <w:u w:val="none" w:color="auto"/>
                    </w:rPr>
                    <w:t>m</w:t>
                  </w:r>
                  <w:r>
                    <w:rPr>
                      <w:rFonts w:hint="eastAsia" w:ascii="Times New Roman" w:hAnsi="Times New Roman" w:eastAsia="宋体"/>
                      <w:b w:val="0"/>
                      <w:bCs w:val="0"/>
                      <w:caps w:val="0"/>
                      <w:color w:val="auto"/>
                      <w:sz w:val="21"/>
                      <w:szCs w:val="21"/>
                      <w:highlight w:val="none"/>
                      <w:u w:val="none" w:color="auto"/>
                      <w:lang w:val="en-US" w:eastAsia="zh-CN"/>
                    </w:rPr>
                    <w:t>排气筒</w:t>
                  </w:r>
                  <w:r>
                    <w:rPr>
                      <w:rFonts w:hint="default" w:ascii="Times New Roman" w:hAnsi="Times New Roman" w:eastAsia="宋体"/>
                      <w:b w:val="0"/>
                      <w:bCs w:val="0"/>
                      <w:caps w:val="0"/>
                      <w:color w:val="auto"/>
                      <w:sz w:val="21"/>
                      <w:szCs w:val="21"/>
                      <w:highlight w:val="none"/>
                      <w:u w:val="none" w:color="auto"/>
                    </w:rPr>
                    <w:t>（DA00</w:t>
                  </w:r>
                  <w:r>
                    <w:rPr>
                      <w:rFonts w:hint="eastAsia" w:ascii="Times New Roman" w:hAnsi="Times New Roman" w:eastAsia="宋体"/>
                      <w:b w:val="0"/>
                      <w:bCs w:val="0"/>
                      <w:caps w:val="0"/>
                      <w:color w:val="auto"/>
                      <w:sz w:val="21"/>
                      <w:szCs w:val="21"/>
                      <w:highlight w:val="none"/>
                      <w:u w:val="none" w:color="auto"/>
                    </w:rPr>
                    <w:t>1</w:t>
                  </w:r>
                  <w:r>
                    <w:rPr>
                      <w:rFonts w:hint="default" w:ascii="Times New Roman" w:hAnsi="Times New Roman" w:eastAsia="宋体"/>
                      <w:b w:val="0"/>
                      <w:bCs w:val="0"/>
                      <w:caps w:val="0"/>
                      <w:color w:val="auto"/>
                      <w:sz w:val="21"/>
                      <w:szCs w:val="21"/>
                      <w:highlight w:val="none"/>
                      <w:u w:val="none" w:color="auto"/>
                    </w:rPr>
                    <w:t>）排</w:t>
                  </w:r>
                  <w:r>
                    <w:rPr>
                      <w:rFonts w:hint="default" w:ascii="Times New Roman" w:hAnsi="Times New Roman" w:eastAsia="宋体" w:cs="Times New Roman"/>
                      <w:caps w:val="0"/>
                      <w:color w:val="auto"/>
                      <w:spacing w:val="0"/>
                      <w:w w:val="100"/>
                      <w:sz w:val="21"/>
                      <w:szCs w:val="21"/>
                      <w:lang w:val="en-US" w:eastAsia="zh-CN"/>
                    </w:rPr>
                    <w:t>放</w:t>
                  </w:r>
                </w:p>
              </w:tc>
              <w:tc>
                <w:tcPr>
                  <w:tcW w:w="874" w:type="dxa"/>
                  <w:vMerge w:val="restart"/>
                  <w:tcBorders>
                    <w:tl2br w:val="nil"/>
                    <w:tr2bl w:val="nil"/>
                  </w:tcBorders>
                  <w:noWrap w:val="0"/>
                  <w:tcMar>
                    <w:top w:w="0" w:type="dxa"/>
                    <w:left w:w="0" w:type="dxa"/>
                    <w:bottom w:w="0" w:type="dxa"/>
                    <w:right w:w="0" w:type="dxa"/>
                  </w:tcMar>
                  <w:vAlign w:val="center"/>
                </w:tcPr>
                <w:p w14:paraId="543BDF8A">
                  <w:pPr>
                    <w:keepNext w:val="0"/>
                    <w:keepLines w:val="0"/>
                    <w:widowControl w:val="0"/>
                    <w:suppressLineNumbers w:val="0"/>
                    <w:spacing w:before="0" w:beforeAutospacing="0" w:after="0" w:afterAutospacing="0"/>
                    <w:ind w:left="0" w:right="0"/>
                    <w:jc w:val="center"/>
                    <w:rPr>
                      <w:rFonts w:hint="default" w:ascii="Times New Roman" w:hAnsi="Times New Roman" w:eastAsia="宋体"/>
                      <w:caps w:val="0"/>
                      <w:color w:val="auto"/>
                      <w:sz w:val="21"/>
                      <w:szCs w:val="21"/>
                      <w:lang w:val="en-US" w:eastAsia="zh-CN"/>
                    </w:rPr>
                  </w:pPr>
                  <w:r>
                    <w:rPr>
                      <w:rFonts w:hint="eastAsia"/>
                      <w:caps w:val="0"/>
                      <w:color w:val="auto"/>
                      <w:sz w:val="21"/>
                      <w:szCs w:val="21"/>
                      <w:lang w:val="en-US" w:eastAsia="zh-CN"/>
                    </w:rPr>
                    <w:t>28</w:t>
                  </w:r>
                </w:p>
              </w:tc>
              <w:tc>
                <w:tcPr>
                  <w:tcW w:w="839" w:type="dxa"/>
                  <w:vMerge w:val="restart"/>
                  <w:tcBorders>
                    <w:tl2br w:val="nil"/>
                    <w:tr2bl w:val="nil"/>
                  </w:tcBorders>
                  <w:noWrap w:val="0"/>
                  <w:tcMar>
                    <w:top w:w="0" w:type="dxa"/>
                    <w:left w:w="0" w:type="dxa"/>
                    <w:bottom w:w="0" w:type="dxa"/>
                    <w:right w:w="0" w:type="dxa"/>
                  </w:tcMar>
                  <w:vAlign w:val="center"/>
                </w:tcPr>
                <w:p w14:paraId="3AF21913">
                  <w:pPr>
                    <w:keepNext w:val="0"/>
                    <w:keepLines w:val="0"/>
                    <w:widowControl w:val="0"/>
                    <w:suppressLineNumbers w:val="0"/>
                    <w:spacing w:before="0" w:beforeAutospacing="0" w:after="0" w:afterAutospacing="0"/>
                    <w:ind w:left="0" w:right="0"/>
                    <w:jc w:val="center"/>
                    <w:rPr>
                      <w:rFonts w:hint="eastAsia" w:ascii="Times New Roman" w:hAnsi="Times New Roman" w:eastAsia="宋体"/>
                      <w:caps w:val="0"/>
                      <w:color w:val="auto"/>
                      <w:sz w:val="21"/>
                      <w:szCs w:val="21"/>
                      <w:lang w:val="en-US" w:eastAsia="zh-CN"/>
                    </w:rPr>
                  </w:pPr>
                  <w:r>
                    <w:rPr>
                      <w:rFonts w:hint="eastAsia" w:ascii="Times New Roman" w:hAnsi="Times New Roman" w:eastAsia="宋体"/>
                      <w:caps w:val="0"/>
                      <w:color w:val="auto"/>
                      <w:sz w:val="21"/>
                      <w:szCs w:val="21"/>
                      <w:lang w:val="en-US" w:eastAsia="zh-CN"/>
                    </w:rPr>
                    <w:t>环评</w:t>
                  </w:r>
                </w:p>
                <w:p w14:paraId="40879B90">
                  <w:pPr>
                    <w:keepNext w:val="0"/>
                    <w:keepLines w:val="0"/>
                    <w:widowControl w:val="0"/>
                    <w:suppressLineNumbers w:val="0"/>
                    <w:spacing w:before="0" w:beforeAutospacing="0" w:after="0" w:afterAutospacing="0"/>
                    <w:ind w:left="0" w:right="0"/>
                    <w:jc w:val="center"/>
                    <w:rPr>
                      <w:rFonts w:hint="eastAsia" w:ascii="Times New Roman" w:hAnsi="Times New Roman" w:eastAsia="宋体" w:cs="宋体"/>
                      <w:caps w:val="0"/>
                      <w:color w:val="auto"/>
                      <w:kern w:val="2"/>
                      <w:sz w:val="21"/>
                      <w:szCs w:val="21"/>
                      <w:lang w:val="en-US" w:eastAsia="zh-CN" w:bidi="ar"/>
                    </w:rPr>
                  </w:pPr>
                  <w:r>
                    <w:rPr>
                      <w:rFonts w:hint="eastAsia" w:ascii="Times New Roman" w:hAnsi="Times New Roman" w:eastAsia="宋体"/>
                      <w:caps w:val="0"/>
                      <w:color w:val="auto"/>
                      <w:sz w:val="21"/>
                      <w:szCs w:val="21"/>
                      <w:lang w:val="en-US" w:eastAsia="zh-CN"/>
                    </w:rPr>
                    <w:t>估算</w:t>
                  </w:r>
                </w:p>
              </w:tc>
            </w:tr>
            <w:tr w14:paraId="71E7B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89" w:type="dxa"/>
                  <w:vMerge w:val="continue"/>
                  <w:tcBorders>
                    <w:tl2br w:val="nil"/>
                    <w:tr2bl w:val="nil"/>
                  </w:tcBorders>
                  <w:noWrap w:val="0"/>
                  <w:tcMar>
                    <w:top w:w="0" w:type="dxa"/>
                    <w:left w:w="0" w:type="dxa"/>
                    <w:bottom w:w="0" w:type="dxa"/>
                    <w:right w:w="0" w:type="dxa"/>
                  </w:tcMar>
                  <w:vAlign w:val="center"/>
                </w:tcPr>
                <w:p w14:paraId="36B035B0">
                  <w:pPr>
                    <w:pStyle w:val="19"/>
                    <w:keepNext w:val="0"/>
                    <w:keepLines w:val="0"/>
                    <w:suppressLineNumbers w:val="0"/>
                    <w:spacing w:before="0" w:beforeAutospacing="0" w:after="0" w:afterAutospacing="0"/>
                    <w:ind w:left="0" w:right="0"/>
                    <w:rPr>
                      <w:rFonts w:hint="default" w:ascii="Times New Roman" w:hAnsi="Times New Roman" w:eastAsia="宋体"/>
                      <w:caps w:val="0"/>
                      <w:color w:val="auto"/>
                    </w:rPr>
                  </w:pPr>
                </w:p>
              </w:tc>
              <w:tc>
                <w:tcPr>
                  <w:tcW w:w="780" w:type="dxa"/>
                  <w:vMerge w:val="continue"/>
                  <w:tcBorders>
                    <w:tl2br w:val="nil"/>
                    <w:tr2bl w:val="nil"/>
                  </w:tcBorders>
                  <w:noWrap w:val="0"/>
                  <w:tcMar>
                    <w:top w:w="0" w:type="dxa"/>
                    <w:left w:w="0" w:type="dxa"/>
                    <w:bottom w:w="0" w:type="dxa"/>
                    <w:right w:w="0" w:type="dxa"/>
                  </w:tcMar>
                  <w:vAlign w:val="center"/>
                </w:tcPr>
                <w:p w14:paraId="54DED6DB">
                  <w:pPr>
                    <w:keepNext w:val="0"/>
                    <w:keepLines w:val="0"/>
                    <w:widowControl/>
                    <w:suppressLineNumbers w:val="0"/>
                    <w:spacing w:before="0" w:beforeAutospacing="0" w:after="0" w:afterAutospacing="0"/>
                    <w:ind w:left="0" w:right="0"/>
                    <w:jc w:val="center"/>
                    <w:rPr>
                      <w:rFonts w:hint="eastAsia" w:ascii="Times New Roman" w:hAnsi="Times New Roman" w:eastAsia="宋体" w:cs="宋体"/>
                      <w:caps w:val="0"/>
                      <w:color w:val="auto"/>
                      <w:kern w:val="2"/>
                      <w:sz w:val="21"/>
                      <w:szCs w:val="21"/>
                      <w:lang w:val="en-US" w:eastAsia="zh-CN" w:bidi="ar"/>
                    </w:rPr>
                  </w:pPr>
                </w:p>
              </w:tc>
              <w:tc>
                <w:tcPr>
                  <w:tcW w:w="1586" w:type="dxa"/>
                  <w:tcBorders>
                    <w:tl2br w:val="nil"/>
                    <w:tr2bl w:val="nil"/>
                  </w:tcBorders>
                  <w:noWrap w:val="0"/>
                  <w:tcMar>
                    <w:top w:w="0" w:type="dxa"/>
                    <w:left w:w="0" w:type="dxa"/>
                    <w:bottom w:w="0" w:type="dxa"/>
                    <w:right w:w="0" w:type="dxa"/>
                  </w:tcMar>
                  <w:vAlign w:val="center"/>
                </w:tcPr>
                <w:p w14:paraId="0C8A8828">
                  <w:pPr>
                    <w:keepNext w:val="0"/>
                    <w:keepLines w:val="0"/>
                    <w:widowControl w:val="0"/>
                    <w:suppressLineNumbers w:val="0"/>
                    <w:spacing w:before="0" w:beforeAutospacing="0" w:after="0" w:afterAutospacing="0" w:line="0" w:lineRule="atLeast"/>
                    <w:ind w:left="0" w:right="0"/>
                    <w:jc w:val="center"/>
                    <w:rPr>
                      <w:rFonts w:hint="default" w:ascii="Times New Roman" w:hAnsi="Times New Roman" w:eastAsia="宋体" w:cs="宋体"/>
                      <w:caps w:val="0"/>
                      <w:color w:val="auto"/>
                      <w:kern w:val="2"/>
                      <w:sz w:val="21"/>
                      <w:szCs w:val="21"/>
                      <w:lang w:val="en-US" w:eastAsia="zh-CN" w:bidi="ar"/>
                    </w:rPr>
                  </w:pPr>
                  <w:r>
                    <w:rPr>
                      <w:rFonts w:hint="eastAsia" w:cs="宋体"/>
                      <w:caps w:val="0"/>
                      <w:color w:val="auto"/>
                      <w:kern w:val="2"/>
                      <w:sz w:val="21"/>
                      <w:szCs w:val="21"/>
                      <w:lang w:val="en-US" w:eastAsia="zh-CN" w:bidi="ar"/>
                    </w:rPr>
                    <w:t>烘干、筛分、包装粉尘</w:t>
                  </w:r>
                </w:p>
              </w:tc>
              <w:tc>
                <w:tcPr>
                  <w:tcW w:w="3781" w:type="dxa"/>
                  <w:tcBorders>
                    <w:tl2br w:val="nil"/>
                    <w:tr2bl w:val="nil"/>
                  </w:tcBorders>
                  <w:noWrap w:val="0"/>
                  <w:tcMar>
                    <w:top w:w="0" w:type="dxa"/>
                    <w:left w:w="0" w:type="dxa"/>
                    <w:bottom w:w="0" w:type="dxa"/>
                    <w:right w:w="0" w:type="dxa"/>
                  </w:tcMar>
                  <w:vAlign w:val="center"/>
                </w:tcPr>
                <w:p w14:paraId="6D0FC6C3">
                  <w:pPr>
                    <w:keepNext w:val="0"/>
                    <w:keepLines w:val="0"/>
                    <w:widowControl w:val="0"/>
                    <w:suppressLineNumbers w:val="0"/>
                    <w:spacing w:before="0" w:beforeAutospacing="0" w:after="0" w:afterAutospacing="0" w:line="0" w:lineRule="atLeast"/>
                    <w:ind w:left="0" w:right="0"/>
                    <w:jc w:val="both"/>
                    <w:rPr>
                      <w:rFonts w:hint="eastAsia" w:ascii="Times New Roman" w:hAnsi="Times New Roman" w:eastAsia="宋体" w:cs="Times New Roman"/>
                      <w:caps w:val="0"/>
                      <w:color w:val="auto"/>
                      <w:spacing w:val="0"/>
                      <w:w w:val="100"/>
                      <w:sz w:val="21"/>
                      <w:szCs w:val="21"/>
                      <w:lang w:val="en-US" w:eastAsia="zh-CN"/>
                    </w:rPr>
                  </w:pPr>
                  <w:r>
                    <w:rPr>
                      <w:rFonts w:hint="eastAsia" w:ascii="Times New Roman" w:hAnsi="Times New Roman" w:eastAsia="宋体"/>
                      <w:b w:val="0"/>
                      <w:bCs w:val="0"/>
                      <w:caps w:val="0"/>
                      <w:color w:val="auto"/>
                      <w:sz w:val="21"/>
                      <w:szCs w:val="21"/>
                      <w:highlight w:val="none"/>
                      <w:u w:val="none" w:color="auto"/>
                      <w:lang w:val="en-US" w:eastAsia="zh-CN"/>
                    </w:rPr>
                    <w:t>布袋除尘器（负压）+15</w:t>
                  </w:r>
                  <w:r>
                    <w:rPr>
                      <w:rFonts w:hint="eastAsia" w:ascii="Times New Roman" w:hAnsi="Times New Roman" w:eastAsia="宋体"/>
                      <w:b w:val="0"/>
                      <w:bCs w:val="0"/>
                      <w:caps w:val="0"/>
                      <w:color w:val="auto"/>
                      <w:sz w:val="21"/>
                      <w:szCs w:val="21"/>
                      <w:highlight w:val="none"/>
                      <w:u w:val="none" w:color="auto"/>
                    </w:rPr>
                    <w:t>m</w:t>
                  </w:r>
                  <w:r>
                    <w:rPr>
                      <w:rFonts w:hint="eastAsia" w:ascii="Times New Roman" w:hAnsi="Times New Roman" w:eastAsia="宋体"/>
                      <w:b w:val="0"/>
                      <w:bCs w:val="0"/>
                      <w:caps w:val="0"/>
                      <w:color w:val="auto"/>
                      <w:sz w:val="21"/>
                      <w:szCs w:val="21"/>
                      <w:highlight w:val="none"/>
                      <w:u w:val="none" w:color="auto"/>
                      <w:lang w:val="en-US" w:eastAsia="zh-CN"/>
                    </w:rPr>
                    <w:t>排气筒</w:t>
                  </w:r>
                  <w:r>
                    <w:rPr>
                      <w:rFonts w:hint="default" w:ascii="Times New Roman" w:hAnsi="Times New Roman" w:eastAsia="宋体"/>
                      <w:b w:val="0"/>
                      <w:bCs w:val="0"/>
                      <w:caps w:val="0"/>
                      <w:color w:val="auto"/>
                      <w:sz w:val="21"/>
                      <w:szCs w:val="21"/>
                      <w:highlight w:val="none"/>
                      <w:u w:val="none" w:color="auto"/>
                    </w:rPr>
                    <w:t>（DA00</w:t>
                  </w:r>
                  <w:r>
                    <w:rPr>
                      <w:rFonts w:hint="eastAsia" w:ascii="Times New Roman" w:hAnsi="Times New Roman" w:eastAsia="宋体"/>
                      <w:b w:val="0"/>
                      <w:bCs w:val="0"/>
                      <w:caps w:val="0"/>
                      <w:color w:val="auto"/>
                      <w:sz w:val="21"/>
                      <w:szCs w:val="21"/>
                      <w:highlight w:val="none"/>
                      <w:u w:val="none" w:color="auto"/>
                      <w:lang w:val="en-US" w:eastAsia="zh-CN"/>
                    </w:rPr>
                    <w:t>2</w:t>
                  </w:r>
                  <w:r>
                    <w:rPr>
                      <w:rFonts w:hint="default" w:ascii="Times New Roman" w:hAnsi="Times New Roman" w:eastAsia="宋体"/>
                      <w:b w:val="0"/>
                      <w:bCs w:val="0"/>
                      <w:caps w:val="0"/>
                      <w:color w:val="auto"/>
                      <w:sz w:val="21"/>
                      <w:szCs w:val="21"/>
                      <w:highlight w:val="none"/>
                      <w:u w:val="none" w:color="auto"/>
                    </w:rPr>
                    <w:t>）排放</w:t>
                  </w:r>
                </w:p>
              </w:tc>
              <w:tc>
                <w:tcPr>
                  <w:tcW w:w="874" w:type="dxa"/>
                  <w:vMerge w:val="continue"/>
                  <w:tcBorders>
                    <w:tl2br w:val="nil"/>
                    <w:tr2bl w:val="nil"/>
                  </w:tcBorders>
                  <w:noWrap w:val="0"/>
                  <w:tcMar>
                    <w:top w:w="0" w:type="dxa"/>
                    <w:left w:w="0" w:type="dxa"/>
                    <w:bottom w:w="0" w:type="dxa"/>
                    <w:right w:w="0" w:type="dxa"/>
                  </w:tcMar>
                  <w:vAlign w:val="center"/>
                </w:tcPr>
                <w:p w14:paraId="3A553FC0">
                  <w:pPr>
                    <w:keepNext w:val="0"/>
                    <w:keepLines w:val="0"/>
                    <w:widowControl w:val="0"/>
                    <w:suppressLineNumbers w:val="0"/>
                    <w:spacing w:before="0" w:beforeAutospacing="0" w:after="0" w:afterAutospacing="0"/>
                    <w:ind w:left="0" w:right="0"/>
                    <w:jc w:val="center"/>
                    <w:rPr>
                      <w:rFonts w:hint="eastAsia" w:ascii="Times New Roman" w:hAnsi="Times New Roman" w:eastAsia="宋体"/>
                      <w:caps w:val="0"/>
                      <w:color w:val="auto"/>
                      <w:sz w:val="21"/>
                      <w:szCs w:val="21"/>
                      <w:lang w:val="en-US" w:eastAsia="zh-CN"/>
                    </w:rPr>
                  </w:pPr>
                </w:p>
              </w:tc>
              <w:tc>
                <w:tcPr>
                  <w:tcW w:w="839" w:type="dxa"/>
                  <w:vMerge w:val="continue"/>
                  <w:tcBorders>
                    <w:tl2br w:val="nil"/>
                    <w:tr2bl w:val="nil"/>
                  </w:tcBorders>
                  <w:noWrap w:val="0"/>
                  <w:tcMar>
                    <w:top w:w="0" w:type="dxa"/>
                    <w:left w:w="0" w:type="dxa"/>
                    <w:bottom w:w="0" w:type="dxa"/>
                    <w:right w:w="0" w:type="dxa"/>
                  </w:tcMar>
                  <w:vAlign w:val="center"/>
                </w:tcPr>
                <w:p w14:paraId="174829FD">
                  <w:pPr>
                    <w:keepNext w:val="0"/>
                    <w:keepLines w:val="0"/>
                    <w:widowControl w:val="0"/>
                    <w:suppressLineNumbers w:val="0"/>
                    <w:spacing w:before="0" w:beforeAutospacing="0" w:after="0" w:afterAutospacing="0"/>
                    <w:ind w:left="0" w:right="0"/>
                    <w:jc w:val="center"/>
                    <w:rPr>
                      <w:rFonts w:hint="eastAsia" w:ascii="Times New Roman" w:hAnsi="Times New Roman" w:eastAsia="宋体" w:cs="宋体"/>
                      <w:caps w:val="0"/>
                      <w:color w:val="auto"/>
                      <w:kern w:val="2"/>
                      <w:sz w:val="21"/>
                      <w:szCs w:val="21"/>
                      <w:lang w:val="en-US" w:eastAsia="zh-CN" w:bidi="ar"/>
                    </w:rPr>
                  </w:pPr>
                </w:p>
              </w:tc>
            </w:tr>
            <w:tr w14:paraId="0C699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689" w:type="dxa"/>
                  <w:vMerge w:val="continue"/>
                  <w:tcBorders>
                    <w:tl2br w:val="nil"/>
                    <w:tr2bl w:val="nil"/>
                  </w:tcBorders>
                  <w:noWrap w:val="0"/>
                  <w:tcMar>
                    <w:top w:w="0" w:type="dxa"/>
                    <w:left w:w="0" w:type="dxa"/>
                    <w:bottom w:w="0" w:type="dxa"/>
                    <w:right w:w="0" w:type="dxa"/>
                  </w:tcMar>
                  <w:vAlign w:val="center"/>
                </w:tcPr>
                <w:p w14:paraId="4666070C">
                  <w:pPr>
                    <w:pStyle w:val="19"/>
                    <w:keepNext w:val="0"/>
                    <w:keepLines w:val="0"/>
                    <w:suppressLineNumbers w:val="0"/>
                    <w:spacing w:before="0" w:beforeAutospacing="0" w:after="0" w:afterAutospacing="0"/>
                    <w:ind w:left="0" w:right="0"/>
                    <w:rPr>
                      <w:rFonts w:hint="default" w:ascii="Times New Roman" w:hAnsi="Times New Roman" w:eastAsia="宋体"/>
                      <w:caps w:val="0"/>
                      <w:color w:val="auto"/>
                    </w:rPr>
                  </w:pPr>
                </w:p>
              </w:tc>
              <w:tc>
                <w:tcPr>
                  <w:tcW w:w="780" w:type="dxa"/>
                  <w:tcBorders>
                    <w:tl2br w:val="nil"/>
                    <w:tr2bl w:val="nil"/>
                  </w:tcBorders>
                  <w:noWrap w:val="0"/>
                  <w:tcMar>
                    <w:top w:w="0" w:type="dxa"/>
                    <w:left w:w="0" w:type="dxa"/>
                    <w:bottom w:w="0" w:type="dxa"/>
                    <w:right w:w="0" w:type="dxa"/>
                  </w:tcMar>
                  <w:vAlign w:val="center"/>
                </w:tcPr>
                <w:p w14:paraId="29F9B5B0">
                  <w:pPr>
                    <w:keepNext w:val="0"/>
                    <w:keepLines w:val="0"/>
                    <w:widowControl/>
                    <w:suppressLineNumbers w:val="0"/>
                    <w:spacing w:before="0" w:beforeAutospacing="0" w:after="0" w:afterAutospacing="0"/>
                    <w:ind w:left="0" w:right="0"/>
                    <w:jc w:val="center"/>
                    <w:rPr>
                      <w:rFonts w:hint="default" w:ascii="Times New Roman" w:hAnsi="Times New Roman" w:eastAsia="宋体"/>
                      <w:caps w:val="0"/>
                      <w:color w:val="auto"/>
                      <w:sz w:val="21"/>
                      <w:szCs w:val="21"/>
                      <w:lang w:val="en-US"/>
                    </w:rPr>
                  </w:pPr>
                  <w:r>
                    <w:rPr>
                      <w:rFonts w:hint="eastAsia" w:ascii="Times New Roman" w:hAnsi="Times New Roman" w:eastAsia="宋体" w:cs="宋体"/>
                      <w:caps w:val="0"/>
                      <w:color w:val="auto"/>
                      <w:kern w:val="2"/>
                      <w:sz w:val="21"/>
                      <w:szCs w:val="21"/>
                      <w:lang w:val="en-US" w:eastAsia="zh-CN" w:bidi="ar"/>
                    </w:rPr>
                    <w:t>噪声</w:t>
                  </w:r>
                </w:p>
              </w:tc>
              <w:tc>
                <w:tcPr>
                  <w:tcW w:w="1586" w:type="dxa"/>
                  <w:tcBorders>
                    <w:tl2br w:val="nil"/>
                    <w:tr2bl w:val="nil"/>
                  </w:tcBorders>
                  <w:noWrap w:val="0"/>
                  <w:tcMar>
                    <w:top w:w="0" w:type="dxa"/>
                    <w:left w:w="0" w:type="dxa"/>
                    <w:bottom w:w="0" w:type="dxa"/>
                    <w:right w:w="0" w:type="dxa"/>
                  </w:tcMar>
                  <w:vAlign w:val="center"/>
                </w:tcPr>
                <w:p w14:paraId="0E82248D">
                  <w:pPr>
                    <w:keepNext w:val="0"/>
                    <w:keepLines w:val="0"/>
                    <w:widowControl w:val="0"/>
                    <w:suppressLineNumbers w:val="0"/>
                    <w:spacing w:before="0" w:beforeAutospacing="0" w:after="0" w:afterAutospacing="0"/>
                    <w:ind w:left="0" w:right="0"/>
                    <w:jc w:val="center"/>
                    <w:rPr>
                      <w:rFonts w:hint="default" w:ascii="Times New Roman" w:hAnsi="Times New Roman" w:eastAsia="宋体"/>
                      <w:caps w:val="0"/>
                      <w:color w:val="auto"/>
                      <w:sz w:val="21"/>
                      <w:szCs w:val="21"/>
                      <w:lang w:val="en-US"/>
                    </w:rPr>
                  </w:pPr>
                  <w:r>
                    <w:rPr>
                      <w:rFonts w:hint="eastAsia" w:ascii="Times New Roman" w:hAnsi="Times New Roman" w:eastAsia="宋体" w:cs="宋体"/>
                      <w:caps w:val="0"/>
                      <w:color w:val="auto"/>
                      <w:kern w:val="2"/>
                      <w:sz w:val="21"/>
                      <w:szCs w:val="21"/>
                      <w:lang w:val="en-US" w:eastAsia="zh-CN" w:bidi="ar"/>
                    </w:rPr>
                    <w:t>设备噪声</w:t>
                  </w:r>
                </w:p>
              </w:tc>
              <w:tc>
                <w:tcPr>
                  <w:tcW w:w="3781" w:type="dxa"/>
                  <w:tcBorders>
                    <w:tl2br w:val="nil"/>
                    <w:tr2bl w:val="nil"/>
                  </w:tcBorders>
                  <w:noWrap w:val="0"/>
                  <w:tcMar>
                    <w:top w:w="0" w:type="dxa"/>
                    <w:left w:w="0" w:type="dxa"/>
                    <w:bottom w:w="0" w:type="dxa"/>
                    <w:right w:w="0" w:type="dxa"/>
                  </w:tcMar>
                  <w:vAlign w:val="center"/>
                </w:tcPr>
                <w:p w14:paraId="7B1920EA">
                  <w:pPr>
                    <w:keepNext w:val="0"/>
                    <w:keepLines w:val="0"/>
                    <w:widowControl w:val="0"/>
                    <w:suppressLineNumbers w:val="0"/>
                    <w:tabs>
                      <w:tab w:val="left" w:pos="615"/>
                    </w:tabs>
                    <w:spacing w:before="0" w:beforeAutospacing="0" w:after="0" w:afterAutospacing="0" w:line="0" w:lineRule="atLeast"/>
                    <w:ind w:left="0" w:right="0"/>
                    <w:jc w:val="center"/>
                    <w:rPr>
                      <w:rFonts w:hint="default" w:ascii="Times New Roman" w:hAnsi="Times New Roman" w:eastAsia="宋体"/>
                      <w:caps w:val="0"/>
                      <w:color w:val="auto"/>
                      <w:sz w:val="21"/>
                      <w:szCs w:val="21"/>
                      <w:lang w:val="en-US"/>
                    </w:rPr>
                  </w:pPr>
                  <w:r>
                    <w:rPr>
                      <w:rFonts w:hint="eastAsia" w:ascii="Times New Roman" w:hAnsi="Times New Roman" w:eastAsia="宋体" w:cs="宋体"/>
                      <w:caps w:val="0"/>
                      <w:color w:val="auto"/>
                      <w:kern w:val="2"/>
                      <w:sz w:val="21"/>
                      <w:szCs w:val="21"/>
                      <w:lang w:val="en-US" w:eastAsia="zh-CN" w:bidi="ar"/>
                    </w:rPr>
                    <w:t>基础减振、加装消音装置等措施</w:t>
                  </w:r>
                </w:p>
              </w:tc>
              <w:tc>
                <w:tcPr>
                  <w:tcW w:w="874" w:type="dxa"/>
                  <w:tcBorders>
                    <w:tl2br w:val="nil"/>
                    <w:tr2bl w:val="nil"/>
                  </w:tcBorders>
                  <w:noWrap w:val="0"/>
                  <w:tcMar>
                    <w:top w:w="0" w:type="dxa"/>
                    <w:left w:w="0" w:type="dxa"/>
                    <w:bottom w:w="0" w:type="dxa"/>
                    <w:right w:w="0" w:type="dxa"/>
                  </w:tcMar>
                  <w:vAlign w:val="center"/>
                </w:tcPr>
                <w:p w14:paraId="2F756625">
                  <w:pPr>
                    <w:keepNext w:val="0"/>
                    <w:keepLines w:val="0"/>
                    <w:widowControl w:val="0"/>
                    <w:suppressLineNumbers w:val="0"/>
                    <w:spacing w:before="0" w:beforeAutospacing="0" w:after="0" w:afterAutospacing="0"/>
                    <w:ind w:left="0" w:right="0"/>
                    <w:jc w:val="center"/>
                    <w:rPr>
                      <w:rFonts w:hint="default" w:ascii="Times New Roman" w:hAnsi="Times New Roman" w:eastAsia="宋体"/>
                      <w:caps w:val="0"/>
                      <w:color w:val="auto"/>
                      <w:sz w:val="21"/>
                      <w:szCs w:val="21"/>
                      <w:lang w:val="en-US"/>
                    </w:rPr>
                  </w:pPr>
                  <w:r>
                    <w:rPr>
                      <w:rFonts w:hint="eastAsia" w:ascii="Times New Roman" w:hAnsi="Times New Roman" w:eastAsia="宋体" w:cs="Times New Roman"/>
                      <w:caps w:val="0"/>
                      <w:color w:val="auto"/>
                      <w:kern w:val="2"/>
                      <w:sz w:val="21"/>
                      <w:szCs w:val="21"/>
                      <w:lang w:val="en-US" w:eastAsia="zh-CN" w:bidi="ar"/>
                    </w:rPr>
                    <w:t>2</w:t>
                  </w:r>
                </w:p>
              </w:tc>
              <w:tc>
                <w:tcPr>
                  <w:tcW w:w="839" w:type="dxa"/>
                  <w:vMerge w:val="continue"/>
                  <w:tcBorders>
                    <w:tl2br w:val="nil"/>
                    <w:tr2bl w:val="nil"/>
                  </w:tcBorders>
                  <w:noWrap w:val="0"/>
                  <w:tcMar>
                    <w:top w:w="0" w:type="dxa"/>
                    <w:left w:w="0" w:type="dxa"/>
                    <w:bottom w:w="0" w:type="dxa"/>
                    <w:right w:w="0" w:type="dxa"/>
                  </w:tcMar>
                  <w:vAlign w:val="center"/>
                </w:tcPr>
                <w:p w14:paraId="03E9E26B">
                  <w:pPr>
                    <w:keepNext w:val="0"/>
                    <w:keepLines w:val="0"/>
                    <w:widowControl w:val="0"/>
                    <w:suppressLineNumbers w:val="0"/>
                    <w:spacing w:before="0" w:beforeAutospacing="0" w:after="0" w:afterAutospacing="0"/>
                    <w:ind w:left="0" w:right="0"/>
                    <w:jc w:val="center"/>
                    <w:rPr>
                      <w:rFonts w:hint="default" w:ascii="Times New Roman" w:hAnsi="Times New Roman" w:eastAsia="宋体"/>
                      <w:caps w:val="0"/>
                      <w:color w:val="auto"/>
                      <w:sz w:val="21"/>
                      <w:szCs w:val="21"/>
                      <w:lang w:val="en-US"/>
                    </w:rPr>
                  </w:pPr>
                </w:p>
              </w:tc>
            </w:tr>
            <w:tr w14:paraId="40B5D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689" w:type="dxa"/>
                  <w:vMerge w:val="continue"/>
                  <w:tcBorders>
                    <w:tl2br w:val="nil"/>
                    <w:tr2bl w:val="nil"/>
                  </w:tcBorders>
                  <w:noWrap w:val="0"/>
                  <w:tcMar>
                    <w:top w:w="0" w:type="dxa"/>
                    <w:left w:w="0" w:type="dxa"/>
                    <w:bottom w:w="0" w:type="dxa"/>
                    <w:right w:w="0" w:type="dxa"/>
                  </w:tcMar>
                  <w:vAlign w:val="center"/>
                </w:tcPr>
                <w:p w14:paraId="06595B7F">
                  <w:pPr>
                    <w:pStyle w:val="19"/>
                    <w:keepNext w:val="0"/>
                    <w:keepLines w:val="0"/>
                    <w:suppressLineNumbers w:val="0"/>
                    <w:spacing w:before="0" w:beforeAutospacing="0" w:after="0" w:afterAutospacing="0"/>
                    <w:ind w:left="0" w:right="0"/>
                    <w:rPr>
                      <w:rFonts w:hint="default" w:ascii="Times New Roman" w:hAnsi="Times New Roman" w:eastAsia="宋体"/>
                      <w:caps w:val="0"/>
                      <w:color w:val="auto"/>
                    </w:rPr>
                  </w:pPr>
                </w:p>
              </w:tc>
              <w:tc>
                <w:tcPr>
                  <w:tcW w:w="780" w:type="dxa"/>
                  <w:vMerge w:val="restart"/>
                  <w:tcBorders>
                    <w:tl2br w:val="nil"/>
                    <w:tr2bl w:val="nil"/>
                  </w:tcBorders>
                  <w:noWrap w:val="0"/>
                  <w:tcMar>
                    <w:top w:w="0" w:type="dxa"/>
                    <w:left w:w="0" w:type="dxa"/>
                    <w:bottom w:w="0" w:type="dxa"/>
                    <w:right w:w="0" w:type="dxa"/>
                  </w:tcMar>
                  <w:vAlign w:val="center"/>
                </w:tcPr>
                <w:p w14:paraId="3AFBD6B5">
                  <w:pPr>
                    <w:keepNext w:val="0"/>
                    <w:keepLines w:val="0"/>
                    <w:widowControl/>
                    <w:suppressLineNumbers w:val="0"/>
                    <w:spacing w:before="0" w:beforeAutospacing="0" w:after="0" w:afterAutospacing="0"/>
                    <w:ind w:left="0" w:right="0"/>
                    <w:jc w:val="center"/>
                    <w:rPr>
                      <w:rFonts w:hint="eastAsia" w:ascii="Times New Roman" w:hAnsi="Times New Roman" w:eastAsia="宋体" w:cs="宋体"/>
                      <w:caps w:val="0"/>
                      <w:color w:val="auto"/>
                      <w:kern w:val="2"/>
                      <w:sz w:val="21"/>
                      <w:szCs w:val="21"/>
                      <w:lang w:val="en-US" w:eastAsia="zh-CN" w:bidi="ar"/>
                    </w:rPr>
                  </w:pPr>
                  <w:r>
                    <w:rPr>
                      <w:rFonts w:hint="eastAsia" w:ascii="Times New Roman" w:hAnsi="Times New Roman" w:eastAsia="宋体" w:cs="宋体"/>
                      <w:caps w:val="0"/>
                      <w:color w:val="auto"/>
                      <w:kern w:val="2"/>
                      <w:sz w:val="21"/>
                      <w:szCs w:val="21"/>
                      <w:lang w:val="en-US" w:eastAsia="zh-CN" w:bidi="ar"/>
                    </w:rPr>
                    <w:t>固废</w:t>
                  </w:r>
                </w:p>
              </w:tc>
              <w:tc>
                <w:tcPr>
                  <w:tcW w:w="1586" w:type="dxa"/>
                  <w:tcBorders>
                    <w:tl2br w:val="nil"/>
                    <w:tr2bl w:val="nil"/>
                  </w:tcBorders>
                  <w:noWrap w:val="0"/>
                  <w:tcMar>
                    <w:top w:w="0" w:type="dxa"/>
                    <w:left w:w="0" w:type="dxa"/>
                    <w:bottom w:w="0" w:type="dxa"/>
                    <w:right w:w="0" w:type="dxa"/>
                  </w:tcMar>
                  <w:vAlign w:val="center"/>
                </w:tcPr>
                <w:p w14:paraId="13B8F3E9">
                  <w:pPr>
                    <w:keepNext w:val="0"/>
                    <w:keepLines w:val="0"/>
                    <w:widowControl w:val="0"/>
                    <w:suppressLineNumbers w:val="0"/>
                    <w:spacing w:before="0" w:beforeAutospacing="0" w:after="0" w:afterAutospacing="0"/>
                    <w:ind w:left="0" w:right="0"/>
                    <w:jc w:val="center"/>
                    <w:rPr>
                      <w:rFonts w:hint="eastAsia" w:ascii="Times New Roman" w:hAnsi="Times New Roman" w:eastAsia="宋体" w:cs="宋体"/>
                      <w:caps w:val="0"/>
                      <w:color w:val="auto"/>
                      <w:kern w:val="2"/>
                      <w:sz w:val="21"/>
                      <w:szCs w:val="21"/>
                      <w:lang w:val="en-US" w:eastAsia="zh-CN" w:bidi="ar"/>
                    </w:rPr>
                  </w:pPr>
                  <w:r>
                    <w:rPr>
                      <w:rFonts w:hint="eastAsia" w:ascii="Times New Roman" w:hAnsi="Times New Roman" w:eastAsia="宋体" w:cs="宋体"/>
                      <w:caps w:val="0"/>
                      <w:color w:val="auto"/>
                      <w:kern w:val="2"/>
                      <w:sz w:val="21"/>
                      <w:szCs w:val="21"/>
                      <w:lang w:val="en-US" w:eastAsia="zh-CN" w:bidi="ar"/>
                    </w:rPr>
                    <w:t>一般工业固废</w:t>
                  </w:r>
                </w:p>
              </w:tc>
              <w:tc>
                <w:tcPr>
                  <w:tcW w:w="3781" w:type="dxa"/>
                  <w:tcBorders>
                    <w:tl2br w:val="nil"/>
                    <w:tr2bl w:val="nil"/>
                  </w:tcBorders>
                  <w:noWrap w:val="0"/>
                  <w:tcMar>
                    <w:top w:w="0" w:type="dxa"/>
                    <w:left w:w="0" w:type="dxa"/>
                    <w:bottom w:w="0" w:type="dxa"/>
                    <w:right w:w="0" w:type="dxa"/>
                  </w:tcMar>
                  <w:vAlign w:val="center"/>
                </w:tcPr>
                <w:p w14:paraId="02F3D317">
                  <w:pPr>
                    <w:keepNext w:val="0"/>
                    <w:keepLines w:val="0"/>
                    <w:widowControl w:val="0"/>
                    <w:suppressLineNumbers w:val="0"/>
                    <w:tabs>
                      <w:tab w:val="left" w:pos="615"/>
                    </w:tabs>
                    <w:spacing w:before="0" w:beforeAutospacing="0" w:after="0" w:afterAutospacing="0" w:line="0" w:lineRule="atLeast"/>
                    <w:ind w:left="0" w:right="0"/>
                    <w:jc w:val="center"/>
                    <w:rPr>
                      <w:rFonts w:hint="eastAsia" w:ascii="Times New Roman" w:hAnsi="Times New Roman" w:eastAsia="宋体" w:cs="宋体"/>
                      <w:caps w:val="0"/>
                      <w:color w:val="auto"/>
                      <w:kern w:val="2"/>
                      <w:sz w:val="21"/>
                      <w:szCs w:val="21"/>
                      <w:lang w:val="en-US" w:eastAsia="zh-CN" w:bidi="ar"/>
                    </w:rPr>
                  </w:pPr>
                  <w:r>
                    <w:rPr>
                      <w:rFonts w:hint="eastAsia" w:ascii="Times New Roman" w:hAnsi="Times New Roman" w:eastAsia="宋体" w:cs="宋体"/>
                      <w:caps w:val="0"/>
                      <w:color w:val="auto"/>
                      <w:kern w:val="2"/>
                      <w:sz w:val="21"/>
                      <w:szCs w:val="21"/>
                      <w:lang w:val="en-US" w:eastAsia="zh-CN" w:bidi="ar"/>
                    </w:rPr>
                    <w:t>一般固废暂存间</w:t>
                  </w:r>
                </w:p>
              </w:tc>
              <w:tc>
                <w:tcPr>
                  <w:tcW w:w="874" w:type="dxa"/>
                  <w:tcBorders>
                    <w:tl2br w:val="nil"/>
                    <w:tr2bl w:val="nil"/>
                  </w:tcBorders>
                  <w:noWrap w:val="0"/>
                  <w:tcMar>
                    <w:top w:w="0" w:type="dxa"/>
                    <w:left w:w="0" w:type="dxa"/>
                    <w:bottom w:w="0" w:type="dxa"/>
                    <w:right w:w="0" w:type="dxa"/>
                  </w:tcMar>
                  <w:vAlign w:val="center"/>
                </w:tcPr>
                <w:p w14:paraId="0FB75885">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aps w:val="0"/>
                      <w:color w:val="auto"/>
                      <w:kern w:val="2"/>
                      <w:sz w:val="21"/>
                      <w:szCs w:val="21"/>
                      <w:lang w:val="en-US" w:eastAsia="zh-CN" w:bidi="ar"/>
                    </w:rPr>
                  </w:pPr>
                  <w:r>
                    <w:rPr>
                      <w:rFonts w:hint="eastAsia" w:cs="Times New Roman"/>
                      <w:caps w:val="0"/>
                      <w:color w:val="auto"/>
                      <w:kern w:val="2"/>
                      <w:sz w:val="21"/>
                      <w:szCs w:val="21"/>
                      <w:lang w:val="en-US" w:eastAsia="zh-CN" w:bidi="ar"/>
                    </w:rPr>
                    <w:t>0.5</w:t>
                  </w:r>
                </w:p>
              </w:tc>
              <w:tc>
                <w:tcPr>
                  <w:tcW w:w="839" w:type="dxa"/>
                  <w:vMerge w:val="continue"/>
                  <w:tcBorders>
                    <w:tl2br w:val="nil"/>
                    <w:tr2bl w:val="nil"/>
                  </w:tcBorders>
                  <w:noWrap w:val="0"/>
                  <w:tcMar>
                    <w:top w:w="0" w:type="dxa"/>
                    <w:left w:w="0" w:type="dxa"/>
                    <w:bottom w:w="0" w:type="dxa"/>
                    <w:right w:w="0" w:type="dxa"/>
                  </w:tcMar>
                  <w:vAlign w:val="center"/>
                </w:tcPr>
                <w:p w14:paraId="0E8A98DB">
                  <w:pPr>
                    <w:keepNext w:val="0"/>
                    <w:keepLines w:val="0"/>
                    <w:widowControl w:val="0"/>
                    <w:suppressLineNumbers w:val="0"/>
                    <w:spacing w:before="0" w:beforeAutospacing="0" w:after="0" w:afterAutospacing="0"/>
                    <w:ind w:left="0" w:right="0"/>
                    <w:jc w:val="center"/>
                    <w:rPr>
                      <w:rFonts w:hint="eastAsia" w:ascii="Times New Roman" w:hAnsi="Times New Roman" w:eastAsia="宋体" w:cs="宋体"/>
                      <w:caps w:val="0"/>
                      <w:color w:val="auto"/>
                      <w:kern w:val="2"/>
                      <w:sz w:val="21"/>
                      <w:szCs w:val="21"/>
                      <w:lang w:val="en-US" w:eastAsia="zh-CN" w:bidi="ar"/>
                    </w:rPr>
                  </w:pPr>
                </w:p>
              </w:tc>
            </w:tr>
            <w:tr w14:paraId="019FD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689" w:type="dxa"/>
                  <w:vMerge w:val="continue"/>
                  <w:tcBorders>
                    <w:tl2br w:val="nil"/>
                    <w:tr2bl w:val="nil"/>
                  </w:tcBorders>
                  <w:noWrap w:val="0"/>
                  <w:tcMar>
                    <w:top w:w="0" w:type="dxa"/>
                    <w:left w:w="0" w:type="dxa"/>
                    <w:bottom w:w="0" w:type="dxa"/>
                    <w:right w:w="0" w:type="dxa"/>
                  </w:tcMar>
                  <w:vAlign w:val="center"/>
                </w:tcPr>
                <w:p w14:paraId="48C8A08F">
                  <w:pPr>
                    <w:pStyle w:val="19"/>
                    <w:keepNext w:val="0"/>
                    <w:keepLines w:val="0"/>
                    <w:suppressLineNumbers w:val="0"/>
                    <w:spacing w:before="0" w:beforeAutospacing="0" w:after="0" w:afterAutospacing="0"/>
                    <w:ind w:left="0" w:right="0"/>
                    <w:rPr>
                      <w:rFonts w:hint="default" w:ascii="Times New Roman" w:hAnsi="Times New Roman" w:eastAsia="宋体"/>
                      <w:caps w:val="0"/>
                      <w:color w:val="auto"/>
                    </w:rPr>
                  </w:pPr>
                </w:p>
              </w:tc>
              <w:tc>
                <w:tcPr>
                  <w:tcW w:w="780" w:type="dxa"/>
                  <w:vMerge w:val="continue"/>
                  <w:tcBorders>
                    <w:tl2br w:val="nil"/>
                    <w:tr2bl w:val="nil"/>
                  </w:tcBorders>
                  <w:noWrap w:val="0"/>
                  <w:tcMar>
                    <w:top w:w="0" w:type="dxa"/>
                    <w:left w:w="0" w:type="dxa"/>
                    <w:bottom w:w="0" w:type="dxa"/>
                    <w:right w:w="0" w:type="dxa"/>
                  </w:tcMar>
                  <w:vAlign w:val="center"/>
                </w:tcPr>
                <w:p w14:paraId="5A583A14">
                  <w:pPr>
                    <w:keepNext w:val="0"/>
                    <w:keepLines w:val="0"/>
                    <w:widowControl/>
                    <w:suppressLineNumbers w:val="0"/>
                    <w:spacing w:before="0" w:beforeAutospacing="0" w:after="0" w:afterAutospacing="0"/>
                    <w:ind w:left="0" w:right="0"/>
                    <w:jc w:val="center"/>
                    <w:rPr>
                      <w:rFonts w:hint="eastAsia" w:ascii="Times New Roman" w:hAnsi="Times New Roman" w:eastAsia="宋体" w:cs="宋体"/>
                      <w:caps w:val="0"/>
                      <w:color w:val="auto"/>
                      <w:kern w:val="2"/>
                      <w:sz w:val="21"/>
                      <w:szCs w:val="21"/>
                      <w:lang w:val="en-US" w:eastAsia="zh-CN" w:bidi="ar"/>
                    </w:rPr>
                  </w:pPr>
                </w:p>
              </w:tc>
              <w:tc>
                <w:tcPr>
                  <w:tcW w:w="1586" w:type="dxa"/>
                  <w:tcBorders>
                    <w:tl2br w:val="nil"/>
                    <w:tr2bl w:val="nil"/>
                  </w:tcBorders>
                  <w:noWrap w:val="0"/>
                  <w:tcMar>
                    <w:top w:w="0" w:type="dxa"/>
                    <w:left w:w="0" w:type="dxa"/>
                    <w:bottom w:w="0" w:type="dxa"/>
                    <w:right w:w="0" w:type="dxa"/>
                  </w:tcMar>
                  <w:vAlign w:val="center"/>
                </w:tcPr>
                <w:p w14:paraId="67F60576">
                  <w:pPr>
                    <w:keepNext w:val="0"/>
                    <w:keepLines w:val="0"/>
                    <w:widowControl w:val="0"/>
                    <w:suppressLineNumbers w:val="0"/>
                    <w:spacing w:before="0" w:beforeAutospacing="0" w:after="0" w:afterAutospacing="0"/>
                    <w:ind w:left="0" w:right="0"/>
                    <w:jc w:val="center"/>
                    <w:rPr>
                      <w:rFonts w:hint="eastAsia" w:ascii="Times New Roman" w:hAnsi="Times New Roman" w:eastAsia="宋体" w:cs="宋体"/>
                      <w:caps w:val="0"/>
                      <w:color w:val="auto"/>
                      <w:kern w:val="2"/>
                      <w:sz w:val="21"/>
                      <w:szCs w:val="21"/>
                      <w:lang w:val="en-US" w:eastAsia="zh-CN" w:bidi="ar"/>
                    </w:rPr>
                  </w:pPr>
                  <w:r>
                    <w:rPr>
                      <w:rFonts w:hint="eastAsia" w:ascii="Times New Roman" w:hAnsi="Times New Roman" w:eastAsia="宋体" w:cs="宋体"/>
                      <w:caps w:val="0"/>
                      <w:color w:val="auto"/>
                      <w:kern w:val="2"/>
                      <w:sz w:val="21"/>
                      <w:szCs w:val="21"/>
                      <w:lang w:val="en-US" w:eastAsia="zh-CN" w:bidi="ar"/>
                    </w:rPr>
                    <w:t>危险废物</w:t>
                  </w:r>
                </w:p>
              </w:tc>
              <w:tc>
                <w:tcPr>
                  <w:tcW w:w="3781" w:type="dxa"/>
                  <w:tcBorders>
                    <w:tl2br w:val="nil"/>
                    <w:tr2bl w:val="nil"/>
                  </w:tcBorders>
                  <w:noWrap w:val="0"/>
                  <w:tcMar>
                    <w:top w:w="0" w:type="dxa"/>
                    <w:left w:w="0" w:type="dxa"/>
                    <w:bottom w:w="0" w:type="dxa"/>
                    <w:right w:w="0" w:type="dxa"/>
                  </w:tcMar>
                  <w:vAlign w:val="center"/>
                </w:tcPr>
                <w:p w14:paraId="4EB7B941">
                  <w:pPr>
                    <w:keepNext w:val="0"/>
                    <w:keepLines w:val="0"/>
                    <w:widowControl w:val="0"/>
                    <w:suppressLineNumbers w:val="0"/>
                    <w:tabs>
                      <w:tab w:val="left" w:pos="615"/>
                    </w:tabs>
                    <w:spacing w:before="0" w:beforeAutospacing="0" w:after="0" w:afterAutospacing="0" w:line="0" w:lineRule="atLeast"/>
                    <w:ind w:left="0" w:right="0"/>
                    <w:jc w:val="center"/>
                    <w:rPr>
                      <w:rFonts w:hint="eastAsia" w:ascii="Times New Roman" w:hAnsi="Times New Roman" w:eastAsia="宋体" w:cs="宋体"/>
                      <w:caps w:val="0"/>
                      <w:color w:val="auto"/>
                      <w:kern w:val="2"/>
                      <w:sz w:val="21"/>
                      <w:szCs w:val="21"/>
                      <w:lang w:val="en-US" w:eastAsia="zh-CN" w:bidi="ar"/>
                    </w:rPr>
                  </w:pPr>
                  <w:r>
                    <w:rPr>
                      <w:rFonts w:hint="eastAsia" w:ascii="Times New Roman" w:hAnsi="Times New Roman" w:eastAsia="宋体" w:cs="宋体"/>
                      <w:caps w:val="0"/>
                      <w:color w:val="auto"/>
                      <w:kern w:val="2"/>
                      <w:sz w:val="21"/>
                      <w:szCs w:val="21"/>
                      <w:lang w:val="en-US" w:eastAsia="zh-CN" w:bidi="ar"/>
                    </w:rPr>
                    <w:t>危险废物暂存间</w:t>
                  </w:r>
                  <w:r>
                    <w:rPr>
                      <w:rFonts w:hint="eastAsia" w:cs="宋体"/>
                      <w:caps w:val="0"/>
                      <w:color w:val="auto"/>
                      <w:kern w:val="2"/>
                      <w:sz w:val="21"/>
                      <w:szCs w:val="21"/>
                      <w:lang w:val="en-US" w:eastAsia="zh-CN" w:bidi="ar"/>
                    </w:rPr>
                    <w:t>，</w:t>
                  </w:r>
                  <w:r>
                    <w:rPr>
                      <w:rFonts w:hint="eastAsia" w:ascii="Times New Roman" w:hAnsi="Times New Roman" w:eastAsia="宋体"/>
                      <w:caps w:val="0"/>
                      <w:color w:val="auto"/>
                      <w:sz w:val="21"/>
                      <w:szCs w:val="21"/>
                      <w:u w:val="none" w:color="auto"/>
                    </w:rPr>
                    <w:t>定期交由有危废资质单位回收处置</w:t>
                  </w:r>
                </w:p>
              </w:tc>
              <w:tc>
                <w:tcPr>
                  <w:tcW w:w="874" w:type="dxa"/>
                  <w:tcBorders>
                    <w:tl2br w:val="nil"/>
                    <w:tr2bl w:val="nil"/>
                  </w:tcBorders>
                  <w:noWrap w:val="0"/>
                  <w:tcMar>
                    <w:top w:w="0" w:type="dxa"/>
                    <w:left w:w="0" w:type="dxa"/>
                    <w:bottom w:w="0" w:type="dxa"/>
                    <w:right w:w="0" w:type="dxa"/>
                  </w:tcMar>
                  <w:vAlign w:val="center"/>
                </w:tcPr>
                <w:p w14:paraId="02B920EF">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aps w:val="0"/>
                      <w:color w:val="auto"/>
                      <w:kern w:val="2"/>
                      <w:sz w:val="21"/>
                      <w:szCs w:val="21"/>
                      <w:lang w:val="en-US" w:eastAsia="zh-CN" w:bidi="ar"/>
                    </w:rPr>
                  </w:pPr>
                  <w:r>
                    <w:rPr>
                      <w:rFonts w:hint="eastAsia" w:ascii="Times New Roman" w:hAnsi="Times New Roman" w:eastAsia="宋体" w:cs="Times New Roman"/>
                      <w:caps w:val="0"/>
                      <w:color w:val="auto"/>
                      <w:kern w:val="2"/>
                      <w:sz w:val="21"/>
                      <w:szCs w:val="21"/>
                      <w:lang w:val="en-US" w:eastAsia="zh-CN" w:bidi="ar"/>
                    </w:rPr>
                    <w:t>1</w:t>
                  </w:r>
                </w:p>
              </w:tc>
              <w:tc>
                <w:tcPr>
                  <w:tcW w:w="839" w:type="dxa"/>
                  <w:vMerge w:val="continue"/>
                  <w:tcBorders>
                    <w:tl2br w:val="nil"/>
                    <w:tr2bl w:val="nil"/>
                  </w:tcBorders>
                  <w:noWrap w:val="0"/>
                  <w:tcMar>
                    <w:top w:w="0" w:type="dxa"/>
                    <w:left w:w="0" w:type="dxa"/>
                    <w:bottom w:w="0" w:type="dxa"/>
                    <w:right w:w="0" w:type="dxa"/>
                  </w:tcMar>
                  <w:vAlign w:val="center"/>
                </w:tcPr>
                <w:p w14:paraId="295E12BF">
                  <w:pPr>
                    <w:keepNext w:val="0"/>
                    <w:keepLines w:val="0"/>
                    <w:widowControl w:val="0"/>
                    <w:suppressLineNumbers w:val="0"/>
                    <w:spacing w:before="0" w:beforeAutospacing="0" w:after="0" w:afterAutospacing="0"/>
                    <w:ind w:left="0" w:right="0"/>
                    <w:jc w:val="center"/>
                    <w:rPr>
                      <w:rFonts w:hint="eastAsia" w:ascii="Times New Roman" w:hAnsi="Times New Roman" w:eastAsia="宋体" w:cs="宋体"/>
                      <w:caps w:val="0"/>
                      <w:color w:val="auto"/>
                      <w:kern w:val="2"/>
                      <w:sz w:val="21"/>
                      <w:szCs w:val="21"/>
                      <w:lang w:val="en-US" w:eastAsia="zh-CN" w:bidi="ar"/>
                    </w:rPr>
                  </w:pPr>
                </w:p>
              </w:tc>
            </w:tr>
            <w:tr w14:paraId="36524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689" w:type="dxa"/>
                  <w:vMerge w:val="continue"/>
                  <w:tcBorders>
                    <w:tl2br w:val="nil"/>
                    <w:tr2bl w:val="nil"/>
                  </w:tcBorders>
                  <w:noWrap w:val="0"/>
                  <w:tcMar>
                    <w:top w:w="0" w:type="dxa"/>
                    <w:left w:w="0" w:type="dxa"/>
                    <w:bottom w:w="0" w:type="dxa"/>
                    <w:right w:w="0" w:type="dxa"/>
                  </w:tcMar>
                  <w:vAlign w:val="center"/>
                </w:tcPr>
                <w:p w14:paraId="555F918C">
                  <w:pPr>
                    <w:pStyle w:val="19"/>
                    <w:keepNext w:val="0"/>
                    <w:keepLines w:val="0"/>
                    <w:suppressLineNumbers w:val="0"/>
                    <w:spacing w:before="0" w:beforeAutospacing="0" w:after="0" w:afterAutospacing="0"/>
                    <w:ind w:left="0" w:right="0"/>
                    <w:rPr>
                      <w:rFonts w:hint="default" w:ascii="Times New Roman" w:hAnsi="Times New Roman" w:eastAsia="宋体"/>
                      <w:caps w:val="0"/>
                      <w:color w:val="auto"/>
                    </w:rPr>
                  </w:pPr>
                </w:p>
              </w:tc>
              <w:tc>
                <w:tcPr>
                  <w:tcW w:w="780" w:type="dxa"/>
                  <w:vMerge w:val="continue"/>
                  <w:tcBorders>
                    <w:tl2br w:val="nil"/>
                    <w:tr2bl w:val="nil"/>
                  </w:tcBorders>
                  <w:noWrap w:val="0"/>
                  <w:tcMar>
                    <w:top w:w="0" w:type="dxa"/>
                    <w:left w:w="0" w:type="dxa"/>
                    <w:bottom w:w="0" w:type="dxa"/>
                    <w:right w:w="0" w:type="dxa"/>
                  </w:tcMar>
                  <w:vAlign w:val="center"/>
                </w:tcPr>
                <w:p w14:paraId="63155A5E">
                  <w:pPr>
                    <w:keepNext w:val="0"/>
                    <w:keepLines w:val="0"/>
                    <w:widowControl/>
                    <w:suppressLineNumbers w:val="0"/>
                    <w:spacing w:before="0" w:beforeAutospacing="0" w:after="0" w:afterAutospacing="0"/>
                    <w:ind w:left="0" w:right="0"/>
                    <w:jc w:val="center"/>
                    <w:rPr>
                      <w:rFonts w:hint="eastAsia" w:ascii="Times New Roman" w:hAnsi="Times New Roman" w:eastAsia="宋体" w:cs="宋体"/>
                      <w:caps w:val="0"/>
                      <w:color w:val="auto"/>
                      <w:kern w:val="2"/>
                      <w:sz w:val="21"/>
                      <w:szCs w:val="21"/>
                      <w:lang w:val="en-US" w:eastAsia="zh-CN" w:bidi="ar"/>
                    </w:rPr>
                  </w:pPr>
                </w:p>
              </w:tc>
              <w:tc>
                <w:tcPr>
                  <w:tcW w:w="1586" w:type="dxa"/>
                  <w:tcBorders>
                    <w:tl2br w:val="nil"/>
                    <w:tr2bl w:val="nil"/>
                  </w:tcBorders>
                  <w:noWrap w:val="0"/>
                  <w:tcMar>
                    <w:top w:w="0" w:type="dxa"/>
                    <w:left w:w="0" w:type="dxa"/>
                    <w:bottom w:w="0" w:type="dxa"/>
                    <w:right w:w="0" w:type="dxa"/>
                  </w:tcMar>
                  <w:vAlign w:val="center"/>
                </w:tcPr>
                <w:p w14:paraId="40A741B7">
                  <w:pPr>
                    <w:keepNext w:val="0"/>
                    <w:keepLines w:val="0"/>
                    <w:widowControl w:val="0"/>
                    <w:suppressLineNumbers w:val="0"/>
                    <w:spacing w:before="0" w:beforeAutospacing="0" w:after="0" w:afterAutospacing="0"/>
                    <w:ind w:left="0" w:right="0"/>
                    <w:jc w:val="center"/>
                    <w:rPr>
                      <w:rFonts w:hint="eastAsia" w:ascii="Times New Roman" w:hAnsi="Times New Roman" w:eastAsia="宋体" w:cs="宋体"/>
                      <w:caps w:val="0"/>
                      <w:color w:val="auto"/>
                      <w:kern w:val="2"/>
                      <w:sz w:val="21"/>
                      <w:szCs w:val="21"/>
                      <w:lang w:val="en-US" w:eastAsia="zh-CN" w:bidi="ar"/>
                    </w:rPr>
                  </w:pPr>
                  <w:r>
                    <w:rPr>
                      <w:rFonts w:hint="eastAsia" w:ascii="Times New Roman" w:hAnsi="Times New Roman" w:eastAsia="宋体" w:cs="宋体"/>
                      <w:caps w:val="0"/>
                      <w:color w:val="auto"/>
                      <w:kern w:val="2"/>
                      <w:sz w:val="21"/>
                      <w:szCs w:val="21"/>
                      <w:lang w:val="en-US" w:eastAsia="zh-CN" w:bidi="ar"/>
                    </w:rPr>
                    <w:t>生活垃圾</w:t>
                  </w:r>
                </w:p>
              </w:tc>
              <w:tc>
                <w:tcPr>
                  <w:tcW w:w="3781" w:type="dxa"/>
                  <w:tcBorders>
                    <w:tl2br w:val="nil"/>
                    <w:tr2bl w:val="nil"/>
                  </w:tcBorders>
                  <w:noWrap w:val="0"/>
                  <w:tcMar>
                    <w:top w:w="0" w:type="dxa"/>
                    <w:left w:w="0" w:type="dxa"/>
                    <w:bottom w:w="0" w:type="dxa"/>
                    <w:right w:w="0" w:type="dxa"/>
                  </w:tcMar>
                  <w:vAlign w:val="center"/>
                </w:tcPr>
                <w:p w14:paraId="015C28AD">
                  <w:pPr>
                    <w:keepNext w:val="0"/>
                    <w:keepLines w:val="0"/>
                    <w:widowControl w:val="0"/>
                    <w:suppressLineNumbers w:val="0"/>
                    <w:tabs>
                      <w:tab w:val="left" w:pos="615"/>
                    </w:tabs>
                    <w:spacing w:before="0" w:beforeAutospacing="0" w:after="0" w:afterAutospacing="0" w:line="0" w:lineRule="atLeast"/>
                    <w:ind w:left="0" w:right="0"/>
                    <w:jc w:val="center"/>
                    <w:rPr>
                      <w:rFonts w:hint="eastAsia" w:ascii="Times New Roman" w:hAnsi="Times New Roman" w:eastAsia="宋体" w:cs="宋体"/>
                      <w:caps w:val="0"/>
                      <w:color w:val="auto"/>
                      <w:kern w:val="2"/>
                      <w:sz w:val="21"/>
                      <w:szCs w:val="21"/>
                      <w:lang w:val="en-US" w:eastAsia="zh-CN" w:bidi="ar"/>
                    </w:rPr>
                  </w:pPr>
                  <w:r>
                    <w:rPr>
                      <w:rFonts w:hint="eastAsia" w:ascii="Times New Roman" w:hAnsi="Times New Roman" w:eastAsia="宋体" w:cs="宋体"/>
                      <w:caps w:val="0"/>
                      <w:color w:val="auto"/>
                      <w:kern w:val="2"/>
                      <w:sz w:val="21"/>
                      <w:szCs w:val="21"/>
                      <w:lang w:val="en-US" w:eastAsia="zh-CN" w:bidi="ar"/>
                    </w:rPr>
                    <w:t>垃圾桶</w:t>
                  </w:r>
                  <w:r>
                    <w:rPr>
                      <w:rFonts w:hint="eastAsia" w:cs="宋体"/>
                      <w:caps w:val="0"/>
                      <w:color w:val="auto"/>
                      <w:kern w:val="2"/>
                      <w:sz w:val="21"/>
                      <w:szCs w:val="21"/>
                      <w:lang w:val="en-US" w:eastAsia="zh-CN" w:bidi="ar"/>
                    </w:rPr>
                    <w:t>，交由环卫部门统一处置</w:t>
                  </w:r>
                </w:p>
              </w:tc>
              <w:tc>
                <w:tcPr>
                  <w:tcW w:w="874" w:type="dxa"/>
                  <w:tcBorders>
                    <w:tl2br w:val="nil"/>
                    <w:tr2bl w:val="nil"/>
                  </w:tcBorders>
                  <w:noWrap w:val="0"/>
                  <w:tcMar>
                    <w:top w:w="0" w:type="dxa"/>
                    <w:left w:w="0" w:type="dxa"/>
                    <w:bottom w:w="0" w:type="dxa"/>
                    <w:right w:w="0" w:type="dxa"/>
                  </w:tcMar>
                  <w:vAlign w:val="center"/>
                </w:tcPr>
                <w:p w14:paraId="1655EA87">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aps w:val="0"/>
                      <w:color w:val="auto"/>
                      <w:kern w:val="2"/>
                      <w:sz w:val="21"/>
                      <w:szCs w:val="21"/>
                      <w:lang w:val="en-US" w:eastAsia="zh-CN" w:bidi="ar"/>
                    </w:rPr>
                  </w:pPr>
                  <w:r>
                    <w:rPr>
                      <w:rFonts w:hint="eastAsia" w:ascii="Times New Roman" w:hAnsi="Times New Roman" w:eastAsia="宋体" w:cs="Times New Roman"/>
                      <w:caps w:val="0"/>
                      <w:color w:val="auto"/>
                      <w:kern w:val="2"/>
                      <w:sz w:val="21"/>
                      <w:szCs w:val="21"/>
                      <w:lang w:val="en-US" w:eastAsia="zh-CN" w:bidi="ar"/>
                    </w:rPr>
                    <w:t>0.</w:t>
                  </w:r>
                  <w:r>
                    <w:rPr>
                      <w:rFonts w:hint="eastAsia" w:cs="Times New Roman"/>
                      <w:caps w:val="0"/>
                      <w:color w:val="auto"/>
                      <w:kern w:val="2"/>
                      <w:sz w:val="21"/>
                      <w:szCs w:val="21"/>
                      <w:lang w:val="en-US" w:eastAsia="zh-CN" w:bidi="ar"/>
                    </w:rPr>
                    <w:t>5</w:t>
                  </w:r>
                </w:p>
              </w:tc>
              <w:tc>
                <w:tcPr>
                  <w:tcW w:w="839" w:type="dxa"/>
                  <w:vMerge w:val="continue"/>
                  <w:tcBorders>
                    <w:tl2br w:val="nil"/>
                    <w:tr2bl w:val="nil"/>
                  </w:tcBorders>
                  <w:noWrap w:val="0"/>
                  <w:tcMar>
                    <w:top w:w="0" w:type="dxa"/>
                    <w:left w:w="0" w:type="dxa"/>
                    <w:bottom w:w="0" w:type="dxa"/>
                    <w:right w:w="0" w:type="dxa"/>
                  </w:tcMar>
                  <w:vAlign w:val="center"/>
                </w:tcPr>
                <w:p w14:paraId="4B3C78CA">
                  <w:pPr>
                    <w:keepNext w:val="0"/>
                    <w:keepLines w:val="0"/>
                    <w:widowControl w:val="0"/>
                    <w:suppressLineNumbers w:val="0"/>
                    <w:spacing w:before="0" w:beforeAutospacing="0" w:after="0" w:afterAutospacing="0"/>
                    <w:ind w:left="0" w:right="0"/>
                    <w:jc w:val="center"/>
                    <w:rPr>
                      <w:rFonts w:hint="eastAsia" w:ascii="Times New Roman" w:hAnsi="Times New Roman" w:eastAsia="宋体" w:cs="宋体"/>
                      <w:caps w:val="0"/>
                      <w:color w:val="auto"/>
                      <w:kern w:val="2"/>
                      <w:sz w:val="21"/>
                      <w:szCs w:val="21"/>
                      <w:lang w:val="en-US" w:eastAsia="zh-CN" w:bidi="ar"/>
                    </w:rPr>
                  </w:pPr>
                </w:p>
              </w:tc>
            </w:tr>
            <w:tr w14:paraId="219D7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689" w:type="dxa"/>
                  <w:vMerge w:val="continue"/>
                  <w:tcBorders>
                    <w:tl2br w:val="nil"/>
                    <w:tr2bl w:val="nil"/>
                  </w:tcBorders>
                  <w:noWrap w:val="0"/>
                  <w:tcMar>
                    <w:top w:w="0" w:type="dxa"/>
                    <w:left w:w="0" w:type="dxa"/>
                    <w:bottom w:w="0" w:type="dxa"/>
                    <w:right w:w="0" w:type="dxa"/>
                  </w:tcMar>
                  <w:vAlign w:val="center"/>
                </w:tcPr>
                <w:p w14:paraId="4914F340">
                  <w:pPr>
                    <w:keepNext w:val="0"/>
                    <w:keepLines w:val="0"/>
                    <w:suppressLineNumbers w:val="0"/>
                    <w:spacing w:before="0" w:beforeAutospacing="0" w:after="0" w:afterAutospacing="0"/>
                    <w:ind w:left="0" w:right="0"/>
                    <w:rPr>
                      <w:rFonts w:hint="default" w:ascii="Times New Roman" w:hAnsi="Times New Roman" w:eastAsia="宋体" w:cs="Times New Roman"/>
                      <w:caps w:val="0"/>
                      <w:color w:val="auto"/>
                      <w:sz w:val="20"/>
                      <w:szCs w:val="20"/>
                    </w:rPr>
                  </w:pPr>
                </w:p>
              </w:tc>
              <w:tc>
                <w:tcPr>
                  <w:tcW w:w="2366" w:type="dxa"/>
                  <w:gridSpan w:val="2"/>
                  <w:tcBorders>
                    <w:tl2br w:val="nil"/>
                    <w:tr2bl w:val="nil"/>
                  </w:tcBorders>
                  <w:noWrap w:val="0"/>
                  <w:tcMar>
                    <w:top w:w="0" w:type="dxa"/>
                    <w:left w:w="0" w:type="dxa"/>
                    <w:bottom w:w="0" w:type="dxa"/>
                    <w:right w:w="0" w:type="dxa"/>
                  </w:tcMar>
                  <w:vAlign w:val="center"/>
                </w:tcPr>
                <w:p w14:paraId="16093E42">
                  <w:pPr>
                    <w:keepNext w:val="0"/>
                    <w:keepLines w:val="0"/>
                    <w:widowControl w:val="0"/>
                    <w:suppressLineNumbers w:val="0"/>
                    <w:spacing w:before="0" w:beforeAutospacing="0" w:after="0" w:afterAutospacing="0" w:line="0" w:lineRule="atLeast"/>
                    <w:ind w:left="0" w:leftChars="0" w:right="0" w:rightChars="0"/>
                    <w:jc w:val="center"/>
                    <w:rPr>
                      <w:rFonts w:hint="eastAsia" w:ascii="Times New Roman" w:hAnsi="Times New Roman" w:eastAsia="宋体" w:cs="宋体"/>
                      <w:caps w:val="0"/>
                      <w:color w:val="auto"/>
                      <w:kern w:val="2"/>
                      <w:sz w:val="21"/>
                      <w:szCs w:val="21"/>
                      <w:lang w:val="en-US" w:eastAsia="zh-CN" w:bidi="ar"/>
                    </w:rPr>
                  </w:pPr>
                  <w:r>
                    <w:rPr>
                      <w:rFonts w:hint="eastAsia" w:ascii="Times New Roman" w:hAnsi="Times New Roman" w:eastAsia="宋体" w:cs="宋体"/>
                      <w:caps w:val="0"/>
                      <w:color w:val="auto"/>
                      <w:kern w:val="2"/>
                      <w:sz w:val="21"/>
                      <w:szCs w:val="21"/>
                      <w:lang w:val="en-US" w:eastAsia="zh-CN" w:bidi="ar"/>
                    </w:rPr>
                    <w:t>环境管理与监测费用</w:t>
                  </w:r>
                </w:p>
              </w:tc>
              <w:tc>
                <w:tcPr>
                  <w:tcW w:w="3781" w:type="dxa"/>
                  <w:tcBorders>
                    <w:tl2br w:val="nil"/>
                    <w:tr2bl w:val="nil"/>
                  </w:tcBorders>
                  <w:noWrap w:val="0"/>
                  <w:tcMar>
                    <w:top w:w="0" w:type="dxa"/>
                    <w:left w:w="0" w:type="dxa"/>
                    <w:bottom w:w="0" w:type="dxa"/>
                    <w:right w:w="0" w:type="dxa"/>
                  </w:tcMar>
                  <w:vAlign w:val="center"/>
                </w:tcPr>
                <w:p w14:paraId="737C0C68">
                  <w:pPr>
                    <w:keepNext w:val="0"/>
                    <w:keepLines w:val="0"/>
                    <w:widowControl w:val="0"/>
                    <w:suppressLineNumbers w:val="0"/>
                    <w:spacing w:before="0" w:beforeAutospacing="0" w:after="0" w:afterAutospacing="0" w:line="0" w:lineRule="atLeast"/>
                    <w:ind w:left="0" w:leftChars="0" w:right="0" w:rightChars="0"/>
                    <w:jc w:val="center"/>
                    <w:rPr>
                      <w:rFonts w:hint="eastAsia" w:ascii="Times New Roman" w:hAnsi="Times New Roman" w:eastAsia="宋体" w:cs="宋体"/>
                      <w:caps w:val="0"/>
                      <w:color w:val="auto"/>
                      <w:kern w:val="2"/>
                      <w:sz w:val="21"/>
                      <w:szCs w:val="21"/>
                      <w:lang w:val="en-US" w:eastAsia="zh-CN" w:bidi="ar"/>
                    </w:rPr>
                  </w:pPr>
                  <w:r>
                    <w:rPr>
                      <w:rFonts w:hint="eastAsia" w:ascii="Times New Roman" w:hAnsi="Times New Roman" w:eastAsia="宋体" w:cs="宋体"/>
                      <w:caps w:val="0"/>
                      <w:color w:val="auto"/>
                      <w:kern w:val="2"/>
                      <w:sz w:val="21"/>
                      <w:szCs w:val="21"/>
                      <w:lang w:val="en-US" w:eastAsia="zh-CN" w:bidi="ar"/>
                    </w:rPr>
                    <w:t>常规环境管理</w:t>
                  </w:r>
                  <w:r>
                    <w:rPr>
                      <w:rFonts w:hint="eastAsia" w:cs="宋体"/>
                      <w:caps w:val="0"/>
                      <w:color w:val="auto"/>
                      <w:kern w:val="2"/>
                      <w:sz w:val="21"/>
                      <w:szCs w:val="21"/>
                      <w:lang w:val="en-US" w:eastAsia="zh-CN" w:bidi="ar"/>
                    </w:rPr>
                    <w:t>及</w:t>
                  </w:r>
                  <w:r>
                    <w:rPr>
                      <w:rFonts w:hint="eastAsia" w:ascii="Times New Roman" w:hAnsi="Times New Roman" w:eastAsia="宋体" w:cs="宋体"/>
                      <w:caps w:val="0"/>
                      <w:color w:val="auto"/>
                      <w:kern w:val="2"/>
                      <w:sz w:val="21"/>
                      <w:szCs w:val="21"/>
                      <w:lang w:val="en-US" w:eastAsia="zh-CN" w:bidi="ar"/>
                    </w:rPr>
                    <w:t>监测费用</w:t>
                  </w:r>
                </w:p>
              </w:tc>
              <w:tc>
                <w:tcPr>
                  <w:tcW w:w="874" w:type="dxa"/>
                  <w:tcBorders>
                    <w:tl2br w:val="nil"/>
                    <w:tr2bl w:val="nil"/>
                  </w:tcBorders>
                  <w:noWrap w:val="0"/>
                  <w:tcMar>
                    <w:top w:w="0" w:type="dxa"/>
                    <w:left w:w="0" w:type="dxa"/>
                    <w:bottom w:w="0" w:type="dxa"/>
                    <w:right w:w="0" w:type="dxa"/>
                  </w:tcMar>
                  <w:vAlign w:val="center"/>
                </w:tcPr>
                <w:p w14:paraId="7B6CBF4F">
                  <w:pPr>
                    <w:keepNext w:val="0"/>
                    <w:keepLines w:val="0"/>
                    <w:widowControl w:val="0"/>
                    <w:suppressLineNumbers w:val="0"/>
                    <w:spacing w:before="0" w:beforeAutospacing="0" w:after="0" w:afterAutospacing="0"/>
                    <w:ind w:left="0" w:leftChars="0" w:right="0" w:rightChars="0"/>
                    <w:jc w:val="center"/>
                    <w:rPr>
                      <w:rFonts w:hint="eastAsia" w:ascii="Times New Roman" w:hAnsi="Times New Roman" w:eastAsia="宋体" w:cs="Times New Roman"/>
                      <w:caps w:val="0"/>
                      <w:color w:val="auto"/>
                      <w:kern w:val="2"/>
                      <w:sz w:val="21"/>
                      <w:szCs w:val="21"/>
                      <w:lang w:val="en-US" w:eastAsia="zh-CN" w:bidi="ar"/>
                    </w:rPr>
                  </w:pPr>
                  <w:r>
                    <w:rPr>
                      <w:rFonts w:hint="eastAsia" w:ascii="Times New Roman" w:hAnsi="Times New Roman" w:eastAsia="宋体" w:cs="Times New Roman"/>
                      <w:caps w:val="0"/>
                      <w:color w:val="auto"/>
                      <w:kern w:val="2"/>
                      <w:sz w:val="21"/>
                      <w:szCs w:val="21"/>
                      <w:lang w:val="en-US" w:eastAsia="zh-CN" w:bidi="ar"/>
                    </w:rPr>
                    <w:t>8</w:t>
                  </w:r>
                </w:p>
              </w:tc>
              <w:tc>
                <w:tcPr>
                  <w:tcW w:w="839" w:type="dxa"/>
                  <w:vMerge w:val="continue"/>
                  <w:tcBorders>
                    <w:tl2br w:val="nil"/>
                    <w:tr2bl w:val="nil"/>
                  </w:tcBorders>
                  <w:noWrap w:val="0"/>
                  <w:tcMar>
                    <w:top w:w="0" w:type="dxa"/>
                    <w:left w:w="0" w:type="dxa"/>
                    <w:bottom w:w="0" w:type="dxa"/>
                    <w:right w:w="0" w:type="dxa"/>
                  </w:tcMar>
                  <w:vAlign w:val="center"/>
                </w:tcPr>
                <w:p w14:paraId="5AE4E556">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Cs/>
                      <w:caps w:val="0"/>
                      <w:color w:val="auto"/>
                      <w:kern w:val="2"/>
                      <w:sz w:val="21"/>
                      <w:szCs w:val="21"/>
                      <w:lang w:val="en-US" w:eastAsia="zh-CN" w:bidi="ar"/>
                    </w:rPr>
                  </w:pPr>
                </w:p>
              </w:tc>
            </w:tr>
            <w:tr w14:paraId="39CA5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6836" w:type="dxa"/>
                  <w:gridSpan w:val="4"/>
                  <w:tcBorders>
                    <w:tl2br w:val="nil"/>
                    <w:tr2bl w:val="nil"/>
                  </w:tcBorders>
                  <w:noWrap w:val="0"/>
                  <w:tcMar>
                    <w:top w:w="0" w:type="dxa"/>
                    <w:left w:w="0" w:type="dxa"/>
                    <w:bottom w:w="0" w:type="dxa"/>
                    <w:right w:w="0" w:type="dxa"/>
                  </w:tcMar>
                  <w:vAlign w:val="center"/>
                </w:tcPr>
                <w:p w14:paraId="02FE3C38">
                  <w:pPr>
                    <w:keepNext w:val="0"/>
                    <w:keepLines w:val="0"/>
                    <w:widowControl w:val="0"/>
                    <w:suppressLineNumbers w:val="0"/>
                    <w:spacing w:before="0" w:beforeAutospacing="0" w:after="0" w:afterAutospacing="0"/>
                    <w:ind w:left="0" w:right="0"/>
                    <w:jc w:val="center"/>
                    <w:rPr>
                      <w:rFonts w:hint="default" w:ascii="Times New Roman" w:hAnsi="Times New Roman" w:eastAsia="宋体"/>
                      <w:caps w:val="0"/>
                      <w:color w:val="auto"/>
                      <w:szCs w:val="21"/>
                      <w:lang w:val="en-US"/>
                    </w:rPr>
                  </w:pPr>
                  <w:r>
                    <w:rPr>
                      <w:rFonts w:hint="eastAsia" w:ascii="Times New Roman" w:hAnsi="Times New Roman" w:eastAsia="宋体" w:cs="宋体"/>
                      <w:caps w:val="0"/>
                      <w:color w:val="auto"/>
                      <w:kern w:val="2"/>
                      <w:sz w:val="21"/>
                      <w:szCs w:val="21"/>
                      <w:lang w:val="en-US" w:eastAsia="zh-CN" w:bidi="ar"/>
                    </w:rPr>
                    <w:t>合计</w:t>
                  </w:r>
                </w:p>
              </w:tc>
              <w:tc>
                <w:tcPr>
                  <w:tcW w:w="874" w:type="dxa"/>
                  <w:tcBorders>
                    <w:tl2br w:val="nil"/>
                    <w:tr2bl w:val="nil"/>
                  </w:tcBorders>
                  <w:noWrap w:val="0"/>
                  <w:tcMar>
                    <w:top w:w="0" w:type="dxa"/>
                    <w:left w:w="0" w:type="dxa"/>
                    <w:bottom w:w="0" w:type="dxa"/>
                    <w:right w:w="0" w:type="dxa"/>
                  </w:tcMar>
                  <w:vAlign w:val="center"/>
                </w:tcPr>
                <w:p w14:paraId="0AF3B103">
                  <w:pPr>
                    <w:pStyle w:val="94"/>
                    <w:widowControl/>
                    <w:jc w:val="center"/>
                    <w:rPr>
                      <w:rFonts w:hint="default" w:ascii="Times New Roman" w:hAnsi="Times New Roman" w:eastAsia="宋体"/>
                      <w:caps w:val="0"/>
                      <w:color w:val="auto"/>
                      <w:lang w:val="en-US" w:eastAsia="zh-CN"/>
                    </w:rPr>
                  </w:pPr>
                  <w:r>
                    <w:rPr>
                      <w:rFonts w:hint="eastAsia"/>
                      <w:caps w:val="0"/>
                      <w:color w:val="auto"/>
                      <w:lang w:val="en-US" w:eastAsia="zh-CN"/>
                    </w:rPr>
                    <w:t>40</w:t>
                  </w:r>
                </w:p>
              </w:tc>
              <w:tc>
                <w:tcPr>
                  <w:tcW w:w="839" w:type="dxa"/>
                  <w:tcBorders>
                    <w:tl2br w:val="nil"/>
                    <w:tr2bl w:val="nil"/>
                  </w:tcBorders>
                  <w:noWrap w:val="0"/>
                  <w:tcMar>
                    <w:top w:w="0" w:type="dxa"/>
                    <w:left w:w="0" w:type="dxa"/>
                    <w:bottom w:w="0" w:type="dxa"/>
                    <w:right w:w="0" w:type="dxa"/>
                  </w:tcMar>
                  <w:vAlign w:val="center"/>
                </w:tcPr>
                <w:p w14:paraId="01658A29">
                  <w:pPr>
                    <w:pStyle w:val="94"/>
                    <w:widowControl/>
                    <w:jc w:val="center"/>
                    <w:rPr>
                      <w:rFonts w:ascii="Times New Roman" w:hAnsi="Times New Roman" w:eastAsia="宋体"/>
                      <w:caps w:val="0"/>
                      <w:color w:val="auto"/>
                    </w:rPr>
                  </w:pPr>
                  <w:r>
                    <w:rPr>
                      <w:rFonts w:ascii="Times New Roman" w:hAnsi="Times New Roman" w:eastAsia="宋体"/>
                      <w:caps w:val="0"/>
                      <w:color w:val="auto"/>
                      <w:lang w:val="en-US"/>
                    </w:rPr>
                    <w:t>—</w:t>
                  </w:r>
                </w:p>
              </w:tc>
            </w:tr>
          </w:tbl>
          <w:p w14:paraId="3EC6017D">
            <w:pPr>
              <w:pStyle w:val="5"/>
              <w:suppressLineNumbers w:val="0"/>
              <w:spacing w:before="0" w:beforeAutospacing="0" w:after="0" w:afterAutospacing="0"/>
              <w:ind w:left="0" w:right="0"/>
              <w:rPr>
                <w:rFonts w:hint="eastAsia" w:ascii="Times New Roman" w:hAnsi="Times New Roman" w:eastAsia="宋体"/>
                <w:caps w:val="0"/>
                <w:color w:val="auto"/>
                <w:highlight w:val="none"/>
                <w:u w:val="none"/>
                <w:lang w:val="en-US" w:eastAsia="zh-CN"/>
              </w:rPr>
            </w:pPr>
            <w:r>
              <w:rPr>
                <w:rFonts w:hint="eastAsia" w:ascii="Times New Roman" w:hAnsi="Times New Roman" w:eastAsia="宋体"/>
                <w:caps w:val="0"/>
                <w:color w:val="auto"/>
                <w:highlight w:val="none"/>
                <w:u w:val="none"/>
                <w:lang w:val="en-US" w:eastAsia="zh-CN"/>
              </w:rPr>
              <w:t>11、 环保竣工验收</w:t>
            </w:r>
          </w:p>
          <w:p w14:paraId="1FA3D9BB">
            <w:pPr>
              <w:keepNext w:val="0"/>
              <w:keepLines w:val="0"/>
              <w:suppressLineNumbers w:val="0"/>
              <w:adjustRightInd w:val="0"/>
              <w:snapToGrid w:val="0"/>
              <w:spacing w:before="0" w:beforeAutospacing="0" w:after="0" w:afterAutospacing="0" w:line="360" w:lineRule="auto"/>
              <w:ind w:left="0" w:right="0" w:firstLine="480" w:firstLineChars="200"/>
              <w:rPr>
                <w:rFonts w:hint="default" w:ascii="Times New Roman" w:hAnsi="Times New Roman" w:eastAsia="宋体"/>
                <w:caps w:val="0"/>
                <w:color w:val="auto"/>
                <w:sz w:val="24"/>
              </w:rPr>
            </w:pPr>
            <w:r>
              <w:rPr>
                <w:rFonts w:hint="default" w:ascii="Times New Roman" w:hAnsi="Times New Roman" w:eastAsia="宋体"/>
                <w:caps w:val="0"/>
                <w:color w:val="auto"/>
                <w:sz w:val="24"/>
              </w:rPr>
              <w:t>根据《建设项目环境保护管理条例》（国务院令253号，2017年7月16日修订），建设项目竣工后，建设单位应当按照国务院环境保护行政主管部门规定的标准和程序，对配套建设的环境保护设施进行验收，编制验收报告。建设项目环保设施竣工验收主体为建设单位，建设单位需自行验收。</w:t>
            </w:r>
          </w:p>
          <w:p w14:paraId="67B8D0FA">
            <w:pPr>
              <w:keepNext w:val="0"/>
              <w:keepLines w:val="0"/>
              <w:suppressLineNumbers w:val="0"/>
              <w:spacing w:before="0" w:beforeAutospacing="0" w:after="0" w:afterAutospacing="0" w:line="360" w:lineRule="auto"/>
              <w:ind w:left="0" w:right="0" w:firstLine="480"/>
              <w:rPr>
                <w:rFonts w:hint="default" w:ascii="Times New Roman" w:hAnsi="Times New Roman" w:eastAsia="宋体" w:cs="Times New Roman"/>
                <w:caps w:val="0"/>
                <w:color w:val="auto"/>
                <w:sz w:val="24"/>
                <w:u w:val="none"/>
                <w:lang w:val="en-US" w:eastAsia="zh-CN"/>
              </w:rPr>
            </w:pPr>
            <w:r>
              <w:rPr>
                <w:rFonts w:hint="eastAsia" w:ascii="Times New Roman" w:hAnsi="Times New Roman" w:eastAsia="宋体" w:cs="Times New Roman"/>
                <w:caps w:val="0"/>
                <w:color w:val="auto"/>
                <w:sz w:val="24"/>
                <w:u w:val="none"/>
                <w:lang w:val="en-US" w:eastAsia="zh-CN"/>
              </w:rPr>
              <w:t>建设方在环境保护设施调试期间，应确保污染物排放符合国家和地方有关</w:t>
            </w:r>
            <w:r>
              <w:rPr>
                <w:rFonts w:hint="default" w:ascii="Times New Roman" w:hAnsi="Times New Roman" w:eastAsia="宋体" w:cs="Times New Roman"/>
                <w:caps w:val="0"/>
                <w:color w:val="auto"/>
                <w:sz w:val="24"/>
                <w:u w:val="none"/>
                <w:lang w:val="en-US" w:eastAsia="zh-CN"/>
              </w:rPr>
              <w:t>污染物排放标准和排污许可等相关管理规定。并在确保主体工程调试工况稳定、环保设施运行正常情况下，对环境保护设施运行情况和建设项目对环境的影响进行监测。建设单位开展验收监测活动，可根据自身条件和能力，利用自有人员、场所和设备自行监测，也可委托其他有能力的监测机构开展监测。同时，进行验收监测报告的编制，建设方根据验收监测报告结论，提出验收意见，存在问题的需整改后方可提出验收意见，验收报告需向社会公开。</w:t>
            </w:r>
          </w:p>
          <w:p w14:paraId="279DE91F">
            <w:pPr>
              <w:keepNext w:val="0"/>
              <w:keepLines w:val="0"/>
              <w:suppressLineNumbers w:val="0"/>
              <w:spacing w:before="0" w:beforeAutospacing="0" w:after="0" w:afterAutospacing="0" w:line="360" w:lineRule="auto"/>
              <w:ind w:left="0" w:right="0" w:firstLine="480"/>
              <w:rPr>
                <w:rFonts w:hint="default" w:ascii="Times New Roman" w:hAnsi="Times New Roman" w:eastAsia="宋体" w:cs="Times New Roman"/>
                <w:caps w:val="0"/>
                <w:color w:val="auto"/>
                <w:sz w:val="24"/>
                <w:u w:val="none"/>
                <w:lang w:val="en-US" w:eastAsia="zh-CN"/>
              </w:rPr>
            </w:pPr>
            <w:r>
              <w:rPr>
                <w:rFonts w:hint="default" w:ascii="Times New Roman" w:hAnsi="Times New Roman" w:eastAsia="宋体" w:cs="Times New Roman"/>
                <w:caps w:val="0"/>
                <w:color w:val="auto"/>
                <w:sz w:val="24"/>
                <w:u w:val="none"/>
                <w:lang w:val="en-US" w:eastAsia="zh-CN"/>
              </w:rPr>
              <w:t>除需取得排污许可证的水和大气污染防治措施外，其他环境保护设施的验收期限一般不超过3个月；需对该类环境保护设施进行调试或整改的，验收期限可以适当延期，但最长不超过12个月。环境保护“三同时”验收情况如下表4-</w:t>
            </w:r>
            <w:r>
              <w:rPr>
                <w:rFonts w:hint="eastAsia" w:cs="Times New Roman"/>
                <w:caps w:val="0"/>
                <w:color w:val="auto"/>
                <w:sz w:val="24"/>
                <w:u w:val="none"/>
                <w:lang w:val="en-US" w:eastAsia="zh-CN"/>
              </w:rPr>
              <w:t>23</w:t>
            </w:r>
            <w:r>
              <w:rPr>
                <w:rFonts w:hint="default" w:ascii="Times New Roman" w:hAnsi="Times New Roman" w:eastAsia="宋体" w:cs="Times New Roman"/>
                <w:caps w:val="0"/>
                <w:color w:val="auto"/>
                <w:sz w:val="24"/>
                <w:u w:val="none"/>
                <w:lang w:val="en-US" w:eastAsia="zh-CN"/>
              </w:rPr>
              <w:t>。</w:t>
            </w:r>
          </w:p>
          <w:p w14:paraId="368B61B8">
            <w:pPr>
              <w:keepNext w:val="0"/>
              <w:keepLines w:val="0"/>
              <w:suppressLineNumbers w:val="0"/>
              <w:spacing w:before="0" w:beforeAutospacing="0" w:after="0" w:afterAutospacing="0"/>
              <w:ind w:left="0" w:right="0"/>
              <w:jc w:val="center"/>
              <w:rPr>
                <w:rFonts w:hint="default" w:ascii="Times New Roman" w:hAnsi="Times New Roman" w:eastAsia="宋体"/>
                <w:caps w:val="0"/>
                <w:color w:val="auto"/>
                <w:sz w:val="24"/>
              </w:rPr>
            </w:pPr>
            <w:r>
              <w:rPr>
                <w:rFonts w:hint="eastAsia" w:ascii="Times New Roman" w:hAnsi="Times New Roman" w:eastAsia="宋体"/>
                <w:b/>
                <w:caps w:val="0"/>
                <w:color w:val="auto"/>
                <w:szCs w:val="21"/>
              </w:rPr>
              <w:t>表</w:t>
            </w:r>
            <w:r>
              <w:rPr>
                <w:rFonts w:hint="default" w:ascii="Times New Roman" w:hAnsi="Times New Roman" w:eastAsia="宋体"/>
                <w:b/>
                <w:caps w:val="0"/>
                <w:color w:val="auto"/>
                <w:szCs w:val="21"/>
              </w:rPr>
              <w:t>4-</w:t>
            </w:r>
            <w:r>
              <w:rPr>
                <w:rFonts w:hint="eastAsia"/>
                <w:b/>
                <w:caps w:val="0"/>
                <w:color w:val="auto"/>
                <w:szCs w:val="21"/>
                <w:lang w:val="en-US" w:eastAsia="zh-CN"/>
              </w:rPr>
              <w:t>23</w:t>
            </w:r>
            <w:r>
              <w:rPr>
                <w:rFonts w:hint="eastAsia" w:ascii="Times New Roman" w:hAnsi="Times New Roman" w:eastAsia="宋体"/>
                <w:b/>
                <w:caps w:val="0"/>
                <w:color w:val="auto"/>
                <w:szCs w:val="21"/>
              </w:rPr>
              <w:t>本项目“三同时”竣工验收一览表</w:t>
            </w:r>
          </w:p>
          <w:tbl>
            <w:tblPr>
              <w:tblStyle w:val="3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8"/>
              <w:gridCol w:w="1750"/>
              <w:gridCol w:w="2533"/>
              <w:gridCol w:w="3558"/>
            </w:tblGrid>
            <w:tr w14:paraId="4E87A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14" w:type="pct"/>
                  <w:noWrap w:val="0"/>
                  <w:vAlign w:val="center"/>
                </w:tcPr>
                <w:p w14:paraId="25FF03FE">
                  <w:pPr>
                    <w:keepNext w:val="0"/>
                    <w:keepLines w:val="0"/>
                    <w:suppressLineNumbers w:val="0"/>
                    <w:spacing w:before="0" w:beforeAutospacing="0" w:after="0" w:afterAutospacing="0"/>
                    <w:ind w:left="0" w:right="0"/>
                    <w:jc w:val="center"/>
                    <w:rPr>
                      <w:rFonts w:hint="default" w:ascii="Times New Roman" w:hAnsi="Times New Roman" w:eastAsia="宋体"/>
                      <w:b w:val="0"/>
                      <w:bCs/>
                      <w:caps w:val="0"/>
                      <w:color w:val="auto"/>
                      <w:sz w:val="21"/>
                      <w:szCs w:val="21"/>
                    </w:rPr>
                  </w:pPr>
                  <w:r>
                    <w:rPr>
                      <w:rFonts w:hint="default" w:ascii="Times New Roman" w:hAnsi="Times New Roman" w:eastAsia="宋体"/>
                      <w:b w:val="0"/>
                      <w:bCs/>
                      <w:caps w:val="0"/>
                      <w:color w:val="auto"/>
                      <w:sz w:val="21"/>
                      <w:szCs w:val="21"/>
                    </w:rPr>
                    <w:t>污染</w:t>
                  </w:r>
                </w:p>
                <w:p w14:paraId="56082B26">
                  <w:pPr>
                    <w:keepNext w:val="0"/>
                    <w:keepLines w:val="0"/>
                    <w:suppressLineNumbers w:val="0"/>
                    <w:spacing w:before="0" w:beforeAutospacing="0" w:after="0" w:afterAutospacing="0"/>
                    <w:ind w:left="0" w:right="0"/>
                    <w:jc w:val="center"/>
                    <w:rPr>
                      <w:rFonts w:hint="default" w:ascii="Times New Roman" w:hAnsi="Times New Roman" w:eastAsia="宋体"/>
                      <w:b w:val="0"/>
                      <w:bCs/>
                      <w:caps w:val="0"/>
                      <w:color w:val="auto"/>
                      <w:sz w:val="21"/>
                      <w:szCs w:val="21"/>
                    </w:rPr>
                  </w:pPr>
                  <w:r>
                    <w:rPr>
                      <w:rFonts w:hint="default" w:ascii="Times New Roman" w:hAnsi="Times New Roman" w:eastAsia="宋体"/>
                      <w:b w:val="0"/>
                      <w:bCs/>
                      <w:caps w:val="0"/>
                      <w:color w:val="auto"/>
                      <w:sz w:val="21"/>
                      <w:szCs w:val="21"/>
                    </w:rPr>
                    <w:t>类别</w:t>
                  </w:r>
                </w:p>
              </w:tc>
              <w:tc>
                <w:tcPr>
                  <w:tcW w:w="1023" w:type="pct"/>
                  <w:noWrap w:val="0"/>
                  <w:vAlign w:val="center"/>
                </w:tcPr>
                <w:p w14:paraId="71E38578">
                  <w:pPr>
                    <w:keepNext w:val="0"/>
                    <w:keepLines w:val="0"/>
                    <w:suppressLineNumbers w:val="0"/>
                    <w:spacing w:before="0" w:beforeAutospacing="0" w:after="0" w:afterAutospacing="0"/>
                    <w:ind w:left="0" w:right="0"/>
                    <w:jc w:val="center"/>
                    <w:rPr>
                      <w:rFonts w:hint="default" w:ascii="Times New Roman" w:hAnsi="Times New Roman" w:eastAsia="宋体"/>
                      <w:b w:val="0"/>
                      <w:bCs/>
                      <w:caps w:val="0"/>
                      <w:color w:val="auto"/>
                      <w:sz w:val="21"/>
                      <w:szCs w:val="21"/>
                    </w:rPr>
                  </w:pPr>
                  <w:r>
                    <w:rPr>
                      <w:rFonts w:hint="default" w:ascii="Times New Roman" w:hAnsi="Times New Roman" w:eastAsia="宋体"/>
                      <w:b w:val="0"/>
                      <w:bCs/>
                      <w:caps w:val="0"/>
                      <w:color w:val="auto"/>
                      <w:sz w:val="21"/>
                      <w:szCs w:val="21"/>
                    </w:rPr>
                    <w:t>来源</w:t>
                  </w:r>
                </w:p>
              </w:tc>
              <w:tc>
                <w:tcPr>
                  <w:tcW w:w="1481" w:type="pct"/>
                  <w:noWrap w:val="0"/>
                  <w:vAlign w:val="center"/>
                </w:tcPr>
                <w:p w14:paraId="5C1B2290">
                  <w:pPr>
                    <w:keepNext w:val="0"/>
                    <w:keepLines w:val="0"/>
                    <w:suppressLineNumbers w:val="0"/>
                    <w:spacing w:before="0" w:beforeAutospacing="0" w:after="0" w:afterAutospacing="0"/>
                    <w:ind w:left="0" w:right="0"/>
                    <w:jc w:val="center"/>
                    <w:rPr>
                      <w:rFonts w:hint="default" w:ascii="Times New Roman" w:hAnsi="Times New Roman" w:eastAsia="宋体"/>
                      <w:b w:val="0"/>
                      <w:bCs/>
                      <w:caps w:val="0"/>
                      <w:color w:val="auto"/>
                      <w:sz w:val="21"/>
                      <w:szCs w:val="21"/>
                    </w:rPr>
                  </w:pPr>
                  <w:r>
                    <w:rPr>
                      <w:rFonts w:hint="default" w:ascii="Times New Roman" w:hAnsi="Times New Roman" w:eastAsia="宋体"/>
                      <w:b w:val="0"/>
                      <w:bCs/>
                      <w:caps w:val="0"/>
                      <w:color w:val="auto"/>
                      <w:sz w:val="21"/>
                      <w:szCs w:val="21"/>
                    </w:rPr>
                    <w:t>治理措施</w:t>
                  </w:r>
                </w:p>
              </w:tc>
              <w:tc>
                <w:tcPr>
                  <w:tcW w:w="2080" w:type="pct"/>
                  <w:noWrap w:val="0"/>
                  <w:vAlign w:val="center"/>
                </w:tcPr>
                <w:p w14:paraId="40DB7197">
                  <w:pPr>
                    <w:keepNext w:val="0"/>
                    <w:keepLines w:val="0"/>
                    <w:suppressLineNumbers w:val="0"/>
                    <w:spacing w:before="0" w:beforeAutospacing="0" w:after="0" w:afterAutospacing="0"/>
                    <w:ind w:left="0" w:right="0"/>
                    <w:jc w:val="center"/>
                    <w:rPr>
                      <w:rFonts w:hint="default" w:ascii="Times New Roman" w:hAnsi="Times New Roman" w:eastAsia="宋体"/>
                      <w:b w:val="0"/>
                      <w:bCs/>
                      <w:caps w:val="0"/>
                      <w:color w:val="auto"/>
                      <w:sz w:val="21"/>
                      <w:szCs w:val="21"/>
                    </w:rPr>
                  </w:pPr>
                  <w:r>
                    <w:rPr>
                      <w:rFonts w:hint="default" w:ascii="Times New Roman" w:hAnsi="Times New Roman" w:eastAsia="宋体"/>
                      <w:b w:val="0"/>
                      <w:bCs/>
                      <w:caps w:val="0"/>
                      <w:color w:val="auto"/>
                      <w:sz w:val="21"/>
                      <w:szCs w:val="21"/>
                    </w:rPr>
                    <w:t>预计处理效果</w:t>
                  </w:r>
                </w:p>
              </w:tc>
            </w:tr>
            <w:tr w14:paraId="6F6E7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14" w:type="pct"/>
                  <w:vMerge w:val="restart"/>
                  <w:noWrap w:val="0"/>
                  <w:vAlign w:val="center"/>
                </w:tcPr>
                <w:p w14:paraId="4F18B342">
                  <w:pPr>
                    <w:keepNext w:val="0"/>
                    <w:keepLines w:val="0"/>
                    <w:suppressLineNumbers w:val="0"/>
                    <w:spacing w:before="0" w:beforeAutospacing="0" w:after="0" w:afterAutospacing="0"/>
                    <w:ind w:left="0" w:right="0"/>
                    <w:jc w:val="center"/>
                    <w:rPr>
                      <w:rFonts w:hint="default" w:ascii="Times New Roman" w:hAnsi="Times New Roman" w:eastAsia="宋体"/>
                      <w:bCs/>
                      <w:caps w:val="0"/>
                      <w:color w:val="auto"/>
                      <w:sz w:val="21"/>
                      <w:szCs w:val="21"/>
                    </w:rPr>
                  </w:pPr>
                  <w:r>
                    <w:rPr>
                      <w:rFonts w:hint="default" w:ascii="Times New Roman" w:hAnsi="Times New Roman" w:eastAsia="宋体"/>
                      <w:caps w:val="0"/>
                      <w:color w:val="auto"/>
                      <w:sz w:val="21"/>
                      <w:szCs w:val="21"/>
                    </w:rPr>
                    <w:t>废气</w:t>
                  </w:r>
                </w:p>
              </w:tc>
              <w:tc>
                <w:tcPr>
                  <w:tcW w:w="1023" w:type="pct"/>
                  <w:noWrap w:val="0"/>
                  <w:vAlign w:val="center"/>
                </w:tcPr>
                <w:p w14:paraId="41689AFB">
                  <w:pPr>
                    <w:keepNext w:val="0"/>
                    <w:keepLines w:val="0"/>
                    <w:suppressLineNumbers w:val="0"/>
                    <w:adjustRightInd w:val="0"/>
                    <w:snapToGrid w:val="0"/>
                    <w:spacing w:before="0" w:beforeAutospacing="0" w:after="0" w:afterAutospacing="0"/>
                    <w:ind w:left="0" w:right="0"/>
                    <w:jc w:val="center"/>
                    <w:rPr>
                      <w:rFonts w:hint="eastAsia" w:ascii="Times New Roman" w:hAnsi="Times New Roman" w:eastAsia="宋体"/>
                      <w:bCs/>
                      <w:caps w:val="0"/>
                      <w:color w:val="auto"/>
                      <w:sz w:val="21"/>
                      <w:szCs w:val="21"/>
                      <w:lang w:eastAsia="zh-CN"/>
                    </w:rPr>
                  </w:pPr>
                  <w:r>
                    <w:rPr>
                      <w:rFonts w:hint="eastAsia" w:ascii="Times New Roman" w:hAnsi="Times New Roman" w:eastAsia="宋体"/>
                      <w:caps w:val="0"/>
                      <w:color w:val="auto"/>
                      <w:sz w:val="21"/>
                      <w:szCs w:val="21"/>
                      <w:lang w:eastAsia="zh-CN"/>
                    </w:rPr>
                    <w:t>无组织粉尘</w:t>
                  </w:r>
                </w:p>
              </w:tc>
              <w:tc>
                <w:tcPr>
                  <w:tcW w:w="1481" w:type="pct"/>
                  <w:noWrap w:val="0"/>
                  <w:vAlign w:val="center"/>
                </w:tcPr>
                <w:p w14:paraId="179B6A9B">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宋体"/>
                      <w:caps w:val="0"/>
                      <w:color w:val="auto"/>
                      <w:sz w:val="21"/>
                      <w:szCs w:val="21"/>
                      <w:lang w:val="en-US" w:eastAsia="zh-CN"/>
                    </w:rPr>
                  </w:pPr>
                  <w:r>
                    <w:rPr>
                      <w:rFonts w:hint="eastAsia"/>
                      <w:caps w:val="0"/>
                      <w:color w:val="auto"/>
                      <w:sz w:val="21"/>
                      <w:szCs w:val="21"/>
                      <w:lang w:val="en-US" w:eastAsia="zh-CN"/>
                    </w:rPr>
                    <w:t>封闭厂房</w:t>
                  </w:r>
                </w:p>
              </w:tc>
              <w:tc>
                <w:tcPr>
                  <w:tcW w:w="2080" w:type="pct"/>
                  <w:noWrap w:val="0"/>
                  <w:tcMar>
                    <w:top w:w="0" w:type="dxa"/>
                    <w:left w:w="0" w:type="dxa"/>
                    <w:bottom w:w="0" w:type="dxa"/>
                    <w:right w:w="0" w:type="dxa"/>
                  </w:tcMar>
                  <w:vAlign w:val="center"/>
                </w:tcPr>
                <w:p w14:paraId="4315CE02">
                  <w:pPr>
                    <w:keepNext w:val="0"/>
                    <w:keepLines w:val="0"/>
                    <w:suppressLineNumbers w:val="0"/>
                    <w:spacing w:before="0" w:beforeAutospacing="0" w:after="0" w:afterAutospacing="0"/>
                    <w:ind w:left="0" w:right="0"/>
                    <w:jc w:val="center"/>
                    <w:rPr>
                      <w:rFonts w:hint="default" w:ascii="Times New Roman" w:hAnsi="Times New Roman" w:eastAsia="宋体"/>
                      <w:bCs/>
                      <w:caps w:val="0"/>
                      <w:color w:val="auto"/>
                      <w:sz w:val="21"/>
                      <w:szCs w:val="21"/>
                    </w:rPr>
                  </w:pPr>
                  <w:r>
                    <w:rPr>
                      <w:rFonts w:hint="eastAsia" w:ascii="Times New Roman" w:hAnsi="Times New Roman" w:eastAsia="宋体"/>
                      <w:caps w:val="0"/>
                      <w:color w:val="auto"/>
                      <w:sz w:val="21"/>
                      <w:szCs w:val="21"/>
                    </w:rPr>
                    <w:t>《大气污染物综合排放标准》（</w:t>
                  </w:r>
                  <w:r>
                    <w:rPr>
                      <w:rFonts w:hint="default" w:ascii="Times New Roman" w:hAnsi="Times New Roman" w:eastAsia="宋体"/>
                      <w:caps w:val="0"/>
                      <w:color w:val="auto"/>
                      <w:sz w:val="21"/>
                      <w:szCs w:val="21"/>
                    </w:rPr>
                    <w:t>GB16297-1996）表2中的</w:t>
                  </w:r>
                  <w:r>
                    <w:rPr>
                      <w:rFonts w:hint="eastAsia" w:ascii="Times New Roman" w:hAnsi="Times New Roman" w:eastAsia="宋体"/>
                      <w:bCs/>
                      <w:caps w:val="0"/>
                      <w:color w:val="auto"/>
                      <w:sz w:val="21"/>
                      <w:szCs w:val="21"/>
                      <w:u w:val="none" w:color="auto"/>
                      <w:lang w:eastAsia="zh-CN"/>
                    </w:rPr>
                    <w:t>无组织排放浓度限值</w:t>
                  </w:r>
                </w:p>
              </w:tc>
            </w:tr>
            <w:tr w14:paraId="2DD8A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414" w:type="pct"/>
                  <w:vMerge w:val="continue"/>
                  <w:noWrap w:val="0"/>
                  <w:vAlign w:val="center"/>
                </w:tcPr>
                <w:p w14:paraId="6F247B63">
                  <w:pPr>
                    <w:keepNext w:val="0"/>
                    <w:keepLines w:val="0"/>
                    <w:suppressLineNumbers w:val="0"/>
                    <w:spacing w:before="0" w:beforeAutospacing="0" w:after="0" w:afterAutospacing="0"/>
                    <w:ind w:left="0" w:right="0"/>
                    <w:jc w:val="center"/>
                    <w:rPr>
                      <w:rFonts w:hint="default" w:ascii="Times New Roman" w:hAnsi="Times New Roman" w:eastAsia="宋体"/>
                      <w:caps w:val="0"/>
                      <w:color w:val="auto"/>
                      <w:sz w:val="21"/>
                      <w:szCs w:val="21"/>
                    </w:rPr>
                  </w:pPr>
                </w:p>
              </w:tc>
              <w:tc>
                <w:tcPr>
                  <w:tcW w:w="1023" w:type="pct"/>
                  <w:noWrap w:val="0"/>
                  <w:vAlign w:val="center"/>
                </w:tcPr>
                <w:p w14:paraId="688BAC7F">
                  <w:pPr>
                    <w:keepNext w:val="0"/>
                    <w:keepLines w:val="0"/>
                    <w:widowControl w:val="0"/>
                    <w:suppressLineNumbers w:val="0"/>
                    <w:spacing w:before="0" w:beforeAutospacing="0" w:after="0" w:afterAutospacing="0" w:line="0" w:lineRule="atLeast"/>
                    <w:ind w:left="0" w:leftChars="0" w:right="0" w:rightChars="0"/>
                    <w:jc w:val="center"/>
                    <w:rPr>
                      <w:rFonts w:hint="eastAsia" w:ascii="Times New Roman" w:hAnsi="Times New Roman" w:eastAsia="宋体"/>
                      <w:caps w:val="0"/>
                      <w:color w:val="auto"/>
                      <w:sz w:val="21"/>
                      <w:szCs w:val="21"/>
                    </w:rPr>
                  </w:pPr>
                  <w:r>
                    <w:rPr>
                      <w:rFonts w:hint="eastAsia" w:cs="宋体"/>
                      <w:caps w:val="0"/>
                      <w:color w:val="auto"/>
                      <w:kern w:val="2"/>
                      <w:sz w:val="21"/>
                      <w:szCs w:val="21"/>
                      <w:lang w:val="en-US" w:eastAsia="zh-CN" w:bidi="ar"/>
                    </w:rPr>
                    <w:t>燃烧</w:t>
                  </w:r>
                  <w:r>
                    <w:rPr>
                      <w:rFonts w:hint="eastAsia" w:ascii="Times New Roman" w:hAnsi="Times New Roman" w:eastAsia="宋体" w:cs="宋体"/>
                      <w:caps w:val="0"/>
                      <w:color w:val="auto"/>
                      <w:kern w:val="2"/>
                      <w:sz w:val="21"/>
                      <w:szCs w:val="21"/>
                      <w:lang w:val="en-US" w:eastAsia="zh-CN" w:bidi="ar"/>
                    </w:rPr>
                    <w:t>废气</w:t>
                  </w:r>
                </w:p>
              </w:tc>
              <w:tc>
                <w:tcPr>
                  <w:tcW w:w="1481" w:type="pct"/>
                  <w:noWrap w:val="0"/>
                  <w:tcMar>
                    <w:top w:w="0" w:type="dxa"/>
                    <w:left w:w="0" w:type="dxa"/>
                    <w:bottom w:w="0" w:type="dxa"/>
                    <w:right w:w="0" w:type="dxa"/>
                  </w:tcMar>
                  <w:vAlign w:val="center"/>
                </w:tcPr>
                <w:p w14:paraId="3FCE0B60">
                  <w:pPr>
                    <w:keepNext w:val="0"/>
                    <w:keepLines w:val="0"/>
                    <w:widowControl w:val="0"/>
                    <w:suppressLineNumbers w:val="0"/>
                    <w:spacing w:before="0" w:beforeAutospacing="0" w:after="0" w:afterAutospacing="0" w:line="0" w:lineRule="atLeast"/>
                    <w:ind w:left="0" w:leftChars="0" w:right="0" w:rightChars="0"/>
                    <w:jc w:val="both"/>
                    <w:rPr>
                      <w:rFonts w:hint="default" w:ascii="Times New Roman" w:hAnsi="Times New Roman" w:eastAsia="宋体"/>
                      <w:caps w:val="0"/>
                      <w:color w:val="auto"/>
                      <w:sz w:val="21"/>
                      <w:szCs w:val="21"/>
                      <w:lang w:val="en-US" w:eastAsia="zh-CN"/>
                    </w:rPr>
                  </w:pPr>
                  <w:r>
                    <w:rPr>
                      <w:rFonts w:hint="eastAsia"/>
                      <w:b w:val="0"/>
                      <w:bCs w:val="0"/>
                      <w:caps w:val="0"/>
                      <w:color w:val="auto"/>
                      <w:sz w:val="21"/>
                      <w:szCs w:val="21"/>
                      <w:highlight w:val="none"/>
                      <w:u w:val="none" w:color="auto"/>
                      <w:lang w:val="en-US" w:eastAsia="zh-CN"/>
                    </w:rPr>
                    <w:t>旋风除尘器+</w:t>
                  </w:r>
                  <w:r>
                    <w:rPr>
                      <w:rFonts w:hint="eastAsia" w:ascii="Times New Roman" w:hAnsi="Times New Roman" w:eastAsia="宋体"/>
                      <w:b w:val="0"/>
                      <w:bCs w:val="0"/>
                      <w:caps w:val="0"/>
                      <w:color w:val="auto"/>
                      <w:sz w:val="21"/>
                      <w:szCs w:val="21"/>
                      <w:highlight w:val="none"/>
                      <w:u w:val="none" w:color="auto"/>
                      <w:lang w:val="en-US" w:eastAsia="zh-CN"/>
                    </w:rPr>
                    <w:t>布袋除尘器（负压）+15</w:t>
                  </w:r>
                  <w:r>
                    <w:rPr>
                      <w:rFonts w:hint="eastAsia" w:ascii="Times New Roman" w:hAnsi="Times New Roman" w:eastAsia="宋体"/>
                      <w:b w:val="0"/>
                      <w:bCs w:val="0"/>
                      <w:caps w:val="0"/>
                      <w:color w:val="auto"/>
                      <w:sz w:val="21"/>
                      <w:szCs w:val="21"/>
                      <w:highlight w:val="none"/>
                      <w:u w:val="none" w:color="auto"/>
                    </w:rPr>
                    <w:t>m</w:t>
                  </w:r>
                  <w:r>
                    <w:rPr>
                      <w:rFonts w:hint="eastAsia" w:ascii="Times New Roman" w:hAnsi="Times New Roman" w:eastAsia="宋体"/>
                      <w:b w:val="0"/>
                      <w:bCs w:val="0"/>
                      <w:caps w:val="0"/>
                      <w:color w:val="auto"/>
                      <w:sz w:val="21"/>
                      <w:szCs w:val="21"/>
                      <w:highlight w:val="none"/>
                      <w:u w:val="none" w:color="auto"/>
                      <w:lang w:val="en-US" w:eastAsia="zh-CN"/>
                    </w:rPr>
                    <w:t>排气筒</w:t>
                  </w:r>
                  <w:r>
                    <w:rPr>
                      <w:rFonts w:hint="default" w:ascii="Times New Roman" w:hAnsi="Times New Roman" w:eastAsia="宋体"/>
                      <w:b w:val="0"/>
                      <w:bCs w:val="0"/>
                      <w:caps w:val="0"/>
                      <w:color w:val="auto"/>
                      <w:sz w:val="21"/>
                      <w:szCs w:val="21"/>
                      <w:highlight w:val="none"/>
                      <w:u w:val="none" w:color="auto"/>
                    </w:rPr>
                    <w:t>（DA00</w:t>
                  </w:r>
                  <w:r>
                    <w:rPr>
                      <w:rFonts w:hint="eastAsia" w:ascii="Times New Roman" w:hAnsi="Times New Roman" w:eastAsia="宋体"/>
                      <w:b w:val="0"/>
                      <w:bCs w:val="0"/>
                      <w:caps w:val="0"/>
                      <w:color w:val="auto"/>
                      <w:sz w:val="21"/>
                      <w:szCs w:val="21"/>
                      <w:highlight w:val="none"/>
                      <w:u w:val="none" w:color="auto"/>
                    </w:rPr>
                    <w:t>1</w:t>
                  </w:r>
                  <w:r>
                    <w:rPr>
                      <w:rFonts w:hint="default" w:ascii="Times New Roman" w:hAnsi="Times New Roman" w:eastAsia="宋体"/>
                      <w:b w:val="0"/>
                      <w:bCs w:val="0"/>
                      <w:caps w:val="0"/>
                      <w:color w:val="auto"/>
                      <w:sz w:val="21"/>
                      <w:szCs w:val="21"/>
                      <w:highlight w:val="none"/>
                      <w:u w:val="none" w:color="auto"/>
                    </w:rPr>
                    <w:t>）排</w:t>
                  </w:r>
                  <w:r>
                    <w:rPr>
                      <w:rFonts w:hint="default" w:ascii="Times New Roman" w:hAnsi="Times New Roman" w:eastAsia="宋体" w:cs="Times New Roman"/>
                      <w:caps w:val="0"/>
                      <w:color w:val="auto"/>
                      <w:spacing w:val="0"/>
                      <w:w w:val="100"/>
                      <w:sz w:val="21"/>
                      <w:szCs w:val="21"/>
                      <w:lang w:val="en-US" w:eastAsia="zh-CN"/>
                    </w:rPr>
                    <w:t>放</w:t>
                  </w:r>
                </w:p>
              </w:tc>
              <w:tc>
                <w:tcPr>
                  <w:tcW w:w="2080" w:type="pct"/>
                  <w:noWrap w:val="0"/>
                  <w:tcMar>
                    <w:top w:w="0" w:type="dxa"/>
                    <w:left w:w="0" w:type="dxa"/>
                    <w:bottom w:w="0" w:type="dxa"/>
                    <w:right w:w="0" w:type="dxa"/>
                  </w:tcMar>
                  <w:vAlign w:val="center"/>
                </w:tcPr>
                <w:p w14:paraId="09264263">
                  <w:pPr>
                    <w:keepNext w:val="0"/>
                    <w:keepLines w:val="0"/>
                    <w:suppressLineNumbers w:val="0"/>
                    <w:spacing w:before="0" w:beforeAutospacing="0" w:after="0" w:afterAutospacing="0"/>
                    <w:ind w:left="0" w:right="0"/>
                    <w:jc w:val="center"/>
                    <w:rPr>
                      <w:rFonts w:hint="eastAsia" w:ascii="Times New Roman" w:hAnsi="Times New Roman" w:eastAsia="宋体"/>
                      <w:caps w:val="0"/>
                      <w:color w:val="auto"/>
                      <w:sz w:val="21"/>
                      <w:szCs w:val="21"/>
                    </w:rPr>
                  </w:pPr>
                  <w:r>
                    <w:rPr>
                      <w:rFonts w:hint="eastAsia" w:ascii="Times New Roman" w:hAnsi="Times New Roman" w:eastAsia="宋体" w:cs="Times New Roman"/>
                      <w:color w:val="auto"/>
                      <w:sz w:val="21"/>
                      <w:szCs w:val="21"/>
                      <w:vertAlign w:val="baseline"/>
                      <w:lang w:val="en-US" w:eastAsia="zh-CN"/>
                    </w:rPr>
                    <w:t>《工业炉窑大气污染物排放标准》（</w:t>
                  </w:r>
                  <w:r>
                    <w:rPr>
                      <w:rFonts w:hint="eastAsia" w:ascii="Times New Roman" w:hAnsi="Times New Roman" w:cs="Times New Roman"/>
                      <w:b w:val="0"/>
                      <w:bCs w:val="0"/>
                      <w:color w:val="auto"/>
                      <w:sz w:val="21"/>
                      <w:szCs w:val="21"/>
                      <w:vertAlign w:val="baseline"/>
                      <w:lang w:val="en-US" w:eastAsia="zh-CN"/>
                    </w:rPr>
                    <w:t>GB9078-1996）</w:t>
                  </w:r>
                </w:p>
              </w:tc>
            </w:tr>
            <w:tr w14:paraId="1DB88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14" w:type="pct"/>
                  <w:vMerge w:val="continue"/>
                  <w:noWrap w:val="0"/>
                  <w:vAlign w:val="center"/>
                </w:tcPr>
                <w:p w14:paraId="20B53299">
                  <w:pPr>
                    <w:keepNext w:val="0"/>
                    <w:keepLines w:val="0"/>
                    <w:suppressLineNumbers w:val="0"/>
                    <w:spacing w:before="0" w:beforeAutospacing="0" w:after="0" w:afterAutospacing="0"/>
                    <w:ind w:left="0" w:right="0"/>
                    <w:jc w:val="center"/>
                    <w:rPr>
                      <w:rFonts w:hint="default" w:ascii="Times New Roman" w:hAnsi="Times New Roman" w:eastAsia="宋体"/>
                      <w:caps w:val="0"/>
                      <w:color w:val="auto"/>
                      <w:sz w:val="21"/>
                      <w:szCs w:val="21"/>
                    </w:rPr>
                  </w:pPr>
                </w:p>
              </w:tc>
              <w:tc>
                <w:tcPr>
                  <w:tcW w:w="1023" w:type="pct"/>
                  <w:noWrap w:val="0"/>
                  <w:vAlign w:val="center"/>
                </w:tcPr>
                <w:p w14:paraId="0F08A74C">
                  <w:pPr>
                    <w:keepNext w:val="0"/>
                    <w:keepLines w:val="0"/>
                    <w:widowControl w:val="0"/>
                    <w:suppressLineNumbers w:val="0"/>
                    <w:spacing w:before="0" w:beforeAutospacing="0" w:after="0" w:afterAutospacing="0" w:line="0" w:lineRule="atLeast"/>
                    <w:ind w:left="0" w:leftChars="0" w:right="0" w:rightChars="0"/>
                    <w:jc w:val="center"/>
                    <w:rPr>
                      <w:rFonts w:hint="eastAsia"/>
                      <w:bCs/>
                      <w:caps w:val="0"/>
                      <w:color w:val="auto"/>
                      <w:sz w:val="21"/>
                      <w:szCs w:val="21"/>
                      <w:lang w:eastAsia="zh-CN"/>
                    </w:rPr>
                  </w:pPr>
                  <w:r>
                    <w:rPr>
                      <w:rFonts w:hint="eastAsia" w:cs="宋体"/>
                      <w:caps w:val="0"/>
                      <w:color w:val="auto"/>
                      <w:kern w:val="2"/>
                      <w:sz w:val="21"/>
                      <w:szCs w:val="21"/>
                      <w:lang w:val="en-US" w:eastAsia="zh-CN" w:bidi="ar"/>
                    </w:rPr>
                    <w:t>烘干、筛分、包装粉尘</w:t>
                  </w:r>
                </w:p>
              </w:tc>
              <w:tc>
                <w:tcPr>
                  <w:tcW w:w="1481" w:type="pct"/>
                  <w:noWrap w:val="0"/>
                  <w:tcMar>
                    <w:top w:w="0" w:type="dxa"/>
                    <w:left w:w="0" w:type="dxa"/>
                    <w:bottom w:w="0" w:type="dxa"/>
                    <w:right w:w="0" w:type="dxa"/>
                  </w:tcMar>
                  <w:vAlign w:val="center"/>
                </w:tcPr>
                <w:p w14:paraId="006F44F3">
                  <w:pPr>
                    <w:keepNext w:val="0"/>
                    <w:keepLines w:val="0"/>
                    <w:widowControl w:val="0"/>
                    <w:suppressLineNumbers w:val="0"/>
                    <w:spacing w:before="0" w:beforeAutospacing="0" w:after="0" w:afterAutospacing="0" w:line="0" w:lineRule="atLeast"/>
                    <w:ind w:left="0" w:leftChars="0" w:right="0" w:rightChars="0"/>
                    <w:jc w:val="both"/>
                    <w:rPr>
                      <w:rFonts w:hint="eastAsia" w:ascii="Times New Roman" w:hAnsi="Times New Roman" w:eastAsia="宋体"/>
                      <w:caps w:val="0"/>
                      <w:color w:val="auto"/>
                      <w:sz w:val="21"/>
                      <w:szCs w:val="21"/>
                      <w:lang w:eastAsia="zh-CN"/>
                    </w:rPr>
                  </w:pPr>
                  <w:r>
                    <w:rPr>
                      <w:rFonts w:hint="eastAsia" w:ascii="Times New Roman" w:hAnsi="Times New Roman" w:eastAsia="宋体"/>
                      <w:b w:val="0"/>
                      <w:bCs w:val="0"/>
                      <w:caps w:val="0"/>
                      <w:color w:val="auto"/>
                      <w:sz w:val="21"/>
                      <w:szCs w:val="21"/>
                      <w:highlight w:val="none"/>
                      <w:u w:val="none" w:color="auto"/>
                      <w:lang w:val="en-US" w:eastAsia="zh-CN"/>
                    </w:rPr>
                    <w:t>布袋除尘器（负压）+15</w:t>
                  </w:r>
                  <w:r>
                    <w:rPr>
                      <w:rFonts w:hint="eastAsia" w:ascii="Times New Roman" w:hAnsi="Times New Roman" w:eastAsia="宋体"/>
                      <w:b w:val="0"/>
                      <w:bCs w:val="0"/>
                      <w:caps w:val="0"/>
                      <w:color w:val="auto"/>
                      <w:sz w:val="21"/>
                      <w:szCs w:val="21"/>
                      <w:highlight w:val="none"/>
                      <w:u w:val="none" w:color="auto"/>
                    </w:rPr>
                    <w:t>m</w:t>
                  </w:r>
                  <w:r>
                    <w:rPr>
                      <w:rFonts w:hint="eastAsia" w:ascii="Times New Roman" w:hAnsi="Times New Roman" w:eastAsia="宋体"/>
                      <w:b w:val="0"/>
                      <w:bCs w:val="0"/>
                      <w:caps w:val="0"/>
                      <w:color w:val="auto"/>
                      <w:sz w:val="21"/>
                      <w:szCs w:val="21"/>
                      <w:highlight w:val="none"/>
                      <w:u w:val="none" w:color="auto"/>
                      <w:lang w:val="en-US" w:eastAsia="zh-CN"/>
                    </w:rPr>
                    <w:t>排气筒</w:t>
                  </w:r>
                  <w:r>
                    <w:rPr>
                      <w:rFonts w:hint="default" w:ascii="Times New Roman" w:hAnsi="Times New Roman" w:eastAsia="宋体"/>
                      <w:b w:val="0"/>
                      <w:bCs w:val="0"/>
                      <w:caps w:val="0"/>
                      <w:color w:val="auto"/>
                      <w:sz w:val="21"/>
                      <w:szCs w:val="21"/>
                      <w:highlight w:val="none"/>
                      <w:u w:val="none" w:color="auto"/>
                    </w:rPr>
                    <w:t>（DA00</w:t>
                  </w:r>
                  <w:r>
                    <w:rPr>
                      <w:rFonts w:hint="eastAsia" w:ascii="Times New Roman" w:hAnsi="Times New Roman" w:eastAsia="宋体"/>
                      <w:b w:val="0"/>
                      <w:bCs w:val="0"/>
                      <w:caps w:val="0"/>
                      <w:color w:val="auto"/>
                      <w:sz w:val="21"/>
                      <w:szCs w:val="21"/>
                      <w:highlight w:val="none"/>
                      <w:u w:val="none" w:color="auto"/>
                      <w:lang w:val="en-US" w:eastAsia="zh-CN"/>
                    </w:rPr>
                    <w:t>2</w:t>
                  </w:r>
                  <w:r>
                    <w:rPr>
                      <w:rFonts w:hint="default" w:ascii="Times New Roman" w:hAnsi="Times New Roman" w:eastAsia="宋体"/>
                      <w:b w:val="0"/>
                      <w:bCs w:val="0"/>
                      <w:caps w:val="0"/>
                      <w:color w:val="auto"/>
                      <w:sz w:val="21"/>
                      <w:szCs w:val="21"/>
                      <w:highlight w:val="none"/>
                      <w:u w:val="none" w:color="auto"/>
                    </w:rPr>
                    <w:t>）排放</w:t>
                  </w:r>
                </w:p>
              </w:tc>
              <w:tc>
                <w:tcPr>
                  <w:tcW w:w="2080" w:type="pct"/>
                  <w:noWrap w:val="0"/>
                  <w:tcMar>
                    <w:top w:w="0" w:type="dxa"/>
                    <w:left w:w="0" w:type="dxa"/>
                    <w:bottom w:w="0" w:type="dxa"/>
                    <w:right w:w="0" w:type="dxa"/>
                  </w:tcMar>
                  <w:vAlign w:val="center"/>
                </w:tcPr>
                <w:p w14:paraId="18459F4E">
                  <w:pPr>
                    <w:keepNext w:val="0"/>
                    <w:keepLines w:val="0"/>
                    <w:suppressLineNumbers w:val="0"/>
                    <w:spacing w:before="0" w:beforeAutospacing="0" w:after="0" w:afterAutospacing="0"/>
                    <w:ind w:left="0" w:right="0"/>
                    <w:jc w:val="center"/>
                    <w:rPr>
                      <w:rFonts w:hint="eastAsia" w:ascii="Times New Roman" w:hAnsi="Times New Roman" w:eastAsia="宋体" w:cs="Times New Roman"/>
                      <w:caps w:val="0"/>
                      <w:color w:val="auto"/>
                      <w:kern w:val="2"/>
                      <w:sz w:val="21"/>
                      <w:szCs w:val="21"/>
                      <w:lang w:val="en-US" w:eastAsia="zh-CN" w:bidi="ar-SA"/>
                    </w:rPr>
                  </w:pPr>
                  <w:r>
                    <w:rPr>
                      <w:rFonts w:hint="eastAsia"/>
                      <w:color w:val="auto"/>
                      <w:sz w:val="21"/>
                      <w:szCs w:val="21"/>
                    </w:rPr>
                    <w:t>《大气污染物综合排放标准》(GB16297-1996)中表2石英粉尘的排放限值</w:t>
                  </w:r>
                </w:p>
              </w:tc>
            </w:tr>
            <w:tr w14:paraId="00B5B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14" w:type="pct"/>
                  <w:noWrap w:val="0"/>
                  <w:vAlign w:val="center"/>
                </w:tcPr>
                <w:p w14:paraId="49260C2F">
                  <w:pPr>
                    <w:keepNext w:val="0"/>
                    <w:keepLines w:val="0"/>
                    <w:suppressLineNumbers w:val="0"/>
                    <w:spacing w:before="0" w:beforeAutospacing="0" w:after="0" w:afterAutospacing="0"/>
                    <w:ind w:left="0" w:right="0"/>
                    <w:jc w:val="center"/>
                    <w:rPr>
                      <w:rFonts w:hint="default" w:ascii="Times New Roman" w:hAnsi="Times New Roman" w:eastAsia="宋体"/>
                      <w:bCs/>
                      <w:caps w:val="0"/>
                      <w:color w:val="auto"/>
                      <w:sz w:val="21"/>
                      <w:szCs w:val="21"/>
                    </w:rPr>
                  </w:pPr>
                  <w:r>
                    <w:rPr>
                      <w:rFonts w:hint="default" w:ascii="Times New Roman" w:hAnsi="Times New Roman" w:eastAsia="宋体"/>
                      <w:caps w:val="0"/>
                      <w:color w:val="auto"/>
                      <w:sz w:val="21"/>
                      <w:szCs w:val="21"/>
                    </w:rPr>
                    <w:t>噪声</w:t>
                  </w:r>
                </w:p>
              </w:tc>
              <w:tc>
                <w:tcPr>
                  <w:tcW w:w="1023" w:type="pct"/>
                  <w:noWrap w:val="0"/>
                  <w:vAlign w:val="center"/>
                </w:tcPr>
                <w:p w14:paraId="0B56B2A6">
                  <w:pPr>
                    <w:keepNext w:val="0"/>
                    <w:keepLines w:val="0"/>
                    <w:suppressLineNumbers w:val="0"/>
                    <w:spacing w:before="0" w:beforeAutospacing="0" w:after="0" w:afterAutospacing="0"/>
                    <w:ind w:left="0" w:right="0"/>
                    <w:jc w:val="center"/>
                    <w:rPr>
                      <w:rFonts w:hint="default" w:ascii="Times New Roman" w:hAnsi="Times New Roman" w:eastAsia="宋体"/>
                      <w:bCs/>
                      <w:caps w:val="0"/>
                      <w:color w:val="auto"/>
                      <w:sz w:val="21"/>
                      <w:szCs w:val="21"/>
                    </w:rPr>
                  </w:pPr>
                  <w:r>
                    <w:rPr>
                      <w:rFonts w:hint="default" w:ascii="Times New Roman" w:hAnsi="Times New Roman" w:eastAsia="宋体"/>
                      <w:caps w:val="0"/>
                      <w:color w:val="auto"/>
                      <w:sz w:val="21"/>
                      <w:szCs w:val="21"/>
                    </w:rPr>
                    <w:t>设备</w:t>
                  </w:r>
                  <w:r>
                    <w:rPr>
                      <w:rFonts w:hint="eastAsia" w:ascii="Times New Roman" w:hAnsi="Times New Roman" w:eastAsia="宋体"/>
                      <w:caps w:val="0"/>
                      <w:color w:val="auto"/>
                      <w:sz w:val="21"/>
                      <w:szCs w:val="21"/>
                    </w:rPr>
                    <w:t>噪声</w:t>
                  </w:r>
                </w:p>
              </w:tc>
              <w:tc>
                <w:tcPr>
                  <w:tcW w:w="1481" w:type="pct"/>
                  <w:noWrap w:val="0"/>
                  <w:vAlign w:val="center"/>
                </w:tcPr>
                <w:p w14:paraId="50A7FBAC">
                  <w:pPr>
                    <w:keepNext w:val="0"/>
                    <w:keepLines w:val="0"/>
                    <w:suppressLineNumbers w:val="0"/>
                    <w:spacing w:before="0" w:beforeAutospacing="0" w:after="0" w:afterAutospacing="0"/>
                    <w:ind w:left="0" w:right="0"/>
                    <w:jc w:val="center"/>
                    <w:rPr>
                      <w:rFonts w:hint="default" w:ascii="Times New Roman" w:hAnsi="Times New Roman" w:eastAsia="宋体"/>
                      <w:bCs/>
                      <w:caps w:val="0"/>
                      <w:color w:val="auto"/>
                      <w:sz w:val="21"/>
                      <w:szCs w:val="21"/>
                    </w:rPr>
                  </w:pPr>
                  <w:r>
                    <w:rPr>
                      <w:rFonts w:hint="default" w:ascii="Times New Roman" w:hAnsi="Times New Roman" w:eastAsia="宋体"/>
                      <w:caps w:val="0"/>
                      <w:color w:val="auto"/>
                      <w:sz w:val="21"/>
                      <w:szCs w:val="21"/>
                    </w:rPr>
                    <w:t>合理布局、选用低噪声设备、基础减震</w:t>
                  </w:r>
                  <w:r>
                    <w:rPr>
                      <w:rFonts w:hint="eastAsia" w:ascii="Times New Roman" w:hAnsi="Times New Roman" w:eastAsia="宋体"/>
                      <w:caps w:val="0"/>
                      <w:color w:val="auto"/>
                      <w:sz w:val="21"/>
                      <w:szCs w:val="21"/>
                      <w:lang w:eastAsia="zh-CN"/>
                    </w:rPr>
                    <w:t>、</w:t>
                  </w:r>
                  <w:r>
                    <w:rPr>
                      <w:rFonts w:hint="default" w:ascii="Times New Roman" w:hAnsi="Times New Roman" w:eastAsia="宋体"/>
                      <w:caps w:val="0"/>
                      <w:color w:val="auto"/>
                      <w:sz w:val="21"/>
                      <w:szCs w:val="21"/>
                    </w:rPr>
                    <w:t>厂房隔声等</w:t>
                  </w:r>
                  <w:r>
                    <w:rPr>
                      <w:rFonts w:hint="eastAsia" w:ascii="Times New Roman" w:hAnsi="Times New Roman" w:eastAsia="宋体"/>
                      <w:caps w:val="0"/>
                      <w:color w:val="auto"/>
                      <w:sz w:val="21"/>
                      <w:szCs w:val="21"/>
                    </w:rPr>
                    <w:t xml:space="preserve"> </w:t>
                  </w:r>
                </w:p>
              </w:tc>
              <w:tc>
                <w:tcPr>
                  <w:tcW w:w="2080" w:type="pct"/>
                  <w:noWrap w:val="0"/>
                  <w:vAlign w:val="center"/>
                </w:tcPr>
                <w:p w14:paraId="6C4AB248">
                  <w:pPr>
                    <w:keepNext w:val="0"/>
                    <w:keepLines w:val="0"/>
                    <w:suppressLineNumbers w:val="0"/>
                    <w:spacing w:before="0" w:beforeAutospacing="0" w:after="0" w:afterAutospacing="0"/>
                    <w:ind w:left="0" w:right="0"/>
                    <w:jc w:val="center"/>
                    <w:rPr>
                      <w:rFonts w:hint="default" w:ascii="Times New Roman" w:hAnsi="Times New Roman" w:eastAsia="宋体"/>
                      <w:bCs/>
                      <w:caps w:val="0"/>
                      <w:color w:val="auto"/>
                      <w:sz w:val="21"/>
                      <w:szCs w:val="21"/>
                    </w:rPr>
                  </w:pPr>
                  <w:r>
                    <w:rPr>
                      <w:rFonts w:hint="default" w:ascii="Times New Roman" w:hAnsi="Times New Roman" w:eastAsia="宋体"/>
                      <w:caps w:val="0"/>
                      <w:color w:val="auto"/>
                      <w:sz w:val="21"/>
                      <w:szCs w:val="21"/>
                    </w:rPr>
                    <w:t>《工业企业厂界环境噪声排放标准》（GB12348-2008）</w:t>
                  </w:r>
                  <w:r>
                    <w:rPr>
                      <w:rFonts w:hint="eastAsia" w:ascii="Times New Roman" w:hAnsi="Times New Roman" w:eastAsia="宋体"/>
                      <w:caps w:val="0"/>
                      <w:color w:val="auto"/>
                      <w:sz w:val="21"/>
                      <w:szCs w:val="21"/>
                      <w:lang w:val="en-US" w:eastAsia="zh-CN"/>
                    </w:rPr>
                    <w:t>3</w:t>
                  </w:r>
                  <w:r>
                    <w:rPr>
                      <w:rFonts w:hint="eastAsia" w:ascii="Times New Roman" w:hAnsi="Times New Roman" w:eastAsia="宋体"/>
                      <w:caps w:val="0"/>
                      <w:color w:val="auto"/>
                      <w:sz w:val="21"/>
                      <w:szCs w:val="21"/>
                      <w:lang w:eastAsia="zh-CN"/>
                    </w:rPr>
                    <w:t>类</w:t>
                  </w:r>
                  <w:r>
                    <w:rPr>
                      <w:rFonts w:hint="default" w:ascii="Times New Roman" w:hAnsi="Times New Roman" w:eastAsia="宋体"/>
                      <w:caps w:val="0"/>
                      <w:color w:val="auto"/>
                      <w:sz w:val="21"/>
                      <w:szCs w:val="21"/>
                    </w:rPr>
                    <w:t>标准</w:t>
                  </w:r>
                </w:p>
              </w:tc>
            </w:tr>
            <w:tr w14:paraId="57A32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14" w:type="pct"/>
                  <w:vMerge w:val="restart"/>
                  <w:noWrap w:val="0"/>
                  <w:vAlign w:val="center"/>
                </w:tcPr>
                <w:p w14:paraId="19D3D213">
                  <w:pPr>
                    <w:keepNext w:val="0"/>
                    <w:keepLines w:val="0"/>
                    <w:suppressLineNumbers w:val="0"/>
                    <w:spacing w:before="0" w:beforeAutospacing="0" w:after="0" w:afterAutospacing="0"/>
                    <w:ind w:left="0" w:right="0"/>
                    <w:jc w:val="center"/>
                    <w:rPr>
                      <w:rFonts w:hint="default" w:ascii="Times New Roman" w:hAnsi="Times New Roman" w:eastAsia="宋体"/>
                      <w:bCs/>
                      <w:caps w:val="0"/>
                      <w:color w:val="auto"/>
                      <w:sz w:val="21"/>
                      <w:szCs w:val="21"/>
                    </w:rPr>
                  </w:pPr>
                  <w:r>
                    <w:rPr>
                      <w:rFonts w:hint="default" w:ascii="Times New Roman" w:hAnsi="Times New Roman" w:eastAsia="宋体"/>
                      <w:caps w:val="0"/>
                      <w:color w:val="auto"/>
                      <w:sz w:val="21"/>
                      <w:szCs w:val="21"/>
                    </w:rPr>
                    <w:t>固体</w:t>
                  </w:r>
                </w:p>
                <w:p w14:paraId="332F9D8B">
                  <w:pPr>
                    <w:keepNext w:val="0"/>
                    <w:keepLines w:val="0"/>
                    <w:suppressLineNumbers w:val="0"/>
                    <w:spacing w:before="0" w:beforeAutospacing="0" w:after="0" w:afterAutospacing="0"/>
                    <w:ind w:left="0" w:right="0"/>
                    <w:jc w:val="center"/>
                    <w:rPr>
                      <w:rFonts w:hint="default" w:ascii="Times New Roman" w:hAnsi="Times New Roman" w:eastAsia="宋体"/>
                      <w:bCs/>
                      <w:caps w:val="0"/>
                      <w:color w:val="auto"/>
                      <w:sz w:val="21"/>
                      <w:szCs w:val="21"/>
                    </w:rPr>
                  </w:pPr>
                  <w:r>
                    <w:rPr>
                      <w:rFonts w:hint="default" w:ascii="Times New Roman" w:hAnsi="Times New Roman" w:eastAsia="宋体"/>
                      <w:caps w:val="0"/>
                      <w:color w:val="auto"/>
                      <w:sz w:val="21"/>
                      <w:szCs w:val="21"/>
                    </w:rPr>
                    <w:t>废物</w:t>
                  </w:r>
                </w:p>
              </w:tc>
              <w:tc>
                <w:tcPr>
                  <w:tcW w:w="1023" w:type="pct"/>
                  <w:noWrap w:val="0"/>
                  <w:vAlign w:val="center"/>
                </w:tcPr>
                <w:p w14:paraId="1043330D">
                  <w:pPr>
                    <w:keepNext w:val="0"/>
                    <w:keepLines w:val="0"/>
                    <w:suppressLineNumbers w:val="0"/>
                    <w:spacing w:before="0" w:beforeAutospacing="0" w:after="0" w:afterAutospacing="0"/>
                    <w:ind w:left="0" w:right="0"/>
                    <w:jc w:val="center"/>
                    <w:rPr>
                      <w:rFonts w:hint="default" w:ascii="Times New Roman" w:hAnsi="Times New Roman" w:eastAsia="宋体"/>
                      <w:bCs/>
                      <w:caps w:val="0"/>
                      <w:color w:val="auto"/>
                      <w:sz w:val="21"/>
                      <w:szCs w:val="21"/>
                    </w:rPr>
                  </w:pPr>
                  <w:r>
                    <w:rPr>
                      <w:rFonts w:hint="default" w:ascii="Times New Roman" w:hAnsi="Times New Roman" w:eastAsia="宋体"/>
                      <w:caps w:val="0"/>
                      <w:color w:val="auto"/>
                      <w:sz w:val="21"/>
                      <w:szCs w:val="21"/>
                    </w:rPr>
                    <w:t>生活垃圾</w:t>
                  </w:r>
                </w:p>
              </w:tc>
              <w:tc>
                <w:tcPr>
                  <w:tcW w:w="1481" w:type="pct"/>
                  <w:noWrap w:val="0"/>
                  <w:vAlign w:val="center"/>
                </w:tcPr>
                <w:p w14:paraId="648AE039">
                  <w:pPr>
                    <w:keepNext w:val="0"/>
                    <w:keepLines w:val="0"/>
                    <w:suppressLineNumbers w:val="0"/>
                    <w:spacing w:before="0" w:beforeAutospacing="0" w:after="0" w:afterAutospacing="0"/>
                    <w:ind w:left="0" w:right="0"/>
                    <w:jc w:val="center"/>
                    <w:rPr>
                      <w:rFonts w:hint="default" w:ascii="Times New Roman" w:hAnsi="Times New Roman" w:eastAsia="宋体"/>
                      <w:bCs/>
                      <w:caps w:val="0"/>
                      <w:color w:val="auto"/>
                      <w:sz w:val="21"/>
                      <w:szCs w:val="21"/>
                    </w:rPr>
                  </w:pPr>
                  <w:r>
                    <w:rPr>
                      <w:rFonts w:hint="default" w:ascii="Times New Roman" w:hAnsi="Times New Roman" w:eastAsia="宋体"/>
                      <w:caps w:val="0"/>
                      <w:color w:val="auto"/>
                      <w:spacing w:val="-6"/>
                      <w:sz w:val="21"/>
                      <w:szCs w:val="21"/>
                    </w:rPr>
                    <w:t>委托当地环卫部门进行处理</w:t>
                  </w:r>
                </w:p>
              </w:tc>
              <w:tc>
                <w:tcPr>
                  <w:tcW w:w="2080" w:type="pct"/>
                  <w:vMerge w:val="restart"/>
                  <w:noWrap w:val="0"/>
                  <w:vAlign w:val="center"/>
                </w:tcPr>
                <w:p w14:paraId="0D7B4DC1">
                  <w:pPr>
                    <w:keepNext w:val="0"/>
                    <w:keepLines w:val="0"/>
                    <w:suppressLineNumbers w:val="0"/>
                    <w:spacing w:before="0" w:beforeAutospacing="0" w:after="0" w:afterAutospacing="0"/>
                    <w:ind w:left="0" w:right="0"/>
                    <w:jc w:val="center"/>
                    <w:rPr>
                      <w:rFonts w:hint="default" w:ascii="Times New Roman" w:hAnsi="Times New Roman" w:eastAsia="宋体"/>
                      <w:bCs/>
                      <w:caps w:val="0"/>
                      <w:color w:val="auto"/>
                      <w:sz w:val="21"/>
                      <w:szCs w:val="21"/>
                    </w:rPr>
                  </w:pPr>
                  <w:r>
                    <w:rPr>
                      <w:rFonts w:hint="default" w:ascii="Times New Roman" w:hAnsi="Times New Roman" w:eastAsia="宋体"/>
                      <w:caps w:val="0"/>
                      <w:color w:val="auto"/>
                      <w:sz w:val="21"/>
                      <w:szCs w:val="21"/>
                    </w:rPr>
                    <w:t>均得到有效处置和利用</w:t>
                  </w:r>
                </w:p>
              </w:tc>
            </w:tr>
            <w:tr w14:paraId="5CFDF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14" w:type="pct"/>
                  <w:vMerge w:val="continue"/>
                  <w:noWrap w:val="0"/>
                  <w:vAlign w:val="center"/>
                </w:tcPr>
                <w:p w14:paraId="7EC5B7F9">
                  <w:pPr>
                    <w:keepNext w:val="0"/>
                    <w:keepLines w:val="0"/>
                    <w:suppressLineNumbers w:val="0"/>
                    <w:spacing w:before="0" w:beforeAutospacing="0" w:after="0" w:afterAutospacing="0"/>
                    <w:ind w:left="0" w:right="0"/>
                    <w:jc w:val="center"/>
                    <w:rPr>
                      <w:rFonts w:hint="default" w:ascii="Times New Roman" w:hAnsi="Times New Roman" w:eastAsia="宋体"/>
                      <w:caps w:val="0"/>
                      <w:color w:val="auto"/>
                      <w:sz w:val="21"/>
                      <w:szCs w:val="21"/>
                    </w:rPr>
                  </w:pPr>
                </w:p>
              </w:tc>
              <w:tc>
                <w:tcPr>
                  <w:tcW w:w="1023" w:type="pct"/>
                  <w:noWrap w:val="0"/>
                  <w:vAlign w:val="center"/>
                </w:tcPr>
                <w:p w14:paraId="0727A409">
                  <w:pPr>
                    <w:keepNext w:val="0"/>
                    <w:keepLines w:val="0"/>
                    <w:suppressLineNumbers w:val="0"/>
                    <w:spacing w:before="0" w:beforeAutospacing="0" w:after="0" w:afterAutospacing="0"/>
                    <w:ind w:left="0" w:right="0"/>
                    <w:jc w:val="center"/>
                    <w:rPr>
                      <w:rFonts w:hint="default" w:ascii="Times New Roman" w:hAnsi="Times New Roman" w:eastAsia="宋体"/>
                      <w:caps w:val="0"/>
                      <w:color w:val="auto"/>
                      <w:sz w:val="21"/>
                      <w:szCs w:val="21"/>
                    </w:rPr>
                  </w:pPr>
                  <w:r>
                    <w:rPr>
                      <w:rFonts w:hint="eastAsia" w:ascii="Times New Roman" w:hAnsi="Times New Roman" w:eastAsia="宋体" w:cs="Times New Roman"/>
                      <w:b w:val="0"/>
                      <w:bCs w:val="0"/>
                      <w:color w:val="auto"/>
                      <w:spacing w:val="0"/>
                      <w:w w:val="100"/>
                      <w:sz w:val="21"/>
                      <w:szCs w:val="21"/>
                      <w:lang w:eastAsia="zh-CN"/>
                    </w:rPr>
                    <w:t>生物质燃料灰渣及除尘回收的烟尘</w:t>
                  </w:r>
                </w:p>
              </w:tc>
              <w:tc>
                <w:tcPr>
                  <w:tcW w:w="1481" w:type="pct"/>
                  <w:noWrap w:val="0"/>
                  <w:vAlign w:val="center"/>
                </w:tcPr>
                <w:p w14:paraId="34F0A7C6">
                  <w:pPr>
                    <w:keepNext w:val="0"/>
                    <w:keepLines w:val="0"/>
                    <w:suppressLineNumbers w:val="0"/>
                    <w:spacing w:before="0" w:beforeAutospacing="0" w:after="0" w:afterAutospacing="0"/>
                    <w:ind w:left="0" w:right="0"/>
                    <w:jc w:val="center"/>
                    <w:rPr>
                      <w:rFonts w:hint="default" w:ascii="Times New Roman" w:hAnsi="Times New Roman" w:eastAsia="宋体"/>
                      <w:caps w:val="0"/>
                      <w:color w:val="auto"/>
                      <w:spacing w:val="-6"/>
                      <w:sz w:val="21"/>
                      <w:szCs w:val="21"/>
                    </w:rPr>
                  </w:pPr>
                  <w:r>
                    <w:rPr>
                      <w:rFonts w:hint="default" w:ascii="宋体" w:hAnsi="宋体" w:eastAsia="宋体" w:cs="宋体"/>
                      <w:color w:val="auto"/>
                      <w:spacing w:val="-2"/>
                      <w:sz w:val="21"/>
                      <w:szCs w:val="21"/>
                      <w:u w:val="none" w:color="auto"/>
                    </w:rPr>
                    <w:t>定期</w:t>
                  </w:r>
                  <w:r>
                    <w:rPr>
                      <w:rFonts w:hint="default" w:ascii="宋体" w:hAnsi="宋体" w:eastAsia="宋体" w:cs="宋体"/>
                      <w:color w:val="auto"/>
                      <w:spacing w:val="-2"/>
                      <w:sz w:val="21"/>
                      <w:szCs w:val="21"/>
                    </w:rPr>
                    <w:t>外售给有机肥生产企业</w:t>
                  </w:r>
                </w:p>
              </w:tc>
              <w:tc>
                <w:tcPr>
                  <w:tcW w:w="2080" w:type="pct"/>
                  <w:vMerge w:val="continue"/>
                  <w:noWrap w:val="0"/>
                  <w:vAlign w:val="center"/>
                </w:tcPr>
                <w:p w14:paraId="680366AE">
                  <w:pPr>
                    <w:keepNext w:val="0"/>
                    <w:keepLines w:val="0"/>
                    <w:suppressLineNumbers w:val="0"/>
                    <w:spacing w:before="0" w:beforeAutospacing="0" w:after="0" w:afterAutospacing="0"/>
                    <w:ind w:left="0" w:right="0"/>
                    <w:jc w:val="center"/>
                    <w:rPr>
                      <w:rFonts w:hint="default" w:ascii="Times New Roman" w:hAnsi="Times New Roman" w:eastAsia="宋体"/>
                      <w:caps w:val="0"/>
                      <w:color w:val="auto"/>
                      <w:sz w:val="21"/>
                      <w:szCs w:val="21"/>
                    </w:rPr>
                  </w:pPr>
                </w:p>
              </w:tc>
            </w:tr>
            <w:tr w14:paraId="16516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14" w:type="pct"/>
                  <w:vMerge w:val="continue"/>
                  <w:noWrap w:val="0"/>
                  <w:vAlign w:val="center"/>
                </w:tcPr>
                <w:p w14:paraId="7B3FFD7B">
                  <w:pPr>
                    <w:keepNext w:val="0"/>
                    <w:keepLines w:val="0"/>
                    <w:suppressLineNumbers w:val="0"/>
                    <w:spacing w:before="0" w:beforeAutospacing="0" w:after="0" w:afterAutospacing="0"/>
                    <w:ind w:left="0" w:right="0"/>
                    <w:jc w:val="center"/>
                    <w:rPr>
                      <w:rFonts w:hint="default" w:ascii="Times New Roman" w:hAnsi="Times New Roman" w:eastAsia="宋体"/>
                      <w:bCs/>
                      <w:caps w:val="0"/>
                      <w:color w:val="auto"/>
                      <w:sz w:val="21"/>
                      <w:szCs w:val="21"/>
                    </w:rPr>
                  </w:pPr>
                </w:p>
              </w:tc>
              <w:tc>
                <w:tcPr>
                  <w:tcW w:w="1023" w:type="pct"/>
                  <w:noWrap w:val="0"/>
                  <w:vAlign w:val="center"/>
                </w:tcPr>
                <w:p w14:paraId="7833993E">
                  <w:pPr>
                    <w:keepNext w:val="0"/>
                    <w:keepLines w:val="0"/>
                    <w:suppressLineNumbers w:val="0"/>
                    <w:spacing w:before="0" w:beforeAutospacing="0" w:after="0" w:afterAutospacing="0"/>
                    <w:ind w:left="0" w:right="0"/>
                    <w:jc w:val="center"/>
                    <w:rPr>
                      <w:rFonts w:hint="eastAsia" w:ascii="Times New Roman" w:hAnsi="Times New Roman" w:eastAsia="宋体"/>
                      <w:caps w:val="0"/>
                      <w:color w:val="auto"/>
                      <w:sz w:val="21"/>
                      <w:szCs w:val="21"/>
                      <w:lang w:eastAsia="zh-CN"/>
                    </w:rPr>
                  </w:pPr>
                  <w:r>
                    <w:rPr>
                      <w:rFonts w:hint="eastAsia" w:ascii="Times New Roman" w:hAnsi="Times New Roman" w:eastAsia="宋体"/>
                      <w:caps w:val="0"/>
                      <w:color w:val="auto"/>
                      <w:sz w:val="21"/>
                      <w:szCs w:val="21"/>
                      <w:lang w:eastAsia="zh-CN"/>
                    </w:rPr>
                    <w:t>废包装袋</w:t>
                  </w:r>
                </w:p>
              </w:tc>
              <w:tc>
                <w:tcPr>
                  <w:tcW w:w="1481" w:type="pct"/>
                  <w:noWrap w:val="0"/>
                  <w:vAlign w:val="center"/>
                </w:tcPr>
                <w:p w14:paraId="31DD8470">
                  <w:pPr>
                    <w:keepNext w:val="0"/>
                    <w:keepLines w:val="0"/>
                    <w:suppressLineNumbers w:val="0"/>
                    <w:spacing w:before="0" w:beforeAutospacing="0" w:after="0" w:afterAutospacing="0"/>
                    <w:ind w:left="0" w:right="0"/>
                    <w:jc w:val="center"/>
                    <w:rPr>
                      <w:rFonts w:hint="eastAsia" w:ascii="Times New Roman" w:hAnsi="Times New Roman" w:eastAsia="宋体"/>
                      <w:caps w:val="0"/>
                      <w:color w:val="auto"/>
                      <w:sz w:val="21"/>
                      <w:szCs w:val="21"/>
                    </w:rPr>
                  </w:pPr>
                  <w:r>
                    <w:rPr>
                      <w:rFonts w:hint="eastAsia" w:ascii="Times New Roman" w:hAnsi="Times New Roman" w:eastAsia="宋体"/>
                      <w:caps w:val="0"/>
                      <w:color w:val="auto"/>
                      <w:sz w:val="21"/>
                      <w:szCs w:val="21"/>
                    </w:rPr>
                    <w:t>收集后外售回收利用</w:t>
                  </w:r>
                </w:p>
              </w:tc>
              <w:tc>
                <w:tcPr>
                  <w:tcW w:w="2080" w:type="pct"/>
                  <w:vMerge w:val="continue"/>
                  <w:noWrap w:val="0"/>
                  <w:vAlign w:val="center"/>
                </w:tcPr>
                <w:p w14:paraId="4664A90C">
                  <w:pPr>
                    <w:keepNext w:val="0"/>
                    <w:keepLines w:val="0"/>
                    <w:suppressLineNumbers w:val="0"/>
                    <w:spacing w:before="0" w:beforeAutospacing="0" w:after="0" w:afterAutospacing="0"/>
                    <w:ind w:left="0" w:right="0"/>
                    <w:jc w:val="center"/>
                    <w:rPr>
                      <w:rFonts w:hint="default" w:ascii="Times New Roman" w:hAnsi="Times New Roman" w:eastAsia="宋体"/>
                      <w:bCs/>
                      <w:caps w:val="0"/>
                      <w:color w:val="auto"/>
                      <w:sz w:val="21"/>
                      <w:szCs w:val="21"/>
                    </w:rPr>
                  </w:pPr>
                </w:p>
              </w:tc>
            </w:tr>
            <w:tr w14:paraId="7F281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14" w:type="pct"/>
                  <w:vMerge w:val="continue"/>
                  <w:noWrap w:val="0"/>
                  <w:vAlign w:val="center"/>
                </w:tcPr>
                <w:p w14:paraId="51C3D48E">
                  <w:pPr>
                    <w:keepNext w:val="0"/>
                    <w:keepLines w:val="0"/>
                    <w:suppressLineNumbers w:val="0"/>
                    <w:spacing w:before="0" w:beforeAutospacing="0" w:after="0" w:afterAutospacing="0"/>
                    <w:ind w:left="0" w:right="0"/>
                    <w:jc w:val="center"/>
                    <w:rPr>
                      <w:rFonts w:hint="default" w:ascii="Times New Roman" w:hAnsi="Times New Roman" w:eastAsia="宋体"/>
                      <w:bCs/>
                      <w:caps w:val="0"/>
                      <w:color w:val="auto"/>
                      <w:sz w:val="21"/>
                      <w:szCs w:val="21"/>
                    </w:rPr>
                  </w:pPr>
                </w:p>
              </w:tc>
              <w:tc>
                <w:tcPr>
                  <w:tcW w:w="1023" w:type="pct"/>
                  <w:noWrap w:val="0"/>
                  <w:vAlign w:val="center"/>
                </w:tcPr>
                <w:p w14:paraId="3F7E0990">
                  <w:pPr>
                    <w:keepNext w:val="0"/>
                    <w:keepLines w:val="0"/>
                    <w:suppressLineNumbers w:val="0"/>
                    <w:spacing w:before="0" w:beforeAutospacing="0" w:after="0" w:afterAutospacing="0"/>
                    <w:ind w:left="0" w:right="0"/>
                    <w:jc w:val="center"/>
                    <w:rPr>
                      <w:rFonts w:hint="default" w:ascii="Times New Roman" w:hAnsi="Times New Roman" w:eastAsia="宋体"/>
                      <w:bCs/>
                      <w:caps w:val="0"/>
                      <w:color w:val="auto"/>
                      <w:sz w:val="21"/>
                      <w:szCs w:val="21"/>
                    </w:rPr>
                  </w:pPr>
                  <w:r>
                    <w:rPr>
                      <w:rFonts w:hint="eastAsia" w:ascii="Times New Roman" w:hAnsi="Times New Roman" w:eastAsia="宋体"/>
                      <w:caps w:val="0"/>
                      <w:color w:val="auto"/>
                      <w:sz w:val="21"/>
                      <w:szCs w:val="21"/>
                    </w:rPr>
                    <w:t>废润滑油</w:t>
                  </w:r>
                </w:p>
              </w:tc>
              <w:tc>
                <w:tcPr>
                  <w:tcW w:w="1481" w:type="pct"/>
                  <w:vMerge w:val="restart"/>
                  <w:noWrap w:val="0"/>
                  <w:vAlign w:val="center"/>
                </w:tcPr>
                <w:p w14:paraId="69B4D4D4">
                  <w:pPr>
                    <w:keepNext w:val="0"/>
                    <w:keepLines w:val="0"/>
                    <w:suppressLineNumbers w:val="0"/>
                    <w:spacing w:before="0" w:beforeAutospacing="0" w:after="0" w:afterAutospacing="0"/>
                    <w:ind w:left="0" w:right="0"/>
                    <w:jc w:val="center"/>
                    <w:rPr>
                      <w:rFonts w:hint="default" w:ascii="Times New Roman" w:hAnsi="Times New Roman" w:eastAsia="宋体"/>
                      <w:bCs/>
                      <w:caps w:val="0"/>
                      <w:color w:val="auto"/>
                      <w:sz w:val="21"/>
                      <w:szCs w:val="21"/>
                    </w:rPr>
                  </w:pPr>
                  <w:r>
                    <w:rPr>
                      <w:rFonts w:hint="eastAsia" w:ascii="Times New Roman" w:hAnsi="Times New Roman" w:eastAsia="宋体"/>
                      <w:caps w:val="0"/>
                      <w:color w:val="auto"/>
                      <w:sz w:val="21"/>
                      <w:szCs w:val="21"/>
                    </w:rPr>
                    <w:t>暂存于危险废物暂存间，定期交有资质的单位处置</w:t>
                  </w:r>
                </w:p>
              </w:tc>
              <w:tc>
                <w:tcPr>
                  <w:tcW w:w="2080" w:type="pct"/>
                  <w:vMerge w:val="continue"/>
                  <w:noWrap w:val="0"/>
                  <w:vAlign w:val="center"/>
                </w:tcPr>
                <w:p w14:paraId="7C484E14">
                  <w:pPr>
                    <w:keepNext w:val="0"/>
                    <w:keepLines w:val="0"/>
                    <w:suppressLineNumbers w:val="0"/>
                    <w:spacing w:before="0" w:beforeAutospacing="0" w:after="0" w:afterAutospacing="0"/>
                    <w:ind w:left="0" w:right="0"/>
                    <w:jc w:val="center"/>
                    <w:rPr>
                      <w:rFonts w:hint="default" w:ascii="Times New Roman" w:hAnsi="Times New Roman" w:eastAsia="宋体"/>
                      <w:bCs/>
                      <w:caps w:val="0"/>
                      <w:color w:val="auto"/>
                      <w:sz w:val="21"/>
                      <w:szCs w:val="21"/>
                    </w:rPr>
                  </w:pPr>
                </w:p>
              </w:tc>
            </w:tr>
            <w:tr w14:paraId="440FF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14" w:type="pct"/>
                  <w:vMerge w:val="continue"/>
                  <w:noWrap w:val="0"/>
                  <w:vAlign w:val="center"/>
                </w:tcPr>
                <w:p w14:paraId="421E0F0A">
                  <w:pPr>
                    <w:keepNext w:val="0"/>
                    <w:keepLines w:val="0"/>
                    <w:suppressLineNumbers w:val="0"/>
                    <w:spacing w:before="0" w:beforeAutospacing="0" w:after="0" w:afterAutospacing="0"/>
                    <w:ind w:left="0" w:right="0"/>
                    <w:jc w:val="center"/>
                    <w:rPr>
                      <w:rFonts w:hint="default" w:ascii="Times New Roman" w:hAnsi="Times New Roman" w:eastAsia="宋体"/>
                      <w:bCs/>
                      <w:caps w:val="0"/>
                      <w:color w:val="auto"/>
                      <w:sz w:val="21"/>
                      <w:szCs w:val="21"/>
                    </w:rPr>
                  </w:pPr>
                </w:p>
              </w:tc>
              <w:tc>
                <w:tcPr>
                  <w:tcW w:w="1023" w:type="pct"/>
                  <w:noWrap w:val="0"/>
                  <w:vAlign w:val="center"/>
                </w:tcPr>
                <w:p w14:paraId="316E9AA6">
                  <w:pPr>
                    <w:keepNext w:val="0"/>
                    <w:keepLines w:val="0"/>
                    <w:suppressLineNumbers w:val="0"/>
                    <w:spacing w:before="0" w:beforeAutospacing="0" w:after="0" w:afterAutospacing="0"/>
                    <w:ind w:left="0" w:right="0"/>
                    <w:jc w:val="center"/>
                    <w:rPr>
                      <w:rFonts w:hint="eastAsia" w:ascii="Times New Roman" w:hAnsi="Times New Roman" w:eastAsia="宋体"/>
                      <w:caps w:val="0"/>
                      <w:color w:val="auto"/>
                      <w:sz w:val="21"/>
                      <w:szCs w:val="21"/>
                    </w:rPr>
                  </w:pPr>
                  <w:r>
                    <w:rPr>
                      <w:rFonts w:hint="eastAsia"/>
                      <w:caps w:val="0"/>
                      <w:color w:val="auto"/>
                      <w:sz w:val="21"/>
                      <w:szCs w:val="21"/>
                      <w:u w:val="none"/>
                      <w:lang w:eastAsia="zh-CN"/>
                    </w:rPr>
                    <w:t>废油桶、</w:t>
                  </w:r>
                  <w:r>
                    <w:rPr>
                      <w:rFonts w:hint="eastAsia" w:ascii="Times New Roman" w:hAnsi="Times New Roman" w:eastAsia="宋体"/>
                      <w:caps w:val="0"/>
                      <w:color w:val="auto"/>
                      <w:sz w:val="21"/>
                      <w:szCs w:val="21"/>
                    </w:rPr>
                    <w:t>含油抹布和手套</w:t>
                  </w:r>
                </w:p>
              </w:tc>
              <w:tc>
                <w:tcPr>
                  <w:tcW w:w="1481" w:type="pct"/>
                  <w:vMerge w:val="continue"/>
                  <w:noWrap w:val="0"/>
                  <w:vAlign w:val="center"/>
                </w:tcPr>
                <w:p w14:paraId="6B5EE4EA">
                  <w:pPr>
                    <w:keepNext w:val="0"/>
                    <w:keepLines w:val="0"/>
                    <w:suppressLineNumbers w:val="0"/>
                    <w:spacing w:before="0" w:beforeAutospacing="0" w:after="0" w:afterAutospacing="0"/>
                    <w:ind w:left="0" w:right="0"/>
                    <w:jc w:val="center"/>
                    <w:rPr>
                      <w:rFonts w:hint="eastAsia" w:ascii="Times New Roman" w:hAnsi="Times New Roman" w:eastAsia="宋体"/>
                      <w:caps w:val="0"/>
                      <w:color w:val="auto"/>
                      <w:sz w:val="21"/>
                      <w:szCs w:val="21"/>
                    </w:rPr>
                  </w:pPr>
                </w:p>
              </w:tc>
              <w:tc>
                <w:tcPr>
                  <w:tcW w:w="2080" w:type="pct"/>
                  <w:vMerge w:val="continue"/>
                  <w:noWrap w:val="0"/>
                  <w:vAlign w:val="center"/>
                </w:tcPr>
                <w:p w14:paraId="6DDF7331">
                  <w:pPr>
                    <w:keepNext w:val="0"/>
                    <w:keepLines w:val="0"/>
                    <w:suppressLineNumbers w:val="0"/>
                    <w:spacing w:before="0" w:beforeAutospacing="0" w:after="0" w:afterAutospacing="0"/>
                    <w:ind w:left="0" w:right="0"/>
                    <w:jc w:val="center"/>
                    <w:rPr>
                      <w:rFonts w:hint="default" w:ascii="Times New Roman" w:hAnsi="Times New Roman" w:eastAsia="宋体"/>
                      <w:bCs/>
                      <w:caps w:val="0"/>
                      <w:color w:val="auto"/>
                      <w:sz w:val="21"/>
                      <w:szCs w:val="21"/>
                    </w:rPr>
                  </w:pPr>
                </w:p>
              </w:tc>
            </w:tr>
          </w:tbl>
          <w:p w14:paraId="7147D485">
            <w:pPr>
              <w:pStyle w:val="5"/>
              <w:suppressLineNumbers w:val="0"/>
              <w:spacing w:before="0" w:beforeAutospacing="0" w:after="0" w:afterAutospacing="0"/>
              <w:ind w:left="0" w:right="0"/>
              <w:rPr>
                <w:rFonts w:hint="default" w:ascii="Times New Roman" w:hAnsi="Times New Roman" w:eastAsia="宋体"/>
                <w:caps w:val="0"/>
                <w:color w:val="auto"/>
                <w:highlight w:val="none"/>
                <w:u w:val="none"/>
                <w:lang w:val="en-US" w:eastAsia="zh-CN"/>
              </w:rPr>
            </w:pPr>
            <w:r>
              <w:rPr>
                <w:rFonts w:hint="eastAsia" w:ascii="Times New Roman" w:hAnsi="Times New Roman" w:eastAsia="宋体"/>
                <w:caps w:val="0"/>
                <w:color w:val="auto"/>
                <w:highlight w:val="none"/>
                <w:u w:val="none"/>
                <w:lang w:val="en-US" w:eastAsia="zh-CN"/>
              </w:rPr>
              <w:t>12、排污许可制度的衔接</w:t>
            </w:r>
          </w:p>
          <w:p w14:paraId="628230DF">
            <w:pPr>
              <w:keepNext w:val="0"/>
              <w:keepLines w:val="0"/>
              <w:suppressLineNumbers w:val="0"/>
              <w:adjustRightInd w:val="0"/>
              <w:snapToGrid w:val="0"/>
              <w:spacing w:before="0" w:beforeAutospacing="0" w:after="0" w:afterAutospacing="0" w:line="360" w:lineRule="auto"/>
              <w:ind w:left="0" w:right="0" w:firstLine="480" w:firstLineChars="200"/>
              <w:rPr>
                <w:rFonts w:hint="default" w:ascii="Times New Roman" w:hAnsi="Times New Roman" w:eastAsia="宋体"/>
                <w:caps w:val="0"/>
                <w:color w:val="auto"/>
                <w:sz w:val="24"/>
                <w:lang w:val="en-US" w:eastAsia="zh-CN"/>
              </w:rPr>
            </w:pPr>
            <w:r>
              <w:rPr>
                <w:rFonts w:hint="eastAsia"/>
                <w:color w:val="auto"/>
                <w:highlight w:val="none"/>
                <w:u w:val="none"/>
              </w:rPr>
              <w:t xml:space="preserve">根据《固定污染源排污许可分类管理名录》（2019年版），项目属于“二十五、非金属矿物制品业 </w:t>
            </w:r>
            <w:r>
              <w:rPr>
                <w:rFonts w:hint="default"/>
                <w:color w:val="auto"/>
                <w:highlight w:val="none"/>
                <w:u w:val="none"/>
              </w:rPr>
              <w:t>70</w:t>
            </w:r>
            <w:r>
              <w:rPr>
                <w:rFonts w:hint="eastAsia"/>
                <w:color w:val="auto"/>
                <w:highlight w:val="none"/>
                <w:u w:val="none"/>
              </w:rPr>
              <w:t>-石墨及其他非金属矿物制品制造3</w:t>
            </w:r>
            <w:r>
              <w:rPr>
                <w:rFonts w:hint="default"/>
                <w:color w:val="auto"/>
                <w:highlight w:val="none"/>
                <w:u w:val="none"/>
              </w:rPr>
              <w:t>09</w:t>
            </w:r>
            <w:r>
              <w:rPr>
                <w:rFonts w:hint="eastAsia"/>
                <w:color w:val="auto"/>
                <w:highlight w:val="none"/>
                <w:u w:val="none"/>
              </w:rPr>
              <w:t>-</w:t>
            </w:r>
            <w:r>
              <w:rPr>
                <w:rFonts w:hint="default"/>
                <w:color w:val="auto"/>
                <w:highlight w:val="none"/>
                <w:u w:val="none"/>
              </w:rPr>
              <w:t>3099</w:t>
            </w:r>
            <w:r>
              <w:rPr>
                <w:rFonts w:hint="eastAsia"/>
                <w:color w:val="auto"/>
                <w:highlight w:val="none"/>
                <w:u w:val="none"/>
              </w:rPr>
              <w:t>”类别，属于登记管理范围。实行登记管理的排污单位，不需要申请取得排污许可证，应当在全国排污许可证管理信息平台填报排污登记表，登记基本信息、污染物排放去向、执行的污染物排放标准以及采取的污染防治措施等信息。</w:t>
            </w:r>
          </w:p>
          <w:p w14:paraId="5DE42BFD">
            <w:pPr>
              <w:keepNext w:val="0"/>
              <w:keepLines w:val="0"/>
              <w:suppressLineNumbers w:val="0"/>
              <w:adjustRightInd w:val="0"/>
              <w:snapToGrid w:val="0"/>
              <w:spacing w:before="0" w:beforeAutospacing="0" w:after="0" w:afterAutospacing="0" w:line="360" w:lineRule="auto"/>
              <w:ind w:left="0" w:right="0" w:firstLine="480" w:firstLineChars="200"/>
              <w:rPr>
                <w:rFonts w:hint="default" w:ascii="Times New Roman" w:hAnsi="Times New Roman" w:eastAsia="宋体"/>
                <w:caps w:val="0"/>
                <w:color w:val="auto"/>
                <w:sz w:val="24"/>
                <w:lang w:val="en-US" w:eastAsia="zh-CN"/>
              </w:rPr>
            </w:pPr>
          </w:p>
          <w:p w14:paraId="15EDAE8F">
            <w:pPr>
              <w:pStyle w:val="7"/>
              <w:suppressLineNumbers w:val="0"/>
              <w:spacing w:before="0" w:beforeAutospacing="0" w:after="0" w:afterAutospacing="0"/>
              <w:ind w:left="0" w:right="0"/>
              <w:rPr>
                <w:rFonts w:hint="default" w:ascii="Times New Roman" w:hAnsi="Times New Roman" w:eastAsia="宋体"/>
                <w:caps w:val="0"/>
                <w:color w:val="auto"/>
                <w:sz w:val="24"/>
                <w:lang w:val="en-US" w:eastAsia="zh-CN"/>
              </w:rPr>
            </w:pPr>
          </w:p>
          <w:p w14:paraId="1C7AF94C">
            <w:pPr>
              <w:pStyle w:val="43"/>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leftChars="0" w:right="0" w:rightChars="0" w:firstLine="480" w:firstLineChars="200"/>
              <w:jc w:val="left"/>
              <w:textAlignment w:val="auto"/>
              <w:rPr>
                <w:rFonts w:hint="eastAsia" w:ascii="Times New Roman" w:hAnsi="Times New Roman" w:eastAsia="宋体"/>
                <w:caps w:val="0"/>
                <w:color w:val="auto"/>
                <w:sz w:val="24"/>
                <w:szCs w:val="24"/>
                <w:highlight w:val="none"/>
                <w:u w:val="none"/>
                <w:lang w:eastAsia="zh-CN"/>
              </w:rPr>
            </w:pPr>
          </w:p>
        </w:tc>
      </w:tr>
    </w:tbl>
    <w:p w14:paraId="6E8D918E">
      <w:pPr>
        <w:pStyle w:val="29"/>
        <w:ind w:firstLine="180"/>
        <w:rPr>
          <w:rFonts w:ascii="Times New Roman" w:hAnsi="Times New Roman" w:eastAsia="宋体"/>
          <w:caps w:val="0"/>
          <w:color w:val="auto"/>
          <w:highlight w:val="none"/>
          <w:u w:val="none"/>
        </w:rPr>
        <w:sectPr>
          <w:pgSz w:w="11907" w:h="16840"/>
          <w:pgMar w:top="1701" w:right="1531" w:bottom="2127" w:left="1531" w:header="851" w:footer="851" w:gutter="0"/>
          <w:pgBorders>
            <w:top w:val="none" w:sz="0" w:space="0"/>
            <w:left w:val="none" w:sz="0" w:space="0"/>
            <w:bottom w:val="none" w:sz="0" w:space="0"/>
            <w:right w:val="none" w:sz="0" w:space="0"/>
          </w:pgBorders>
          <w:cols w:space="720" w:num="1"/>
          <w:docGrid w:linePitch="312" w:charSpace="0"/>
        </w:sectPr>
      </w:pPr>
    </w:p>
    <w:p w14:paraId="66C6B8BC">
      <w:pPr>
        <w:pStyle w:val="4"/>
        <w:rPr>
          <w:rFonts w:ascii="Times New Roman" w:hAnsi="Times New Roman" w:eastAsia="宋体"/>
          <w:caps w:val="0"/>
          <w:color w:val="auto"/>
          <w:highlight w:val="none"/>
          <w:u w:val="none"/>
        </w:rPr>
      </w:pPr>
      <w:bookmarkStart w:id="119" w:name="_Toc24805"/>
      <w:bookmarkStart w:id="120" w:name="_Toc5033"/>
      <w:bookmarkStart w:id="121" w:name="_Toc21643"/>
      <w:bookmarkStart w:id="122" w:name="_Toc791"/>
      <w:bookmarkStart w:id="123" w:name="_Toc17214"/>
      <w:bookmarkStart w:id="124" w:name="_Toc21552"/>
      <w:bookmarkStart w:id="125" w:name="_Toc17561"/>
      <w:bookmarkStart w:id="126" w:name="_Toc23513"/>
      <w:bookmarkStart w:id="127" w:name="_Toc14085"/>
      <w:bookmarkStart w:id="128" w:name="_Toc15690"/>
      <w:bookmarkStart w:id="129" w:name="_Toc16611"/>
      <w:bookmarkStart w:id="130" w:name="_Toc8655"/>
      <w:bookmarkStart w:id="131" w:name="_Toc2819"/>
      <w:bookmarkStart w:id="132" w:name="_Toc11454"/>
      <w:bookmarkStart w:id="133" w:name="_Toc20949"/>
      <w:bookmarkStart w:id="134" w:name="_Toc20365"/>
      <w:bookmarkStart w:id="135" w:name="_Toc23098"/>
      <w:bookmarkStart w:id="136" w:name="_Toc22155"/>
      <w:bookmarkStart w:id="137" w:name="_Toc2945"/>
      <w:bookmarkStart w:id="138" w:name="_Toc4967"/>
      <w:r>
        <w:rPr>
          <w:rFonts w:hint="eastAsia" w:ascii="Times New Roman" w:hAnsi="Times New Roman" w:eastAsia="宋体"/>
          <w:caps w:val="0"/>
          <w:color w:val="auto"/>
          <w:highlight w:val="none"/>
          <w:u w:val="none"/>
        </w:rPr>
        <w:t>五、</w:t>
      </w:r>
      <w:bookmarkEnd w:id="119"/>
      <w:bookmarkEnd w:id="120"/>
      <w:bookmarkEnd w:id="121"/>
      <w:bookmarkEnd w:id="122"/>
      <w:bookmarkEnd w:id="123"/>
      <w:bookmarkEnd w:id="124"/>
      <w:bookmarkEnd w:id="125"/>
      <w:bookmarkEnd w:id="126"/>
      <w:bookmarkEnd w:id="127"/>
      <w:bookmarkEnd w:id="128"/>
      <w:bookmarkEnd w:id="129"/>
      <w:bookmarkEnd w:id="130"/>
      <w:bookmarkEnd w:id="131"/>
      <w:bookmarkStart w:id="139" w:name="_Hlk54167917"/>
      <w:r>
        <w:rPr>
          <w:rFonts w:hint="eastAsia" w:ascii="Times New Roman" w:hAnsi="Times New Roman" w:eastAsia="宋体"/>
          <w:caps w:val="0"/>
          <w:color w:val="auto"/>
          <w:highlight w:val="none"/>
          <w:u w:val="none"/>
        </w:rPr>
        <w:t>环境保护措施监督检查清单</w:t>
      </w:r>
      <w:bookmarkEnd w:id="132"/>
      <w:bookmarkEnd w:id="133"/>
      <w:bookmarkEnd w:id="134"/>
      <w:bookmarkEnd w:id="135"/>
      <w:bookmarkEnd w:id="136"/>
      <w:bookmarkEnd w:id="137"/>
      <w:bookmarkEnd w:id="138"/>
      <w:bookmarkEnd w:id="139"/>
    </w:p>
    <w:tbl>
      <w:tblPr>
        <w:tblStyle w:val="31"/>
        <w:tblW w:w="9486"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91"/>
        <w:gridCol w:w="1498"/>
        <w:gridCol w:w="779"/>
        <w:gridCol w:w="922"/>
        <w:gridCol w:w="2694"/>
        <w:gridCol w:w="2502"/>
      </w:tblGrid>
      <w:tr w14:paraId="5A0F4F7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91" w:type="dxa"/>
            <w:tcBorders>
              <w:tl2br w:val="single" w:color="auto" w:sz="4" w:space="0"/>
            </w:tcBorders>
          </w:tcPr>
          <w:p w14:paraId="0F3BFA4C">
            <w:pPr>
              <w:pStyle w:val="42"/>
              <w:keepNext w:val="0"/>
              <w:keepLines w:val="0"/>
              <w:suppressLineNumbers w:val="0"/>
              <w:spacing w:before="0" w:beforeAutospacing="0" w:after="0" w:afterAutospacing="0"/>
              <w:ind w:left="0" w:right="0"/>
              <w:rPr>
                <w:rFonts w:hint="default" w:ascii="Times New Roman" w:hAnsi="Times New Roman" w:eastAsia="宋体"/>
                <w:caps w:val="0"/>
                <w:color w:val="auto"/>
                <w:highlight w:val="none"/>
                <w:u w:val="none"/>
              </w:rPr>
            </w:pPr>
            <w:r>
              <w:rPr>
                <w:rFonts w:hint="eastAsia" w:ascii="Times New Roman" w:hAnsi="Times New Roman" w:eastAsia="宋体"/>
                <w:caps w:val="0"/>
                <w:color w:val="auto"/>
                <w:highlight w:val="none"/>
                <w:u w:val="none"/>
              </w:rPr>
              <w:t xml:space="preserve">    内容</w:t>
            </w:r>
          </w:p>
          <w:p w14:paraId="061D7DBA">
            <w:pPr>
              <w:pStyle w:val="42"/>
              <w:keepNext w:val="0"/>
              <w:keepLines w:val="0"/>
              <w:suppressLineNumbers w:val="0"/>
              <w:spacing w:before="0" w:beforeAutospacing="0" w:after="0" w:afterAutospacing="0"/>
              <w:ind w:left="0" w:right="0"/>
              <w:jc w:val="both"/>
              <w:rPr>
                <w:rFonts w:hint="default" w:ascii="Times New Roman" w:hAnsi="Times New Roman" w:eastAsia="宋体"/>
                <w:caps w:val="0"/>
                <w:color w:val="auto"/>
                <w:highlight w:val="none"/>
                <w:u w:val="none"/>
              </w:rPr>
            </w:pPr>
            <w:r>
              <w:rPr>
                <w:rFonts w:hint="eastAsia" w:ascii="Times New Roman" w:hAnsi="Times New Roman" w:eastAsia="宋体"/>
                <w:caps w:val="0"/>
                <w:color w:val="auto"/>
                <w:highlight w:val="none"/>
                <w:u w:val="none"/>
              </w:rPr>
              <w:t>要素</w:t>
            </w:r>
          </w:p>
        </w:tc>
        <w:tc>
          <w:tcPr>
            <w:tcW w:w="1498" w:type="dxa"/>
            <w:vAlign w:val="center"/>
          </w:tcPr>
          <w:p w14:paraId="45D81C83">
            <w:pPr>
              <w:pStyle w:val="42"/>
              <w:keepNext w:val="0"/>
              <w:keepLines w:val="0"/>
              <w:suppressLineNumbers w:val="0"/>
              <w:spacing w:before="0" w:beforeAutospacing="0" w:after="0" w:afterAutospacing="0"/>
              <w:ind w:left="0" w:right="0"/>
              <w:rPr>
                <w:rFonts w:hint="default" w:ascii="Times New Roman" w:hAnsi="Times New Roman" w:eastAsia="宋体"/>
                <w:caps w:val="0"/>
                <w:color w:val="auto"/>
                <w:highlight w:val="none"/>
                <w:u w:val="none"/>
              </w:rPr>
            </w:pPr>
            <w:r>
              <w:rPr>
                <w:rFonts w:hint="eastAsia" w:ascii="Times New Roman" w:hAnsi="Times New Roman" w:eastAsia="宋体"/>
                <w:caps w:val="0"/>
                <w:color w:val="auto"/>
                <w:highlight w:val="none"/>
                <w:u w:val="none"/>
              </w:rPr>
              <w:t>排放口（编号、</w:t>
            </w:r>
          </w:p>
          <w:p w14:paraId="2EEFC608">
            <w:pPr>
              <w:pStyle w:val="42"/>
              <w:keepNext w:val="0"/>
              <w:keepLines w:val="0"/>
              <w:suppressLineNumbers w:val="0"/>
              <w:spacing w:before="0" w:beforeAutospacing="0" w:after="0" w:afterAutospacing="0"/>
              <w:ind w:left="0" w:right="0"/>
              <w:rPr>
                <w:rFonts w:hint="default" w:ascii="Times New Roman" w:hAnsi="Times New Roman" w:eastAsia="宋体"/>
                <w:caps w:val="0"/>
                <w:color w:val="auto"/>
                <w:highlight w:val="none"/>
                <w:u w:val="none"/>
              </w:rPr>
            </w:pPr>
            <w:r>
              <w:rPr>
                <w:rFonts w:hint="eastAsia" w:ascii="Times New Roman" w:hAnsi="Times New Roman" w:eastAsia="宋体"/>
                <w:caps w:val="0"/>
                <w:color w:val="auto"/>
                <w:highlight w:val="none"/>
                <w:u w:val="none"/>
              </w:rPr>
              <w:t>名称）/污染源</w:t>
            </w:r>
          </w:p>
        </w:tc>
        <w:tc>
          <w:tcPr>
            <w:tcW w:w="1701" w:type="dxa"/>
            <w:gridSpan w:val="2"/>
            <w:vAlign w:val="center"/>
          </w:tcPr>
          <w:p w14:paraId="6B39B9B9">
            <w:pPr>
              <w:pStyle w:val="42"/>
              <w:keepNext w:val="0"/>
              <w:keepLines w:val="0"/>
              <w:suppressLineNumbers w:val="0"/>
              <w:spacing w:before="0" w:beforeAutospacing="0" w:after="0" w:afterAutospacing="0"/>
              <w:ind w:left="0" w:right="0"/>
              <w:rPr>
                <w:rFonts w:hint="default" w:ascii="Times New Roman" w:hAnsi="Times New Roman" w:eastAsia="宋体"/>
                <w:caps w:val="0"/>
                <w:color w:val="auto"/>
                <w:highlight w:val="none"/>
                <w:u w:val="none"/>
              </w:rPr>
            </w:pPr>
            <w:r>
              <w:rPr>
                <w:rFonts w:hint="eastAsia" w:ascii="Times New Roman" w:hAnsi="Times New Roman" w:eastAsia="宋体"/>
                <w:caps w:val="0"/>
                <w:color w:val="auto"/>
                <w:highlight w:val="none"/>
                <w:u w:val="none"/>
              </w:rPr>
              <w:t>污染物项目</w:t>
            </w:r>
          </w:p>
        </w:tc>
        <w:tc>
          <w:tcPr>
            <w:tcW w:w="2694" w:type="dxa"/>
            <w:vAlign w:val="center"/>
          </w:tcPr>
          <w:p w14:paraId="38232A39">
            <w:pPr>
              <w:pStyle w:val="42"/>
              <w:keepNext w:val="0"/>
              <w:keepLines w:val="0"/>
              <w:suppressLineNumbers w:val="0"/>
              <w:spacing w:before="0" w:beforeAutospacing="0" w:after="0" w:afterAutospacing="0"/>
              <w:ind w:left="0" w:right="0"/>
              <w:rPr>
                <w:rFonts w:hint="default" w:ascii="Times New Roman" w:hAnsi="Times New Roman" w:eastAsia="宋体"/>
                <w:caps w:val="0"/>
                <w:color w:val="auto"/>
                <w:highlight w:val="none"/>
                <w:u w:val="none"/>
              </w:rPr>
            </w:pPr>
            <w:r>
              <w:rPr>
                <w:rFonts w:hint="eastAsia" w:ascii="Times New Roman" w:hAnsi="Times New Roman" w:eastAsia="宋体"/>
                <w:caps w:val="0"/>
                <w:color w:val="auto"/>
                <w:highlight w:val="none"/>
                <w:u w:val="none"/>
              </w:rPr>
              <w:t>环境保护措施</w:t>
            </w:r>
          </w:p>
        </w:tc>
        <w:tc>
          <w:tcPr>
            <w:tcW w:w="2502" w:type="dxa"/>
            <w:vAlign w:val="center"/>
          </w:tcPr>
          <w:p w14:paraId="63588589">
            <w:pPr>
              <w:pStyle w:val="42"/>
              <w:keepNext w:val="0"/>
              <w:keepLines w:val="0"/>
              <w:suppressLineNumbers w:val="0"/>
              <w:spacing w:before="0" w:beforeAutospacing="0" w:after="0" w:afterAutospacing="0"/>
              <w:ind w:left="0" w:right="0"/>
              <w:rPr>
                <w:rFonts w:hint="default" w:ascii="Times New Roman" w:hAnsi="Times New Roman" w:eastAsia="宋体"/>
                <w:caps w:val="0"/>
                <w:color w:val="auto"/>
                <w:highlight w:val="none"/>
                <w:u w:val="none"/>
              </w:rPr>
            </w:pPr>
            <w:r>
              <w:rPr>
                <w:rFonts w:hint="eastAsia" w:ascii="Times New Roman" w:hAnsi="Times New Roman" w:eastAsia="宋体"/>
                <w:caps w:val="0"/>
                <w:color w:val="auto"/>
                <w:highlight w:val="none"/>
                <w:u w:val="none"/>
              </w:rPr>
              <w:t>执行标准</w:t>
            </w:r>
          </w:p>
        </w:tc>
      </w:tr>
      <w:tr w14:paraId="1F58F01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1091" w:type="dxa"/>
            <w:vMerge w:val="restart"/>
            <w:vAlign w:val="center"/>
          </w:tcPr>
          <w:p w14:paraId="654CF06E">
            <w:pPr>
              <w:pStyle w:val="42"/>
              <w:keepNext w:val="0"/>
              <w:keepLines w:val="0"/>
              <w:suppressLineNumbers w:val="0"/>
              <w:spacing w:before="0" w:beforeAutospacing="0" w:after="0" w:afterAutospacing="0"/>
              <w:ind w:left="0" w:right="0"/>
              <w:rPr>
                <w:rFonts w:hint="default" w:ascii="Times New Roman" w:hAnsi="Times New Roman" w:eastAsia="宋体"/>
                <w:caps w:val="0"/>
                <w:color w:val="auto"/>
                <w:highlight w:val="none"/>
                <w:u w:val="none"/>
              </w:rPr>
            </w:pPr>
            <w:r>
              <w:rPr>
                <w:rFonts w:hint="eastAsia" w:ascii="Times New Roman" w:hAnsi="Times New Roman" w:eastAsia="宋体"/>
                <w:caps w:val="0"/>
                <w:color w:val="auto"/>
                <w:highlight w:val="none"/>
                <w:u w:val="none"/>
              </w:rPr>
              <w:t>大气环境</w:t>
            </w:r>
          </w:p>
        </w:tc>
        <w:tc>
          <w:tcPr>
            <w:tcW w:w="1498" w:type="dxa"/>
            <w:vAlign w:val="center"/>
          </w:tcPr>
          <w:p w14:paraId="37DEBD87">
            <w:pPr>
              <w:pStyle w:val="4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textAlignment w:val="auto"/>
              <w:rPr>
                <w:rFonts w:hint="eastAsia" w:ascii="Times New Roman" w:hAnsi="Times New Roman" w:eastAsia="宋体"/>
                <w:caps w:val="0"/>
                <w:color w:val="auto"/>
                <w:sz w:val="21"/>
                <w:szCs w:val="21"/>
                <w:highlight w:val="none"/>
                <w:u w:val="none"/>
                <w:lang w:eastAsia="zh-CN"/>
              </w:rPr>
            </w:pPr>
            <w:r>
              <w:rPr>
                <w:rFonts w:hint="eastAsia" w:ascii="Times New Roman" w:hAnsi="Times New Roman" w:eastAsia="宋体" w:cs="Times New Roman"/>
                <w:caps w:val="0"/>
                <w:color w:val="auto"/>
                <w:sz w:val="21"/>
                <w:szCs w:val="21"/>
                <w:highlight w:val="none"/>
                <w:u w:val="none" w:color="auto"/>
                <w:lang w:val="en-US" w:eastAsia="zh-CN"/>
              </w:rPr>
              <w:t>燃烧废气</w:t>
            </w:r>
            <w:r>
              <w:rPr>
                <w:rFonts w:hint="default" w:ascii="Times New Roman" w:hAnsi="Times New Roman" w:eastAsia="宋体" w:cs="Times New Roman"/>
                <w:caps w:val="0"/>
                <w:color w:val="auto"/>
                <w:sz w:val="21"/>
                <w:szCs w:val="21"/>
                <w:highlight w:val="none"/>
                <w:u w:val="none" w:color="auto"/>
                <w:lang w:val="en-US" w:eastAsia="zh-CN"/>
              </w:rPr>
              <w:t>DA001</w:t>
            </w:r>
          </w:p>
        </w:tc>
        <w:tc>
          <w:tcPr>
            <w:tcW w:w="779" w:type="dxa"/>
            <w:tcMar>
              <w:top w:w="0" w:type="dxa"/>
              <w:left w:w="0" w:type="dxa"/>
              <w:bottom w:w="0" w:type="dxa"/>
              <w:right w:w="0" w:type="dxa"/>
            </w:tcMar>
            <w:vAlign w:val="center"/>
          </w:tcPr>
          <w:p w14:paraId="0A312FF3">
            <w:pPr>
              <w:pStyle w:val="42"/>
              <w:keepNext w:val="0"/>
              <w:keepLines w:val="0"/>
              <w:suppressLineNumbers w:val="0"/>
              <w:spacing w:before="0" w:beforeAutospacing="0" w:after="0" w:afterAutospacing="0"/>
              <w:ind w:left="0" w:right="0"/>
              <w:rPr>
                <w:rFonts w:hint="default" w:ascii="Times New Roman" w:hAnsi="Times New Roman" w:eastAsia="宋体"/>
                <w:caps w:val="0"/>
                <w:color w:val="auto"/>
                <w:sz w:val="21"/>
                <w:szCs w:val="21"/>
                <w:highlight w:val="none"/>
                <w:u w:val="none"/>
              </w:rPr>
            </w:pPr>
            <w:r>
              <w:rPr>
                <w:rFonts w:hint="eastAsia" w:ascii="Times New Roman" w:hAnsi="Times New Roman" w:eastAsia="宋体"/>
                <w:caps w:val="0"/>
                <w:color w:val="auto"/>
                <w:sz w:val="21"/>
                <w:szCs w:val="21"/>
                <w:highlight w:val="none"/>
                <w:u w:val="none"/>
              </w:rPr>
              <w:t>有组织</w:t>
            </w:r>
          </w:p>
        </w:tc>
        <w:tc>
          <w:tcPr>
            <w:tcW w:w="922" w:type="dxa"/>
            <w:tcMar>
              <w:top w:w="0" w:type="dxa"/>
              <w:left w:w="0" w:type="dxa"/>
              <w:bottom w:w="0" w:type="dxa"/>
              <w:right w:w="0" w:type="dxa"/>
            </w:tcMar>
            <w:vAlign w:val="center"/>
          </w:tcPr>
          <w:p w14:paraId="42C464FF">
            <w:pPr>
              <w:pStyle w:val="42"/>
              <w:keepNext w:val="0"/>
              <w:keepLines w:val="0"/>
              <w:suppressLineNumbers w:val="0"/>
              <w:spacing w:before="0" w:beforeAutospacing="0" w:after="0" w:afterAutospacing="0"/>
              <w:ind w:left="0" w:right="0"/>
              <w:rPr>
                <w:rFonts w:hint="default" w:ascii="Times New Roman" w:hAnsi="Times New Roman" w:eastAsia="宋体"/>
                <w:caps w:val="0"/>
                <w:color w:val="auto"/>
                <w:sz w:val="21"/>
                <w:szCs w:val="21"/>
                <w:highlight w:val="none"/>
                <w:u w:val="none"/>
                <w:lang w:val="en-US" w:eastAsia="zh-CN"/>
              </w:rPr>
            </w:pPr>
            <w:r>
              <w:rPr>
                <w:rFonts w:hint="eastAsia" w:ascii="Times New Roman" w:hAnsi="Times New Roman" w:eastAsia="宋体"/>
                <w:caps w:val="0"/>
                <w:color w:val="auto"/>
                <w:sz w:val="21"/>
                <w:szCs w:val="21"/>
              </w:rPr>
              <w:t>颗粒物、SO</w:t>
            </w:r>
            <w:r>
              <w:rPr>
                <w:rFonts w:hint="eastAsia" w:ascii="Times New Roman" w:hAnsi="Times New Roman" w:eastAsia="宋体"/>
                <w:caps w:val="0"/>
                <w:color w:val="auto"/>
                <w:sz w:val="21"/>
                <w:szCs w:val="21"/>
                <w:vertAlign w:val="subscript"/>
              </w:rPr>
              <w:t>2</w:t>
            </w:r>
            <w:r>
              <w:rPr>
                <w:rFonts w:hint="eastAsia" w:ascii="Times New Roman" w:hAnsi="Times New Roman" w:eastAsia="宋体"/>
                <w:caps w:val="0"/>
                <w:color w:val="auto"/>
                <w:sz w:val="21"/>
                <w:szCs w:val="21"/>
              </w:rPr>
              <w:t>、NOx</w:t>
            </w:r>
          </w:p>
        </w:tc>
        <w:tc>
          <w:tcPr>
            <w:tcW w:w="2694" w:type="dxa"/>
            <w:vAlign w:val="center"/>
          </w:tcPr>
          <w:p w14:paraId="48F7FF8F">
            <w:pPr>
              <w:pStyle w:val="42"/>
              <w:keepNext w:val="0"/>
              <w:keepLines w:val="0"/>
              <w:suppressLineNumbers w:val="0"/>
              <w:spacing w:before="0" w:beforeAutospacing="0" w:after="0" w:afterAutospacing="0"/>
              <w:ind w:left="0" w:right="0"/>
              <w:jc w:val="center"/>
              <w:rPr>
                <w:rFonts w:hint="eastAsia" w:ascii="Times New Roman" w:hAnsi="Times New Roman" w:eastAsia="宋体"/>
                <w:caps w:val="0"/>
                <w:color w:val="auto"/>
                <w:sz w:val="21"/>
                <w:szCs w:val="21"/>
                <w:highlight w:val="none"/>
                <w:u w:val="none"/>
                <w:lang w:eastAsia="zh-CN"/>
              </w:rPr>
            </w:pPr>
            <w:r>
              <w:rPr>
                <w:rFonts w:hint="eastAsia" w:ascii="Times New Roman" w:hAnsi="Times New Roman"/>
                <w:caps w:val="0"/>
                <w:color w:val="auto"/>
                <w:sz w:val="21"/>
                <w:szCs w:val="21"/>
                <w:highlight w:val="none"/>
                <w:u w:val="none"/>
                <w:lang w:val="en-US" w:eastAsia="zh-CN"/>
              </w:rPr>
              <w:t>旋风除尘器+布袋除尘器</w:t>
            </w:r>
            <w:r>
              <w:rPr>
                <w:rFonts w:hint="eastAsia" w:ascii="Times New Roman" w:hAnsi="Times New Roman" w:eastAsia="宋体"/>
                <w:caps w:val="0"/>
                <w:color w:val="auto"/>
                <w:sz w:val="21"/>
                <w:szCs w:val="21"/>
                <w:highlight w:val="none"/>
                <w:u w:val="none"/>
                <w:lang w:val="en-US" w:eastAsia="zh-CN"/>
              </w:rPr>
              <w:t>+1</w:t>
            </w:r>
            <w:r>
              <w:rPr>
                <w:rFonts w:hint="eastAsia"/>
                <w:caps w:val="0"/>
                <w:color w:val="auto"/>
                <w:sz w:val="21"/>
                <w:szCs w:val="21"/>
                <w:highlight w:val="none"/>
                <w:u w:val="none"/>
                <w:lang w:val="en-US" w:eastAsia="zh-CN"/>
              </w:rPr>
              <w:t>5</w:t>
            </w:r>
            <w:r>
              <w:rPr>
                <w:rFonts w:hint="eastAsia" w:ascii="Times New Roman" w:hAnsi="Times New Roman" w:eastAsia="宋体"/>
                <w:caps w:val="0"/>
                <w:color w:val="auto"/>
                <w:sz w:val="21"/>
                <w:szCs w:val="21"/>
                <w:highlight w:val="none"/>
                <w:u w:val="none"/>
                <w:lang w:val="en-US" w:eastAsia="zh-CN"/>
              </w:rPr>
              <w:t>m排气筒</w:t>
            </w:r>
          </w:p>
        </w:tc>
        <w:tc>
          <w:tcPr>
            <w:tcW w:w="2502" w:type="dxa"/>
            <w:vAlign w:val="center"/>
          </w:tcPr>
          <w:p w14:paraId="4DBD9161">
            <w:pPr>
              <w:keepNext w:val="0"/>
              <w:keepLines w:val="0"/>
              <w:suppressLineNumbers w:val="0"/>
              <w:spacing w:before="0" w:beforeAutospacing="0" w:after="0" w:afterAutospacing="0"/>
              <w:ind w:left="0" w:leftChars="0" w:right="0" w:rightChars="0"/>
              <w:jc w:val="center"/>
              <w:rPr>
                <w:rFonts w:hint="default" w:ascii="Times New Roman" w:hAnsi="Times New Roman" w:eastAsia="宋体"/>
                <w:caps w:val="0"/>
                <w:color w:val="auto"/>
                <w:sz w:val="21"/>
                <w:szCs w:val="21"/>
                <w:highlight w:val="none"/>
                <w:u w:val="none"/>
                <w:lang w:val="en-US"/>
              </w:rPr>
            </w:pPr>
            <w:r>
              <w:rPr>
                <w:rFonts w:hint="eastAsia" w:ascii="Times New Roman" w:hAnsi="Times New Roman" w:eastAsia="宋体" w:cs="Times New Roman"/>
                <w:color w:val="auto"/>
                <w:sz w:val="21"/>
                <w:szCs w:val="21"/>
                <w:vertAlign w:val="baseline"/>
                <w:lang w:val="en-US" w:eastAsia="zh-CN"/>
              </w:rPr>
              <w:t>《工业炉窑大气污染物排放标准》（</w:t>
            </w:r>
            <w:r>
              <w:rPr>
                <w:rFonts w:hint="eastAsia" w:ascii="Times New Roman" w:hAnsi="Times New Roman" w:cs="Times New Roman"/>
                <w:b w:val="0"/>
                <w:bCs w:val="0"/>
                <w:color w:val="auto"/>
                <w:sz w:val="21"/>
                <w:szCs w:val="21"/>
                <w:vertAlign w:val="baseline"/>
                <w:lang w:val="en-US" w:eastAsia="zh-CN"/>
              </w:rPr>
              <w:t>GB9078-1996）</w:t>
            </w:r>
          </w:p>
        </w:tc>
      </w:tr>
      <w:tr w14:paraId="3BFBB08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091" w:type="dxa"/>
            <w:vMerge w:val="continue"/>
            <w:vAlign w:val="center"/>
          </w:tcPr>
          <w:p w14:paraId="6116A41C">
            <w:pPr>
              <w:pStyle w:val="42"/>
              <w:keepNext w:val="0"/>
              <w:keepLines w:val="0"/>
              <w:suppressLineNumbers w:val="0"/>
              <w:spacing w:before="0" w:beforeAutospacing="0" w:after="0" w:afterAutospacing="0"/>
              <w:ind w:left="0" w:right="0"/>
              <w:rPr>
                <w:rFonts w:hint="default" w:ascii="Times New Roman" w:hAnsi="Times New Roman" w:eastAsia="宋体"/>
                <w:caps w:val="0"/>
                <w:color w:val="auto"/>
                <w:highlight w:val="none"/>
                <w:u w:val="none"/>
              </w:rPr>
            </w:pPr>
          </w:p>
        </w:tc>
        <w:tc>
          <w:tcPr>
            <w:tcW w:w="1498" w:type="dxa"/>
            <w:vAlign w:val="center"/>
          </w:tcPr>
          <w:p w14:paraId="4B4EC040">
            <w:pPr>
              <w:pStyle w:val="4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textAlignment w:val="auto"/>
              <w:rPr>
                <w:rFonts w:hint="eastAsia" w:ascii="Times New Roman" w:hAnsi="Times New Roman" w:eastAsia="宋体"/>
                <w:caps w:val="0"/>
                <w:color w:val="auto"/>
                <w:sz w:val="21"/>
                <w:szCs w:val="21"/>
                <w:highlight w:val="none"/>
                <w:u w:val="none"/>
                <w:lang w:eastAsia="zh-CN"/>
              </w:rPr>
            </w:pPr>
            <w:r>
              <w:rPr>
                <w:rFonts w:hint="eastAsia" w:ascii="Times New Roman" w:hAnsi="Times New Roman" w:eastAsia="宋体" w:cs="Times New Roman"/>
                <w:caps w:val="0"/>
                <w:color w:val="auto"/>
                <w:sz w:val="21"/>
                <w:szCs w:val="21"/>
                <w:highlight w:val="none"/>
                <w:u w:val="none" w:color="auto"/>
                <w:lang w:val="en-US" w:eastAsia="zh-CN"/>
              </w:rPr>
              <w:t>烘干</w:t>
            </w:r>
            <w:r>
              <w:rPr>
                <w:rFonts w:hint="eastAsia" w:ascii="Times New Roman" w:hAnsi="Times New Roman" w:cs="Times New Roman"/>
                <w:caps w:val="0"/>
                <w:color w:val="auto"/>
                <w:sz w:val="21"/>
                <w:szCs w:val="21"/>
                <w:highlight w:val="none"/>
                <w:u w:val="none" w:color="auto"/>
                <w:lang w:val="en-US" w:eastAsia="zh-CN"/>
              </w:rPr>
              <w:t>、</w:t>
            </w:r>
            <w:r>
              <w:rPr>
                <w:rFonts w:hint="eastAsia" w:ascii="Times New Roman" w:hAnsi="Times New Roman" w:eastAsia="宋体" w:cs="Times New Roman"/>
                <w:caps w:val="0"/>
                <w:color w:val="auto"/>
                <w:sz w:val="21"/>
                <w:szCs w:val="21"/>
                <w:highlight w:val="none"/>
                <w:u w:val="none" w:color="auto"/>
                <w:lang w:val="en-US" w:eastAsia="zh-CN"/>
              </w:rPr>
              <w:t>筛分、包装粉尘</w:t>
            </w:r>
            <w:r>
              <w:rPr>
                <w:rFonts w:hint="default" w:ascii="Times New Roman" w:hAnsi="Times New Roman" w:eastAsia="宋体" w:cs="Times New Roman"/>
                <w:caps w:val="0"/>
                <w:color w:val="auto"/>
                <w:sz w:val="21"/>
                <w:szCs w:val="21"/>
                <w:highlight w:val="none"/>
                <w:u w:val="none" w:color="auto"/>
                <w:lang w:val="en-US" w:eastAsia="zh-CN"/>
              </w:rPr>
              <w:t>DA00</w:t>
            </w:r>
            <w:r>
              <w:rPr>
                <w:rFonts w:hint="eastAsia" w:ascii="Times New Roman" w:hAnsi="Times New Roman" w:eastAsia="宋体" w:cs="Times New Roman"/>
                <w:caps w:val="0"/>
                <w:color w:val="auto"/>
                <w:sz w:val="21"/>
                <w:szCs w:val="21"/>
                <w:highlight w:val="none"/>
                <w:u w:val="none" w:color="auto"/>
                <w:lang w:val="en-US" w:eastAsia="zh-CN"/>
              </w:rPr>
              <w:t>2</w:t>
            </w:r>
          </w:p>
        </w:tc>
        <w:tc>
          <w:tcPr>
            <w:tcW w:w="779" w:type="dxa"/>
            <w:tcMar>
              <w:top w:w="0" w:type="dxa"/>
              <w:left w:w="0" w:type="dxa"/>
              <w:bottom w:w="0" w:type="dxa"/>
              <w:right w:w="0" w:type="dxa"/>
            </w:tcMar>
            <w:vAlign w:val="center"/>
          </w:tcPr>
          <w:p w14:paraId="7392F9E0">
            <w:pPr>
              <w:pStyle w:val="42"/>
              <w:keepNext w:val="0"/>
              <w:keepLines w:val="0"/>
              <w:suppressLineNumbers w:val="0"/>
              <w:spacing w:before="0" w:beforeAutospacing="0" w:after="0" w:afterAutospacing="0"/>
              <w:ind w:left="0" w:right="0"/>
              <w:rPr>
                <w:rFonts w:hint="eastAsia" w:ascii="Times New Roman" w:hAnsi="Times New Roman" w:eastAsia="宋体"/>
                <w:caps w:val="0"/>
                <w:color w:val="auto"/>
                <w:sz w:val="21"/>
                <w:szCs w:val="21"/>
                <w:highlight w:val="none"/>
                <w:u w:val="none"/>
                <w:lang w:eastAsia="zh-CN"/>
              </w:rPr>
            </w:pPr>
            <w:r>
              <w:rPr>
                <w:rFonts w:hint="eastAsia" w:ascii="Times New Roman" w:hAnsi="Times New Roman" w:eastAsia="宋体"/>
                <w:caps w:val="0"/>
                <w:color w:val="auto"/>
                <w:sz w:val="21"/>
                <w:szCs w:val="21"/>
                <w:highlight w:val="none"/>
                <w:u w:val="none"/>
              </w:rPr>
              <w:t>有组织</w:t>
            </w:r>
          </w:p>
        </w:tc>
        <w:tc>
          <w:tcPr>
            <w:tcW w:w="922" w:type="dxa"/>
            <w:tcMar>
              <w:top w:w="0" w:type="dxa"/>
              <w:left w:w="0" w:type="dxa"/>
              <w:bottom w:w="0" w:type="dxa"/>
              <w:right w:w="0" w:type="dxa"/>
            </w:tcMar>
            <w:vAlign w:val="center"/>
          </w:tcPr>
          <w:p w14:paraId="15CFD3B4">
            <w:pPr>
              <w:pStyle w:val="42"/>
              <w:keepNext w:val="0"/>
              <w:keepLines w:val="0"/>
              <w:suppressLineNumbers w:val="0"/>
              <w:spacing w:before="0" w:beforeAutospacing="0" w:after="0" w:afterAutospacing="0"/>
              <w:ind w:left="0" w:right="0"/>
              <w:rPr>
                <w:rFonts w:hint="default" w:ascii="Times New Roman" w:hAnsi="Times New Roman" w:eastAsia="宋体"/>
                <w:caps w:val="0"/>
                <w:color w:val="auto"/>
                <w:sz w:val="21"/>
                <w:szCs w:val="21"/>
                <w:highlight w:val="none"/>
                <w:u w:val="none"/>
              </w:rPr>
            </w:pPr>
            <w:r>
              <w:rPr>
                <w:rFonts w:hint="eastAsia" w:ascii="Times New Roman" w:hAnsi="Times New Roman"/>
                <w:caps w:val="0"/>
                <w:color w:val="auto"/>
                <w:sz w:val="21"/>
                <w:szCs w:val="21"/>
                <w:highlight w:val="none"/>
                <w:u w:val="none"/>
                <w:lang w:val="en-US" w:eastAsia="zh-CN"/>
              </w:rPr>
              <w:t>颗粒物</w:t>
            </w:r>
          </w:p>
        </w:tc>
        <w:tc>
          <w:tcPr>
            <w:tcW w:w="2694" w:type="dxa"/>
            <w:vAlign w:val="center"/>
          </w:tcPr>
          <w:p w14:paraId="4838E5DF">
            <w:pPr>
              <w:pStyle w:val="42"/>
              <w:keepNext w:val="0"/>
              <w:keepLines w:val="0"/>
              <w:suppressLineNumbers w:val="0"/>
              <w:spacing w:before="0" w:beforeAutospacing="0" w:after="0" w:afterAutospacing="0"/>
              <w:ind w:left="0" w:right="0"/>
              <w:jc w:val="center"/>
              <w:rPr>
                <w:rFonts w:hint="default" w:ascii="Times New Roman" w:hAnsi="Times New Roman" w:eastAsia="宋体"/>
                <w:caps w:val="0"/>
                <w:color w:val="auto"/>
                <w:sz w:val="21"/>
                <w:szCs w:val="21"/>
                <w:highlight w:val="none"/>
                <w:u w:val="none"/>
                <w:lang w:val="en-US" w:eastAsia="zh-CN"/>
              </w:rPr>
            </w:pPr>
            <w:r>
              <w:rPr>
                <w:rFonts w:hint="eastAsia" w:ascii="Times New Roman" w:hAnsi="Times New Roman"/>
                <w:caps w:val="0"/>
                <w:color w:val="auto"/>
                <w:sz w:val="21"/>
                <w:szCs w:val="21"/>
                <w:highlight w:val="none"/>
                <w:u w:val="none"/>
                <w:lang w:val="en-US" w:eastAsia="zh-CN"/>
              </w:rPr>
              <w:t>布袋除尘器</w:t>
            </w:r>
            <w:r>
              <w:rPr>
                <w:rFonts w:hint="eastAsia" w:ascii="Times New Roman" w:hAnsi="Times New Roman" w:eastAsia="宋体"/>
                <w:caps w:val="0"/>
                <w:color w:val="auto"/>
                <w:sz w:val="21"/>
                <w:szCs w:val="21"/>
                <w:highlight w:val="none"/>
                <w:u w:val="none"/>
                <w:lang w:val="en-US" w:eastAsia="zh-CN"/>
              </w:rPr>
              <w:t>+1</w:t>
            </w:r>
            <w:r>
              <w:rPr>
                <w:rFonts w:hint="eastAsia"/>
                <w:caps w:val="0"/>
                <w:color w:val="auto"/>
                <w:sz w:val="21"/>
                <w:szCs w:val="21"/>
                <w:highlight w:val="none"/>
                <w:u w:val="none"/>
                <w:lang w:val="en-US" w:eastAsia="zh-CN"/>
              </w:rPr>
              <w:t>5</w:t>
            </w:r>
            <w:r>
              <w:rPr>
                <w:rFonts w:hint="eastAsia" w:ascii="Times New Roman" w:hAnsi="Times New Roman" w:eastAsia="宋体"/>
                <w:caps w:val="0"/>
                <w:color w:val="auto"/>
                <w:sz w:val="21"/>
                <w:szCs w:val="21"/>
                <w:highlight w:val="none"/>
                <w:u w:val="none"/>
                <w:lang w:val="en-US" w:eastAsia="zh-CN"/>
              </w:rPr>
              <w:t>m排气筒</w:t>
            </w:r>
          </w:p>
        </w:tc>
        <w:tc>
          <w:tcPr>
            <w:tcW w:w="2502" w:type="dxa"/>
            <w:vAlign w:val="center"/>
          </w:tcPr>
          <w:p w14:paraId="2DCAE8AA">
            <w:pPr>
              <w:keepNext w:val="0"/>
              <w:keepLines w:val="0"/>
              <w:suppressLineNumbers w:val="0"/>
              <w:spacing w:before="0" w:beforeAutospacing="0" w:after="0" w:afterAutospacing="0"/>
              <w:ind w:left="0" w:leftChars="0" w:right="0" w:rightChars="0"/>
              <w:jc w:val="center"/>
              <w:rPr>
                <w:rFonts w:hint="eastAsia" w:ascii="Times New Roman" w:hAnsi="Times New Roman" w:eastAsia="宋体"/>
                <w:caps w:val="0"/>
                <w:color w:val="auto"/>
                <w:sz w:val="21"/>
                <w:szCs w:val="21"/>
                <w:highlight w:val="none"/>
                <w:u w:val="none"/>
                <w:lang w:eastAsia="zh-CN"/>
              </w:rPr>
            </w:pPr>
            <w:r>
              <w:rPr>
                <w:rFonts w:hint="eastAsia"/>
                <w:color w:val="auto"/>
                <w:sz w:val="21"/>
                <w:szCs w:val="21"/>
              </w:rPr>
              <w:t>《大气污染物综合排放标准》(GB16297-1996)中表2石英粉尘的排放限值</w:t>
            </w:r>
          </w:p>
        </w:tc>
      </w:tr>
      <w:tr w14:paraId="041EEDD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1091" w:type="dxa"/>
            <w:vMerge w:val="continue"/>
            <w:vAlign w:val="center"/>
          </w:tcPr>
          <w:p w14:paraId="4A864856">
            <w:pPr>
              <w:pStyle w:val="42"/>
              <w:keepNext w:val="0"/>
              <w:keepLines w:val="0"/>
              <w:suppressLineNumbers w:val="0"/>
              <w:spacing w:before="0" w:beforeAutospacing="0" w:after="0" w:afterAutospacing="0"/>
              <w:ind w:left="0" w:right="0"/>
              <w:rPr>
                <w:rFonts w:hint="default" w:ascii="Times New Roman" w:hAnsi="Times New Roman" w:eastAsia="宋体"/>
                <w:caps w:val="0"/>
                <w:color w:val="auto"/>
                <w:highlight w:val="none"/>
                <w:u w:val="none"/>
              </w:rPr>
            </w:pPr>
          </w:p>
        </w:tc>
        <w:tc>
          <w:tcPr>
            <w:tcW w:w="1498" w:type="dxa"/>
            <w:vAlign w:val="center"/>
          </w:tcPr>
          <w:p w14:paraId="76760C8D">
            <w:pPr>
              <w:pStyle w:val="42"/>
              <w:keepNext w:val="0"/>
              <w:keepLines w:val="0"/>
              <w:suppressLineNumbers w:val="0"/>
              <w:spacing w:before="0" w:beforeAutospacing="0" w:after="0" w:afterAutospacing="0"/>
              <w:ind w:left="0" w:right="0"/>
              <w:rPr>
                <w:rFonts w:hint="eastAsia" w:ascii="Times New Roman" w:hAnsi="Times New Roman" w:eastAsia="宋体"/>
                <w:caps w:val="0"/>
                <w:color w:val="auto"/>
                <w:highlight w:val="none"/>
                <w:u w:val="none"/>
                <w:lang w:eastAsia="zh-CN"/>
              </w:rPr>
            </w:pPr>
            <w:r>
              <w:rPr>
                <w:rFonts w:hint="eastAsia" w:ascii="Times New Roman" w:hAnsi="Times New Roman" w:eastAsia="宋体"/>
                <w:caps w:val="0"/>
                <w:color w:val="auto"/>
                <w:highlight w:val="none"/>
                <w:u w:val="none"/>
                <w:lang w:eastAsia="zh-CN"/>
              </w:rPr>
              <w:t>原料卸料、投料粉尘、</w:t>
            </w:r>
            <w:r>
              <w:rPr>
                <w:rFonts w:hint="eastAsia"/>
                <w:caps w:val="0"/>
                <w:color w:val="auto"/>
                <w:highlight w:val="none"/>
                <w:u w:val="none"/>
                <w:lang w:eastAsia="zh-CN"/>
              </w:rPr>
              <w:t>输送</w:t>
            </w:r>
            <w:r>
              <w:rPr>
                <w:rFonts w:hint="eastAsia" w:ascii="Times New Roman" w:hAnsi="Times New Roman" w:eastAsia="宋体"/>
                <w:caps w:val="0"/>
                <w:color w:val="auto"/>
                <w:highlight w:val="none"/>
                <w:u w:val="none"/>
                <w:lang w:eastAsia="zh-CN"/>
              </w:rPr>
              <w:t>粉尘</w:t>
            </w:r>
          </w:p>
        </w:tc>
        <w:tc>
          <w:tcPr>
            <w:tcW w:w="779" w:type="dxa"/>
            <w:tcMar>
              <w:top w:w="0" w:type="dxa"/>
              <w:left w:w="0" w:type="dxa"/>
              <w:bottom w:w="0" w:type="dxa"/>
              <w:right w:w="0" w:type="dxa"/>
            </w:tcMar>
            <w:vAlign w:val="center"/>
          </w:tcPr>
          <w:p w14:paraId="56C1ED27">
            <w:pPr>
              <w:pStyle w:val="42"/>
              <w:keepNext w:val="0"/>
              <w:keepLines w:val="0"/>
              <w:suppressLineNumbers w:val="0"/>
              <w:spacing w:before="0" w:beforeAutospacing="0" w:after="0" w:afterAutospacing="0"/>
              <w:ind w:left="0" w:leftChars="0" w:right="0" w:rightChars="0" w:firstLine="0" w:firstLineChars="0"/>
              <w:rPr>
                <w:rFonts w:hint="default" w:ascii="Times New Roman" w:hAnsi="Times New Roman" w:eastAsia="宋体" w:cs="Times New Roman"/>
                <w:caps w:val="0"/>
                <w:color w:val="auto"/>
                <w:kern w:val="2"/>
                <w:sz w:val="21"/>
                <w:szCs w:val="24"/>
                <w:highlight w:val="none"/>
                <w:u w:val="none"/>
                <w:lang w:val="en-US" w:eastAsia="zh-CN" w:bidi="ar-SA"/>
              </w:rPr>
            </w:pPr>
            <w:r>
              <w:rPr>
                <w:rFonts w:hint="eastAsia" w:ascii="Times New Roman" w:hAnsi="Times New Roman" w:eastAsia="宋体"/>
                <w:caps w:val="0"/>
                <w:color w:val="auto"/>
                <w:highlight w:val="none"/>
                <w:u w:val="none"/>
              </w:rPr>
              <w:t>无组织</w:t>
            </w:r>
          </w:p>
        </w:tc>
        <w:tc>
          <w:tcPr>
            <w:tcW w:w="922" w:type="dxa"/>
            <w:tcMar>
              <w:top w:w="0" w:type="dxa"/>
              <w:left w:w="0" w:type="dxa"/>
              <w:bottom w:w="0" w:type="dxa"/>
              <w:right w:w="0" w:type="dxa"/>
            </w:tcMar>
            <w:vAlign w:val="center"/>
          </w:tcPr>
          <w:p w14:paraId="6A283092">
            <w:pPr>
              <w:pStyle w:val="42"/>
              <w:keepNext w:val="0"/>
              <w:keepLines w:val="0"/>
              <w:suppressLineNumbers w:val="0"/>
              <w:spacing w:before="0" w:beforeAutospacing="0" w:after="0" w:afterAutospacing="0"/>
              <w:ind w:left="0" w:leftChars="0" w:right="0" w:rightChars="0" w:firstLine="0" w:firstLineChars="0"/>
              <w:rPr>
                <w:rFonts w:hint="eastAsia" w:ascii="Times New Roman" w:hAnsi="Times New Roman" w:eastAsia="宋体" w:cs="Times New Roman"/>
                <w:caps w:val="0"/>
                <w:color w:val="auto"/>
                <w:kern w:val="2"/>
                <w:sz w:val="21"/>
                <w:szCs w:val="24"/>
                <w:highlight w:val="none"/>
                <w:u w:val="none"/>
                <w:lang w:val="en-US" w:eastAsia="zh-CN" w:bidi="ar-SA"/>
              </w:rPr>
            </w:pPr>
            <w:r>
              <w:rPr>
                <w:rFonts w:hint="eastAsia" w:ascii="Times New Roman" w:hAnsi="Times New Roman" w:eastAsia="宋体"/>
                <w:caps w:val="0"/>
                <w:color w:val="auto"/>
                <w:highlight w:val="none"/>
                <w:u w:val="none"/>
              </w:rPr>
              <w:t>颗粒物</w:t>
            </w:r>
          </w:p>
        </w:tc>
        <w:tc>
          <w:tcPr>
            <w:tcW w:w="2694" w:type="dxa"/>
            <w:vAlign w:val="center"/>
          </w:tcPr>
          <w:p w14:paraId="24BF428E">
            <w:pPr>
              <w:pStyle w:val="42"/>
              <w:keepNext w:val="0"/>
              <w:keepLines w:val="0"/>
              <w:suppressLineNumbers w:val="0"/>
              <w:spacing w:before="0" w:beforeAutospacing="0" w:after="0" w:afterAutospacing="0"/>
              <w:ind w:left="0" w:leftChars="0" w:right="0" w:rightChars="0" w:firstLine="0" w:firstLineChars="0"/>
              <w:jc w:val="center"/>
              <w:rPr>
                <w:rFonts w:hint="default" w:ascii="Times New Roman" w:hAnsi="Times New Roman" w:eastAsia="宋体" w:cs="Times New Roman"/>
                <w:caps w:val="0"/>
                <w:color w:val="auto"/>
                <w:kern w:val="2"/>
                <w:sz w:val="21"/>
                <w:szCs w:val="24"/>
                <w:highlight w:val="none"/>
                <w:u w:val="none"/>
                <w:lang w:val="en-US" w:eastAsia="zh-CN" w:bidi="ar-SA"/>
              </w:rPr>
            </w:pPr>
            <w:r>
              <w:rPr>
                <w:rFonts w:hint="eastAsia" w:ascii="Times New Roman" w:hAnsi="Times New Roman" w:eastAsia="宋体"/>
                <w:caps w:val="0"/>
                <w:color w:val="auto"/>
                <w:highlight w:val="none"/>
                <w:u w:val="none"/>
              </w:rPr>
              <w:t>封闭式厂房</w:t>
            </w:r>
          </w:p>
        </w:tc>
        <w:tc>
          <w:tcPr>
            <w:tcW w:w="2502" w:type="dxa"/>
            <w:vAlign w:val="center"/>
          </w:tcPr>
          <w:p w14:paraId="4D97BDDD">
            <w:pPr>
              <w:pStyle w:val="42"/>
              <w:keepNext w:val="0"/>
              <w:keepLines w:val="0"/>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aps w:val="0"/>
                <w:color w:val="auto"/>
                <w:kern w:val="2"/>
                <w:sz w:val="21"/>
                <w:szCs w:val="24"/>
                <w:highlight w:val="none"/>
                <w:u w:val="none"/>
                <w:lang w:val="en-US" w:eastAsia="zh-CN" w:bidi="ar-SA"/>
              </w:rPr>
            </w:pPr>
            <w:r>
              <w:rPr>
                <w:rFonts w:hint="eastAsia" w:ascii="Times New Roman" w:hAnsi="Times New Roman" w:eastAsia="宋体"/>
                <w:caps w:val="0"/>
                <w:color w:val="auto"/>
                <w:highlight w:val="none"/>
                <w:u w:val="none"/>
              </w:rPr>
              <w:t>《大气污染物综合排放标准》（GB16297-1996）表2中规定的无组织监控浓度排放限值</w:t>
            </w:r>
          </w:p>
        </w:tc>
      </w:tr>
      <w:tr w14:paraId="37ED1E5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91" w:type="dxa"/>
            <w:vAlign w:val="center"/>
          </w:tcPr>
          <w:p w14:paraId="21D32E47">
            <w:pPr>
              <w:pStyle w:val="42"/>
              <w:keepNext w:val="0"/>
              <w:keepLines w:val="0"/>
              <w:suppressLineNumbers w:val="0"/>
              <w:spacing w:before="0" w:beforeAutospacing="0" w:after="0" w:afterAutospacing="0"/>
              <w:ind w:left="0" w:right="0"/>
              <w:rPr>
                <w:rFonts w:hint="default" w:ascii="Times New Roman" w:hAnsi="Times New Roman" w:eastAsia="宋体"/>
                <w:caps w:val="0"/>
                <w:color w:val="auto"/>
                <w:highlight w:val="none"/>
                <w:u w:val="none"/>
              </w:rPr>
            </w:pPr>
            <w:r>
              <w:rPr>
                <w:rFonts w:hint="eastAsia" w:ascii="Times New Roman" w:hAnsi="Times New Roman" w:eastAsia="宋体"/>
                <w:caps w:val="0"/>
                <w:color w:val="auto"/>
                <w:highlight w:val="none"/>
                <w:u w:val="none"/>
              </w:rPr>
              <w:t>地表水环境</w:t>
            </w:r>
          </w:p>
        </w:tc>
        <w:tc>
          <w:tcPr>
            <w:tcW w:w="8395" w:type="dxa"/>
            <w:gridSpan w:val="5"/>
            <w:vAlign w:val="center"/>
          </w:tcPr>
          <w:p w14:paraId="51895964">
            <w:pPr>
              <w:pStyle w:val="42"/>
              <w:keepNext w:val="0"/>
              <w:keepLines w:val="0"/>
              <w:suppressLineNumbers w:val="0"/>
              <w:spacing w:before="0" w:beforeAutospacing="0" w:after="0" w:afterAutospacing="0"/>
              <w:ind w:left="0" w:right="0"/>
              <w:jc w:val="center"/>
              <w:rPr>
                <w:rFonts w:hint="eastAsia" w:ascii="Times New Roman" w:hAnsi="Times New Roman" w:eastAsia="宋体"/>
                <w:caps w:val="0"/>
                <w:color w:val="auto"/>
                <w:highlight w:val="none"/>
                <w:u w:val="none"/>
                <w:lang w:val="en-US" w:eastAsia="zh-CN"/>
              </w:rPr>
            </w:pPr>
            <w:r>
              <w:rPr>
                <w:rFonts w:hint="default" w:ascii="Times New Roman" w:hAnsi="Times New Roman" w:eastAsia="宋体"/>
                <w:caps w:val="0"/>
                <w:color w:val="auto"/>
                <w:sz w:val="21"/>
                <w:szCs w:val="21"/>
                <w:u w:val="none" w:color="auto"/>
              </w:rPr>
              <w:t>本项目</w:t>
            </w:r>
            <w:r>
              <w:rPr>
                <w:rFonts w:hint="eastAsia" w:ascii="Times New Roman" w:hAnsi="Times New Roman" w:eastAsia="宋体"/>
                <w:caps w:val="0"/>
                <w:color w:val="auto"/>
                <w:sz w:val="21"/>
                <w:szCs w:val="21"/>
                <w:u w:val="none" w:color="auto"/>
                <w:lang w:eastAsia="zh-CN"/>
              </w:rPr>
              <w:t>员工均不在厂内食宿，员工上班期间依托紧邻项目南面的企业公厕解决如厕问题，不在项目场地范围内产生生活污水</w:t>
            </w:r>
          </w:p>
        </w:tc>
      </w:tr>
      <w:tr w14:paraId="324C5D4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91" w:type="dxa"/>
            <w:vAlign w:val="center"/>
          </w:tcPr>
          <w:p w14:paraId="0811C8AA">
            <w:pPr>
              <w:pStyle w:val="42"/>
              <w:keepNext w:val="0"/>
              <w:keepLines w:val="0"/>
              <w:suppressLineNumbers w:val="0"/>
              <w:spacing w:before="0" w:beforeAutospacing="0" w:after="0" w:afterAutospacing="0"/>
              <w:ind w:left="0" w:right="0"/>
              <w:rPr>
                <w:rFonts w:hint="default" w:ascii="Times New Roman" w:hAnsi="Times New Roman" w:eastAsia="宋体"/>
                <w:caps w:val="0"/>
                <w:color w:val="auto"/>
                <w:highlight w:val="none"/>
                <w:u w:val="none"/>
              </w:rPr>
            </w:pPr>
            <w:r>
              <w:rPr>
                <w:rFonts w:hint="eastAsia" w:ascii="Times New Roman" w:hAnsi="Times New Roman" w:eastAsia="宋体"/>
                <w:caps w:val="0"/>
                <w:color w:val="auto"/>
                <w:highlight w:val="none"/>
                <w:u w:val="none"/>
              </w:rPr>
              <w:t>声环境</w:t>
            </w:r>
          </w:p>
        </w:tc>
        <w:tc>
          <w:tcPr>
            <w:tcW w:w="1498" w:type="dxa"/>
            <w:vAlign w:val="center"/>
          </w:tcPr>
          <w:p w14:paraId="431CB3C5">
            <w:pPr>
              <w:pStyle w:val="42"/>
              <w:keepNext w:val="0"/>
              <w:keepLines w:val="0"/>
              <w:suppressLineNumbers w:val="0"/>
              <w:spacing w:before="0" w:beforeAutospacing="0" w:after="0" w:afterAutospacing="0"/>
              <w:ind w:left="0" w:right="0"/>
              <w:rPr>
                <w:rFonts w:hint="default" w:ascii="Times New Roman" w:hAnsi="Times New Roman" w:eastAsia="宋体"/>
                <w:caps w:val="0"/>
                <w:color w:val="auto"/>
                <w:highlight w:val="none"/>
                <w:u w:val="none"/>
              </w:rPr>
            </w:pPr>
            <w:r>
              <w:rPr>
                <w:rFonts w:hint="eastAsia" w:ascii="Times New Roman" w:hAnsi="Times New Roman" w:eastAsia="宋体"/>
                <w:caps w:val="0"/>
                <w:color w:val="auto"/>
                <w:highlight w:val="none"/>
                <w:u w:val="none"/>
              </w:rPr>
              <w:t>生产设备</w:t>
            </w:r>
          </w:p>
        </w:tc>
        <w:tc>
          <w:tcPr>
            <w:tcW w:w="1701" w:type="dxa"/>
            <w:gridSpan w:val="2"/>
            <w:vAlign w:val="center"/>
          </w:tcPr>
          <w:p w14:paraId="35354799">
            <w:pPr>
              <w:pStyle w:val="42"/>
              <w:keepNext w:val="0"/>
              <w:keepLines w:val="0"/>
              <w:suppressLineNumbers w:val="0"/>
              <w:spacing w:before="0" w:beforeAutospacing="0" w:after="0" w:afterAutospacing="0"/>
              <w:ind w:left="0" w:right="0"/>
              <w:rPr>
                <w:rFonts w:hint="default" w:ascii="Times New Roman" w:hAnsi="Times New Roman" w:eastAsia="宋体"/>
                <w:caps w:val="0"/>
                <w:color w:val="auto"/>
                <w:highlight w:val="none"/>
                <w:u w:val="none"/>
              </w:rPr>
            </w:pPr>
            <w:r>
              <w:rPr>
                <w:rFonts w:hint="eastAsia" w:ascii="Times New Roman" w:hAnsi="Times New Roman" w:eastAsia="宋体"/>
                <w:caps w:val="0"/>
                <w:color w:val="auto"/>
                <w:highlight w:val="none"/>
                <w:u w:val="none"/>
              </w:rPr>
              <w:t>噪声</w:t>
            </w:r>
          </w:p>
        </w:tc>
        <w:tc>
          <w:tcPr>
            <w:tcW w:w="2694" w:type="dxa"/>
            <w:vAlign w:val="center"/>
          </w:tcPr>
          <w:p w14:paraId="3036B84E">
            <w:pPr>
              <w:pStyle w:val="42"/>
              <w:keepNext w:val="0"/>
              <w:keepLines w:val="0"/>
              <w:suppressLineNumbers w:val="0"/>
              <w:spacing w:before="0" w:beforeAutospacing="0" w:after="0" w:afterAutospacing="0"/>
              <w:ind w:left="0" w:right="0"/>
              <w:jc w:val="both"/>
              <w:rPr>
                <w:rFonts w:hint="default" w:ascii="Times New Roman" w:hAnsi="Times New Roman" w:eastAsia="宋体"/>
                <w:caps w:val="0"/>
                <w:color w:val="auto"/>
                <w:highlight w:val="none"/>
                <w:u w:val="none"/>
              </w:rPr>
            </w:pPr>
            <w:r>
              <w:rPr>
                <w:rFonts w:hint="eastAsia" w:ascii="Times New Roman" w:hAnsi="Times New Roman" w:eastAsia="宋体"/>
                <w:caps w:val="0"/>
                <w:color w:val="auto"/>
                <w:highlight w:val="none"/>
                <w:u w:val="none"/>
              </w:rPr>
              <w:t>基础减振、厂房隔声</w:t>
            </w:r>
          </w:p>
        </w:tc>
        <w:tc>
          <w:tcPr>
            <w:tcW w:w="2502" w:type="dxa"/>
            <w:vAlign w:val="center"/>
          </w:tcPr>
          <w:p w14:paraId="1F6E762C">
            <w:pPr>
              <w:pStyle w:val="42"/>
              <w:keepNext w:val="0"/>
              <w:keepLines w:val="0"/>
              <w:suppressLineNumbers w:val="0"/>
              <w:spacing w:before="0" w:beforeAutospacing="0" w:after="0" w:afterAutospacing="0"/>
              <w:ind w:left="0" w:right="0"/>
              <w:jc w:val="both"/>
              <w:rPr>
                <w:rFonts w:hint="default" w:ascii="Times New Roman" w:hAnsi="Times New Roman" w:eastAsia="宋体"/>
                <w:caps w:val="0"/>
                <w:color w:val="auto"/>
                <w:highlight w:val="none"/>
                <w:u w:val="none"/>
              </w:rPr>
            </w:pPr>
            <w:r>
              <w:rPr>
                <w:rFonts w:hint="eastAsia" w:ascii="Times New Roman" w:hAnsi="Times New Roman" w:eastAsia="宋体"/>
                <w:caps w:val="0"/>
                <w:color w:val="auto"/>
                <w:highlight w:val="none"/>
                <w:u w:val="none"/>
              </w:rPr>
              <w:t>厂界噪声执行《工业企业场界环境噪声排放标准》（GB12348-2008）3类标准要求</w:t>
            </w:r>
          </w:p>
        </w:tc>
      </w:tr>
      <w:tr w14:paraId="4D11C20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1091" w:type="dxa"/>
            <w:vAlign w:val="center"/>
          </w:tcPr>
          <w:p w14:paraId="14AD5247">
            <w:pPr>
              <w:pStyle w:val="42"/>
              <w:keepNext w:val="0"/>
              <w:keepLines w:val="0"/>
              <w:suppressLineNumbers w:val="0"/>
              <w:spacing w:before="0" w:beforeAutospacing="0" w:after="0" w:afterAutospacing="0"/>
              <w:ind w:left="0" w:right="0"/>
              <w:rPr>
                <w:rFonts w:hint="default" w:ascii="Times New Roman" w:hAnsi="Times New Roman" w:eastAsia="宋体"/>
                <w:caps w:val="0"/>
                <w:color w:val="auto"/>
                <w:highlight w:val="none"/>
                <w:u w:val="none"/>
              </w:rPr>
            </w:pPr>
            <w:r>
              <w:rPr>
                <w:rFonts w:hint="eastAsia" w:ascii="Times New Roman" w:hAnsi="Times New Roman" w:eastAsia="宋体"/>
                <w:caps w:val="0"/>
                <w:color w:val="auto"/>
                <w:highlight w:val="none"/>
                <w:u w:val="none"/>
              </w:rPr>
              <w:t>电磁辐射</w:t>
            </w:r>
          </w:p>
        </w:tc>
        <w:tc>
          <w:tcPr>
            <w:tcW w:w="8395" w:type="dxa"/>
            <w:gridSpan w:val="5"/>
            <w:vAlign w:val="center"/>
          </w:tcPr>
          <w:p w14:paraId="709E7311">
            <w:pPr>
              <w:pStyle w:val="42"/>
              <w:keepNext w:val="0"/>
              <w:keepLines w:val="0"/>
              <w:suppressLineNumbers w:val="0"/>
              <w:spacing w:before="0" w:beforeAutospacing="0" w:after="0" w:afterAutospacing="0"/>
              <w:ind w:left="0" w:right="0"/>
              <w:rPr>
                <w:rFonts w:hint="default" w:ascii="Times New Roman" w:hAnsi="Times New Roman" w:eastAsia="宋体"/>
                <w:caps w:val="0"/>
                <w:color w:val="auto"/>
                <w:highlight w:val="none"/>
                <w:u w:val="none"/>
              </w:rPr>
            </w:pPr>
            <w:r>
              <w:rPr>
                <w:rFonts w:hint="eastAsia" w:ascii="Times New Roman" w:hAnsi="Times New Roman" w:eastAsia="宋体"/>
                <w:caps w:val="0"/>
                <w:color w:val="auto"/>
                <w:highlight w:val="none"/>
                <w:u w:val="none"/>
              </w:rPr>
              <w:t>无</w:t>
            </w:r>
          </w:p>
        </w:tc>
      </w:tr>
      <w:tr w14:paraId="5D4BAC3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601" w:hRule="atLeast"/>
          <w:jc w:val="center"/>
        </w:trPr>
        <w:tc>
          <w:tcPr>
            <w:tcW w:w="1091" w:type="dxa"/>
            <w:vAlign w:val="center"/>
          </w:tcPr>
          <w:p w14:paraId="135D1A52">
            <w:pPr>
              <w:pStyle w:val="42"/>
              <w:keepNext w:val="0"/>
              <w:keepLines w:val="0"/>
              <w:suppressLineNumbers w:val="0"/>
              <w:spacing w:before="0" w:beforeAutospacing="0" w:after="0" w:afterAutospacing="0"/>
              <w:ind w:left="0" w:right="0"/>
              <w:rPr>
                <w:rFonts w:hint="default" w:ascii="Times New Roman" w:hAnsi="Times New Roman" w:eastAsia="宋体"/>
                <w:caps w:val="0"/>
                <w:color w:val="auto"/>
                <w:highlight w:val="none"/>
                <w:u w:val="none"/>
              </w:rPr>
            </w:pPr>
            <w:r>
              <w:rPr>
                <w:rFonts w:hint="eastAsia" w:ascii="Times New Roman" w:hAnsi="Times New Roman" w:eastAsia="宋体"/>
                <w:caps w:val="0"/>
                <w:color w:val="auto"/>
                <w:highlight w:val="none"/>
                <w:u w:val="none"/>
              </w:rPr>
              <w:t>固体废物</w:t>
            </w:r>
          </w:p>
        </w:tc>
        <w:tc>
          <w:tcPr>
            <w:tcW w:w="8395" w:type="dxa"/>
            <w:gridSpan w:val="5"/>
            <w:vAlign w:val="center"/>
          </w:tcPr>
          <w:p w14:paraId="3081B1B3">
            <w:pPr>
              <w:pStyle w:val="42"/>
              <w:keepNext w:val="0"/>
              <w:keepLines w:val="0"/>
              <w:suppressLineNumbers w:val="0"/>
              <w:spacing w:before="0" w:beforeAutospacing="0" w:after="0" w:afterAutospacing="0"/>
              <w:ind w:left="0" w:right="0" w:firstLine="420" w:firstLineChars="200"/>
              <w:jc w:val="both"/>
              <w:rPr>
                <w:rFonts w:hint="default" w:ascii="Times New Roman" w:hAnsi="Times New Roman" w:eastAsia="宋体"/>
                <w:caps w:val="0"/>
                <w:color w:val="auto"/>
                <w:highlight w:val="none"/>
                <w:u w:val="none"/>
              </w:rPr>
            </w:pPr>
            <w:r>
              <w:rPr>
                <w:rFonts w:hint="eastAsia" w:ascii="Times New Roman" w:hAnsi="Times New Roman" w:eastAsia="宋体"/>
                <w:caps w:val="0"/>
                <w:color w:val="auto"/>
                <w:highlight w:val="none"/>
                <w:u w:val="none"/>
              </w:rPr>
              <w:t>（1）厂区内设置一处生活垃圾收集点，生活垃圾集中收集后，委托环卫部门清运，做到日产日清；</w:t>
            </w:r>
          </w:p>
          <w:p w14:paraId="6E0CFB9E">
            <w:pPr>
              <w:pStyle w:val="42"/>
              <w:keepNext w:val="0"/>
              <w:keepLines w:val="0"/>
              <w:suppressLineNumbers w:val="0"/>
              <w:spacing w:before="0" w:beforeAutospacing="0" w:after="0" w:afterAutospacing="0"/>
              <w:ind w:left="0" w:right="0" w:firstLine="420" w:firstLineChars="200"/>
              <w:jc w:val="both"/>
              <w:rPr>
                <w:rFonts w:hint="default" w:ascii="Times New Roman" w:hAnsi="Times New Roman" w:eastAsia="宋体" w:cs="宋体"/>
                <w:caps w:val="0"/>
                <w:color w:val="auto"/>
                <w:highlight w:val="none"/>
                <w:u w:val="none"/>
              </w:rPr>
            </w:pPr>
            <w:r>
              <w:rPr>
                <w:rFonts w:hint="eastAsia" w:ascii="Times New Roman" w:hAnsi="Times New Roman" w:eastAsia="宋体"/>
                <w:caps w:val="0"/>
                <w:color w:val="auto"/>
                <w:highlight w:val="none"/>
                <w:u w:val="none"/>
              </w:rPr>
              <w:t>（2）</w:t>
            </w:r>
            <w:r>
              <w:rPr>
                <w:rFonts w:hint="eastAsia" w:ascii="Times New Roman" w:hAnsi="Times New Roman" w:eastAsia="宋体" w:cs="宋体"/>
                <w:caps w:val="0"/>
                <w:color w:val="auto"/>
                <w:highlight w:val="none"/>
                <w:u w:val="none"/>
              </w:rPr>
              <w:t>普通废包装运至一般工业固废暂存间内暂存，定期外售废品回收站。</w:t>
            </w:r>
          </w:p>
          <w:p w14:paraId="5EBF0355">
            <w:pPr>
              <w:pStyle w:val="42"/>
              <w:keepNext w:val="0"/>
              <w:keepLines w:val="0"/>
              <w:suppressLineNumbers w:val="0"/>
              <w:spacing w:before="0" w:beforeAutospacing="0" w:after="0" w:afterAutospacing="0"/>
              <w:ind w:left="0" w:right="0" w:firstLine="420" w:firstLineChars="200"/>
              <w:jc w:val="both"/>
              <w:rPr>
                <w:rFonts w:hint="default" w:ascii="Times New Roman" w:hAnsi="Times New Roman" w:eastAsia="宋体"/>
                <w:caps w:val="0"/>
                <w:color w:val="auto"/>
                <w:sz w:val="21"/>
                <w:szCs w:val="21"/>
                <w:highlight w:val="none"/>
                <w:u w:val="none"/>
              </w:rPr>
            </w:pPr>
            <w:r>
              <w:rPr>
                <w:rFonts w:hint="eastAsia" w:ascii="Times New Roman" w:hAnsi="Times New Roman" w:eastAsia="宋体"/>
                <w:caps w:val="0"/>
                <w:color w:val="auto"/>
                <w:highlight w:val="none"/>
                <w:u w:val="none"/>
              </w:rPr>
              <w:t>（3）</w:t>
            </w:r>
            <w:r>
              <w:rPr>
                <w:rFonts w:hint="eastAsia" w:ascii="Times New Roman" w:hAnsi="Times New Roman" w:eastAsia="宋体" w:cs="Times New Roman"/>
                <w:b w:val="0"/>
                <w:bCs w:val="0"/>
                <w:color w:val="auto"/>
                <w:spacing w:val="0"/>
                <w:w w:val="100"/>
                <w:sz w:val="21"/>
                <w:szCs w:val="21"/>
                <w:lang w:eastAsia="zh-CN"/>
              </w:rPr>
              <w:t>生物质燃料灰渣及除尘回收的烟尘</w:t>
            </w:r>
            <w:r>
              <w:rPr>
                <w:rFonts w:hint="default" w:ascii="宋体" w:hAnsi="宋体" w:eastAsia="宋体" w:cs="宋体"/>
                <w:color w:val="auto"/>
                <w:spacing w:val="-2"/>
                <w:sz w:val="21"/>
                <w:szCs w:val="21"/>
                <w:u w:val="none" w:color="auto"/>
              </w:rPr>
              <w:t>定期</w:t>
            </w:r>
            <w:r>
              <w:rPr>
                <w:rFonts w:hint="default" w:ascii="宋体" w:hAnsi="宋体" w:eastAsia="宋体" w:cs="宋体"/>
                <w:color w:val="auto"/>
                <w:spacing w:val="-2"/>
                <w:sz w:val="21"/>
                <w:szCs w:val="21"/>
              </w:rPr>
              <w:t>外售给有机肥生产企业</w:t>
            </w:r>
            <w:r>
              <w:rPr>
                <w:rFonts w:hint="eastAsia" w:ascii="Times New Roman" w:hAnsi="Times New Roman" w:eastAsia="宋体"/>
                <w:caps w:val="0"/>
                <w:color w:val="auto"/>
                <w:sz w:val="21"/>
                <w:szCs w:val="21"/>
                <w:highlight w:val="none"/>
                <w:u w:val="none"/>
              </w:rPr>
              <w:t>。</w:t>
            </w:r>
          </w:p>
          <w:p w14:paraId="44EE238C">
            <w:pPr>
              <w:pStyle w:val="42"/>
              <w:keepNext w:val="0"/>
              <w:keepLines w:val="0"/>
              <w:suppressLineNumbers w:val="0"/>
              <w:spacing w:before="0" w:beforeAutospacing="0" w:after="0" w:afterAutospacing="0"/>
              <w:ind w:left="0" w:right="0" w:firstLine="420" w:firstLineChars="200"/>
              <w:jc w:val="both"/>
              <w:rPr>
                <w:rFonts w:hint="default" w:ascii="Times New Roman" w:hAnsi="Times New Roman" w:eastAsia="宋体"/>
                <w:caps w:val="0"/>
                <w:color w:val="auto"/>
                <w:highlight w:val="none"/>
                <w:u w:val="none"/>
              </w:rPr>
            </w:pPr>
            <w:r>
              <w:rPr>
                <w:rFonts w:hint="eastAsia" w:ascii="Times New Roman" w:hAnsi="Times New Roman" w:eastAsia="宋体"/>
                <w:caps w:val="0"/>
                <w:color w:val="auto"/>
                <w:highlight w:val="none"/>
                <w:u w:val="none"/>
              </w:rPr>
              <w:t>（4）</w:t>
            </w:r>
            <w:r>
              <w:rPr>
                <w:rFonts w:hint="eastAsia" w:cs="宋体"/>
                <w:caps w:val="0"/>
                <w:color w:val="auto"/>
                <w:highlight w:val="none"/>
                <w:u w:val="none"/>
                <w:lang w:eastAsia="zh-CN"/>
              </w:rPr>
              <w:t>废油桶、</w:t>
            </w:r>
            <w:r>
              <w:rPr>
                <w:rFonts w:hint="eastAsia" w:ascii="Times New Roman" w:hAnsi="Times New Roman" w:eastAsia="宋体" w:cs="宋体"/>
                <w:caps w:val="0"/>
                <w:color w:val="auto"/>
                <w:highlight w:val="none"/>
                <w:u w:val="none"/>
              </w:rPr>
              <w:t>含油抹布、</w:t>
            </w:r>
            <w:r>
              <w:rPr>
                <w:rFonts w:hint="eastAsia" w:ascii="Times New Roman" w:hAnsi="Times New Roman" w:eastAsia="宋体" w:cs="宋体"/>
                <w:caps w:val="0"/>
                <w:color w:val="auto"/>
                <w:highlight w:val="none"/>
                <w:u w:val="none"/>
                <w:lang w:eastAsia="zh-CN"/>
              </w:rPr>
              <w:t>手套</w:t>
            </w:r>
            <w:r>
              <w:rPr>
                <w:rFonts w:hint="eastAsia" w:cs="宋体"/>
                <w:caps w:val="0"/>
                <w:color w:val="auto"/>
                <w:highlight w:val="none"/>
                <w:u w:val="none"/>
                <w:lang w:eastAsia="zh-CN"/>
              </w:rPr>
              <w:t>、</w:t>
            </w:r>
            <w:r>
              <w:rPr>
                <w:rFonts w:hint="eastAsia" w:ascii="Times New Roman" w:hAnsi="Times New Roman" w:eastAsia="宋体" w:cs="宋体"/>
                <w:caps w:val="0"/>
                <w:color w:val="auto"/>
                <w:highlight w:val="none"/>
                <w:u w:val="none"/>
              </w:rPr>
              <w:t>废机油分类</w:t>
            </w:r>
            <w:r>
              <w:rPr>
                <w:rFonts w:hint="eastAsia" w:ascii="Times New Roman" w:hAnsi="Times New Roman" w:eastAsia="宋体"/>
                <w:caps w:val="0"/>
                <w:color w:val="auto"/>
                <w:highlight w:val="none"/>
                <w:u w:val="none"/>
              </w:rPr>
              <w:t>收集于危险废物暂存间暂存，定期委托有资质的单位转运处置。</w:t>
            </w:r>
          </w:p>
        </w:tc>
      </w:tr>
      <w:tr w14:paraId="08ED3D2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76" w:hRule="atLeast"/>
          <w:jc w:val="center"/>
        </w:trPr>
        <w:tc>
          <w:tcPr>
            <w:tcW w:w="1091" w:type="dxa"/>
            <w:vAlign w:val="center"/>
          </w:tcPr>
          <w:p w14:paraId="5DDE9A71">
            <w:pPr>
              <w:pStyle w:val="42"/>
              <w:keepNext w:val="0"/>
              <w:keepLines w:val="0"/>
              <w:suppressLineNumbers w:val="0"/>
              <w:spacing w:before="0" w:beforeAutospacing="0" w:after="0" w:afterAutospacing="0"/>
              <w:ind w:left="0" w:right="0"/>
              <w:rPr>
                <w:rFonts w:hint="default" w:ascii="Times New Roman" w:hAnsi="Times New Roman" w:eastAsia="宋体"/>
                <w:caps w:val="0"/>
                <w:color w:val="auto"/>
                <w:highlight w:val="none"/>
                <w:u w:val="none"/>
              </w:rPr>
            </w:pPr>
            <w:r>
              <w:rPr>
                <w:rFonts w:hint="eastAsia" w:ascii="Times New Roman" w:hAnsi="Times New Roman" w:eastAsia="宋体"/>
                <w:caps w:val="0"/>
                <w:color w:val="auto"/>
                <w:highlight w:val="none"/>
                <w:u w:val="none"/>
              </w:rPr>
              <w:t>土壤及地下水污染防治措施</w:t>
            </w:r>
          </w:p>
        </w:tc>
        <w:tc>
          <w:tcPr>
            <w:tcW w:w="8395" w:type="dxa"/>
            <w:gridSpan w:val="5"/>
            <w:vAlign w:val="center"/>
          </w:tcPr>
          <w:p w14:paraId="18FF7A23">
            <w:pPr>
              <w:pStyle w:val="42"/>
              <w:keepNext w:val="0"/>
              <w:keepLines w:val="0"/>
              <w:suppressLineNumbers w:val="0"/>
              <w:spacing w:before="0" w:beforeAutospacing="0" w:after="0" w:afterAutospacing="0"/>
              <w:ind w:left="0" w:right="0" w:firstLine="420" w:firstLineChars="200"/>
              <w:jc w:val="both"/>
              <w:rPr>
                <w:rFonts w:hint="default" w:ascii="Times New Roman" w:hAnsi="Times New Roman" w:eastAsia="宋体"/>
                <w:caps w:val="0"/>
                <w:color w:val="auto"/>
                <w:highlight w:val="none"/>
                <w:u w:val="none"/>
              </w:rPr>
            </w:pPr>
            <w:r>
              <w:rPr>
                <w:rFonts w:hint="eastAsia" w:ascii="Times New Roman" w:hAnsi="Times New Roman" w:eastAsia="宋体"/>
                <w:caps w:val="0"/>
                <w:color w:val="auto"/>
                <w:highlight w:val="none"/>
                <w:u w:val="none"/>
                <w:lang w:eastAsia="zh-CN"/>
              </w:rPr>
              <w:t>按要求进行分区防渗</w:t>
            </w:r>
            <w:r>
              <w:rPr>
                <w:rFonts w:hint="eastAsia" w:ascii="Times New Roman" w:hAnsi="Times New Roman" w:eastAsia="宋体"/>
                <w:caps w:val="0"/>
                <w:color w:val="auto"/>
                <w:highlight w:val="none"/>
                <w:u w:val="none"/>
              </w:rPr>
              <w:t>；危险废物暂存间</w:t>
            </w:r>
            <w:r>
              <w:rPr>
                <w:rFonts w:hint="eastAsia" w:ascii="Times New Roman" w:hAnsi="Times New Roman" w:eastAsia="宋体"/>
                <w:caps w:val="0"/>
                <w:color w:val="auto"/>
                <w:highlight w:val="none"/>
                <w:u w:val="none"/>
                <w:lang w:val="en-US" w:eastAsia="zh-CN"/>
              </w:rPr>
              <w:t>执行</w:t>
            </w:r>
            <w:r>
              <w:rPr>
                <w:rFonts w:hint="eastAsia" w:ascii="Times New Roman" w:hAnsi="Times New Roman" w:eastAsia="宋体"/>
                <w:caps w:val="0"/>
                <w:color w:val="auto"/>
                <w:highlight w:val="none"/>
                <w:u w:val="none"/>
              </w:rPr>
              <w:t>《危险废物贮存污染控制标准》（GB 18597-2023），采取防风、防雨、防渗等措施；做好</w:t>
            </w:r>
            <w:r>
              <w:rPr>
                <w:rFonts w:hint="eastAsia" w:ascii="Times New Roman" w:hAnsi="Times New Roman" w:eastAsia="宋体"/>
                <w:caps w:val="0"/>
                <w:color w:val="auto"/>
                <w:highlight w:val="none"/>
                <w:u w:val="none"/>
                <w:lang w:eastAsia="zh-CN"/>
              </w:rPr>
              <w:t>酸罐区、</w:t>
            </w:r>
            <w:r>
              <w:rPr>
                <w:rFonts w:hint="eastAsia" w:ascii="Times New Roman" w:hAnsi="Times New Roman" w:eastAsia="宋体"/>
                <w:caps w:val="0"/>
                <w:color w:val="auto"/>
                <w:highlight w:val="none"/>
                <w:u w:val="none"/>
              </w:rPr>
              <w:t>各污水处理池的防渗措施。</w:t>
            </w:r>
          </w:p>
        </w:tc>
      </w:tr>
      <w:tr w14:paraId="6992CC4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14" w:hRule="atLeast"/>
          <w:jc w:val="center"/>
        </w:trPr>
        <w:tc>
          <w:tcPr>
            <w:tcW w:w="1091" w:type="dxa"/>
            <w:vAlign w:val="center"/>
          </w:tcPr>
          <w:p w14:paraId="4692FBBA">
            <w:pPr>
              <w:pStyle w:val="42"/>
              <w:keepNext w:val="0"/>
              <w:keepLines w:val="0"/>
              <w:suppressLineNumbers w:val="0"/>
              <w:spacing w:before="0" w:beforeAutospacing="0" w:after="0" w:afterAutospacing="0"/>
              <w:ind w:left="0" w:right="0"/>
              <w:rPr>
                <w:rFonts w:hint="default" w:ascii="Times New Roman" w:hAnsi="Times New Roman" w:eastAsia="宋体"/>
                <w:caps w:val="0"/>
                <w:color w:val="auto"/>
                <w:highlight w:val="none"/>
                <w:u w:val="none"/>
              </w:rPr>
            </w:pPr>
            <w:r>
              <w:rPr>
                <w:rFonts w:hint="eastAsia" w:ascii="Times New Roman" w:hAnsi="Times New Roman" w:eastAsia="宋体"/>
                <w:caps w:val="0"/>
                <w:color w:val="auto"/>
                <w:highlight w:val="none"/>
                <w:u w:val="none"/>
              </w:rPr>
              <w:t>生态保护措施</w:t>
            </w:r>
          </w:p>
        </w:tc>
        <w:tc>
          <w:tcPr>
            <w:tcW w:w="8395" w:type="dxa"/>
            <w:gridSpan w:val="5"/>
            <w:vAlign w:val="center"/>
          </w:tcPr>
          <w:p w14:paraId="65FA37BE">
            <w:pPr>
              <w:pStyle w:val="42"/>
              <w:keepNext w:val="0"/>
              <w:keepLines w:val="0"/>
              <w:suppressLineNumbers w:val="0"/>
              <w:spacing w:before="0" w:beforeAutospacing="0" w:after="0" w:afterAutospacing="0"/>
              <w:ind w:left="0" w:right="0"/>
              <w:rPr>
                <w:rFonts w:hint="default" w:ascii="Times New Roman" w:hAnsi="Times New Roman" w:eastAsia="宋体"/>
                <w:caps w:val="0"/>
                <w:color w:val="auto"/>
                <w:highlight w:val="none"/>
                <w:u w:val="none"/>
              </w:rPr>
            </w:pPr>
            <w:r>
              <w:rPr>
                <w:rFonts w:hint="eastAsia" w:ascii="Times New Roman" w:hAnsi="Times New Roman" w:eastAsia="宋体"/>
                <w:caps w:val="0"/>
                <w:color w:val="auto"/>
                <w:highlight w:val="none"/>
                <w:u w:val="none"/>
              </w:rPr>
              <w:t>无</w:t>
            </w:r>
          </w:p>
        </w:tc>
      </w:tr>
      <w:tr w14:paraId="0BEE761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564" w:hRule="atLeast"/>
          <w:jc w:val="center"/>
        </w:trPr>
        <w:tc>
          <w:tcPr>
            <w:tcW w:w="1091" w:type="dxa"/>
            <w:vAlign w:val="center"/>
          </w:tcPr>
          <w:p w14:paraId="4526BF8A">
            <w:pPr>
              <w:pStyle w:val="42"/>
              <w:keepNext w:val="0"/>
              <w:keepLines w:val="0"/>
              <w:suppressLineNumbers w:val="0"/>
              <w:spacing w:before="0" w:beforeAutospacing="0" w:after="0" w:afterAutospacing="0"/>
              <w:ind w:left="0" w:right="0"/>
              <w:rPr>
                <w:rFonts w:hint="default" w:ascii="Times New Roman" w:hAnsi="Times New Roman" w:eastAsia="宋体"/>
                <w:caps w:val="0"/>
                <w:color w:val="auto"/>
                <w:highlight w:val="none"/>
                <w:u w:val="none"/>
              </w:rPr>
            </w:pPr>
            <w:r>
              <w:rPr>
                <w:rFonts w:hint="eastAsia" w:ascii="Times New Roman" w:hAnsi="Times New Roman" w:eastAsia="宋体"/>
                <w:caps w:val="0"/>
                <w:color w:val="auto"/>
                <w:highlight w:val="none"/>
                <w:u w:val="none"/>
              </w:rPr>
              <w:t>环境风险</w:t>
            </w:r>
          </w:p>
          <w:p w14:paraId="48EFAB1F">
            <w:pPr>
              <w:pStyle w:val="42"/>
              <w:keepNext w:val="0"/>
              <w:keepLines w:val="0"/>
              <w:suppressLineNumbers w:val="0"/>
              <w:spacing w:before="0" w:beforeAutospacing="0" w:after="0" w:afterAutospacing="0"/>
              <w:ind w:left="0" w:right="0"/>
              <w:rPr>
                <w:rFonts w:hint="default" w:ascii="Times New Roman" w:hAnsi="Times New Roman" w:eastAsia="宋体"/>
                <w:caps w:val="0"/>
                <w:color w:val="auto"/>
                <w:highlight w:val="none"/>
                <w:u w:val="none"/>
              </w:rPr>
            </w:pPr>
            <w:r>
              <w:rPr>
                <w:rFonts w:hint="eastAsia" w:ascii="Times New Roman" w:hAnsi="Times New Roman" w:eastAsia="宋体"/>
                <w:caps w:val="0"/>
                <w:color w:val="auto"/>
                <w:highlight w:val="none"/>
                <w:u w:val="none"/>
              </w:rPr>
              <w:t>防范措施</w:t>
            </w:r>
          </w:p>
        </w:tc>
        <w:tc>
          <w:tcPr>
            <w:tcW w:w="8395" w:type="dxa"/>
            <w:gridSpan w:val="5"/>
            <w:vAlign w:val="center"/>
          </w:tcPr>
          <w:p w14:paraId="422F088B">
            <w:pPr>
              <w:keepNext w:val="0"/>
              <w:keepLines w:val="0"/>
              <w:suppressLineNumbers w:val="0"/>
              <w:spacing w:before="0" w:beforeAutospacing="0" w:after="0" w:afterAutospacing="0"/>
              <w:ind w:left="0" w:right="0"/>
              <w:jc w:val="left"/>
              <w:rPr>
                <w:rFonts w:hint="eastAsia" w:ascii="Times New Roman" w:hAnsi="Times New Roman" w:eastAsia="宋体"/>
                <w:bCs/>
                <w:caps w:val="0"/>
                <w:color w:val="auto"/>
                <w:sz w:val="21"/>
                <w:szCs w:val="21"/>
              </w:rPr>
            </w:pPr>
            <w:r>
              <w:rPr>
                <w:rFonts w:hint="eastAsia" w:ascii="Times New Roman" w:hAnsi="Times New Roman" w:eastAsia="宋体"/>
                <w:bCs/>
                <w:caps w:val="0"/>
                <w:color w:val="auto"/>
                <w:sz w:val="21"/>
                <w:szCs w:val="21"/>
              </w:rPr>
              <w:t>①</w:t>
            </w:r>
            <w:r>
              <w:rPr>
                <w:rFonts w:hint="eastAsia"/>
                <w:color w:val="auto"/>
                <w:sz w:val="21"/>
                <w:szCs w:val="21"/>
                <w:lang w:val="en-US" w:eastAsia="zh-CN"/>
              </w:rPr>
              <w:t>危废间</w:t>
            </w:r>
            <w:r>
              <w:rPr>
                <w:rFonts w:hint="eastAsia"/>
                <w:color w:val="auto"/>
                <w:sz w:val="21"/>
                <w:szCs w:val="21"/>
              </w:rPr>
              <w:t>贴警示标识，配备消防器材，安排人员定期检查危险物质和储存环境等</w:t>
            </w:r>
            <w:r>
              <w:rPr>
                <w:rFonts w:hint="eastAsia" w:ascii="Times New Roman" w:hAnsi="Times New Roman" w:eastAsia="宋体"/>
                <w:bCs/>
                <w:caps w:val="0"/>
                <w:color w:val="auto"/>
                <w:sz w:val="21"/>
                <w:szCs w:val="21"/>
              </w:rPr>
              <w:t>；</w:t>
            </w:r>
          </w:p>
          <w:p w14:paraId="7659DB29">
            <w:pPr>
              <w:pStyle w:val="42"/>
              <w:keepNext w:val="0"/>
              <w:keepLines w:val="0"/>
              <w:suppressLineNumbers w:val="0"/>
              <w:spacing w:before="0" w:beforeAutospacing="0" w:after="0" w:afterAutospacing="0"/>
              <w:ind w:left="0" w:right="0"/>
              <w:jc w:val="both"/>
              <w:rPr>
                <w:rFonts w:hint="default" w:ascii="Times New Roman" w:hAnsi="Times New Roman" w:eastAsia="宋体"/>
                <w:caps w:val="0"/>
                <w:color w:val="auto"/>
                <w:sz w:val="21"/>
                <w:szCs w:val="21"/>
                <w:highlight w:val="none"/>
                <w:u w:val="none"/>
              </w:rPr>
            </w:pPr>
            <w:r>
              <w:rPr>
                <w:rFonts w:hint="eastAsia" w:ascii="Times New Roman" w:hAnsi="Times New Roman" w:eastAsia="宋体"/>
                <w:bCs/>
                <w:caps w:val="0"/>
                <w:color w:val="auto"/>
                <w:sz w:val="21"/>
                <w:szCs w:val="21"/>
              </w:rPr>
              <w:t>②按照相关规范</w:t>
            </w:r>
            <w:r>
              <w:rPr>
                <w:rFonts w:hint="eastAsia" w:ascii="Times New Roman" w:hAnsi="Times New Roman" w:eastAsia="宋体"/>
                <w:bCs/>
                <w:caps w:val="0"/>
                <w:color w:val="auto"/>
                <w:sz w:val="21"/>
                <w:szCs w:val="21"/>
                <w:lang w:eastAsia="zh-CN"/>
              </w:rPr>
              <w:t>，开展环境风险应急预案</w:t>
            </w:r>
            <w:r>
              <w:rPr>
                <w:rFonts w:hint="eastAsia" w:ascii="Times New Roman" w:hAnsi="Times New Roman" w:eastAsia="宋体"/>
                <w:bCs/>
                <w:caps w:val="0"/>
                <w:color w:val="auto"/>
                <w:sz w:val="21"/>
                <w:szCs w:val="21"/>
              </w:rPr>
              <w:t>，</w:t>
            </w:r>
            <w:r>
              <w:rPr>
                <w:rFonts w:hint="eastAsia" w:ascii="Times New Roman" w:hAnsi="Times New Roman" w:eastAsia="宋体"/>
                <w:bCs/>
                <w:caps w:val="0"/>
                <w:color w:val="auto"/>
                <w:sz w:val="21"/>
                <w:szCs w:val="21"/>
                <w:lang w:eastAsia="zh-CN"/>
              </w:rPr>
              <w:t>配备应急物资，</w:t>
            </w:r>
            <w:r>
              <w:rPr>
                <w:rFonts w:hint="eastAsia"/>
                <w:bCs/>
                <w:caps w:val="0"/>
                <w:color w:val="auto"/>
                <w:sz w:val="21"/>
                <w:szCs w:val="21"/>
                <w:lang w:eastAsia="zh-CN"/>
              </w:rPr>
              <w:t>制</w:t>
            </w:r>
            <w:r>
              <w:rPr>
                <w:rFonts w:hint="eastAsia" w:ascii="Times New Roman" w:hAnsi="Times New Roman" w:eastAsia="宋体"/>
                <w:bCs/>
                <w:caps w:val="0"/>
                <w:color w:val="auto"/>
                <w:sz w:val="21"/>
                <w:szCs w:val="21"/>
                <w:lang w:eastAsia="zh-CN"/>
              </w:rPr>
              <w:t>定演练计划</w:t>
            </w:r>
            <w:r>
              <w:rPr>
                <w:rFonts w:hint="eastAsia" w:ascii="Times New Roman" w:hAnsi="Times New Roman" w:eastAsia="宋体"/>
                <w:bCs/>
                <w:caps w:val="0"/>
                <w:color w:val="auto"/>
                <w:sz w:val="21"/>
                <w:szCs w:val="21"/>
              </w:rPr>
              <w:t>。</w:t>
            </w:r>
          </w:p>
        </w:tc>
      </w:tr>
      <w:tr w14:paraId="7E01E0B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02" w:hRule="atLeast"/>
          <w:jc w:val="center"/>
        </w:trPr>
        <w:tc>
          <w:tcPr>
            <w:tcW w:w="1091" w:type="dxa"/>
            <w:vAlign w:val="center"/>
          </w:tcPr>
          <w:p w14:paraId="23AA8F34">
            <w:pPr>
              <w:pStyle w:val="42"/>
              <w:keepNext w:val="0"/>
              <w:keepLines w:val="0"/>
              <w:suppressLineNumbers w:val="0"/>
              <w:spacing w:before="0" w:beforeAutospacing="0" w:after="0" w:afterAutospacing="0"/>
              <w:ind w:left="0" w:right="0"/>
              <w:rPr>
                <w:rFonts w:hint="default" w:ascii="Times New Roman" w:hAnsi="Times New Roman" w:eastAsia="宋体"/>
                <w:caps w:val="0"/>
                <w:color w:val="auto"/>
                <w:highlight w:val="none"/>
                <w:u w:val="none"/>
              </w:rPr>
            </w:pPr>
            <w:r>
              <w:rPr>
                <w:rFonts w:hint="eastAsia" w:ascii="Times New Roman" w:hAnsi="Times New Roman" w:eastAsia="宋体"/>
                <w:caps w:val="0"/>
                <w:color w:val="auto"/>
                <w:highlight w:val="none"/>
                <w:u w:val="none"/>
              </w:rPr>
              <w:t>其他环境</w:t>
            </w:r>
          </w:p>
          <w:p w14:paraId="06552A13">
            <w:pPr>
              <w:pStyle w:val="42"/>
              <w:keepNext w:val="0"/>
              <w:keepLines w:val="0"/>
              <w:suppressLineNumbers w:val="0"/>
              <w:spacing w:before="0" w:beforeAutospacing="0" w:after="0" w:afterAutospacing="0"/>
              <w:ind w:left="0" w:right="0"/>
              <w:rPr>
                <w:rFonts w:hint="default" w:ascii="Times New Roman" w:hAnsi="Times New Roman" w:eastAsia="宋体"/>
                <w:caps w:val="0"/>
                <w:color w:val="auto"/>
                <w:highlight w:val="none"/>
                <w:u w:val="none"/>
              </w:rPr>
            </w:pPr>
            <w:r>
              <w:rPr>
                <w:rFonts w:hint="eastAsia" w:ascii="Times New Roman" w:hAnsi="Times New Roman" w:eastAsia="宋体"/>
                <w:caps w:val="0"/>
                <w:color w:val="auto"/>
                <w:highlight w:val="none"/>
                <w:u w:val="none"/>
              </w:rPr>
              <w:t>管理要求</w:t>
            </w:r>
          </w:p>
        </w:tc>
        <w:tc>
          <w:tcPr>
            <w:tcW w:w="8395" w:type="dxa"/>
            <w:gridSpan w:val="5"/>
            <w:vAlign w:val="center"/>
          </w:tcPr>
          <w:p w14:paraId="2B66AE08">
            <w:pPr>
              <w:keepNext w:val="0"/>
              <w:keepLines w:val="0"/>
              <w:suppressLineNumbers w:val="0"/>
              <w:adjustRightInd w:val="0"/>
              <w:snapToGrid w:val="0"/>
              <w:spacing w:before="0" w:beforeAutospacing="0" w:after="0" w:afterAutospacing="0"/>
              <w:ind w:left="0" w:right="0"/>
              <w:rPr>
                <w:rFonts w:hint="eastAsia" w:ascii="Times New Roman" w:hAnsi="Times New Roman" w:eastAsia="宋体" w:cs="宋体"/>
                <w:caps w:val="0"/>
                <w:color w:val="auto"/>
                <w:sz w:val="21"/>
                <w:szCs w:val="21"/>
              </w:rPr>
            </w:pPr>
          </w:p>
          <w:p w14:paraId="65E5EA34">
            <w:pPr>
              <w:keepNext w:val="0"/>
              <w:keepLines w:val="0"/>
              <w:suppressLineNumbers w:val="0"/>
              <w:adjustRightInd w:val="0"/>
              <w:snapToGrid w:val="0"/>
              <w:spacing w:before="0" w:beforeAutospacing="0" w:after="0" w:afterAutospacing="0"/>
              <w:ind w:left="0" w:right="0"/>
              <w:rPr>
                <w:rFonts w:hint="eastAsia" w:ascii="Times New Roman" w:hAnsi="Times New Roman" w:eastAsia="宋体" w:cs="宋体"/>
                <w:caps w:val="0"/>
                <w:color w:val="auto"/>
                <w:sz w:val="21"/>
                <w:szCs w:val="21"/>
              </w:rPr>
            </w:pPr>
          </w:p>
          <w:p w14:paraId="7EF23664">
            <w:pPr>
              <w:keepNext w:val="0"/>
              <w:keepLines w:val="0"/>
              <w:suppressLineNumbers w:val="0"/>
              <w:adjustRightInd w:val="0"/>
              <w:snapToGrid w:val="0"/>
              <w:spacing w:before="0" w:beforeAutospacing="0" w:after="0" w:afterAutospacing="0"/>
              <w:ind w:left="0" w:right="0"/>
              <w:rPr>
                <w:rFonts w:hint="eastAsia" w:ascii="Times New Roman" w:hAnsi="Times New Roman" w:eastAsia="宋体" w:cs="宋体"/>
                <w:caps w:val="0"/>
                <w:color w:val="auto"/>
                <w:sz w:val="21"/>
                <w:szCs w:val="21"/>
              </w:rPr>
            </w:pPr>
          </w:p>
          <w:p w14:paraId="4B87AC04">
            <w:pPr>
              <w:keepNext w:val="0"/>
              <w:keepLines w:val="0"/>
              <w:suppressLineNumbers w:val="0"/>
              <w:adjustRightInd w:val="0"/>
              <w:snapToGrid w:val="0"/>
              <w:spacing w:before="0" w:beforeAutospacing="0" w:after="0" w:afterAutospacing="0"/>
              <w:ind w:left="0" w:right="0"/>
              <w:rPr>
                <w:rFonts w:hint="eastAsia" w:ascii="Times New Roman" w:hAnsi="Times New Roman" w:eastAsia="宋体" w:cs="宋体"/>
                <w:caps w:val="0"/>
                <w:color w:val="auto"/>
                <w:sz w:val="21"/>
                <w:szCs w:val="21"/>
              </w:rPr>
            </w:pPr>
            <w:r>
              <w:rPr>
                <w:rFonts w:hint="eastAsia" w:ascii="Times New Roman" w:hAnsi="Times New Roman" w:eastAsia="宋体" w:cs="宋体"/>
                <w:caps w:val="0"/>
                <w:color w:val="auto"/>
                <w:sz w:val="21"/>
                <w:szCs w:val="21"/>
              </w:rPr>
              <w:t>① 设置环境管理部门及环境管理人员，提高环境管理人员的环保素质和意识；加强环境保护宣传教育，</w:t>
            </w:r>
            <w:r>
              <w:rPr>
                <w:rFonts w:hint="eastAsia" w:cs="宋体"/>
                <w:caps w:val="0"/>
                <w:color w:val="auto"/>
                <w:sz w:val="21"/>
                <w:szCs w:val="21"/>
                <w:lang w:eastAsia="zh-CN"/>
              </w:rPr>
              <w:t>增强</w:t>
            </w:r>
            <w:r>
              <w:rPr>
                <w:rFonts w:hint="eastAsia" w:ascii="Times New Roman" w:hAnsi="Times New Roman" w:eastAsia="宋体" w:cs="宋体"/>
                <w:caps w:val="0"/>
                <w:color w:val="auto"/>
                <w:sz w:val="21"/>
                <w:szCs w:val="21"/>
              </w:rPr>
              <w:t>职工环保意识。</w:t>
            </w:r>
          </w:p>
          <w:p w14:paraId="6D591810">
            <w:pPr>
              <w:keepNext w:val="0"/>
              <w:keepLines w:val="0"/>
              <w:suppressLineNumbers w:val="0"/>
              <w:adjustRightInd w:val="0"/>
              <w:snapToGrid w:val="0"/>
              <w:spacing w:before="0" w:beforeAutospacing="0" w:after="0" w:afterAutospacing="0"/>
              <w:ind w:left="0" w:right="0"/>
              <w:rPr>
                <w:rFonts w:hint="eastAsia" w:ascii="Times New Roman" w:hAnsi="Times New Roman" w:eastAsia="宋体" w:cs="宋体"/>
                <w:caps w:val="0"/>
                <w:color w:val="auto"/>
                <w:sz w:val="21"/>
                <w:szCs w:val="21"/>
              </w:rPr>
            </w:pPr>
            <w:r>
              <w:rPr>
                <w:rFonts w:hint="eastAsia" w:ascii="Times New Roman" w:hAnsi="Times New Roman" w:eastAsia="宋体" w:cs="宋体"/>
                <w:caps w:val="0"/>
                <w:color w:val="auto"/>
                <w:sz w:val="21"/>
                <w:szCs w:val="21"/>
              </w:rPr>
              <w:t>② 严格执行环境影响评价制度和“三同时“制度，确保污染得到有效预防及控制。</w:t>
            </w:r>
          </w:p>
          <w:p w14:paraId="3AA6A42B">
            <w:pPr>
              <w:keepNext w:val="0"/>
              <w:keepLines w:val="0"/>
              <w:suppressLineNumbers w:val="0"/>
              <w:adjustRightInd w:val="0"/>
              <w:snapToGrid w:val="0"/>
              <w:spacing w:before="0" w:beforeAutospacing="0" w:after="0" w:afterAutospacing="0"/>
              <w:ind w:left="0" w:right="0"/>
              <w:rPr>
                <w:rFonts w:hint="eastAsia" w:ascii="Times New Roman" w:hAnsi="Times New Roman" w:eastAsia="宋体" w:cs="宋体"/>
                <w:caps w:val="0"/>
                <w:color w:val="auto"/>
                <w:sz w:val="21"/>
                <w:szCs w:val="21"/>
              </w:rPr>
            </w:pPr>
            <w:r>
              <w:rPr>
                <w:rFonts w:hint="eastAsia" w:ascii="Times New Roman" w:hAnsi="Times New Roman" w:eastAsia="宋体" w:cs="宋体"/>
                <w:caps w:val="0"/>
                <w:color w:val="auto"/>
                <w:sz w:val="21"/>
                <w:szCs w:val="21"/>
              </w:rPr>
              <w:t>③ 按照国家和地方环境保护规定，建设单位应及时向当地</w:t>
            </w:r>
            <w:r>
              <w:rPr>
                <w:rFonts w:hint="eastAsia" w:cs="宋体"/>
                <w:caps w:val="0"/>
                <w:color w:val="auto"/>
                <w:sz w:val="21"/>
                <w:szCs w:val="21"/>
                <w:lang w:eastAsia="zh-CN"/>
              </w:rPr>
              <w:t>生态环境部</w:t>
            </w:r>
            <w:r>
              <w:rPr>
                <w:rFonts w:hint="eastAsia" w:ascii="Times New Roman" w:hAnsi="Times New Roman" w:eastAsia="宋体" w:cs="宋体"/>
                <w:caps w:val="0"/>
                <w:color w:val="auto"/>
                <w:sz w:val="21"/>
                <w:szCs w:val="21"/>
              </w:rPr>
              <w:t>门进行污染物排放申请登记。经环保部门批准后，方可按分配的指标排放。</w:t>
            </w:r>
          </w:p>
          <w:p w14:paraId="22C59AD1">
            <w:pPr>
              <w:keepNext w:val="0"/>
              <w:keepLines w:val="0"/>
              <w:suppressLineNumbers w:val="0"/>
              <w:adjustRightInd w:val="0"/>
              <w:snapToGrid w:val="0"/>
              <w:spacing w:before="0" w:beforeAutospacing="0" w:after="0" w:afterAutospacing="0"/>
              <w:ind w:left="0" w:right="0"/>
              <w:rPr>
                <w:rFonts w:hint="eastAsia" w:ascii="Times New Roman" w:hAnsi="Times New Roman" w:eastAsia="宋体" w:cs="宋体"/>
                <w:caps w:val="0"/>
                <w:color w:val="auto"/>
                <w:sz w:val="21"/>
                <w:szCs w:val="21"/>
              </w:rPr>
            </w:pPr>
            <w:r>
              <w:rPr>
                <w:rFonts w:hint="eastAsia" w:ascii="Times New Roman" w:hAnsi="Times New Roman" w:eastAsia="宋体" w:cs="宋体"/>
                <w:caps w:val="0"/>
                <w:color w:val="auto"/>
                <w:sz w:val="21"/>
                <w:szCs w:val="21"/>
              </w:rPr>
              <w:t>④ 建立环保设施运行管理制度，定期检查制度和污染治理措施岗位职责制，实施污染治理岗位运行记录制度，以确保污染治理设施稳定高效运行。当污染治理设施发生故障时，应及时组织抢修，并根据实际情况采取措施，防止污染非正常排放的发生。</w:t>
            </w:r>
          </w:p>
          <w:p w14:paraId="4B997E7A">
            <w:pPr>
              <w:keepNext w:val="0"/>
              <w:keepLines w:val="0"/>
              <w:suppressLineNumbers w:val="0"/>
              <w:adjustRightInd w:val="0"/>
              <w:snapToGrid w:val="0"/>
              <w:spacing w:before="0" w:beforeAutospacing="0" w:after="0" w:afterAutospacing="0"/>
              <w:ind w:left="0" w:right="0"/>
              <w:rPr>
                <w:rFonts w:hint="eastAsia" w:ascii="Times New Roman" w:hAnsi="Times New Roman" w:eastAsia="宋体" w:cs="宋体"/>
                <w:caps w:val="0"/>
                <w:color w:val="auto"/>
                <w:sz w:val="21"/>
                <w:szCs w:val="21"/>
              </w:rPr>
            </w:pPr>
            <w:r>
              <w:rPr>
                <w:rFonts w:hint="eastAsia" w:ascii="Times New Roman" w:hAnsi="Times New Roman" w:eastAsia="宋体" w:cs="宋体"/>
                <w:caps w:val="0"/>
                <w:color w:val="auto"/>
                <w:sz w:val="21"/>
                <w:szCs w:val="21"/>
              </w:rPr>
              <w:t>⑤ 应对废气处理装置进行定期监测，建立污染源档案，发现污染物非正常排放，应分析原因并及时采取相应措施，以控制污染影响的范围和程度。</w:t>
            </w:r>
          </w:p>
          <w:p w14:paraId="4B082600">
            <w:pPr>
              <w:pStyle w:val="43"/>
              <w:keepNext w:val="0"/>
              <w:keepLines w:val="0"/>
              <w:suppressLineNumbers w:val="0"/>
              <w:spacing w:before="0" w:beforeAutospacing="0" w:after="0" w:afterAutospacing="0"/>
              <w:ind w:left="0" w:right="0" w:firstLine="480"/>
              <w:rPr>
                <w:rFonts w:hint="default" w:ascii="Times New Roman" w:hAnsi="Times New Roman" w:eastAsia="宋体"/>
                <w:caps w:val="0"/>
                <w:color w:val="auto"/>
                <w:sz w:val="21"/>
                <w:szCs w:val="21"/>
                <w:highlight w:val="none"/>
                <w:u w:val="none"/>
              </w:rPr>
            </w:pPr>
          </w:p>
          <w:p w14:paraId="6ADE6440">
            <w:pPr>
              <w:pStyle w:val="43"/>
              <w:keepNext w:val="0"/>
              <w:keepLines w:val="0"/>
              <w:suppressLineNumbers w:val="0"/>
              <w:spacing w:before="0" w:beforeAutospacing="0" w:after="0" w:afterAutospacing="0"/>
              <w:ind w:left="0" w:right="0" w:firstLine="480"/>
              <w:rPr>
                <w:rFonts w:hint="default" w:ascii="Times New Roman" w:hAnsi="Times New Roman" w:eastAsia="宋体"/>
                <w:caps w:val="0"/>
                <w:color w:val="auto"/>
                <w:sz w:val="21"/>
                <w:szCs w:val="21"/>
                <w:highlight w:val="none"/>
                <w:u w:val="none"/>
              </w:rPr>
            </w:pPr>
          </w:p>
          <w:p w14:paraId="04B62804">
            <w:pPr>
              <w:pStyle w:val="43"/>
              <w:keepNext w:val="0"/>
              <w:keepLines w:val="0"/>
              <w:suppressLineNumbers w:val="0"/>
              <w:spacing w:before="0" w:beforeAutospacing="0" w:after="0" w:afterAutospacing="0"/>
              <w:ind w:left="0" w:right="0" w:firstLine="480"/>
              <w:rPr>
                <w:rFonts w:hint="default" w:ascii="Times New Roman" w:hAnsi="Times New Roman" w:eastAsia="宋体"/>
                <w:caps w:val="0"/>
                <w:color w:val="auto"/>
                <w:sz w:val="21"/>
                <w:szCs w:val="21"/>
                <w:highlight w:val="none"/>
                <w:u w:val="none"/>
              </w:rPr>
            </w:pPr>
          </w:p>
          <w:p w14:paraId="2EDFFB22">
            <w:pPr>
              <w:pStyle w:val="43"/>
              <w:keepNext w:val="0"/>
              <w:keepLines w:val="0"/>
              <w:suppressLineNumbers w:val="0"/>
              <w:spacing w:before="0" w:beforeAutospacing="0" w:after="0" w:afterAutospacing="0"/>
              <w:ind w:left="0" w:right="0" w:firstLine="480"/>
              <w:rPr>
                <w:rFonts w:hint="default" w:ascii="Times New Roman" w:hAnsi="Times New Roman" w:eastAsia="宋体"/>
                <w:caps w:val="0"/>
                <w:color w:val="auto"/>
                <w:sz w:val="21"/>
                <w:szCs w:val="21"/>
                <w:highlight w:val="none"/>
                <w:u w:val="none"/>
              </w:rPr>
            </w:pPr>
          </w:p>
          <w:p w14:paraId="41BE619E">
            <w:pPr>
              <w:pStyle w:val="43"/>
              <w:keepNext w:val="0"/>
              <w:keepLines w:val="0"/>
              <w:suppressLineNumbers w:val="0"/>
              <w:spacing w:before="0" w:beforeAutospacing="0" w:after="0" w:afterAutospacing="0"/>
              <w:ind w:left="0" w:right="0" w:firstLine="480"/>
              <w:rPr>
                <w:rFonts w:hint="default" w:ascii="Times New Roman" w:hAnsi="Times New Roman" w:eastAsia="宋体"/>
                <w:caps w:val="0"/>
                <w:color w:val="auto"/>
                <w:sz w:val="21"/>
                <w:szCs w:val="21"/>
                <w:highlight w:val="none"/>
                <w:u w:val="none"/>
              </w:rPr>
            </w:pPr>
          </w:p>
          <w:p w14:paraId="0F7E6200">
            <w:pPr>
              <w:pStyle w:val="43"/>
              <w:keepNext w:val="0"/>
              <w:keepLines w:val="0"/>
              <w:suppressLineNumbers w:val="0"/>
              <w:spacing w:before="0" w:beforeAutospacing="0" w:after="0" w:afterAutospacing="0"/>
              <w:ind w:left="0" w:right="0" w:firstLine="480"/>
              <w:rPr>
                <w:rFonts w:hint="default" w:ascii="Times New Roman" w:hAnsi="Times New Roman" w:eastAsia="宋体"/>
                <w:caps w:val="0"/>
                <w:color w:val="auto"/>
                <w:sz w:val="21"/>
                <w:szCs w:val="21"/>
                <w:highlight w:val="none"/>
                <w:u w:val="none"/>
              </w:rPr>
            </w:pPr>
          </w:p>
          <w:p w14:paraId="26FAB955">
            <w:pPr>
              <w:pStyle w:val="43"/>
              <w:keepNext w:val="0"/>
              <w:keepLines w:val="0"/>
              <w:suppressLineNumbers w:val="0"/>
              <w:spacing w:before="0" w:beforeAutospacing="0" w:after="0" w:afterAutospacing="0"/>
              <w:ind w:left="0" w:right="0" w:firstLine="480"/>
              <w:rPr>
                <w:rFonts w:hint="default" w:ascii="Times New Roman" w:hAnsi="Times New Roman" w:eastAsia="宋体"/>
                <w:caps w:val="0"/>
                <w:color w:val="auto"/>
                <w:sz w:val="21"/>
                <w:szCs w:val="21"/>
                <w:highlight w:val="none"/>
                <w:u w:val="none"/>
              </w:rPr>
            </w:pPr>
          </w:p>
          <w:p w14:paraId="0A80CBDC">
            <w:pPr>
              <w:pStyle w:val="43"/>
              <w:keepNext w:val="0"/>
              <w:keepLines w:val="0"/>
              <w:suppressLineNumbers w:val="0"/>
              <w:spacing w:before="0" w:beforeAutospacing="0" w:after="0" w:afterAutospacing="0"/>
              <w:ind w:left="0" w:right="0" w:firstLine="480"/>
              <w:rPr>
                <w:rFonts w:hint="default" w:ascii="Times New Roman" w:hAnsi="Times New Roman" w:eastAsia="宋体"/>
                <w:caps w:val="0"/>
                <w:color w:val="auto"/>
                <w:sz w:val="21"/>
                <w:szCs w:val="21"/>
                <w:highlight w:val="none"/>
                <w:u w:val="none"/>
              </w:rPr>
            </w:pPr>
          </w:p>
          <w:p w14:paraId="269EA681">
            <w:pPr>
              <w:pStyle w:val="43"/>
              <w:keepNext w:val="0"/>
              <w:keepLines w:val="0"/>
              <w:suppressLineNumbers w:val="0"/>
              <w:spacing w:before="0" w:beforeAutospacing="0" w:after="0" w:afterAutospacing="0"/>
              <w:ind w:left="0" w:right="0" w:firstLine="480"/>
              <w:rPr>
                <w:rFonts w:hint="default" w:ascii="Times New Roman" w:hAnsi="Times New Roman" w:eastAsia="宋体"/>
                <w:caps w:val="0"/>
                <w:color w:val="auto"/>
                <w:sz w:val="21"/>
                <w:szCs w:val="21"/>
                <w:highlight w:val="none"/>
                <w:u w:val="none"/>
              </w:rPr>
            </w:pPr>
          </w:p>
          <w:p w14:paraId="5E6E8E63">
            <w:pPr>
              <w:pStyle w:val="43"/>
              <w:keepNext w:val="0"/>
              <w:keepLines w:val="0"/>
              <w:suppressLineNumbers w:val="0"/>
              <w:spacing w:before="0" w:beforeAutospacing="0" w:after="0" w:afterAutospacing="0"/>
              <w:ind w:left="0" w:right="0" w:firstLine="480"/>
              <w:rPr>
                <w:rFonts w:hint="default" w:ascii="Times New Roman" w:hAnsi="Times New Roman" w:eastAsia="宋体"/>
                <w:caps w:val="0"/>
                <w:color w:val="auto"/>
                <w:sz w:val="21"/>
                <w:szCs w:val="21"/>
                <w:highlight w:val="none"/>
                <w:u w:val="none"/>
              </w:rPr>
            </w:pPr>
          </w:p>
          <w:p w14:paraId="273C0556">
            <w:pPr>
              <w:pStyle w:val="43"/>
              <w:keepNext w:val="0"/>
              <w:keepLines w:val="0"/>
              <w:suppressLineNumbers w:val="0"/>
              <w:spacing w:before="0" w:beforeAutospacing="0" w:after="0" w:afterAutospacing="0"/>
              <w:ind w:left="0" w:right="0" w:firstLine="480"/>
              <w:rPr>
                <w:rFonts w:hint="default" w:ascii="Times New Roman" w:hAnsi="Times New Roman" w:eastAsia="宋体"/>
                <w:caps w:val="0"/>
                <w:color w:val="auto"/>
                <w:sz w:val="21"/>
                <w:szCs w:val="21"/>
                <w:highlight w:val="none"/>
                <w:u w:val="none"/>
              </w:rPr>
            </w:pPr>
          </w:p>
          <w:p w14:paraId="7D9A1C6F">
            <w:pPr>
              <w:pStyle w:val="43"/>
              <w:keepNext w:val="0"/>
              <w:keepLines w:val="0"/>
              <w:suppressLineNumbers w:val="0"/>
              <w:spacing w:before="0" w:beforeAutospacing="0" w:after="0" w:afterAutospacing="0"/>
              <w:ind w:left="0" w:right="0" w:firstLine="480"/>
              <w:rPr>
                <w:rFonts w:hint="default" w:ascii="Times New Roman" w:hAnsi="Times New Roman" w:eastAsia="宋体"/>
                <w:caps w:val="0"/>
                <w:color w:val="auto"/>
                <w:sz w:val="21"/>
                <w:szCs w:val="21"/>
                <w:highlight w:val="none"/>
                <w:u w:val="none"/>
              </w:rPr>
            </w:pPr>
          </w:p>
          <w:p w14:paraId="00B024A6">
            <w:pPr>
              <w:pStyle w:val="43"/>
              <w:keepNext w:val="0"/>
              <w:keepLines w:val="0"/>
              <w:suppressLineNumbers w:val="0"/>
              <w:spacing w:before="0" w:beforeAutospacing="0" w:after="0" w:afterAutospacing="0"/>
              <w:ind w:left="0" w:right="0" w:firstLine="480"/>
              <w:rPr>
                <w:rFonts w:hint="default" w:ascii="Times New Roman" w:hAnsi="Times New Roman" w:eastAsia="宋体"/>
                <w:caps w:val="0"/>
                <w:color w:val="auto"/>
                <w:sz w:val="21"/>
                <w:szCs w:val="21"/>
                <w:highlight w:val="none"/>
                <w:u w:val="none"/>
              </w:rPr>
            </w:pPr>
          </w:p>
          <w:p w14:paraId="0599D12C">
            <w:pPr>
              <w:pStyle w:val="43"/>
              <w:keepNext w:val="0"/>
              <w:keepLines w:val="0"/>
              <w:suppressLineNumbers w:val="0"/>
              <w:spacing w:before="0" w:beforeAutospacing="0" w:after="0" w:afterAutospacing="0"/>
              <w:ind w:left="0" w:right="0" w:firstLine="480"/>
              <w:rPr>
                <w:rFonts w:hint="default" w:ascii="Times New Roman" w:hAnsi="Times New Roman" w:eastAsia="宋体"/>
                <w:caps w:val="0"/>
                <w:color w:val="auto"/>
                <w:sz w:val="21"/>
                <w:szCs w:val="21"/>
                <w:highlight w:val="none"/>
                <w:u w:val="none"/>
              </w:rPr>
            </w:pPr>
          </w:p>
          <w:p w14:paraId="6E32EEA3">
            <w:pPr>
              <w:pStyle w:val="43"/>
              <w:keepNext w:val="0"/>
              <w:keepLines w:val="0"/>
              <w:suppressLineNumbers w:val="0"/>
              <w:spacing w:before="0" w:beforeAutospacing="0" w:after="0" w:afterAutospacing="0"/>
              <w:ind w:left="0" w:right="0" w:firstLine="480"/>
              <w:rPr>
                <w:rFonts w:hint="default" w:ascii="Times New Roman" w:hAnsi="Times New Roman" w:eastAsia="宋体"/>
                <w:caps w:val="0"/>
                <w:color w:val="auto"/>
                <w:sz w:val="21"/>
                <w:szCs w:val="21"/>
                <w:highlight w:val="none"/>
                <w:u w:val="none"/>
              </w:rPr>
            </w:pPr>
          </w:p>
          <w:p w14:paraId="25E3BD31">
            <w:pPr>
              <w:pStyle w:val="43"/>
              <w:keepNext w:val="0"/>
              <w:keepLines w:val="0"/>
              <w:suppressLineNumbers w:val="0"/>
              <w:spacing w:before="0" w:beforeAutospacing="0" w:after="0" w:afterAutospacing="0"/>
              <w:ind w:left="0" w:right="0" w:firstLine="480"/>
              <w:rPr>
                <w:rFonts w:hint="default" w:ascii="Times New Roman" w:hAnsi="Times New Roman" w:eastAsia="宋体"/>
                <w:caps w:val="0"/>
                <w:color w:val="auto"/>
                <w:sz w:val="21"/>
                <w:szCs w:val="21"/>
                <w:highlight w:val="none"/>
                <w:u w:val="none"/>
              </w:rPr>
            </w:pPr>
          </w:p>
          <w:p w14:paraId="36D7F5FD">
            <w:pPr>
              <w:pStyle w:val="43"/>
              <w:keepNext w:val="0"/>
              <w:keepLines w:val="0"/>
              <w:suppressLineNumbers w:val="0"/>
              <w:spacing w:before="0" w:beforeAutospacing="0" w:after="0" w:afterAutospacing="0"/>
              <w:ind w:left="0" w:right="0" w:firstLine="480"/>
              <w:rPr>
                <w:rFonts w:hint="default" w:ascii="Times New Roman" w:hAnsi="Times New Roman" w:eastAsia="宋体"/>
                <w:caps w:val="0"/>
                <w:color w:val="auto"/>
                <w:sz w:val="21"/>
                <w:szCs w:val="21"/>
                <w:highlight w:val="none"/>
                <w:u w:val="none"/>
              </w:rPr>
            </w:pPr>
          </w:p>
          <w:p w14:paraId="25E6DDBF">
            <w:pPr>
              <w:pStyle w:val="43"/>
              <w:keepNext w:val="0"/>
              <w:keepLines w:val="0"/>
              <w:suppressLineNumbers w:val="0"/>
              <w:spacing w:before="0" w:beforeAutospacing="0" w:after="0" w:afterAutospacing="0"/>
              <w:ind w:left="0" w:right="0" w:firstLine="480"/>
              <w:rPr>
                <w:rFonts w:hint="default" w:ascii="Times New Roman" w:hAnsi="Times New Roman" w:eastAsia="宋体"/>
                <w:caps w:val="0"/>
                <w:color w:val="auto"/>
                <w:sz w:val="21"/>
                <w:szCs w:val="21"/>
                <w:highlight w:val="none"/>
                <w:u w:val="none"/>
              </w:rPr>
            </w:pPr>
          </w:p>
          <w:p w14:paraId="6702BA96">
            <w:pPr>
              <w:pStyle w:val="43"/>
              <w:keepNext w:val="0"/>
              <w:keepLines w:val="0"/>
              <w:suppressLineNumbers w:val="0"/>
              <w:spacing w:before="0" w:beforeAutospacing="0" w:after="0" w:afterAutospacing="0"/>
              <w:ind w:left="0" w:right="0" w:firstLine="480"/>
              <w:rPr>
                <w:rFonts w:hint="default" w:ascii="Times New Roman" w:hAnsi="Times New Roman" w:eastAsia="宋体"/>
                <w:caps w:val="0"/>
                <w:color w:val="auto"/>
                <w:sz w:val="21"/>
                <w:szCs w:val="21"/>
                <w:highlight w:val="none"/>
                <w:u w:val="none"/>
              </w:rPr>
            </w:pPr>
          </w:p>
          <w:p w14:paraId="6AE6D8F1">
            <w:pPr>
              <w:pStyle w:val="43"/>
              <w:keepNext w:val="0"/>
              <w:keepLines w:val="0"/>
              <w:suppressLineNumbers w:val="0"/>
              <w:spacing w:before="0" w:beforeAutospacing="0" w:after="0" w:afterAutospacing="0"/>
              <w:ind w:left="0" w:right="0" w:firstLine="480"/>
              <w:rPr>
                <w:rFonts w:hint="default" w:ascii="Times New Roman" w:hAnsi="Times New Roman" w:eastAsia="宋体"/>
                <w:caps w:val="0"/>
                <w:color w:val="auto"/>
                <w:sz w:val="21"/>
                <w:szCs w:val="21"/>
                <w:highlight w:val="none"/>
                <w:u w:val="none"/>
              </w:rPr>
            </w:pPr>
          </w:p>
          <w:p w14:paraId="4AA0F1FC">
            <w:pPr>
              <w:pStyle w:val="43"/>
              <w:keepNext w:val="0"/>
              <w:keepLines w:val="0"/>
              <w:suppressLineNumbers w:val="0"/>
              <w:spacing w:before="0" w:beforeAutospacing="0" w:after="0" w:afterAutospacing="0"/>
              <w:ind w:left="0" w:right="0" w:firstLine="480"/>
              <w:rPr>
                <w:rFonts w:hint="default" w:ascii="Times New Roman" w:hAnsi="Times New Roman" w:eastAsia="宋体"/>
                <w:caps w:val="0"/>
                <w:color w:val="auto"/>
                <w:sz w:val="21"/>
                <w:szCs w:val="21"/>
                <w:highlight w:val="none"/>
                <w:u w:val="none"/>
              </w:rPr>
            </w:pPr>
          </w:p>
          <w:p w14:paraId="4DB1A2D8">
            <w:pPr>
              <w:pStyle w:val="43"/>
              <w:keepNext w:val="0"/>
              <w:keepLines w:val="0"/>
              <w:suppressLineNumbers w:val="0"/>
              <w:spacing w:before="0" w:beforeAutospacing="0" w:after="0" w:afterAutospacing="0"/>
              <w:ind w:left="0" w:right="0" w:firstLine="480"/>
              <w:rPr>
                <w:rFonts w:hint="default" w:ascii="Times New Roman" w:hAnsi="Times New Roman" w:eastAsia="宋体"/>
                <w:caps w:val="0"/>
                <w:color w:val="auto"/>
                <w:sz w:val="21"/>
                <w:szCs w:val="21"/>
                <w:highlight w:val="none"/>
                <w:u w:val="none"/>
              </w:rPr>
            </w:pPr>
          </w:p>
          <w:p w14:paraId="29C876CC">
            <w:pPr>
              <w:pStyle w:val="43"/>
              <w:keepNext w:val="0"/>
              <w:keepLines w:val="0"/>
              <w:suppressLineNumbers w:val="0"/>
              <w:spacing w:before="0" w:beforeAutospacing="0" w:after="0" w:afterAutospacing="0"/>
              <w:ind w:left="0" w:right="0" w:firstLine="480"/>
              <w:rPr>
                <w:rFonts w:hint="default" w:ascii="Times New Roman" w:hAnsi="Times New Roman" w:eastAsia="宋体"/>
                <w:caps w:val="0"/>
                <w:color w:val="auto"/>
                <w:sz w:val="21"/>
                <w:szCs w:val="21"/>
                <w:highlight w:val="none"/>
                <w:u w:val="none"/>
              </w:rPr>
            </w:pPr>
          </w:p>
          <w:p w14:paraId="42F85B7C">
            <w:pPr>
              <w:pStyle w:val="43"/>
              <w:keepNext w:val="0"/>
              <w:keepLines w:val="0"/>
              <w:suppressLineNumbers w:val="0"/>
              <w:spacing w:before="0" w:beforeAutospacing="0" w:after="0" w:afterAutospacing="0"/>
              <w:ind w:left="0" w:right="0" w:firstLine="0" w:firstLineChars="0"/>
              <w:rPr>
                <w:rFonts w:hint="default" w:ascii="Times New Roman" w:hAnsi="Times New Roman" w:eastAsia="宋体"/>
                <w:caps w:val="0"/>
                <w:color w:val="auto"/>
                <w:sz w:val="21"/>
                <w:szCs w:val="21"/>
                <w:highlight w:val="none"/>
                <w:u w:val="none"/>
              </w:rPr>
            </w:pPr>
          </w:p>
        </w:tc>
      </w:tr>
    </w:tbl>
    <w:p w14:paraId="5BBF4F09">
      <w:pPr>
        <w:pStyle w:val="26"/>
        <w:jc w:val="center"/>
        <w:outlineLvl w:val="0"/>
        <w:rPr>
          <w:rFonts w:ascii="Times New Roman" w:hAnsi="Times New Roman" w:eastAsia="宋体"/>
          <w:caps w:val="0"/>
          <w:snapToGrid w:val="0"/>
          <w:color w:val="auto"/>
          <w:sz w:val="30"/>
          <w:szCs w:val="30"/>
          <w:highlight w:val="none"/>
          <w:u w:val="none"/>
        </w:rPr>
      </w:pPr>
      <w:r>
        <w:rPr>
          <w:rFonts w:ascii="Times New Roman" w:hAnsi="Times New Roman" w:eastAsia="宋体"/>
          <w:caps w:val="0"/>
          <w:snapToGrid w:val="0"/>
          <w:color w:val="auto"/>
          <w:highlight w:val="none"/>
          <w:u w:val="none"/>
        </w:rPr>
        <w:br w:type="page"/>
      </w:r>
      <w:bookmarkStart w:id="140" w:name="_Toc20384"/>
      <w:bookmarkStart w:id="141" w:name="_Toc9626"/>
      <w:bookmarkStart w:id="142" w:name="_Toc6477"/>
      <w:bookmarkStart w:id="143" w:name="_Toc26865"/>
      <w:bookmarkStart w:id="144" w:name="_Toc21391"/>
      <w:bookmarkStart w:id="145" w:name="_Toc21147"/>
      <w:bookmarkStart w:id="146" w:name="_Toc18927"/>
      <w:bookmarkStart w:id="147" w:name="_Toc24300"/>
      <w:bookmarkStart w:id="148" w:name="_Toc7816"/>
      <w:bookmarkStart w:id="149" w:name="_Toc23969"/>
      <w:bookmarkStart w:id="150" w:name="_Toc16775"/>
      <w:bookmarkStart w:id="151" w:name="_Toc17781"/>
      <w:bookmarkStart w:id="152" w:name="_Toc10345"/>
      <w:bookmarkStart w:id="153" w:name="_Toc24884"/>
      <w:bookmarkStart w:id="154" w:name="_Toc17269"/>
      <w:bookmarkStart w:id="155" w:name="_Toc31073"/>
      <w:bookmarkStart w:id="156" w:name="_Toc3098"/>
      <w:bookmarkStart w:id="157" w:name="_Toc28898"/>
      <w:bookmarkStart w:id="158" w:name="_Toc16265"/>
      <w:bookmarkStart w:id="159" w:name="_Toc15214"/>
      <w:r>
        <w:rPr>
          <w:rStyle w:val="54"/>
          <w:rFonts w:hint="eastAsia" w:ascii="Times New Roman" w:hAnsi="Times New Roman" w:eastAsia="宋体"/>
          <w:caps w:val="0"/>
          <w:color w:val="auto"/>
          <w:highlight w:val="none"/>
          <w:u w:val="none"/>
        </w:rPr>
        <w:t>六、结论</w:t>
      </w:r>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p>
    <w:tbl>
      <w:tblPr>
        <w:tblStyle w:val="31"/>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495"/>
      </w:tblGrid>
      <w:tr w14:paraId="127C3FE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991" w:hRule="atLeast"/>
          <w:jc w:val="center"/>
        </w:trPr>
        <w:tc>
          <w:tcPr>
            <w:tcW w:w="9495" w:type="dxa"/>
            <w:vAlign w:val="top"/>
          </w:tcPr>
          <w:p w14:paraId="18ACD6B4">
            <w:pPr>
              <w:pStyle w:val="43"/>
              <w:keepNext w:val="0"/>
              <w:keepLines w:val="0"/>
              <w:suppressLineNumbers w:val="0"/>
              <w:spacing w:before="0" w:beforeAutospacing="0" w:after="0" w:afterAutospacing="0"/>
              <w:ind w:left="0" w:right="0" w:firstLine="480"/>
              <w:rPr>
                <w:rFonts w:hint="default" w:ascii="Times New Roman" w:hAnsi="Times New Roman" w:eastAsia="宋体"/>
                <w:caps w:val="0"/>
                <w:color w:val="auto"/>
                <w:highlight w:val="none"/>
                <w:u w:val="none"/>
              </w:rPr>
            </w:pPr>
            <w:r>
              <w:rPr>
                <w:rFonts w:hint="eastAsia" w:ascii="Times New Roman" w:hAnsi="Times New Roman" w:eastAsia="宋体"/>
                <w:caps w:val="0"/>
                <w:color w:val="auto"/>
                <w:highlight w:val="none"/>
                <w:u w:val="none"/>
              </w:rPr>
              <w:t>项目建设符合国家现行的产业政策，选址合理；所采取的污染防治措施技术可行并能使污染物长期稳定达标排放；项目只要全面严格落实环境影响报告表和工程设计提出的环保对策及措施，严格执行“三同时”制度，确保项目产生的污染物达标排放，从环境保护角度分析，本项目建设是可行的。</w:t>
            </w:r>
          </w:p>
          <w:p w14:paraId="5E194BF9">
            <w:pPr>
              <w:pStyle w:val="4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480"/>
              <w:textAlignment w:val="top"/>
              <w:rPr>
                <w:rFonts w:hint="default" w:ascii="Times New Roman" w:hAnsi="Times New Roman" w:eastAsia="宋体"/>
                <w:caps w:val="0"/>
                <w:color w:val="auto"/>
                <w:highlight w:val="none"/>
                <w:u w:val="none"/>
              </w:rPr>
            </w:pPr>
          </w:p>
          <w:p w14:paraId="2E76AF0A">
            <w:pPr>
              <w:pStyle w:val="43"/>
              <w:keepNext w:val="0"/>
              <w:keepLines w:val="0"/>
              <w:suppressLineNumbers w:val="0"/>
              <w:spacing w:before="0" w:beforeAutospacing="0" w:after="0" w:afterAutospacing="0"/>
              <w:ind w:left="0" w:right="0" w:firstLine="480"/>
              <w:rPr>
                <w:rFonts w:hint="default" w:ascii="Times New Roman" w:hAnsi="Times New Roman" w:eastAsia="宋体"/>
                <w:caps w:val="0"/>
                <w:color w:val="auto"/>
                <w:highlight w:val="none"/>
                <w:u w:val="none"/>
              </w:rPr>
            </w:pPr>
          </w:p>
          <w:p w14:paraId="3A44698F">
            <w:pPr>
              <w:pStyle w:val="43"/>
              <w:keepNext w:val="0"/>
              <w:keepLines w:val="0"/>
              <w:suppressLineNumbers w:val="0"/>
              <w:spacing w:before="0" w:beforeAutospacing="0" w:after="0" w:afterAutospacing="0"/>
              <w:ind w:left="0" w:right="0" w:firstLine="480"/>
              <w:rPr>
                <w:rFonts w:hint="default" w:ascii="Times New Roman" w:hAnsi="Times New Roman" w:eastAsia="宋体"/>
                <w:caps w:val="0"/>
                <w:color w:val="auto"/>
                <w:highlight w:val="none"/>
                <w:u w:val="none"/>
              </w:rPr>
            </w:pPr>
          </w:p>
          <w:p w14:paraId="569CADD1">
            <w:pPr>
              <w:pStyle w:val="43"/>
              <w:keepNext w:val="0"/>
              <w:keepLines w:val="0"/>
              <w:suppressLineNumbers w:val="0"/>
              <w:spacing w:before="0" w:beforeAutospacing="0" w:after="0" w:afterAutospacing="0"/>
              <w:ind w:left="0" w:right="0" w:firstLine="480"/>
              <w:rPr>
                <w:rFonts w:hint="default" w:ascii="Times New Roman" w:hAnsi="Times New Roman" w:eastAsia="宋体"/>
                <w:caps w:val="0"/>
                <w:color w:val="auto"/>
                <w:highlight w:val="none"/>
                <w:u w:val="none"/>
              </w:rPr>
            </w:pPr>
          </w:p>
          <w:p w14:paraId="3C2D4F03">
            <w:pPr>
              <w:pStyle w:val="43"/>
              <w:keepNext w:val="0"/>
              <w:keepLines w:val="0"/>
              <w:suppressLineNumbers w:val="0"/>
              <w:spacing w:before="0" w:beforeAutospacing="0" w:after="0" w:afterAutospacing="0"/>
              <w:ind w:left="0" w:right="0" w:firstLine="480"/>
              <w:rPr>
                <w:rFonts w:hint="default" w:ascii="Times New Roman" w:hAnsi="Times New Roman" w:eastAsia="宋体"/>
                <w:caps w:val="0"/>
                <w:color w:val="auto"/>
                <w:highlight w:val="none"/>
                <w:u w:val="none"/>
              </w:rPr>
            </w:pPr>
          </w:p>
          <w:p w14:paraId="14E20DD9">
            <w:pPr>
              <w:pStyle w:val="43"/>
              <w:keepNext w:val="0"/>
              <w:keepLines w:val="0"/>
              <w:suppressLineNumbers w:val="0"/>
              <w:spacing w:before="0" w:beforeAutospacing="0" w:after="0" w:afterAutospacing="0"/>
              <w:ind w:left="0" w:right="0" w:firstLine="480"/>
              <w:rPr>
                <w:rFonts w:hint="default" w:ascii="Times New Roman" w:hAnsi="Times New Roman" w:eastAsia="宋体"/>
                <w:caps w:val="0"/>
                <w:color w:val="auto"/>
                <w:highlight w:val="none"/>
                <w:u w:val="none"/>
              </w:rPr>
            </w:pPr>
          </w:p>
          <w:p w14:paraId="1C49CE3E">
            <w:pPr>
              <w:pStyle w:val="43"/>
              <w:keepNext w:val="0"/>
              <w:keepLines w:val="0"/>
              <w:suppressLineNumbers w:val="0"/>
              <w:spacing w:before="0" w:beforeAutospacing="0" w:after="0" w:afterAutospacing="0"/>
              <w:ind w:left="0" w:right="0" w:firstLine="480"/>
              <w:rPr>
                <w:rFonts w:hint="default" w:ascii="Times New Roman" w:hAnsi="Times New Roman" w:eastAsia="宋体"/>
                <w:caps w:val="0"/>
                <w:color w:val="auto"/>
                <w:highlight w:val="none"/>
                <w:u w:val="none"/>
              </w:rPr>
            </w:pPr>
          </w:p>
          <w:p w14:paraId="0838FEAB">
            <w:pPr>
              <w:pStyle w:val="43"/>
              <w:keepNext w:val="0"/>
              <w:keepLines w:val="0"/>
              <w:suppressLineNumbers w:val="0"/>
              <w:spacing w:before="0" w:beforeAutospacing="0" w:after="0" w:afterAutospacing="0"/>
              <w:ind w:left="0" w:right="0" w:firstLine="480"/>
              <w:rPr>
                <w:rFonts w:hint="default" w:ascii="Times New Roman" w:hAnsi="Times New Roman" w:eastAsia="宋体"/>
                <w:caps w:val="0"/>
                <w:color w:val="auto"/>
                <w:highlight w:val="none"/>
                <w:u w:val="none"/>
              </w:rPr>
            </w:pPr>
          </w:p>
          <w:p w14:paraId="3A9AD798">
            <w:pPr>
              <w:pStyle w:val="43"/>
              <w:keepNext w:val="0"/>
              <w:keepLines w:val="0"/>
              <w:suppressLineNumbers w:val="0"/>
              <w:spacing w:before="0" w:beforeAutospacing="0" w:after="0" w:afterAutospacing="0"/>
              <w:ind w:left="0" w:right="0" w:firstLine="480"/>
              <w:rPr>
                <w:rFonts w:hint="default" w:ascii="Times New Roman" w:hAnsi="Times New Roman" w:eastAsia="宋体"/>
                <w:caps w:val="0"/>
                <w:color w:val="auto"/>
                <w:highlight w:val="none"/>
                <w:u w:val="none"/>
              </w:rPr>
            </w:pPr>
          </w:p>
          <w:p w14:paraId="50D606A2">
            <w:pPr>
              <w:pStyle w:val="43"/>
              <w:keepNext w:val="0"/>
              <w:keepLines w:val="0"/>
              <w:suppressLineNumbers w:val="0"/>
              <w:spacing w:before="0" w:beforeAutospacing="0" w:after="0" w:afterAutospacing="0"/>
              <w:ind w:left="0" w:right="0" w:firstLine="480"/>
              <w:rPr>
                <w:rFonts w:hint="default" w:ascii="Times New Roman" w:hAnsi="Times New Roman" w:eastAsia="宋体"/>
                <w:caps w:val="0"/>
                <w:color w:val="auto"/>
                <w:highlight w:val="none"/>
                <w:u w:val="none"/>
              </w:rPr>
            </w:pPr>
          </w:p>
          <w:p w14:paraId="72629B84">
            <w:pPr>
              <w:pStyle w:val="43"/>
              <w:keepNext w:val="0"/>
              <w:keepLines w:val="0"/>
              <w:suppressLineNumbers w:val="0"/>
              <w:spacing w:before="0" w:beforeAutospacing="0" w:after="0" w:afterAutospacing="0"/>
              <w:ind w:left="0" w:right="0" w:firstLine="0" w:firstLineChars="0"/>
              <w:rPr>
                <w:rFonts w:hint="default" w:ascii="Times New Roman" w:hAnsi="Times New Roman" w:eastAsia="宋体"/>
                <w:caps w:val="0"/>
                <w:color w:val="auto"/>
                <w:highlight w:val="none"/>
                <w:u w:val="none"/>
              </w:rPr>
            </w:pPr>
          </w:p>
          <w:p w14:paraId="58E0DB07">
            <w:pPr>
              <w:pStyle w:val="43"/>
              <w:keepNext w:val="0"/>
              <w:keepLines w:val="0"/>
              <w:suppressLineNumbers w:val="0"/>
              <w:spacing w:before="0" w:beforeAutospacing="0" w:after="0" w:afterAutospacing="0"/>
              <w:ind w:left="0" w:right="0" w:firstLine="0" w:firstLineChars="0"/>
              <w:rPr>
                <w:rFonts w:hint="default" w:ascii="Times New Roman" w:hAnsi="Times New Roman" w:eastAsia="宋体"/>
                <w:caps w:val="0"/>
                <w:color w:val="auto"/>
                <w:highlight w:val="none"/>
                <w:u w:val="none"/>
              </w:rPr>
            </w:pPr>
          </w:p>
          <w:p w14:paraId="6234BEBB">
            <w:pPr>
              <w:pStyle w:val="43"/>
              <w:keepNext w:val="0"/>
              <w:keepLines w:val="0"/>
              <w:suppressLineNumbers w:val="0"/>
              <w:spacing w:before="0" w:beforeAutospacing="0" w:after="0" w:afterAutospacing="0"/>
              <w:ind w:left="0" w:right="0" w:firstLine="0" w:firstLineChars="0"/>
              <w:rPr>
                <w:rFonts w:hint="default" w:ascii="Times New Roman" w:hAnsi="Times New Roman" w:eastAsia="宋体"/>
                <w:caps w:val="0"/>
                <w:color w:val="auto"/>
                <w:highlight w:val="none"/>
                <w:u w:val="none"/>
              </w:rPr>
            </w:pPr>
          </w:p>
          <w:p w14:paraId="305701BA">
            <w:pPr>
              <w:pStyle w:val="43"/>
              <w:keepNext w:val="0"/>
              <w:keepLines w:val="0"/>
              <w:suppressLineNumbers w:val="0"/>
              <w:spacing w:before="0" w:beforeAutospacing="0" w:after="0" w:afterAutospacing="0"/>
              <w:ind w:left="0" w:right="0" w:firstLine="0" w:firstLineChars="0"/>
              <w:rPr>
                <w:rFonts w:hint="default" w:ascii="Times New Roman" w:hAnsi="Times New Roman" w:eastAsia="宋体"/>
                <w:caps w:val="0"/>
                <w:color w:val="auto"/>
                <w:highlight w:val="none"/>
                <w:u w:val="none"/>
              </w:rPr>
            </w:pPr>
          </w:p>
        </w:tc>
      </w:tr>
    </w:tbl>
    <w:p w14:paraId="3F06A0F2">
      <w:pPr>
        <w:rPr>
          <w:rFonts w:ascii="Times New Roman" w:hAnsi="Times New Roman" w:eastAsia="宋体"/>
          <w:caps w:val="0"/>
          <w:color w:val="auto"/>
          <w:highlight w:val="none"/>
          <w:u w:val="none"/>
        </w:rPr>
        <w:sectPr>
          <w:pgSz w:w="11906" w:h="16838"/>
          <w:pgMar w:top="1701" w:right="1531" w:bottom="1701" w:left="1531" w:header="851" w:footer="851" w:gutter="0"/>
          <w:pgBorders>
            <w:top w:val="none" w:sz="0" w:space="0"/>
            <w:left w:val="none" w:sz="0" w:space="0"/>
            <w:bottom w:val="none" w:sz="0" w:space="0"/>
            <w:right w:val="none" w:sz="0" w:space="0"/>
          </w:pgBorders>
          <w:cols w:space="720" w:num="1"/>
          <w:docGrid w:linePitch="312" w:charSpace="0"/>
        </w:sectPr>
      </w:pPr>
    </w:p>
    <w:p w14:paraId="0F6377A8">
      <w:pPr>
        <w:pStyle w:val="26"/>
        <w:adjustRightInd w:val="0"/>
        <w:snapToGrid w:val="0"/>
        <w:spacing w:before="0" w:beforeAutospacing="0" w:after="0" w:afterAutospacing="0"/>
        <w:rPr>
          <w:rFonts w:ascii="Times New Roman" w:hAnsi="Times New Roman" w:eastAsia="宋体"/>
          <w:caps w:val="0"/>
          <w:snapToGrid w:val="0"/>
          <w:color w:val="auto"/>
          <w:szCs w:val="24"/>
          <w:highlight w:val="none"/>
          <w:u w:val="none"/>
        </w:rPr>
      </w:pPr>
      <w:bookmarkStart w:id="160" w:name="_Toc32078"/>
      <w:bookmarkStart w:id="161" w:name="_Toc2348"/>
      <w:bookmarkStart w:id="162" w:name="_Toc1864"/>
      <w:bookmarkStart w:id="163" w:name="_Toc20164"/>
      <w:bookmarkStart w:id="164" w:name="_Toc20478"/>
      <w:bookmarkStart w:id="165" w:name="_Toc6612"/>
      <w:bookmarkStart w:id="166" w:name="_Toc30862"/>
      <w:bookmarkStart w:id="167" w:name="_Toc2565"/>
      <w:bookmarkStart w:id="168" w:name="_Toc19944"/>
      <w:bookmarkStart w:id="169" w:name="_Toc8687"/>
      <w:bookmarkStart w:id="170" w:name="_Toc30309"/>
      <w:bookmarkStart w:id="171" w:name="_Toc3897"/>
      <w:bookmarkStart w:id="172" w:name="_Toc24430"/>
      <w:bookmarkStart w:id="173" w:name="_Toc11359"/>
      <w:bookmarkStart w:id="174" w:name="_Toc27019"/>
      <w:bookmarkStart w:id="175" w:name="_Toc11016"/>
      <w:bookmarkStart w:id="176" w:name="_Toc9129"/>
      <w:bookmarkStart w:id="177" w:name="_Toc1944"/>
      <w:bookmarkStart w:id="178" w:name="_Toc30718"/>
      <w:bookmarkStart w:id="179" w:name="_Toc29852"/>
      <w:r>
        <w:rPr>
          <w:rFonts w:hint="eastAsia" w:ascii="Times New Roman" w:hAnsi="Times New Roman" w:eastAsia="宋体"/>
          <w:caps w:val="0"/>
          <w:snapToGrid w:val="0"/>
          <w:color w:val="auto"/>
          <w:szCs w:val="24"/>
          <w:highlight w:val="none"/>
          <w:u w:val="none"/>
        </w:rPr>
        <w:t>附表</w:t>
      </w:r>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p>
    <w:p w14:paraId="6CD5A713">
      <w:pPr>
        <w:pStyle w:val="26"/>
        <w:adjustRightInd w:val="0"/>
        <w:snapToGrid w:val="0"/>
        <w:spacing w:before="0" w:beforeAutospacing="0" w:after="0" w:afterAutospacing="0"/>
        <w:jc w:val="center"/>
        <w:outlineLvl w:val="0"/>
        <w:rPr>
          <w:rFonts w:ascii="Times New Roman" w:hAnsi="Times New Roman" w:eastAsia="宋体"/>
          <w:caps w:val="0"/>
          <w:snapToGrid w:val="0"/>
          <w:color w:val="auto"/>
          <w:sz w:val="38"/>
          <w:szCs w:val="38"/>
          <w:highlight w:val="none"/>
          <w:u w:val="none"/>
        </w:rPr>
      </w:pPr>
      <w:bookmarkStart w:id="180" w:name="_Toc17526"/>
      <w:bookmarkStart w:id="181" w:name="_Toc16601"/>
      <w:bookmarkStart w:id="182" w:name="_Toc13971"/>
      <w:bookmarkStart w:id="183" w:name="_Toc11193"/>
      <w:bookmarkStart w:id="184" w:name="_Toc9069"/>
      <w:bookmarkStart w:id="185" w:name="_Toc30864"/>
      <w:bookmarkStart w:id="186" w:name="_Toc17366"/>
      <w:bookmarkStart w:id="187" w:name="_Toc26131"/>
      <w:bookmarkStart w:id="188" w:name="_Toc3939"/>
      <w:bookmarkStart w:id="189" w:name="_Toc20664"/>
      <w:bookmarkStart w:id="190" w:name="_Toc3499"/>
      <w:bookmarkStart w:id="191" w:name="_Toc9879"/>
      <w:bookmarkStart w:id="192" w:name="_Toc9599"/>
      <w:bookmarkStart w:id="193" w:name="_Toc31569"/>
      <w:bookmarkStart w:id="194" w:name="_Toc11183"/>
      <w:bookmarkStart w:id="195" w:name="_Toc2410"/>
      <w:bookmarkStart w:id="196" w:name="_Toc13738"/>
      <w:bookmarkStart w:id="197" w:name="_Toc18136"/>
      <w:bookmarkStart w:id="198" w:name="_Toc10"/>
      <w:bookmarkStart w:id="199" w:name="_Toc32445"/>
      <w:r>
        <w:rPr>
          <w:rFonts w:hint="eastAsia" w:ascii="Times New Roman" w:hAnsi="Times New Roman" w:eastAsia="宋体"/>
          <w:caps w:val="0"/>
          <w:snapToGrid w:val="0"/>
          <w:color w:val="auto"/>
          <w:sz w:val="38"/>
          <w:szCs w:val="38"/>
          <w:highlight w:val="none"/>
          <w:u w:val="none"/>
        </w:rPr>
        <w:t>建设项目污染物排放量汇总表</w:t>
      </w:r>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p>
    <w:tbl>
      <w:tblPr>
        <w:tblStyle w:val="31"/>
        <w:tblW w:w="13861" w:type="dxa"/>
        <w:tblInd w:w="-73"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33"/>
        <w:gridCol w:w="2317"/>
        <w:gridCol w:w="1567"/>
        <w:gridCol w:w="1300"/>
        <w:gridCol w:w="1539"/>
        <w:gridCol w:w="1687"/>
        <w:gridCol w:w="1633"/>
        <w:gridCol w:w="1728"/>
        <w:gridCol w:w="1057"/>
      </w:tblGrid>
      <w:tr w14:paraId="566A83F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033" w:type="dxa"/>
            <w:tcBorders>
              <w:tl2br w:val="single" w:color="auto" w:sz="4" w:space="0"/>
            </w:tcBorders>
            <w:tcMar>
              <w:left w:w="28" w:type="dxa"/>
              <w:right w:w="28" w:type="dxa"/>
            </w:tcMar>
            <w:vAlign w:val="center"/>
          </w:tcPr>
          <w:p w14:paraId="03D2FC21">
            <w:pPr>
              <w:keepNext w:val="0"/>
              <w:keepLines w:val="0"/>
              <w:suppressLineNumbers w:val="0"/>
              <w:spacing w:before="0" w:beforeAutospacing="0" w:after="0" w:afterAutospacing="0"/>
              <w:ind w:left="0" w:right="0"/>
              <w:jc w:val="right"/>
              <w:rPr>
                <w:rFonts w:hint="default" w:ascii="Times New Roman" w:hAnsi="Times New Roman" w:eastAsia="宋体" w:cs="宋体"/>
                <w:caps w:val="0"/>
                <w:snapToGrid w:val="0"/>
                <w:color w:val="auto"/>
                <w:spacing w:val="-6"/>
                <w:kern w:val="21"/>
                <w:sz w:val="21"/>
                <w:szCs w:val="21"/>
                <w:highlight w:val="none"/>
                <w:u w:val="none"/>
              </w:rPr>
            </w:pPr>
            <w:r>
              <w:rPr>
                <w:rFonts w:hint="eastAsia" w:ascii="Times New Roman" w:hAnsi="Times New Roman" w:eastAsia="宋体" w:cs="宋体"/>
                <w:caps w:val="0"/>
                <w:snapToGrid w:val="0"/>
                <w:color w:val="auto"/>
                <w:spacing w:val="-6"/>
                <w:kern w:val="21"/>
                <w:sz w:val="21"/>
                <w:szCs w:val="21"/>
                <w:highlight w:val="none"/>
                <w:u w:val="none"/>
              </w:rPr>
              <w:t>项目</w:t>
            </w:r>
          </w:p>
          <w:p w14:paraId="7C5D4C09">
            <w:pPr>
              <w:keepNext w:val="0"/>
              <w:keepLines w:val="0"/>
              <w:suppressLineNumbers w:val="0"/>
              <w:spacing w:before="0" w:beforeAutospacing="0" w:after="0" w:afterAutospacing="0"/>
              <w:ind w:left="0" w:right="0"/>
              <w:jc w:val="left"/>
              <w:rPr>
                <w:rFonts w:hint="default" w:ascii="Times New Roman" w:hAnsi="Times New Roman" w:eastAsia="宋体" w:cs="宋体"/>
                <w:caps w:val="0"/>
                <w:snapToGrid w:val="0"/>
                <w:color w:val="auto"/>
                <w:spacing w:val="-6"/>
                <w:kern w:val="21"/>
                <w:sz w:val="21"/>
                <w:szCs w:val="21"/>
                <w:highlight w:val="none"/>
                <w:u w:val="none"/>
              </w:rPr>
            </w:pPr>
            <w:r>
              <w:rPr>
                <w:rFonts w:hint="eastAsia" w:ascii="Times New Roman" w:hAnsi="Times New Roman" w:eastAsia="宋体" w:cs="宋体"/>
                <w:caps w:val="0"/>
                <w:snapToGrid w:val="0"/>
                <w:color w:val="auto"/>
                <w:spacing w:val="-6"/>
                <w:kern w:val="21"/>
                <w:sz w:val="21"/>
                <w:szCs w:val="21"/>
                <w:highlight w:val="none"/>
                <w:u w:val="none"/>
              </w:rPr>
              <w:t>分类</w:t>
            </w:r>
          </w:p>
        </w:tc>
        <w:tc>
          <w:tcPr>
            <w:tcW w:w="2317" w:type="dxa"/>
            <w:tcMar>
              <w:left w:w="28" w:type="dxa"/>
              <w:right w:w="28" w:type="dxa"/>
            </w:tcMar>
            <w:vAlign w:val="center"/>
          </w:tcPr>
          <w:p w14:paraId="51068352">
            <w:pPr>
              <w:keepNext w:val="0"/>
              <w:keepLines w:val="0"/>
              <w:suppressLineNumbers w:val="0"/>
              <w:spacing w:before="0" w:beforeAutospacing="0" w:after="0" w:afterAutospacing="0"/>
              <w:ind w:left="0" w:right="0"/>
              <w:jc w:val="center"/>
              <w:rPr>
                <w:rFonts w:hint="default" w:ascii="Times New Roman" w:hAnsi="Times New Roman" w:eastAsia="宋体" w:cs="宋体"/>
                <w:caps w:val="0"/>
                <w:snapToGrid w:val="0"/>
                <w:color w:val="auto"/>
                <w:spacing w:val="-6"/>
                <w:kern w:val="21"/>
                <w:sz w:val="21"/>
                <w:szCs w:val="21"/>
                <w:highlight w:val="none"/>
                <w:u w:val="none"/>
              </w:rPr>
            </w:pPr>
            <w:r>
              <w:rPr>
                <w:rFonts w:hint="eastAsia" w:ascii="Times New Roman" w:hAnsi="Times New Roman" w:eastAsia="宋体" w:cs="宋体"/>
                <w:caps w:val="0"/>
                <w:snapToGrid w:val="0"/>
                <w:color w:val="auto"/>
                <w:spacing w:val="-6"/>
                <w:kern w:val="21"/>
                <w:sz w:val="21"/>
                <w:szCs w:val="21"/>
                <w:highlight w:val="none"/>
                <w:u w:val="none"/>
              </w:rPr>
              <w:t>污染物名称</w:t>
            </w:r>
          </w:p>
        </w:tc>
        <w:tc>
          <w:tcPr>
            <w:tcW w:w="1567" w:type="dxa"/>
            <w:tcMar>
              <w:left w:w="28" w:type="dxa"/>
              <w:right w:w="28" w:type="dxa"/>
            </w:tcMar>
            <w:vAlign w:val="center"/>
          </w:tcPr>
          <w:p w14:paraId="1C9E38B9">
            <w:pPr>
              <w:keepNext w:val="0"/>
              <w:keepLines w:val="0"/>
              <w:suppressLineNumbers w:val="0"/>
              <w:spacing w:before="0" w:beforeAutospacing="0" w:after="0" w:afterAutospacing="0"/>
              <w:ind w:left="0" w:right="0"/>
              <w:jc w:val="center"/>
              <w:rPr>
                <w:rFonts w:hint="default" w:ascii="Times New Roman" w:hAnsi="Times New Roman" w:eastAsia="宋体"/>
                <w:caps w:val="0"/>
                <w:snapToGrid w:val="0"/>
                <w:color w:val="auto"/>
                <w:spacing w:val="-6"/>
                <w:kern w:val="21"/>
                <w:sz w:val="21"/>
                <w:szCs w:val="21"/>
                <w:highlight w:val="none"/>
                <w:u w:val="none"/>
              </w:rPr>
            </w:pPr>
            <w:r>
              <w:rPr>
                <w:rFonts w:hint="default" w:ascii="Times New Roman" w:hAnsi="Times New Roman" w:eastAsia="宋体"/>
                <w:caps w:val="0"/>
                <w:snapToGrid w:val="0"/>
                <w:color w:val="auto"/>
                <w:spacing w:val="-6"/>
                <w:kern w:val="21"/>
                <w:sz w:val="21"/>
                <w:szCs w:val="21"/>
                <w:highlight w:val="none"/>
                <w:u w:val="none"/>
              </w:rPr>
              <w:t>现有工程</w:t>
            </w:r>
          </w:p>
          <w:p w14:paraId="5B877247">
            <w:pPr>
              <w:keepNext w:val="0"/>
              <w:keepLines w:val="0"/>
              <w:suppressLineNumbers w:val="0"/>
              <w:spacing w:before="0" w:beforeAutospacing="0" w:after="0" w:afterAutospacing="0"/>
              <w:ind w:left="0" w:right="0"/>
              <w:jc w:val="center"/>
              <w:rPr>
                <w:rFonts w:hint="default" w:ascii="Times New Roman" w:hAnsi="Times New Roman" w:eastAsia="宋体"/>
                <w:caps w:val="0"/>
                <w:snapToGrid w:val="0"/>
                <w:color w:val="auto"/>
                <w:spacing w:val="-6"/>
                <w:kern w:val="21"/>
                <w:sz w:val="21"/>
                <w:szCs w:val="21"/>
                <w:highlight w:val="none"/>
                <w:u w:val="none"/>
              </w:rPr>
            </w:pPr>
            <w:r>
              <w:rPr>
                <w:rFonts w:hint="default" w:ascii="Times New Roman" w:hAnsi="Times New Roman" w:eastAsia="宋体"/>
                <w:caps w:val="0"/>
                <w:snapToGrid w:val="0"/>
                <w:color w:val="auto"/>
                <w:spacing w:val="-6"/>
                <w:kern w:val="21"/>
                <w:sz w:val="21"/>
                <w:szCs w:val="21"/>
                <w:highlight w:val="none"/>
                <w:u w:val="none"/>
              </w:rPr>
              <w:t>排放量（固</w:t>
            </w:r>
            <w:r>
              <w:rPr>
                <w:rFonts w:hint="eastAsia" w:ascii="Times New Roman" w:hAnsi="Times New Roman" w:eastAsia="宋体"/>
                <w:caps w:val="0"/>
                <w:snapToGrid w:val="0"/>
                <w:color w:val="auto"/>
                <w:spacing w:val="-6"/>
                <w:kern w:val="21"/>
                <w:sz w:val="21"/>
                <w:szCs w:val="21"/>
                <w:highlight w:val="none"/>
                <w:u w:val="none"/>
              </w:rPr>
              <w:t>体</w:t>
            </w:r>
            <w:r>
              <w:rPr>
                <w:rFonts w:hint="default" w:ascii="Times New Roman" w:hAnsi="Times New Roman" w:eastAsia="宋体"/>
                <w:caps w:val="0"/>
                <w:snapToGrid w:val="0"/>
                <w:color w:val="auto"/>
                <w:spacing w:val="-6"/>
                <w:kern w:val="21"/>
                <w:sz w:val="21"/>
                <w:szCs w:val="21"/>
                <w:highlight w:val="none"/>
                <w:u w:val="none"/>
              </w:rPr>
              <w:t>废</w:t>
            </w:r>
            <w:r>
              <w:rPr>
                <w:rFonts w:hint="eastAsia" w:ascii="Times New Roman" w:hAnsi="Times New Roman" w:eastAsia="宋体"/>
                <w:caps w:val="0"/>
                <w:snapToGrid w:val="0"/>
                <w:color w:val="auto"/>
                <w:spacing w:val="-6"/>
                <w:kern w:val="21"/>
                <w:sz w:val="21"/>
                <w:szCs w:val="21"/>
                <w:highlight w:val="none"/>
                <w:u w:val="none"/>
              </w:rPr>
              <w:t>物</w:t>
            </w:r>
            <w:r>
              <w:rPr>
                <w:rFonts w:hint="default" w:ascii="Times New Roman" w:hAnsi="Times New Roman" w:eastAsia="宋体"/>
                <w:caps w:val="0"/>
                <w:snapToGrid w:val="0"/>
                <w:color w:val="auto"/>
                <w:spacing w:val="-6"/>
                <w:kern w:val="21"/>
                <w:sz w:val="21"/>
                <w:szCs w:val="21"/>
                <w:highlight w:val="none"/>
                <w:u w:val="none"/>
              </w:rPr>
              <w:t>产生量）</w:t>
            </w:r>
            <w:r>
              <w:rPr>
                <w:rFonts w:hint="default" w:ascii="Times New Roman" w:hAnsi="Times New Roman" w:eastAsia="宋体"/>
                <w:caps w:val="0"/>
                <w:snapToGrid w:val="0"/>
                <w:color w:val="auto"/>
                <w:spacing w:val="-6"/>
                <w:kern w:val="21"/>
                <w:sz w:val="21"/>
                <w:szCs w:val="21"/>
                <w:highlight w:val="none"/>
                <w:u w:val="none"/>
              </w:rPr>
              <w:fldChar w:fldCharType="begin"/>
            </w:r>
            <w:r>
              <w:rPr>
                <w:rFonts w:hint="default" w:ascii="Times New Roman" w:hAnsi="Times New Roman" w:eastAsia="宋体"/>
                <w:caps w:val="0"/>
                <w:snapToGrid w:val="0"/>
                <w:color w:val="auto"/>
                <w:spacing w:val="-6"/>
                <w:kern w:val="21"/>
                <w:sz w:val="21"/>
                <w:szCs w:val="21"/>
                <w:highlight w:val="none"/>
                <w:u w:val="none"/>
              </w:rPr>
              <w:instrText xml:space="preserve"> = 1 \* GB3 \* MERGEFORMAT </w:instrText>
            </w:r>
            <w:r>
              <w:rPr>
                <w:rFonts w:hint="default" w:ascii="Times New Roman" w:hAnsi="Times New Roman" w:eastAsia="宋体"/>
                <w:caps w:val="0"/>
                <w:snapToGrid w:val="0"/>
                <w:color w:val="auto"/>
                <w:spacing w:val="-6"/>
                <w:kern w:val="21"/>
                <w:sz w:val="21"/>
                <w:szCs w:val="21"/>
                <w:highlight w:val="none"/>
                <w:u w:val="none"/>
              </w:rPr>
              <w:fldChar w:fldCharType="separate"/>
            </w:r>
            <w:r>
              <w:rPr>
                <w:rFonts w:hint="eastAsia" w:ascii="Times New Roman" w:hAnsi="Times New Roman" w:eastAsia="宋体" w:cs="宋体"/>
                <w:caps w:val="0"/>
                <w:color w:val="auto"/>
                <w:sz w:val="21"/>
                <w:szCs w:val="21"/>
                <w:highlight w:val="none"/>
                <w:u w:val="none"/>
              </w:rPr>
              <w:t>①</w:t>
            </w:r>
            <w:r>
              <w:rPr>
                <w:rFonts w:hint="default" w:ascii="Times New Roman" w:hAnsi="Times New Roman" w:eastAsia="宋体"/>
                <w:caps w:val="0"/>
                <w:snapToGrid w:val="0"/>
                <w:color w:val="auto"/>
                <w:spacing w:val="-6"/>
                <w:kern w:val="21"/>
                <w:sz w:val="21"/>
                <w:szCs w:val="21"/>
                <w:highlight w:val="none"/>
                <w:u w:val="none"/>
              </w:rPr>
              <w:fldChar w:fldCharType="end"/>
            </w:r>
          </w:p>
        </w:tc>
        <w:tc>
          <w:tcPr>
            <w:tcW w:w="1300" w:type="dxa"/>
            <w:tcMar>
              <w:left w:w="28" w:type="dxa"/>
              <w:right w:w="28" w:type="dxa"/>
            </w:tcMar>
            <w:vAlign w:val="center"/>
          </w:tcPr>
          <w:p w14:paraId="7947904B">
            <w:pPr>
              <w:keepNext w:val="0"/>
              <w:keepLines w:val="0"/>
              <w:suppressLineNumbers w:val="0"/>
              <w:spacing w:before="0" w:beforeAutospacing="0" w:after="0" w:afterAutospacing="0"/>
              <w:ind w:left="0" w:right="0"/>
              <w:jc w:val="center"/>
              <w:rPr>
                <w:rFonts w:hint="default" w:ascii="Times New Roman" w:hAnsi="Times New Roman" w:eastAsia="宋体"/>
                <w:caps w:val="0"/>
                <w:snapToGrid w:val="0"/>
                <w:color w:val="auto"/>
                <w:spacing w:val="-6"/>
                <w:kern w:val="21"/>
                <w:sz w:val="21"/>
                <w:szCs w:val="21"/>
                <w:highlight w:val="none"/>
                <w:u w:val="none"/>
              </w:rPr>
            </w:pPr>
            <w:r>
              <w:rPr>
                <w:rFonts w:hint="default" w:ascii="Times New Roman" w:hAnsi="Times New Roman" w:eastAsia="宋体"/>
                <w:caps w:val="0"/>
                <w:snapToGrid w:val="0"/>
                <w:color w:val="auto"/>
                <w:spacing w:val="-6"/>
                <w:kern w:val="21"/>
                <w:sz w:val="21"/>
                <w:szCs w:val="21"/>
                <w:highlight w:val="none"/>
                <w:u w:val="none"/>
              </w:rPr>
              <w:t>现有工程</w:t>
            </w:r>
          </w:p>
          <w:p w14:paraId="65511C8A">
            <w:pPr>
              <w:keepNext w:val="0"/>
              <w:keepLines w:val="0"/>
              <w:suppressLineNumbers w:val="0"/>
              <w:spacing w:before="0" w:beforeAutospacing="0" w:after="0" w:afterAutospacing="0"/>
              <w:ind w:left="0" w:right="0"/>
              <w:jc w:val="center"/>
              <w:rPr>
                <w:rFonts w:hint="default" w:ascii="Times New Roman" w:hAnsi="Times New Roman" w:eastAsia="宋体"/>
                <w:caps w:val="0"/>
                <w:snapToGrid w:val="0"/>
                <w:color w:val="auto"/>
                <w:spacing w:val="-6"/>
                <w:kern w:val="21"/>
                <w:sz w:val="21"/>
                <w:szCs w:val="21"/>
                <w:highlight w:val="none"/>
                <w:u w:val="none"/>
              </w:rPr>
            </w:pPr>
            <w:r>
              <w:rPr>
                <w:rFonts w:hint="default" w:ascii="Times New Roman" w:hAnsi="Times New Roman" w:eastAsia="宋体"/>
                <w:caps w:val="0"/>
                <w:snapToGrid w:val="0"/>
                <w:color w:val="auto"/>
                <w:spacing w:val="-6"/>
                <w:kern w:val="21"/>
                <w:sz w:val="21"/>
                <w:szCs w:val="21"/>
                <w:highlight w:val="none"/>
                <w:u w:val="none"/>
              </w:rPr>
              <w:t>许可排放量</w:t>
            </w:r>
          </w:p>
          <w:p w14:paraId="72AC9216">
            <w:pPr>
              <w:keepNext w:val="0"/>
              <w:keepLines w:val="0"/>
              <w:suppressLineNumbers w:val="0"/>
              <w:spacing w:before="0" w:beforeAutospacing="0" w:after="0" w:afterAutospacing="0"/>
              <w:ind w:left="0" w:right="0"/>
              <w:jc w:val="center"/>
              <w:rPr>
                <w:rFonts w:hint="default" w:ascii="Times New Roman" w:hAnsi="Times New Roman" w:eastAsia="宋体"/>
                <w:caps w:val="0"/>
                <w:snapToGrid w:val="0"/>
                <w:color w:val="auto"/>
                <w:spacing w:val="-6"/>
                <w:kern w:val="21"/>
                <w:sz w:val="21"/>
                <w:szCs w:val="21"/>
                <w:highlight w:val="none"/>
                <w:u w:val="none"/>
              </w:rPr>
            </w:pPr>
            <w:r>
              <w:rPr>
                <w:rFonts w:hint="default" w:ascii="Times New Roman" w:hAnsi="Times New Roman" w:eastAsia="宋体"/>
                <w:caps w:val="0"/>
                <w:snapToGrid w:val="0"/>
                <w:color w:val="auto"/>
                <w:spacing w:val="-6"/>
                <w:kern w:val="21"/>
                <w:sz w:val="21"/>
                <w:szCs w:val="21"/>
                <w:highlight w:val="none"/>
                <w:u w:val="none"/>
              </w:rPr>
              <w:fldChar w:fldCharType="begin"/>
            </w:r>
            <w:r>
              <w:rPr>
                <w:rFonts w:hint="default" w:ascii="Times New Roman" w:hAnsi="Times New Roman" w:eastAsia="宋体"/>
                <w:caps w:val="0"/>
                <w:snapToGrid w:val="0"/>
                <w:color w:val="auto"/>
                <w:spacing w:val="-6"/>
                <w:kern w:val="21"/>
                <w:sz w:val="21"/>
                <w:szCs w:val="21"/>
                <w:highlight w:val="none"/>
                <w:u w:val="none"/>
              </w:rPr>
              <w:instrText xml:space="preserve"> = 2 \* GB3 \* MERGEFORMAT </w:instrText>
            </w:r>
            <w:r>
              <w:rPr>
                <w:rFonts w:hint="default" w:ascii="Times New Roman" w:hAnsi="Times New Roman" w:eastAsia="宋体"/>
                <w:caps w:val="0"/>
                <w:snapToGrid w:val="0"/>
                <w:color w:val="auto"/>
                <w:spacing w:val="-6"/>
                <w:kern w:val="21"/>
                <w:sz w:val="21"/>
                <w:szCs w:val="21"/>
                <w:highlight w:val="none"/>
                <w:u w:val="none"/>
              </w:rPr>
              <w:fldChar w:fldCharType="separate"/>
            </w:r>
            <w:r>
              <w:rPr>
                <w:rFonts w:hint="eastAsia" w:ascii="Times New Roman" w:hAnsi="Times New Roman" w:eastAsia="宋体" w:cs="宋体"/>
                <w:caps w:val="0"/>
                <w:snapToGrid w:val="0"/>
                <w:color w:val="auto"/>
                <w:spacing w:val="-6"/>
                <w:kern w:val="21"/>
                <w:sz w:val="21"/>
                <w:szCs w:val="21"/>
                <w:highlight w:val="none"/>
                <w:u w:val="none"/>
              </w:rPr>
              <w:t>②</w:t>
            </w:r>
            <w:r>
              <w:rPr>
                <w:rFonts w:hint="default" w:ascii="Times New Roman" w:hAnsi="Times New Roman" w:eastAsia="宋体"/>
                <w:caps w:val="0"/>
                <w:snapToGrid w:val="0"/>
                <w:color w:val="auto"/>
                <w:spacing w:val="-6"/>
                <w:kern w:val="21"/>
                <w:sz w:val="21"/>
                <w:szCs w:val="21"/>
                <w:highlight w:val="none"/>
                <w:u w:val="none"/>
              </w:rPr>
              <w:fldChar w:fldCharType="end"/>
            </w:r>
          </w:p>
        </w:tc>
        <w:tc>
          <w:tcPr>
            <w:tcW w:w="1539" w:type="dxa"/>
            <w:tcMar>
              <w:left w:w="28" w:type="dxa"/>
              <w:right w:w="28" w:type="dxa"/>
            </w:tcMar>
            <w:vAlign w:val="center"/>
          </w:tcPr>
          <w:p w14:paraId="624A76C4">
            <w:pPr>
              <w:keepNext w:val="0"/>
              <w:keepLines w:val="0"/>
              <w:suppressLineNumbers w:val="0"/>
              <w:spacing w:before="0" w:beforeAutospacing="0" w:after="0" w:afterAutospacing="0"/>
              <w:ind w:left="0" w:right="0"/>
              <w:jc w:val="center"/>
              <w:rPr>
                <w:rFonts w:hint="default" w:ascii="Times New Roman" w:hAnsi="Times New Roman" w:eastAsia="宋体"/>
                <w:caps w:val="0"/>
                <w:snapToGrid w:val="0"/>
                <w:color w:val="auto"/>
                <w:spacing w:val="-6"/>
                <w:kern w:val="21"/>
                <w:sz w:val="21"/>
                <w:szCs w:val="21"/>
                <w:highlight w:val="none"/>
                <w:u w:val="none"/>
              </w:rPr>
            </w:pPr>
            <w:r>
              <w:rPr>
                <w:rFonts w:hint="default" w:ascii="Times New Roman" w:hAnsi="Times New Roman" w:eastAsia="宋体"/>
                <w:caps w:val="0"/>
                <w:snapToGrid w:val="0"/>
                <w:color w:val="auto"/>
                <w:spacing w:val="-6"/>
                <w:kern w:val="21"/>
                <w:sz w:val="21"/>
                <w:szCs w:val="21"/>
                <w:highlight w:val="none"/>
                <w:u w:val="none"/>
              </w:rPr>
              <w:t>在建工程</w:t>
            </w:r>
          </w:p>
          <w:p w14:paraId="16BFF40D">
            <w:pPr>
              <w:keepNext w:val="0"/>
              <w:keepLines w:val="0"/>
              <w:suppressLineNumbers w:val="0"/>
              <w:spacing w:before="0" w:beforeAutospacing="0" w:after="0" w:afterAutospacing="0"/>
              <w:ind w:left="0" w:right="0"/>
              <w:jc w:val="center"/>
              <w:rPr>
                <w:rFonts w:hint="default" w:ascii="Times New Roman" w:hAnsi="Times New Roman" w:eastAsia="宋体"/>
                <w:caps w:val="0"/>
                <w:snapToGrid w:val="0"/>
                <w:color w:val="auto"/>
                <w:spacing w:val="-6"/>
                <w:kern w:val="21"/>
                <w:sz w:val="21"/>
                <w:szCs w:val="21"/>
                <w:highlight w:val="none"/>
                <w:u w:val="none"/>
              </w:rPr>
            </w:pPr>
            <w:r>
              <w:rPr>
                <w:rFonts w:hint="default" w:ascii="Times New Roman" w:hAnsi="Times New Roman" w:eastAsia="宋体"/>
                <w:caps w:val="0"/>
                <w:snapToGrid w:val="0"/>
                <w:color w:val="auto"/>
                <w:spacing w:val="-6"/>
                <w:kern w:val="21"/>
                <w:sz w:val="21"/>
                <w:szCs w:val="21"/>
                <w:highlight w:val="none"/>
                <w:u w:val="none"/>
              </w:rPr>
              <w:t>排放量（固</w:t>
            </w:r>
            <w:r>
              <w:rPr>
                <w:rFonts w:hint="eastAsia" w:ascii="Times New Roman" w:hAnsi="Times New Roman" w:eastAsia="宋体"/>
                <w:caps w:val="0"/>
                <w:snapToGrid w:val="0"/>
                <w:color w:val="auto"/>
                <w:spacing w:val="-6"/>
                <w:kern w:val="21"/>
                <w:sz w:val="21"/>
                <w:szCs w:val="21"/>
                <w:highlight w:val="none"/>
                <w:u w:val="none"/>
              </w:rPr>
              <w:t>体</w:t>
            </w:r>
            <w:r>
              <w:rPr>
                <w:rFonts w:hint="default" w:ascii="Times New Roman" w:hAnsi="Times New Roman" w:eastAsia="宋体"/>
                <w:caps w:val="0"/>
                <w:snapToGrid w:val="0"/>
                <w:color w:val="auto"/>
                <w:spacing w:val="-6"/>
                <w:kern w:val="21"/>
                <w:sz w:val="21"/>
                <w:szCs w:val="21"/>
                <w:highlight w:val="none"/>
                <w:u w:val="none"/>
              </w:rPr>
              <w:t>废</w:t>
            </w:r>
            <w:r>
              <w:rPr>
                <w:rFonts w:hint="eastAsia" w:ascii="Times New Roman" w:hAnsi="Times New Roman" w:eastAsia="宋体"/>
                <w:caps w:val="0"/>
                <w:snapToGrid w:val="0"/>
                <w:color w:val="auto"/>
                <w:spacing w:val="-6"/>
                <w:kern w:val="21"/>
                <w:sz w:val="21"/>
                <w:szCs w:val="21"/>
                <w:highlight w:val="none"/>
                <w:u w:val="none"/>
              </w:rPr>
              <w:t>物</w:t>
            </w:r>
            <w:r>
              <w:rPr>
                <w:rFonts w:hint="default" w:ascii="Times New Roman" w:hAnsi="Times New Roman" w:eastAsia="宋体"/>
                <w:caps w:val="0"/>
                <w:snapToGrid w:val="0"/>
                <w:color w:val="auto"/>
                <w:spacing w:val="-6"/>
                <w:kern w:val="21"/>
                <w:sz w:val="21"/>
                <w:szCs w:val="21"/>
                <w:highlight w:val="none"/>
                <w:u w:val="none"/>
              </w:rPr>
              <w:t>产生量）</w:t>
            </w:r>
            <w:r>
              <w:rPr>
                <w:rFonts w:hint="default" w:ascii="Times New Roman" w:hAnsi="Times New Roman" w:eastAsia="宋体"/>
                <w:caps w:val="0"/>
                <w:snapToGrid w:val="0"/>
                <w:color w:val="auto"/>
                <w:spacing w:val="-6"/>
                <w:kern w:val="21"/>
                <w:sz w:val="21"/>
                <w:szCs w:val="21"/>
                <w:highlight w:val="none"/>
                <w:u w:val="none"/>
              </w:rPr>
              <w:fldChar w:fldCharType="begin"/>
            </w:r>
            <w:r>
              <w:rPr>
                <w:rFonts w:hint="default" w:ascii="Times New Roman" w:hAnsi="Times New Roman" w:eastAsia="宋体"/>
                <w:caps w:val="0"/>
                <w:snapToGrid w:val="0"/>
                <w:color w:val="auto"/>
                <w:spacing w:val="-6"/>
                <w:kern w:val="21"/>
                <w:sz w:val="21"/>
                <w:szCs w:val="21"/>
                <w:highlight w:val="none"/>
                <w:u w:val="none"/>
              </w:rPr>
              <w:instrText xml:space="preserve"> = 3 \* GB3 \* MERGEFORMAT </w:instrText>
            </w:r>
            <w:r>
              <w:rPr>
                <w:rFonts w:hint="default" w:ascii="Times New Roman" w:hAnsi="Times New Roman" w:eastAsia="宋体"/>
                <w:caps w:val="0"/>
                <w:snapToGrid w:val="0"/>
                <w:color w:val="auto"/>
                <w:spacing w:val="-6"/>
                <w:kern w:val="21"/>
                <w:sz w:val="21"/>
                <w:szCs w:val="21"/>
                <w:highlight w:val="none"/>
                <w:u w:val="none"/>
              </w:rPr>
              <w:fldChar w:fldCharType="separate"/>
            </w:r>
            <w:r>
              <w:rPr>
                <w:rFonts w:hint="eastAsia" w:ascii="Times New Roman" w:hAnsi="Times New Roman" w:eastAsia="宋体" w:cs="宋体"/>
                <w:caps w:val="0"/>
                <w:color w:val="auto"/>
                <w:sz w:val="21"/>
                <w:szCs w:val="21"/>
                <w:highlight w:val="none"/>
                <w:u w:val="none"/>
              </w:rPr>
              <w:t>③</w:t>
            </w:r>
            <w:r>
              <w:rPr>
                <w:rFonts w:hint="default" w:ascii="Times New Roman" w:hAnsi="Times New Roman" w:eastAsia="宋体"/>
                <w:caps w:val="0"/>
                <w:snapToGrid w:val="0"/>
                <w:color w:val="auto"/>
                <w:spacing w:val="-6"/>
                <w:kern w:val="21"/>
                <w:sz w:val="21"/>
                <w:szCs w:val="21"/>
                <w:highlight w:val="none"/>
                <w:u w:val="none"/>
              </w:rPr>
              <w:fldChar w:fldCharType="end"/>
            </w:r>
          </w:p>
        </w:tc>
        <w:tc>
          <w:tcPr>
            <w:tcW w:w="1687" w:type="dxa"/>
            <w:tcMar>
              <w:left w:w="28" w:type="dxa"/>
              <w:right w:w="28" w:type="dxa"/>
            </w:tcMar>
            <w:vAlign w:val="center"/>
          </w:tcPr>
          <w:p w14:paraId="3F27E957">
            <w:pPr>
              <w:keepNext w:val="0"/>
              <w:keepLines w:val="0"/>
              <w:suppressLineNumbers w:val="0"/>
              <w:spacing w:before="0" w:beforeAutospacing="0" w:after="0" w:afterAutospacing="0"/>
              <w:ind w:left="0" w:right="0"/>
              <w:jc w:val="center"/>
              <w:rPr>
                <w:rFonts w:hint="default" w:ascii="Times New Roman" w:hAnsi="Times New Roman" w:eastAsia="宋体"/>
                <w:caps w:val="0"/>
                <w:snapToGrid w:val="0"/>
                <w:color w:val="auto"/>
                <w:spacing w:val="-6"/>
                <w:kern w:val="21"/>
                <w:sz w:val="21"/>
                <w:szCs w:val="21"/>
                <w:highlight w:val="none"/>
                <w:u w:val="none"/>
              </w:rPr>
            </w:pPr>
            <w:r>
              <w:rPr>
                <w:rFonts w:hint="default" w:ascii="Times New Roman" w:hAnsi="Times New Roman" w:eastAsia="宋体"/>
                <w:caps w:val="0"/>
                <w:snapToGrid w:val="0"/>
                <w:color w:val="auto"/>
                <w:spacing w:val="-6"/>
                <w:kern w:val="21"/>
                <w:sz w:val="21"/>
                <w:szCs w:val="21"/>
                <w:highlight w:val="none"/>
                <w:u w:val="none"/>
              </w:rPr>
              <w:t>本项目</w:t>
            </w:r>
          </w:p>
          <w:p w14:paraId="2660A2FE">
            <w:pPr>
              <w:keepNext w:val="0"/>
              <w:keepLines w:val="0"/>
              <w:suppressLineNumbers w:val="0"/>
              <w:spacing w:before="0" w:beforeAutospacing="0" w:after="0" w:afterAutospacing="0"/>
              <w:ind w:left="0" w:right="0"/>
              <w:jc w:val="center"/>
              <w:rPr>
                <w:rFonts w:hint="default" w:ascii="Times New Roman" w:hAnsi="Times New Roman" w:eastAsia="宋体"/>
                <w:caps w:val="0"/>
                <w:snapToGrid w:val="0"/>
                <w:color w:val="auto"/>
                <w:spacing w:val="-6"/>
                <w:kern w:val="21"/>
                <w:sz w:val="21"/>
                <w:szCs w:val="21"/>
                <w:highlight w:val="none"/>
                <w:u w:val="none"/>
              </w:rPr>
            </w:pPr>
            <w:r>
              <w:rPr>
                <w:rFonts w:hint="default" w:ascii="Times New Roman" w:hAnsi="Times New Roman" w:eastAsia="宋体"/>
                <w:caps w:val="0"/>
                <w:snapToGrid w:val="0"/>
                <w:color w:val="auto"/>
                <w:spacing w:val="-6"/>
                <w:kern w:val="21"/>
                <w:sz w:val="21"/>
                <w:szCs w:val="21"/>
                <w:highlight w:val="none"/>
                <w:u w:val="none"/>
              </w:rPr>
              <w:t>排放量（固</w:t>
            </w:r>
            <w:r>
              <w:rPr>
                <w:rFonts w:hint="eastAsia" w:ascii="Times New Roman" w:hAnsi="Times New Roman" w:eastAsia="宋体"/>
                <w:caps w:val="0"/>
                <w:snapToGrid w:val="0"/>
                <w:color w:val="auto"/>
                <w:spacing w:val="-6"/>
                <w:kern w:val="21"/>
                <w:sz w:val="21"/>
                <w:szCs w:val="21"/>
                <w:highlight w:val="none"/>
                <w:u w:val="none"/>
              </w:rPr>
              <w:t>体</w:t>
            </w:r>
            <w:r>
              <w:rPr>
                <w:rFonts w:hint="default" w:ascii="Times New Roman" w:hAnsi="Times New Roman" w:eastAsia="宋体"/>
                <w:caps w:val="0"/>
                <w:snapToGrid w:val="0"/>
                <w:color w:val="auto"/>
                <w:spacing w:val="-6"/>
                <w:kern w:val="21"/>
                <w:sz w:val="21"/>
                <w:szCs w:val="21"/>
                <w:highlight w:val="none"/>
                <w:u w:val="none"/>
              </w:rPr>
              <w:t>废</w:t>
            </w:r>
            <w:r>
              <w:rPr>
                <w:rFonts w:hint="eastAsia" w:ascii="Times New Roman" w:hAnsi="Times New Roman" w:eastAsia="宋体"/>
                <w:caps w:val="0"/>
                <w:snapToGrid w:val="0"/>
                <w:color w:val="auto"/>
                <w:spacing w:val="-6"/>
                <w:kern w:val="21"/>
                <w:sz w:val="21"/>
                <w:szCs w:val="21"/>
                <w:highlight w:val="none"/>
                <w:u w:val="none"/>
              </w:rPr>
              <w:t>物</w:t>
            </w:r>
            <w:r>
              <w:rPr>
                <w:rFonts w:hint="default" w:ascii="Times New Roman" w:hAnsi="Times New Roman" w:eastAsia="宋体"/>
                <w:caps w:val="0"/>
                <w:snapToGrid w:val="0"/>
                <w:color w:val="auto"/>
                <w:spacing w:val="-6"/>
                <w:kern w:val="21"/>
                <w:sz w:val="21"/>
                <w:szCs w:val="21"/>
                <w:highlight w:val="none"/>
                <w:u w:val="none"/>
              </w:rPr>
              <w:t>产生量）</w:t>
            </w:r>
            <w:r>
              <w:rPr>
                <w:rFonts w:hint="default" w:ascii="Times New Roman" w:hAnsi="Times New Roman" w:eastAsia="宋体"/>
                <w:caps w:val="0"/>
                <w:snapToGrid w:val="0"/>
                <w:color w:val="auto"/>
                <w:spacing w:val="-6"/>
                <w:kern w:val="21"/>
                <w:sz w:val="21"/>
                <w:szCs w:val="21"/>
                <w:highlight w:val="none"/>
                <w:u w:val="none"/>
              </w:rPr>
              <w:fldChar w:fldCharType="begin"/>
            </w:r>
            <w:r>
              <w:rPr>
                <w:rFonts w:hint="default" w:ascii="Times New Roman" w:hAnsi="Times New Roman" w:eastAsia="宋体"/>
                <w:caps w:val="0"/>
                <w:snapToGrid w:val="0"/>
                <w:color w:val="auto"/>
                <w:spacing w:val="-6"/>
                <w:kern w:val="21"/>
                <w:sz w:val="21"/>
                <w:szCs w:val="21"/>
                <w:highlight w:val="none"/>
                <w:u w:val="none"/>
              </w:rPr>
              <w:instrText xml:space="preserve"> = 4 \* GB3 \* MERGEFORMAT </w:instrText>
            </w:r>
            <w:r>
              <w:rPr>
                <w:rFonts w:hint="default" w:ascii="Times New Roman" w:hAnsi="Times New Roman" w:eastAsia="宋体"/>
                <w:caps w:val="0"/>
                <w:snapToGrid w:val="0"/>
                <w:color w:val="auto"/>
                <w:spacing w:val="-6"/>
                <w:kern w:val="21"/>
                <w:sz w:val="21"/>
                <w:szCs w:val="21"/>
                <w:highlight w:val="none"/>
                <w:u w:val="none"/>
              </w:rPr>
              <w:fldChar w:fldCharType="separate"/>
            </w:r>
            <w:r>
              <w:rPr>
                <w:rFonts w:hint="eastAsia" w:ascii="Times New Roman" w:hAnsi="Times New Roman" w:eastAsia="宋体" w:cs="宋体"/>
                <w:caps w:val="0"/>
                <w:color w:val="auto"/>
                <w:sz w:val="21"/>
                <w:szCs w:val="21"/>
                <w:highlight w:val="none"/>
                <w:u w:val="none"/>
              </w:rPr>
              <w:t>④</w:t>
            </w:r>
            <w:r>
              <w:rPr>
                <w:rFonts w:hint="default" w:ascii="Times New Roman" w:hAnsi="Times New Roman" w:eastAsia="宋体"/>
                <w:caps w:val="0"/>
                <w:snapToGrid w:val="0"/>
                <w:color w:val="auto"/>
                <w:spacing w:val="-6"/>
                <w:kern w:val="21"/>
                <w:sz w:val="21"/>
                <w:szCs w:val="21"/>
                <w:highlight w:val="none"/>
                <w:u w:val="none"/>
              </w:rPr>
              <w:fldChar w:fldCharType="end"/>
            </w:r>
          </w:p>
        </w:tc>
        <w:tc>
          <w:tcPr>
            <w:tcW w:w="1633" w:type="dxa"/>
            <w:tcMar>
              <w:left w:w="28" w:type="dxa"/>
              <w:right w:w="28" w:type="dxa"/>
            </w:tcMar>
            <w:vAlign w:val="center"/>
          </w:tcPr>
          <w:p w14:paraId="25D168CC">
            <w:pPr>
              <w:keepNext w:val="0"/>
              <w:keepLines w:val="0"/>
              <w:suppressLineNumbers w:val="0"/>
              <w:spacing w:before="0" w:beforeAutospacing="0" w:after="0" w:afterAutospacing="0"/>
              <w:ind w:left="0" w:right="0"/>
              <w:jc w:val="center"/>
              <w:rPr>
                <w:rFonts w:hint="default" w:ascii="Times New Roman" w:hAnsi="Times New Roman" w:eastAsia="宋体"/>
                <w:caps w:val="0"/>
                <w:snapToGrid w:val="0"/>
                <w:color w:val="auto"/>
                <w:spacing w:val="-16"/>
                <w:kern w:val="21"/>
                <w:sz w:val="21"/>
                <w:szCs w:val="21"/>
                <w:highlight w:val="none"/>
                <w:u w:val="none"/>
              </w:rPr>
            </w:pPr>
            <w:r>
              <w:rPr>
                <w:rFonts w:hint="default" w:ascii="Times New Roman" w:hAnsi="Times New Roman" w:eastAsia="宋体"/>
                <w:caps w:val="0"/>
                <w:snapToGrid w:val="0"/>
                <w:color w:val="auto"/>
                <w:spacing w:val="-16"/>
                <w:kern w:val="21"/>
                <w:sz w:val="21"/>
                <w:szCs w:val="21"/>
                <w:highlight w:val="none"/>
                <w:u w:val="none"/>
              </w:rPr>
              <w:t>以新带老削减量</w:t>
            </w:r>
          </w:p>
          <w:p w14:paraId="76699062">
            <w:pPr>
              <w:keepNext w:val="0"/>
              <w:keepLines w:val="0"/>
              <w:suppressLineNumbers w:val="0"/>
              <w:spacing w:before="0" w:beforeAutospacing="0" w:after="0" w:afterAutospacing="0"/>
              <w:ind w:left="0" w:right="0"/>
              <w:jc w:val="center"/>
              <w:rPr>
                <w:rFonts w:hint="default" w:ascii="Times New Roman" w:hAnsi="Times New Roman" w:eastAsia="宋体"/>
                <w:caps w:val="0"/>
                <w:snapToGrid w:val="0"/>
                <w:color w:val="auto"/>
                <w:spacing w:val="-16"/>
                <w:kern w:val="21"/>
                <w:sz w:val="21"/>
                <w:szCs w:val="21"/>
                <w:highlight w:val="none"/>
                <w:u w:val="none"/>
              </w:rPr>
            </w:pPr>
            <w:r>
              <w:rPr>
                <w:rFonts w:hint="default" w:ascii="Times New Roman" w:hAnsi="Times New Roman" w:eastAsia="宋体"/>
                <w:caps w:val="0"/>
                <w:snapToGrid w:val="0"/>
                <w:color w:val="auto"/>
                <w:spacing w:val="-16"/>
                <w:kern w:val="21"/>
                <w:sz w:val="21"/>
                <w:szCs w:val="21"/>
                <w:highlight w:val="none"/>
                <w:u w:val="none"/>
              </w:rPr>
              <w:t>（新建项目不填）</w:t>
            </w:r>
            <w:r>
              <w:rPr>
                <w:rFonts w:hint="default" w:ascii="Times New Roman" w:hAnsi="Times New Roman" w:eastAsia="宋体"/>
                <w:caps w:val="0"/>
                <w:snapToGrid w:val="0"/>
                <w:color w:val="auto"/>
                <w:spacing w:val="-16"/>
                <w:kern w:val="21"/>
                <w:sz w:val="21"/>
                <w:szCs w:val="21"/>
                <w:highlight w:val="none"/>
                <w:u w:val="none"/>
              </w:rPr>
              <w:fldChar w:fldCharType="begin"/>
            </w:r>
            <w:r>
              <w:rPr>
                <w:rFonts w:hint="default" w:ascii="Times New Roman" w:hAnsi="Times New Roman" w:eastAsia="宋体"/>
                <w:caps w:val="0"/>
                <w:snapToGrid w:val="0"/>
                <w:color w:val="auto"/>
                <w:spacing w:val="-16"/>
                <w:kern w:val="21"/>
                <w:sz w:val="21"/>
                <w:szCs w:val="21"/>
                <w:highlight w:val="none"/>
                <w:u w:val="none"/>
              </w:rPr>
              <w:instrText xml:space="preserve"> = 5 \* GB3 \* MERGEFORMAT </w:instrText>
            </w:r>
            <w:r>
              <w:rPr>
                <w:rFonts w:hint="default" w:ascii="Times New Roman" w:hAnsi="Times New Roman" w:eastAsia="宋体"/>
                <w:caps w:val="0"/>
                <w:snapToGrid w:val="0"/>
                <w:color w:val="auto"/>
                <w:spacing w:val="-16"/>
                <w:kern w:val="21"/>
                <w:sz w:val="21"/>
                <w:szCs w:val="21"/>
                <w:highlight w:val="none"/>
                <w:u w:val="none"/>
              </w:rPr>
              <w:fldChar w:fldCharType="separate"/>
            </w:r>
            <w:r>
              <w:rPr>
                <w:rFonts w:hint="eastAsia" w:ascii="Times New Roman" w:hAnsi="Times New Roman" w:eastAsia="宋体" w:cs="宋体"/>
                <w:caps w:val="0"/>
                <w:color w:val="auto"/>
                <w:sz w:val="21"/>
                <w:szCs w:val="21"/>
                <w:highlight w:val="none"/>
                <w:u w:val="none"/>
              </w:rPr>
              <w:t>⑤</w:t>
            </w:r>
            <w:r>
              <w:rPr>
                <w:rFonts w:hint="default" w:ascii="Times New Roman" w:hAnsi="Times New Roman" w:eastAsia="宋体"/>
                <w:caps w:val="0"/>
                <w:snapToGrid w:val="0"/>
                <w:color w:val="auto"/>
                <w:spacing w:val="-16"/>
                <w:kern w:val="21"/>
                <w:sz w:val="21"/>
                <w:szCs w:val="21"/>
                <w:highlight w:val="none"/>
                <w:u w:val="none"/>
              </w:rPr>
              <w:fldChar w:fldCharType="end"/>
            </w:r>
          </w:p>
        </w:tc>
        <w:tc>
          <w:tcPr>
            <w:tcW w:w="1728" w:type="dxa"/>
            <w:tcMar>
              <w:left w:w="28" w:type="dxa"/>
              <w:right w:w="28" w:type="dxa"/>
            </w:tcMar>
            <w:vAlign w:val="center"/>
          </w:tcPr>
          <w:p w14:paraId="1FFC8C32">
            <w:pPr>
              <w:keepNext w:val="0"/>
              <w:keepLines w:val="0"/>
              <w:suppressLineNumbers w:val="0"/>
              <w:spacing w:before="0" w:beforeAutospacing="0" w:after="0" w:afterAutospacing="0"/>
              <w:ind w:left="0" w:right="0"/>
              <w:jc w:val="center"/>
              <w:rPr>
                <w:rFonts w:hint="default" w:ascii="Times New Roman" w:hAnsi="Times New Roman" w:eastAsia="宋体"/>
                <w:caps w:val="0"/>
                <w:snapToGrid w:val="0"/>
                <w:color w:val="auto"/>
                <w:spacing w:val="-16"/>
                <w:kern w:val="21"/>
                <w:sz w:val="21"/>
                <w:szCs w:val="21"/>
                <w:highlight w:val="none"/>
                <w:u w:val="none"/>
              </w:rPr>
            </w:pPr>
            <w:r>
              <w:rPr>
                <w:rFonts w:hint="default" w:ascii="Times New Roman" w:hAnsi="Times New Roman" w:eastAsia="宋体"/>
                <w:caps w:val="0"/>
                <w:snapToGrid w:val="0"/>
                <w:color w:val="auto"/>
                <w:spacing w:val="-16"/>
                <w:kern w:val="21"/>
                <w:sz w:val="21"/>
                <w:szCs w:val="21"/>
                <w:highlight w:val="none"/>
                <w:u w:val="none"/>
              </w:rPr>
              <w:t>本项目建成后</w:t>
            </w:r>
          </w:p>
          <w:p w14:paraId="1F40EBEB">
            <w:pPr>
              <w:keepNext w:val="0"/>
              <w:keepLines w:val="0"/>
              <w:suppressLineNumbers w:val="0"/>
              <w:spacing w:before="0" w:beforeAutospacing="0" w:after="0" w:afterAutospacing="0"/>
              <w:ind w:left="0" w:right="0"/>
              <w:jc w:val="center"/>
              <w:rPr>
                <w:rFonts w:hint="default" w:ascii="Times New Roman" w:hAnsi="Times New Roman" w:eastAsia="宋体"/>
                <w:caps w:val="0"/>
                <w:snapToGrid w:val="0"/>
                <w:color w:val="auto"/>
                <w:spacing w:val="-16"/>
                <w:kern w:val="21"/>
                <w:sz w:val="21"/>
                <w:szCs w:val="21"/>
                <w:highlight w:val="none"/>
                <w:u w:val="none"/>
              </w:rPr>
            </w:pPr>
            <w:r>
              <w:rPr>
                <w:rFonts w:hint="eastAsia" w:ascii="Times New Roman" w:hAnsi="Times New Roman" w:eastAsia="宋体"/>
                <w:caps w:val="0"/>
                <w:snapToGrid w:val="0"/>
                <w:color w:val="auto"/>
                <w:spacing w:val="-16"/>
                <w:kern w:val="21"/>
                <w:sz w:val="21"/>
                <w:szCs w:val="21"/>
                <w:highlight w:val="none"/>
                <w:u w:val="none"/>
              </w:rPr>
              <w:t>全厂</w:t>
            </w:r>
            <w:r>
              <w:rPr>
                <w:rFonts w:hint="default" w:ascii="Times New Roman" w:hAnsi="Times New Roman" w:eastAsia="宋体"/>
                <w:caps w:val="0"/>
                <w:snapToGrid w:val="0"/>
                <w:color w:val="auto"/>
                <w:spacing w:val="-16"/>
                <w:kern w:val="21"/>
                <w:sz w:val="21"/>
                <w:szCs w:val="21"/>
                <w:highlight w:val="none"/>
                <w:u w:val="none"/>
              </w:rPr>
              <w:t>排放量</w:t>
            </w:r>
          </w:p>
          <w:p w14:paraId="0C9642FE">
            <w:pPr>
              <w:keepNext w:val="0"/>
              <w:keepLines w:val="0"/>
              <w:suppressLineNumbers w:val="0"/>
              <w:spacing w:before="0" w:beforeAutospacing="0" w:after="0" w:afterAutospacing="0"/>
              <w:ind w:left="0" w:right="0"/>
              <w:jc w:val="center"/>
              <w:rPr>
                <w:rFonts w:hint="default" w:ascii="Times New Roman" w:hAnsi="Times New Roman" w:eastAsia="宋体"/>
                <w:caps w:val="0"/>
                <w:snapToGrid w:val="0"/>
                <w:color w:val="auto"/>
                <w:spacing w:val="-16"/>
                <w:kern w:val="21"/>
                <w:sz w:val="21"/>
                <w:szCs w:val="21"/>
                <w:highlight w:val="none"/>
                <w:u w:val="none"/>
              </w:rPr>
            </w:pPr>
            <w:r>
              <w:rPr>
                <w:rFonts w:hint="default" w:ascii="Times New Roman" w:hAnsi="Times New Roman" w:eastAsia="宋体"/>
                <w:caps w:val="0"/>
                <w:snapToGrid w:val="0"/>
                <w:color w:val="auto"/>
                <w:spacing w:val="-16"/>
                <w:kern w:val="21"/>
                <w:sz w:val="21"/>
                <w:szCs w:val="21"/>
                <w:highlight w:val="none"/>
                <w:u w:val="none"/>
              </w:rPr>
              <w:t>（固</w:t>
            </w:r>
            <w:r>
              <w:rPr>
                <w:rFonts w:hint="eastAsia" w:ascii="Times New Roman" w:hAnsi="Times New Roman" w:eastAsia="宋体"/>
                <w:caps w:val="0"/>
                <w:snapToGrid w:val="0"/>
                <w:color w:val="auto"/>
                <w:spacing w:val="-16"/>
                <w:kern w:val="21"/>
                <w:sz w:val="21"/>
                <w:szCs w:val="21"/>
                <w:highlight w:val="none"/>
                <w:u w:val="none"/>
              </w:rPr>
              <w:t>体</w:t>
            </w:r>
            <w:r>
              <w:rPr>
                <w:rFonts w:hint="default" w:ascii="Times New Roman" w:hAnsi="Times New Roman" w:eastAsia="宋体"/>
                <w:caps w:val="0"/>
                <w:snapToGrid w:val="0"/>
                <w:color w:val="auto"/>
                <w:spacing w:val="-16"/>
                <w:kern w:val="21"/>
                <w:sz w:val="21"/>
                <w:szCs w:val="21"/>
                <w:highlight w:val="none"/>
                <w:u w:val="none"/>
              </w:rPr>
              <w:t>废</w:t>
            </w:r>
            <w:r>
              <w:rPr>
                <w:rFonts w:hint="eastAsia" w:ascii="Times New Roman" w:hAnsi="Times New Roman" w:eastAsia="宋体"/>
                <w:caps w:val="0"/>
                <w:snapToGrid w:val="0"/>
                <w:color w:val="auto"/>
                <w:spacing w:val="-16"/>
                <w:kern w:val="21"/>
                <w:sz w:val="21"/>
                <w:szCs w:val="21"/>
                <w:highlight w:val="none"/>
                <w:u w:val="none"/>
              </w:rPr>
              <w:t>物</w:t>
            </w:r>
            <w:r>
              <w:rPr>
                <w:rFonts w:hint="default" w:ascii="Times New Roman" w:hAnsi="Times New Roman" w:eastAsia="宋体"/>
                <w:caps w:val="0"/>
                <w:snapToGrid w:val="0"/>
                <w:color w:val="auto"/>
                <w:spacing w:val="-16"/>
                <w:kern w:val="21"/>
                <w:sz w:val="21"/>
                <w:szCs w:val="21"/>
                <w:highlight w:val="none"/>
                <w:u w:val="none"/>
              </w:rPr>
              <w:t>产生量）</w:t>
            </w:r>
            <w:r>
              <w:rPr>
                <w:rFonts w:hint="default" w:ascii="Times New Roman" w:hAnsi="Times New Roman" w:eastAsia="宋体"/>
                <w:caps w:val="0"/>
                <w:snapToGrid w:val="0"/>
                <w:color w:val="auto"/>
                <w:spacing w:val="-16"/>
                <w:kern w:val="21"/>
                <w:sz w:val="21"/>
                <w:szCs w:val="21"/>
                <w:highlight w:val="none"/>
                <w:u w:val="none"/>
              </w:rPr>
              <w:fldChar w:fldCharType="begin"/>
            </w:r>
            <w:r>
              <w:rPr>
                <w:rFonts w:hint="default" w:ascii="Times New Roman" w:hAnsi="Times New Roman" w:eastAsia="宋体"/>
                <w:caps w:val="0"/>
                <w:snapToGrid w:val="0"/>
                <w:color w:val="auto"/>
                <w:spacing w:val="-16"/>
                <w:kern w:val="21"/>
                <w:sz w:val="21"/>
                <w:szCs w:val="21"/>
                <w:highlight w:val="none"/>
                <w:u w:val="none"/>
              </w:rPr>
              <w:instrText xml:space="preserve"> = 6 \* GB3 \* MERGEFORMAT </w:instrText>
            </w:r>
            <w:r>
              <w:rPr>
                <w:rFonts w:hint="default" w:ascii="Times New Roman" w:hAnsi="Times New Roman" w:eastAsia="宋体"/>
                <w:caps w:val="0"/>
                <w:snapToGrid w:val="0"/>
                <w:color w:val="auto"/>
                <w:spacing w:val="-16"/>
                <w:kern w:val="21"/>
                <w:sz w:val="21"/>
                <w:szCs w:val="21"/>
                <w:highlight w:val="none"/>
                <w:u w:val="none"/>
              </w:rPr>
              <w:fldChar w:fldCharType="separate"/>
            </w:r>
            <w:r>
              <w:rPr>
                <w:rFonts w:hint="eastAsia" w:ascii="Times New Roman" w:hAnsi="Times New Roman" w:eastAsia="宋体" w:cs="宋体"/>
                <w:caps w:val="0"/>
                <w:color w:val="auto"/>
                <w:sz w:val="21"/>
                <w:szCs w:val="21"/>
                <w:highlight w:val="none"/>
                <w:u w:val="none"/>
              </w:rPr>
              <w:t>⑥</w:t>
            </w:r>
            <w:r>
              <w:rPr>
                <w:rFonts w:hint="default" w:ascii="Times New Roman" w:hAnsi="Times New Roman" w:eastAsia="宋体"/>
                <w:caps w:val="0"/>
                <w:snapToGrid w:val="0"/>
                <w:color w:val="auto"/>
                <w:spacing w:val="-16"/>
                <w:kern w:val="21"/>
                <w:sz w:val="21"/>
                <w:szCs w:val="21"/>
                <w:highlight w:val="none"/>
                <w:u w:val="none"/>
              </w:rPr>
              <w:fldChar w:fldCharType="end"/>
            </w:r>
          </w:p>
        </w:tc>
        <w:tc>
          <w:tcPr>
            <w:tcW w:w="1057" w:type="dxa"/>
            <w:tcMar>
              <w:left w:w="28" w:type="dxa"/>
              <w:right w:w="28" w:type="dxa"/>
            </w:tcMar>
            <w:vAlign w:val="center"/>
          </w:tcPr>
          <w:p w14:paraId="6322C82F">
            <w:pPr>
              <w:keepNext w:val="0"/>
              <w:keepLines w:val="0"/>
              <w:suppressLineNumbers w:val="0"/>
              <w:spacing w:before="0" w:beforeAutospacing="0" w:after="0" w:afterAutospacing="0"/>
              <w:ind w:left="0" w:right="0"/>
              <w:jc w:val="center"/>
              <w:rPr>
                <w:rFonts w:hint="default" w:ascii="Times New Roman" w:hAnsi="Times New Roman" w:eastAsia="宋体"/>
                <w:caps w:val="0"/>
                <w:snapToGrid w:val="0"/>
                <w:color w:val="auto"/>
                <w:spacing w:val="-6"/>
                <w:kern w:val="21"/>
                <w:sz w:val="21"/>
                <w:szCs w:val="21"/>
                <w:highlight w:val="none"/>
                <w:u w:val="none"/>
              </w:rPr>
            </w:pPr>
            <w:r>
              <w:rPr>
                <w:rFonts w:hint="default" w:ascii="Times New Roman" w:hAnsi="Times New Roman" w:eastAsia="宋体"/>
                <w:caps w:val="0"/>
                <w:snapToGrid w:val="0"/>
                <w:color w:val="auto"/>
                <w:spacing w:val="-6"/>
                <w:kern w:val="21"/>
                <w:sz w:val="21"/>
                <w:szCs w:val="21"/>
                <w:highlight w:val="none"/>
                <w:u w:val="none"/>
              </w:rPr>
              <w:t>变化量</w:t>
            </w:r>
          </w:p>
          <w:p w14:paraId="4DF8F3A7">
            <w:pPr>
              <w:keepNext w:val="0"/>
              <w:keepLines w:val="0"/>
              <w:suppressLineNumbers w:val="0"/>
              <w:spacing w:before="0" w:beforeAutospacing="0" w:after="0" w:afterAutospacing="0"/>
              <w:ind w:left="0" w:right="0"/>
              <w:jc w:val="center"/>
              <w:rPr>
                <w:rFonts w:hint="default" w:ascii="Times New Roman" w:hAnsi="Times New Roman" w:eastAsia="宋体"/>
                <w:caps w:val="0"/>
                <w:snapToGrid w:val="0"/>
                <w:color w:val="auto"/>
                <w:spacing w:val="-6"/>
                <w:kern w:val="21"/>
                <w:sz w:val="21"/>
                <w:szCs w:val="21"/>
                <w:highlight w:val="none"/>
                <w:u w:val="none"/>
              </w:rPr>
            </w:pPr>
            <w:r>
              <w:rPr>
                <w:rFonts w:hint="default" w:ascii="Times New Roman" w:hAnsi="Times New Roman" w:eastAsia="宋体"/>
                <w:caps w:val="0"/>
                <w:snapToGrid w:val="0"/>
                <w:color w:val="auto"/>
                <w:spacing w:val="-6"/>
                <w:kern w:val="21"/>
                <w:sz w:val="21"/>
                <w:szCs w:val="21"/>
                <w:highlight w:val="none"/>
                <w:u w:val="none"/>
              </w:rPr>
              <w:fldChar w:fldCharType="begin"/>
            </w:r>
            <w:r>
              <w:rPr>
                <w:rFonts w:hint="default" w:ascii="Times New Roman" w:hAnsi="Times New Roman" w:eastAsia="宋体"/>
                <w:caps w:val="0"/>
                <w:snapToGrid w:val="0"/>
                <w:color w:val="auto"/>
                <w:spacing w:val="-6"/>
                <w:kern w:val="21"/>
                <w:sz w:val="21"/>
                <w:szCs w:val="21"/>
                <w:highlight w:val="none"/>
                <w:u w:val="none"/>
              </w:rPr>
              <w:instrText xml:space="preserve"> = 7 \* GB3 \* MERGEFORMAT </w:instrText>
            </w:r>
            <w:r>
              <w:rPr>
                <w:rFonts w:hint="default" w:ascii="Times New Roman" w:hAnsi="Times New Roman" w:eastAsia="宋体"/>
                <w:caps w:val="0"/>
                <w:snapToGrid w:val="0"/>
                <w:color w:val="auto"/>
                <w:spacing w:val="-6"/>
                <w:kern w:val="21"/>
                <w:sz w:val="21"/>
                <w:szCs w:val="21"/>
                <w:highlight w:val="none"/>
                <w:u w:val="none"/>
              </w:rPr>
              <w:fldChar w:fldCharType="separate"/>
            </w:r>
            <w:r>
              <w:rPr>
                <w:rFonts w:hint="eastAsia" w:ascii="Times New Roman" w:hAnsi="Times New Roman" w:eastAsia="宋体" w:cs="宋体"/>
                <w:caps w:val="0"/>
                <w:color w:val="auto"/>
                <w:sz w:val="21"/>
                <w:szCs w:val="21"/>
                <w:highlight w:val="none"/>
                <w:u w:val="none"/>
              </w:rPr>
              <w:t>⑦</w:t>
            </w:r>
            <w:r>
              <w:rPr>
                <w:rFonts w:hint="default" w:ascii="Times New Roman" w:hAnsi="Times New Roman" w:eastAsia="宋体"/>
                <w:caps w:val="0"/>
                <w:snapToGrid w:val="0"/>
                <w:color w:val="auto"/>
                <w:spacing w:val="-6"/>
                <w:kern w:val="21"/>
                <w:sz w:val="21"/>
                <w:szCs w:val="21"/>
                <w:highlight w:val="none"/>
                <w:u w:val="none"/>
              </w:rPr>
              <w:fldChar w:fldCharType="end"/>
            </w:r>
          </w:p>
        </w:tc>
      </w:tr>
      <w:tr w14:paraId="50524E4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33" w:type="dxa"/>
            <w:vMerge w:val="restart"/>
            <w:vAlign w:val="center"/>
          </w:tcPr>
          <w:p w14:paraId="68C06E87">
            <w:pPr>
              <w:keepNext w:val="0"/>
              <w:keepLines w:val="0"/>
              <w:suppressLineNumbers w:val="0"/>
              <w:spacing w:before="0" w:beforeAutospacing="0" w:after="0" w:afterAutospacing="0"/>
              <w:ind w:left="0" w:right="0"/>
              <w:jc w:val="center"/>
              <w:rPr>
                <w:rFonts w:hint="default" w:ascii="Times New Roman" w:hAnsi="Times New Roman" w:eastAsia="宋体" w:cs="宋体"/>
                <w:caps w:val="0"/>
                <w:snapToGrid w:val="0"/>
                <w:color w:val="auto"/>
                <w:kern w:val="21"/>
                <w:sz w:val="21"/>
                <w:szCs w:val="21"/>
                <w:highlight w:val="none"/>
                <w:u w:val="none"/>
              </w:rPr>
            </w:pPr>
            <w:r>
              <w:rPr>
                <w:rFonts w:hint="eastAsia" w:ascii="Times New Roman" w:hAnsi="Times New Roman" w:eastAsia="宋体" w:cs="宋体"/>
                <w:caps w:val="0"/>
                <w:snapToGrid w:val="0"/>
                <w:color w:val="auto"/>
                <w:kern w:val="21"/>
                <w:sz w:val="21"/>
                <w:szCs w:val="21"/>
                <w:highlight w:val="none"/>
                <w:u w:val="none"/>
              </w:rPr>
              <w:t>废气</w:t>
            </w:r>
          </w:p>
        </w:tc>
        <w:tc>
          <w:tcPr>
            <w:tcW w:w="2317" w:type="dxa"/>
            <w:vAlign w:val="center"/>
          </w:tcPr>
          <w:p w14:paraId="6B6FF6D4">
            <w:pPr>
              <w:keepNext w:val="0"/>
              <w:keepLines w:val="0"/>
              <w:suppressLineNumbers w:val="0"/>
              <w:spacing w:before="0" w:beforeAutospacing="0" w:after="0" w:afterAutospacing="0"/>
              <w:ind w:left="0" w:right="0"/>
              <w:jc w:val="center"/>
              <w:rPr>
                <w:rFonts w:hint="default" w:ascii="Times New Roman" w:hAnsi="Times New Roman" w:eastAsia="宋体" w:cs="宋体"/>
                <w:caps w:val="0"/>
                <w:snapToGrid w:val="0"/>
                <w:color w:val="auto"/>
                <w:kern w:val="21"/>
                <w:sz w:val="21"/>
                <w:szCs w:val="21"/>
                <w:highlight w:val="none"/>
                <w:u w:val="none"/>
              </w:rPr>
            </w:pPr>
            <w:r>
              <w:rPr>
                <w:rFonts w:hint="default" w:ascii="Times New Roman" w:hAnsi="Times New Roman" w:eastAsia="宋体" w:cs="宋体"/>
                <w:caps w:val="0"/>
                <w:snapToGrid w:val="0"/>
                <w:color w:val="auto"/>
                <w:kern w:val="21"/>
                <w:sz w:val="21"/>
                <w:szCs w:val="21"/>
                <w:highlight w:val="none"/>
                <w:u w:val="none"/>
              </w:rPr>
              <w:t>SO</w:t>
            </w:r>
            <w:r>
              <w:rPr>
                <w:rFonts w:hint="default" w:ascii="Times New Roman" w:hAnsi="Times New Roman" w:eastAsia="宋体" w:cs="宋体"/>
                <w:caps w:val="0"/>
                <w:snapToGrid w:val="0"/>
                <w:color w:val="auto"/>
                <w:kern w:val="21"/>
                <w:sz w:val="21"/>
                <w:szCs w:val="21"/>
                <w:highlight w:val="none"/>
                <w:u w:val="none"/>
                <w:vertAlign w:val="subscript"/>
              </w:rPr>
              <w:t>2</w:t>
            </w:r>
          </w:p>
        </w:tc>
        <w:tc>
          <w:tcPr>
            <w:tcW w:w="1567" w:type="dxa"/>
            <w:vAlign w:val="center"/>
          </w:tcPr>
          <w:p w14:paraId="6D345F8E">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宋体"/>
                <w:caps w:val="0"/>
                <w:snapToGrid w:val="0"/>
                <w:color w:val="auto"/>
                <w:kern w:val="21"/>
                <w:sz w:val="21"/>
                <w:szCs w:val="21"/>
                <w:highlight w:val="none"/>
                <w:u w:val="none"/>
                <w:lang w:val="en-US" w:eastAsia="zh-CN" w:bidi="ar-SA"/>
              </w:rPr>
            </w:pPr>
            <w:r>
              <w:rPr>
                <w:rFonts w:hint="eastAsia" w:ascii="Times New Roman" w:hAnsi="Times New Roman" w:eastAsia="宋体" w:cs="宋体"/>
                <w:caps w:val="0"/>
                <w:snapToGrid w:val="0"/>
                <w:color w:val="auto"/>
                <w:kern w:val="21"/>
                <w:sz w:val="21"/>
                <w:szCs w:val="21"/>
                <w:highlight w:val="none"/>
                <w:u w:val="none"/>
                <w:lang w:val="en-US" w:eastAsia="zh-CN"/>
              </w:rPr>
              <w:t>0</w:t>
            </w:r>
          </w:p>
        </w:tc>
        <w:tc>
          <w:tcPr>
            <w:tcW w:w="1300" w:type="dxa"/>
            <w:vAlign w:val="center"/>
          </w:tcPr>
          <w:p w14:paraId="43284797">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宋体"/>
                <w:caps w:val="0"/>
                <w:snapToGrid w:val="0"/>
                <w:color w:val="auto"/>
                <w:kern w:val="21"/>
                <w:sz w:val="21"/>
                <w:szCs w:val="21"/>
                <w:highlight w:val="none"/>
                <w:u w:val="none"/>
                <w:lang w:val="en-US" w:eastAsia="zh-CN" w:bidi="ar-SA"/>
              </w:rPr>
            </w:pPr>
            <w:r>
              <w:rPr>
                <w:rFonts w:hint="eastAsia" w:ascii="Times New Roman" w:hAnsi="Times New Roman" w:eastAsia="宋体" w:cs="宋体"/>
                <w:caps w:val="0"/>
                <w:snapToGrid w:val="0"/>
                <w:color w:val="auto"/>
                <w:kern w:val="21"/>
                <w:sz w:val="21"/>
                <w:szCs w:val="21"/>
                <w:highlight w:val="none"/>
                <w:u w:val="none"/>
                <w:lang w:val="en-US" w:eastAsia="zh-CN"/>
              </w:rPr>
              <w:t>0</w:t>
            </w:r>
          </w:p>
        </w:tc>
        <w:tc>
          <w:tcPr>
            <w:tcW w:w="1539" w:type="dxa"/>
            <w:vAlign w:val="center"/>
          </w:tcPr>
          <w:p w14:paraId="4C689B5D">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宋体"/>
                <w:caps w:val="0"/>
                <w:snapToGrid w:val="0"/>
                <w:color w:val="auto"/>
                <w:kern w:val="21"/>
                <w:sz w:val="21"/>
                <w:szCs w:val="21"/>
                <w:highlight w:val="none"/>
                <w:u w:val="none"/>
                <w:lang w:val="en-US" w:eastAsia="zh-CN" w:bidi="ar-SA"/>
              </w:rPr>
            </w:pPr>
            <w:r>
              <w:rPr>
                <w:rFonts w:hint="eastAsia" w:ascii="Times New Roman" w:hAnsi="Times New Roman" w:eastAsia="宋体" w:cs="宋体"/>
                <w:caps w:val="0"/>
                <w:snapToGrid w:val="0"/>
                <w:color w:val="auto"/>
                <w:kern w:val="21"/>
                <w:sz w:val="21"/>
                <w:szCs w:val="21"/>
                <w:highlight w:val="none"/>
                <w:u w:val="none"/>
                <w:lang w:val="en-US" w:eastAsia="zh-CN"/>
              </w:rPr>
              <w:t>0</w:t>
            </w:r>
          </w:p>
        </w:tc>
        <w:tc>
          <w:tcPr>
            <w:tcW w:w="1687" w:type="dxa"/>
            <w:vAlign w:val="center"/>
          </w:tcPr>
          <w:p w14:paraId="5D126DE9">
            <w:pPr>
              <w:pStyle w:val="42"/>
              <w:keepNext w:val="0"/>
              <w:keepLines w:val="0"/>
              <w:suppressLineNumbers w:val="0"/>
              <w:spacing w:before="0" w:beforeAutospacing="0" w:after="0" w:afterAutospacing="0"/>
              <w:ind w:left="0" w:leftChars="0" w:right="0" w:rightChars="0" w:firstLine="0" w:firstLineChars="0"/>
              <w:rPr>
                <w:rFonts w:hint="default" w:ascii="Times New Roman" w:hAnsi="Times New Roman" w:eastAsia="宋体" w:cs="宋体"/>
                <w:caps w:val="0"/>
                <w:snapToGrid w:val="0"/>
                <w:color w:val="auto"/>
                <w:kern w:val="21"/>
                <w:sz w:val="21"/>
                <w:szCs w:val="21"/>
                <w:highlight w:val="none"/>
                <w:u w:val="none"/>
                <w:lang w:val="en-US"/>
              </w:rPr>
            </w:pPr>
            <w:r>
              <w:rPr>
                <w:rFonts w:hint="eastAsia" w:ascii="Times New Roman" w:hAnsi="Times New Roman"/>
                <w:caps w:val="0"/>
                <w:color w:val="auto"/>
                <w:highlight w:val="none"/>
                <w:u w:val="none"/>
                <w:lang w:val="en-US" w:eastAsia="zh-CN"/>
              </w:rPr>
              <w:t>1.6t/a</w:t>
            </w:r>
          </w:p>
        </w:tc>
        <w:tc>
          <w:tcPr>
            <w:tcW w:w="1633" w:type="dxa"/>
            <w:vAlign w:val="center"/>
          </w:tcPr>
          <w:p w14:paraId="7784708D">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宋体"/>
                <w:caps w:val="0"/>
                <w:snapToGrid w:val="0"/>
                <w:color w:val="auto"/>
                <w:kern w:val="21"/>
                <w:sz w:val="21"/>
                <w:szCs w:val="21"/>
                <w:highlight w:val="none"/>
                <w:u w:val="none"/>
                <w:lang w:val="en-US" w:eastAsia="zh-CN" w:bidi="ar-SA"/>
              </w:rPr>
            </w:pPr>
            <w:r>
              <w:rPr>
                <w:rFonts w:hint="eastAsia" w:ascii="Times New Roman" w:hAnsi="Times New Roman" w:eastAsia="宋体" w:cs="宋体"/>
                <w:caps w:val="0"/>
                <w:snapToGrid w:val="0"/>
                <w:color w:val="auto"/>
                <w:kern w:val="21"/>
                <w:sz w:val="21"/>
                <w:szCs w:val="21"/>
                <w:highlight w:val="none"/>
                <w:u w:val="none"/>
                <w:lang w:val="en-US" w:eastAsia="zh-CN"/>
              </w:rPr>
              <w:t>0</w:t>
            </w:r>
          </w:p>
        </w:tc>
        <w:tc>
          <w:tcPr>
            <w:tcW w:w="1728" w:type="dxa"/>
            <w:vAlign w:val="center"/>
          </w:tcPr>
          <w:p w14:paraId="15271EB3">
            <w:pPr>
              <w:pStyle w:val="42"/>
              <w:keepNext w:val="0"/>
              <w:keepLines w:val="0"/>
              <w:suppressLineNumbers w:val="0"/>
              <w:spacing w:before="0" w:beforeAutospacing="0" w:after="0" w:afterAutospacing="0"/>
              <w:ind w:left="0" w:leftChars="0" w:right="0" w:rightChars="0" w:firstLine="0" w:firstLineChars="0"/>
              <w:rPr>
                <w:rFonts w:hint="default" w:ascii="Times New Roman" w:hAnsi="Times New Roman" w:eastAsia="宋体" w:cs="宋体"/>
                <w:caps w:val="0"/>
                <w:snapToGrid w:val="0"/>
                <w:color w:val="auto"/>
                <w:kern w:val="21"/>
                <w:sz w:val="21"/>
                <w:szCs w:val="21"/>
                <w:highlight w:val="none"/>
                <w:u w:val="none"/>
                <w:lang w:val="en-US" w:eastAsia="zh-CN" w:bidi="ar-SA"/>
              </w:rPr>
            </w:pPr>
            <w:r>
              <w:rPr>
                <w:rFonts w:hint="eastAsia" w:ascii="Times New Roman" w:hAnsi="Times New Roman"/>
                <w:caps w:val="0"/>
                <w:color w:val="auto"/>
                <w:highlight w:val="none"/>
                <w:u w:val="none"/>
                <w:lang w:val="en-US" w:eastAsia="zh-CN"/>
              </w:rPr>
              <w:t>1.6t/a</w:t>
            </w:r>
          </w:p>
        </w:tc>
        <w:tc>
          <w:tcPr>
            <w:tcW w:w="1057" w:type="dxa"/>
            <w:tcMar>
              <w:top w:w="0" w:type="dxa"/>
              <w:left w:w="0" w:type="dxa"/>
              <w:bottom w:w="0" w:type="dxa"/>
              <w:right w:w="0" w:type="dxa"/>
            </w:tcMar>
            <w:vAlign w:val="center"/>
          </w:tcPr>
          <w:p w14:paraId="395DCF3F">
            <w:pPr>
              <w:pStyle w:val="42"/>
              <w:keepNext w:val="0"/>
              <w:keepLines w:val="0"/>
              <w:suppressLineNumbers w:val="0"/>
              <w:spacing w:before="0" w:beforeAutospacing="0" w:after="0" w:afterAutospacing="0"/>
              <w:ind w:left="0" w:leftChars="0" w:right="0" w:rightChars="0" w:firstLine="0" w:firstLineChars="0"/>
              <w:rPr>
                <w:rFonts w:hint="default" w:ascii="Times New Roman" w:hAnsi="Times New Roman" w:eastAsia="宋体" w:cs="宋体"/>
                <w:caps w:val="0"/>
                <w:snapToGrid w:val="0"/>
                <w:color w:val="auto"/>
                <w:kern w:val="21"/>
                <w:sz w:val="21"/>
                <w:szCs w:val="21"/>
                <w:highlight w:val="none"/>
                <w:u w:val="none"/>
                <w:lang w:val="en-US" w:eastAsia="zh-CN" w:bidi="ar-SA"/>
              </w:rPr>
            </w:pPr>
            <w:r>
              <w:rPr>
                <w:rFonts w:hint="eastAsia" w:ascii="Times New Roman" w:hAnsi="Times New Roman"/>
                <w:caps w:val="0"/>
                <w:color w:val="auto"/>
                <w:highlight w:val="none"/>
                <w:u w:val="none"/>
                <w:lang w:val="en-US" w:eastAsia="zh-CN"/>
              </w:rPr>
              <w:t>+1.6t/a</w:t>
            </w:r>
          </w:p>
        </w:tc>
      </w:tr>
      <w:tr w14:paraId="11152EF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33" w:type="dxa"/>
            <w:vMerge w:val="continue"/>
            <w:vAlign w:val="center"/>
          </w:tcPr>
          <w:p w14:paraId="3303B8B9">
            <w:pPr>
              <w:keepNext w:val="0"/>
              <w:keepLines w:val="0"/>
              <w:suppressLineNumbers w:val="0"/>
              <w:spacing w:before="0" w:beforeAutospacing="0" w:after="0" w:afterAutospacing="0"/>
              <w:ind w:left="0" w:right="0"/>
              <w:jc w:val="center"/>
              <w:rPr>
                <w:rFonts w:hint="default" w:ascii="Times New Roman" w:hAnsi="Times New Roman" w:eastAsia="宋体" w:cs="宋体"/>
                <w:caps w:val="0"/>
                <w:snapToGrid w:val="0"/>
                <w:color w:val="auto"/>
                <w:kern w:val="21"/>
                <w:sz w:val="21"/>
                <w:szCs w:val="21"/>
                <w:highlight w:val="none"/>
                <w:u w:val="none"/>
              </w:rPr>
            </w:pPr>
          </w:p>
        </w:tc>
        <w:tc>
          <w:tcPr>
            <w:tcW w:w="2317" w:type="dxa"/>
            <w:vAlign w:val="center"/>
          </w:tcPr>
          <w:p w14:paraId="7CDFED43">
            <w:pPr>
              <w:keepNext w:val="0"/>
              <w:keepLines w:val="0"/>
              <w:suppressLineNumbers w:val="0"/>
              <w:spacing w:before="0" w:beforeAutospacing="0" w:after="0" w:afterAutospacing="0"/>
              <w:ind w:left="0" w:right="0"/>
              <w:jc w:val="center"/>
              <w:rPr>
                <w:rFonts w:hint="default" w:ascii="Times New Roman" w:hAnsi="Times New Roman" w:eastAsia="宋体" w:cs="宋体"/>
                <w:caps w:val="0"/>
                <w:snapToGrid w:val="0"/>
                <w:color w:val="auto"/>
                <w:kern w:val="21"/>
                <w:sz w:val="21"/>
                <w:szCs w:val="21"/>
                <w:highlight w:val="none"/>
                <w:u w:val="none"/>
              </w:rPr>
            </w:pPr>
            <w:r>
              <w:rPr>
                <w:rFonts w:hint="eastAsia" w:ascii="Times New Roman" w:hAnsi="Times New Roman" w:eastAsia="宋体" w:cs="宋体"/>
                <w:caps w:val="0"/>
                <w:snapToGrid w:val="0"/>
                <w:color w:val="auto"/>
                <w:kern w:val="21"/>
                <w:sz w:val="21"/>
                <w:szCs w:val="21"/>
                <w:highlight w:val="none"/>
                <w:u w:val="none"/>
              </w:rPr>
              <w:t>颗粒物</w:t>
            </w:r>
          </w:p>
        </w:tc>
        <w:tc>
          <w:tcPr>
            <w:tcW w:w="1567" w:type="dxa"/>
            <w:vAlign w:val="center"/>
          </w:tcPr>
          <w:p w14:paraId="0831E7DF">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宋体"/>
                <w:caps w:val="0"/>
                <w:snapToGrid w:val="0"/>
                <w:color w:val="auto"/>
                <w:kern w:val="21"/>
                <w:sz w:val="21"/>
                <w:szCs w:val="21"/>
                <w:highlight w:val="none"/>
                <w:u w:val="none"/>
                <w:lang w:val="en-US" w:eastAsia="zh-CN" w:bidi="ar-SA"/>
              </w:rPr>
            </w:pPr>
            <w:r>
              <w:rPr>
                <w:rFonts w:hint="eastAsia" w:ascii="Times New Roman" w:hAnsi="Times New Roman" w:eastAsia="宋体" w:cs="宋体"/>
                <w:caps w:val="0"/>
                <w:snapToGrid w:val="0"/>
                <w:color w:val="auto"/>
                <w:kern w:val="21"/>
                <w:sz w:val="21"/>
                <w:szCs w:val="21"/>
                <w:highlight w:val="none"/>
                <w:u w:val="none"/>
                <w:lang w:val="en-US" w:eastAsia="zh-CN"/>
              </w:rPr>
              <w:t>0</w:t>
            </w:r>
          </w:p>
        </w:tc>
        <w:tc>
          <w:tcPr>
            <w:tcW w:w="1300" w:type="dxa"/>
            <w:vAlign w:val="center"/>
          </w:tcPr>
          <w:p w14:paraId="29C9F999">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宋体"/>
                <w:caps w:val="0"/>
                <w:snapToGrid w:val="0"/>
                <w:color w:val="auto"/>
                <w:kern w:val="21"/>
                <w:sz w:val="21"/>
                <w:szCs w:val="21"/>
                <w:highlight w:val="none"/>
                <w:u w:val="none"/>
                <w:lang w:val="en-US" w:eastAsia="zh-CN" w:bidi="ar-SA"/>
              </w:rPr>
            </w:pPr>
            <w:r>
              <w:rPr>
                <w:rFonts w:hint="eastAsia" w:ascii="Times New Roman" w:hAnsi="Times New Roman" w:eastAsia="宋体" w:cs="宋体"/>
                <w:caps w:val="0"/>
                <w:snapToGrid w:val="0"/>
                <w:color w:val="auto"/>
                <w:kern w:val="21"/>
                <w:sz w:val="21"/>
                <w:szCs w:val="21"/>
                <w:highlight w:val="none"/>
                <w:u w:val="none"/>
                <w:lang w:val="en-US" w:eastAsia="zh-CN"/>
              </w:rPr>
              <w:t>0</w:t>
            </w:r>
          </w:p>
        </w:tc>
        <w:tc>
          <w:tcPr>
            <w:tcW w:w="1539" w:type="dxa"/>
            <w:vAlign w:val="center"/>
          </w:tcPr>
          <w:p w14:paraId="4CA05639">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宋体"/>
                <w:caps w:val="0"/>
                <w:snapToGrid w:val="0"/>
                <w:color w:val="auto"/>
                <w:kern w:val="21"/>
                <w:sz w:val="21"/>
                <w:szCs w:val="21"/>
                <w:highlight w:val="none"/>
                <w:u w:val="none"/>
                <w:lang w:val="en-US" w:eastAsia="zh-CN" w:bidi="ar-SA"/>
              </w:rPr>
            </w:pPr>
            <w:r>
              <w:rPr>
                <w:rFonts w:hint="eastAsia" w:ascii="Times New Roman" w:hAnsi="Times New Roman" w:eastAsia="宋体" w:cs="宋体"/>
                <w:caps w:val="0"/>
                <w:snapToGrid w:val="0"/>
                <w:color w:val="auto"/>
                <w:kern w:val="21"/>
                <w:sz w:val="21"/>
                <w:szCs w:val="21"/>
                <w:highlight w:val="none"/>
                <w:u w:val="none"/>
                <w:lang w:val="en-US" w:eastAsia="zh-CN"/>
              </w:rPr>
              <w:t>0</w:t>
            </w:r>
          </w:p>
        </w:tc>
        <w:tc>
          <w:tcPr>
            <w:tcW w:w="1687" w:type="dxa"/>
            <w:vAlign w:val="center"/>
          </w:tcPr>
          <w:p w14:paraId="318D228C">
            <w:pPr>
              <w:pStyle w:val="42"/>
              <w:keepNext w:val="0"/>
              <w:keepLines w:val="0"/>
              <w:suppressLineNumbers w:val="0"/>
              <w:spacing w:before="0" w:beforeAutospacing="0" w:after="0" w:afterAutospacing="0"/>
              <w:ind w:left="0" w:leftChars="0" w:right="0" w:rightChars="0" w:firstLine="0" w:firstLineChars="0"/>
              <w:rPr>
                <w:rFonts w:hint="default" w:ascii="Times New Roman" w:hAnsi="Times New Roman" w:eastAsia="宋体"/>
                <w:caps w:val="0"/>
                <w:color w:val="auto"/>
                <w:sz w:val="21"/>
                <w:szCs w:val="21"/>
                <w:highlight w:val="none"/>
                <w:u w:val="single"/>
                <w:lang w:val="en-US"/>
              </w:rPr>
            </w:pPr>
            <w:r>
              <w:rPr>
                <w:rFonts w:hint="eastAsia" w:ascii="Times New Roman" w:hAnsi="Times New Roman"/>
                <w:caps w:val="0"/>
                <w:color w:val="auto"/>
                <w:highlight w:val="none"/>
                <w:u w:val="none"/>
                <w:lang w:val="en-US" w:eastAsia="zh-CN"/>
              </w:rPr>
              <w:t>4.808</w:t>
            </w:r>
            <w:r>
              <w:rPr>
                <w:rFonts w:hint="eastAsia" w:ascii="Times New Roman" w:hAnsi="Times New Roman" w:eastAsia="宋体"/>
                <w:caps w:val="0"/>
                <w:color w:val="auto"/>
                <w:highlight w:val="none"/>
                <w:u w:val="none"/>
                <w:lang w:val="en-US" w:eastAsia="zh-CN"/>
              </w:rPr>
              <w:t>t/a</w:t>
            </w:r>
          </w:p>
        </w:tc>
        <w:tc>
          <w:tcPr>
            <w:tcW w:w="1633" w:type="dxa"/>
            <w:vAlign w:val="center"/>
          </w:tcPr>
          <w:p w14:paraId="3EA1D2EC">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宋体"/>
                <w:caps w:val="0"/>
                <w:snapToGrid w:val="0"/>
                <w:color w:val="auto"/>
                <w:kern w:val="21"/>
                <w:sz w:val="21"/>
                <w:szCs w:val="21"/>
                <w:highlight w:val="none"/>
                <w:u w:val="single"/>
                <w:lang w:val="en-US" w:eastAsia="zh-CN" w:bidi="ar-SA"/>
              </w:rPr>
            </w:pPr>
            <w:r>
              <w:rPr>
                <w:rFonts w:hint="eastAsia" w:ascii="Times New Roman" w:hAnsi="Times New Roman" w:eastAsia="宋体" w:cs="宋体"/>
                <w:caps w:val="0"/>
                <w:snapToGrid w:val="0"/>
                <w:color w:val="auto"/>
                <w:kern w:val="21"/>
                <w:sz w:val="21"/>
                <w:szCs w:val="21"/>
                <w:highlight w:val="none"/>
                <w:u w:val="single"/>
                <w:lang w:val="en-US" w:eastAsia="zh-CN"/>
              </w:rPr>
              <w:t>0</w:t>
            </w:r>
          </w:p>
        </w:tc>
        <w:tc>
          <w:tcPr>
            <w:tcW w:w="1728" w:type="dxa"/>
            <w:vAlign w:val="center"/>
          </w:tcPr>
          <w:p w14:paraId="633174F2">
            <w:pPr>
              <w:pStyle w:val="42"/>
              <w:keepNext w:val="0"/>
              <w:keepLines w:val="0"/>
              <w:suppressLineNumbers w:val="0"/>
              <w:spacing w:before="0" w:beforeAutospacing="0" w:after="0" w:afterAutospacing="0"/>
              <w:ind w:left="0" w:leftChars="0" w:right="0" w:rightChars="0" w:firstLine="0" w:firstLineChars="0"/>
              <w:rPr>
                <w:rFonts w:hint="default" w:ascii="Times New Roman" w:hAnsi="Times New Roman" w:eastAsia="宋体" w:cs="Times New Roman"/>
                <w:caps w:val="0"/>
                <w:color w:val="auto"/>
                <w:kern w:val="2"/>
                <w:sz w:val="21"/>
                <w:szCs w:val="21"/>
                <w:highlight w:val="none"/>
                <w:u w:val="single"/>
                <w:lang w:val="en-US" w:eastAsia="zh-CN" w:bidi="ar-SA"/>
              </w:rPr>
            </w:pPr>
            <w:r>
              <w:rPr>
                <w:rFonts w:hint="eastAsia" w:ascii="Times New Roman" w:hAnsi="Times New Roman"/>
                <w:caps w:val="0"/>
                <w:color w:val="auto"/>
                <w:highlight w:val="none"/>
                <w:u w:val="none"/>
                <w:lang w:val="en-US" w:eastAsia="zh-CN"/>
              </w:rPr>
              <w:t>4.808</w:t>
            </w:r>
            <w:r>
              <w:rPr>
                <w:rFonts w:hint="eastAsia" w:ascii="Times New Roman" w:hAnsi="Times New Roman" w:eastAsia="宋体"/>
                <w:caps w:val="0"/>
                <w:color w:val="auto"/>
                <w:highlight w:val="none"/>
                <w:u w:val="none"/>
                <w:lang w:val="en-US" w:eastAsia="zh-CN"/>
              </w:rPr>
              <w:t>t/a</w:t>
            </w:r>
          </w:p>
        </w:tc>
        <w:tc>
          <w:tcPr>
            <w:tcW w:w="1057" w:type="dxa"/>
            <w:tcMar>
              <w:top w:w="0" w:type="dxa"/>
              <w:left w:w="0" w:type="dxa"/>
              <w:bottom w:w="0" w:type="dxa"/>
              <w:right w:w="0" w:type="dxa"/>
            </w:tcMar>
            <w:vAlign w:val="center"/>
          </w:tcPr>
          <w:p w14:paraId="3906C147">
            <w:pPr>
              <w:pStyle w:val="42"/>
              <w:keepNext w:val="0"/>
              <w:keepLines w:val="0"/>
              <w:suppressLineNumbers w:val="0"/>
              <w:spacing w:before="0" w:beforeAutospacing="0" w:after="0" w:afterAutospacing="0"/>
              <w:ind w:left="0" w:leftChars="0" w:right="0" w:rightChars="0" w:firstLine="0" w:firstLineChars="0"/>
              <w:rPr>
                <w:rFonts w:hint="default" w:ascii="Times New Roman" w:hAnsi="Times New Roman" w:eastAsia="宋体" w:cs="Times New Roman"/>
                <w:caps w:val="0"/>
                <w:color w:val="auto"/>
                <w:kern w:val="2"/>
                <w:sz w:val="21"/>
                <w:szCs w:val="21"/>
                <w:highlight w:val="none"/>
                <w:u w:val="single"/>
                <w:lang w:val="en-US" w:eastAsia="zh-CN" w:bidi="ar-SA"/>
              </w:rPr>
            </w:pPr>
            <w:r>
              <w:rPr>
                <w:rFonts w:hint="eastAsia" w:ascii="Times New Roman" w:hAnsi="Times New Roman"/>
                <w:caps w:val="0"/>
                <w:color w:val="auto"/>
                <w:highlight w:val="none"/>
                <w:u w:val="none"/>
                <w:lang w:val="en-US" w:eastAsia="zh-CN"/>
              </w:rPr>
              <w:t>+4.808</w:t>
            </w:r>
            <w:r>
              <w:rPr>
                <w:rFonts w:hint="eastAsia" w:ascii="Times New Roman" w:hAnsi="Times New Roman" w:eastAsia="宋体"/>
                <w:caps w:val="0"/>
                <w:color w:val="auto"/>
                <w:highlight w:val="none"/>
                <w:u w:val="none"/>
                <w:lang w:val="en-US" w:eastAsia="zh-CN"/>
              </w:rPr>
              <w:t>t/a</w:t>
            </w:r>
          </w:p>
        </w:tc>
      </w:tr>
      <w:tr w14:paraId="10AC47A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33" w:type="dxa"/>
            <w:vMerge w:val="continue"/>
            <w:vAlign w:val="center"/>
          </w:tcPr>
          <w:p w14:paraId="411050DE">
            <w:pPr>
              <w:keepNext w:val="0"/>
              <w:keepLines w:val="0"/>
              <w:suppressLineNumbers w:val="0"/>
              <w:spacing w:before="0" w:beforeAutospacing="0" w:after="0" w:afterAutospacing="0"/>
              <w:ind w:left="0" w:right="0"/>
              <w:jc w:val="center"/>
              <w:rPr>
                <w:rFonts w:hint="default" w:ascii="Times New Roman" w:hAnsi="Times New Roman" w:eastAsia="宋体" w:cs="宋体"/>
                <w:caps w:val="0"/>
                <w:snapToGrid w:val="0"/>
                <w:color w:val="auto"/>
                <w:kern w:val="21"/>
                <w:sz w:val="21"/>
                <w:szCs w:val="21"/>
                <w:highlight w:val="none"/>
                <w:u w:val="none"/>
              </w:rPr>
            </w:pPr>
          </w:p>
        </w:tc>
        <w:tc>
          <w:tcPr>
            <w:tcW w:w="2317" w:type="dxa"/>
            <w:vAlign w:val="center"/>
          </w:tcPr>
          <w:p w14:paraId="2FF8142B">
            <w:pPr>
              <w:keepNext w:val="0"/>
              <w:keepLines w:val="0"/>
              <w:suppressLineNumbers w:val="0"/>
              <w:spacing w:before="0" w:beforeAutospacing="0" w:after="0" w:afterAutospacing="0"/>
              <w:ind w:left="0" w:right="0"/>
              <w:jc w:val="center"/>
              <w:rPr>
                <w:rFonts w:hint="default" w:ascii="Times New Roman" w:hAnsi="Times New Roman" w:eastAsia="宋体" w:cs="宋体"/>
                <w:caps w:val="0"/>
                <w:snapToGrid w:val="0"/>
                <w:color w:val="auto"/>
                <w:kern w:val="21"/>
                <w:sz w:val="21"/>
                <w:szCs w:val="21"/>
                <w:highlight w:val="none"/>
                <w:u w:val="none"/>
              </w:rPr>
            </w:pPr>
            <w:r>
              <w:rPr>
                <w:rFonts w:hint="eastAsia" w:ascii="Times New Roman" w:hAnsi="Times New Roman" w:eastAsia="宋体" w:cs="宋体"/>
                <w:caps w:val="0"/>
                <w:snapToGrid w:val="0"/>
                <w:color w:val="auto"/>
                <w:kern w:val="21"/>
                <w:sz w:val="21"/>
                <w:szCs w:val="21"/>
                <w:highlight w:val="none"/>
                <w:u w:val="none"/>
              </w:rPr>
              <w:t>N</w:t>
            </w:r>
            <w:r>
              <w:rPr>
                <w:rFonts w:hint="default" w:ascii="Times New Roman" w:hAnsi="Times New Roman" w:eastAsia="宋体" w:cs="宋体"/>
                <w:caps w:val="0"/>
                <w:snapToGrid w:val="0"/>
                <w:color w:val="auto"/>
                <w:kern w:val="21"/>
                <w:sz w:val="21"/>
                <w:szCs w:val="21"/>
                <w:highlight w:val="none"/>
                <w:u w:val="none"/>
              </w:rPr>
              <w:t>O</w:t>
            </w:r>
            <w:r>
              <w:rPr>
                <w:rFonts w:hint="default" w:ascii="Times New Roman" w:hAnsi="Times New Roman" w:eastAsia="宋体" w:cs="宋体"/>
                <w:caps w:val="0"/>
                <w:snapToGrid w:val="0"/>
                <w:color w:val="auto"/>
                <w:kern w:val="21"/>
                <w:sz w:val="21"/>
                <w:szCs w:val="21"/>
                <w:highlight w:val="none"/>
                <w:u w:val="none"/>
                <w:vertAlign w:val="subscript"/>
              </w:rPr>
              <w:t>X</w:t>
            </w:r>
          </w:p>
        </w:tc>
        <w:tc>
          <w:tcPr>
            <w:tcW w:w="1567" w:type="dxa"/>
            <w:vAlign w:val="center"/>
          </w:tcPr>
          <w:p w14:paraId="35B9E5FC">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宋体"/>
                <w:caps w:val="0"/>
                <w:snapToGrid w:val="0"/>
                <w:color w:val="auto"/>
                <w:kern w:val="21"/>
                <w:sz w:val="21"/>
                <w:szCs w:val="21"/>
                <w:highlight w:val="none"/>
                <w:u w:val="none"/>
                <w:lang w:val="en-US" w:eastAsia="zh-CN" w:bidi="ar-SA"/>
              </w:rPr>
            </w:pPr>
            <w:r>
              <w:rPr>
                <w:rFonts w:hint="eastAsia" w:ascii="Times New Roman" w:hAnsi="Times New Roman" w:eastAsia="宋体" w:cs="宋体"/>
                <w:caps w:val="0"/>
                <w:snapToGrid w:val="0"/>
                <w:color w:val="auto"/>
                <w:kern w:val="21"/>
                <w:sz w:val="21"/>
                <w:szCs w:val="21"/>
                <w:highlight w:val="none"/>
                <w:u w:val="none"/>
                <w:lang w:val="en-US" w:eastAsia="zh-CN"/>
              </w:rPr>
              <w:t>0</w:t>
            </w:r>
          </w:p>
        </w:tc>
        <w:tc>
          <w:tcPr>
            <w:tcW w:w="1300" w:type="dxa"/>
            <w:vAlign w:val="center"/>
          </w:tcPr>
          <w:p w14:paraId="6D3ACC4F">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宋体"/>
                <w:caps w:val="0"/>
                <w:snapToGrid w:val="0"/>
                <w:color w:val="auto"/>
                <w:kern w:val="21"/>
                <w:sz w:val="21"/>
                <w:szCs w:val="21"/>
                <w:highlight w:val="none"/>
                <w:u w:val="none"/>
                <w:lang w:val="en-US" w:eastAsia="zh-CN" w:bidi="ar-SA"/>
              </w:rPr>
            </w:pPr>
            <w:r>
              <w:rPr>
                <w:rFonts w:hint="eastAsia" w:ascii="Times New Roman" w:hAnsi="Times New Roman" w:eastAsia="宋体" w:cs="宋体"/>
                <w:caps w:val="0"/>
                <w:snapToGrid w:val="0"/>
                <w:color w:val="auto"/>
                <w:kern w:val="21"/>
                <w:sz w:val="21"/>
                <w:szCs w:val="21"/>
                <w:highlight w:val="none"/>
                <w:u w:val="none"/>
                <w:lang w:val="en-US" w:eastAsia="zh-CN"/>
              </w:rPr>
              <w:t>0</w:t>
            </w:r>
          </w:p>
        </w:tc>
        <w:tc>
          <w:tcPr>
            <w:tcW w:w="1539" w:type="dxa"/>
            <w:vAlign w:val="center"/>
          </w:tcPr>
          <w:p w14:paraId="4CAA0C37">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宋体"/>
                <w:caps w:val="0"/>
                <w:snapToGrid w:val="0"/>
                <w:color w:val="auto"/>
                <w:kern w:val="21"/>
                <w:sz w:val="21"/>
                <w:szCs w:val="21"/>
                <w:highlight w:val="none"/>
                <w:u w:val="none"/>
                <w:lang w:val="en-US" w:eastAsia="zh-CN" w:bidi="ar-SA"/>
              </w:rPr>
            </w:pPr>
            <w:r>
              <w:rPr>
                <w:rFonts w:hint="eastAsia" w:ascii="Times New Roman" w:hAnsi="Times New Roman" w:eastAsia="宋体" w:cs="宋体"/>
                <w:caps w:val="0"/>
                <w:snapToGrid w:val="0"/>
                <w:color w:val="auto"/>
                <w:kern w:val="21"/>
                <w:sz w:val="21"/>
                <w:szCs w:val="21"/>
                <w:highlight w:val="none"/>
                <w:u w:val="none"/>
                <w:lang w:val="en-US" w:eastAsia="zh-CN"/>
              </w:rPr>
              <w:t>0</w:t>
            </w:r>
          </w:p>
        </w:tc>
        <w:tc>
          <w:tcPr>
            <w:tcW w:w="1687" w:type="dxa"/>
            <w:vAlign w:val="center"/>
          </w:tcPr>
          <w:p w14:paraId="0354C5E2">
            <w:pPr>
              <w:pStyle w:val="42"/>
              <w:keepNext w:val="0"/>
              <w:keepLines w:val="0"/>
              <w:suppressLineNumbers w:val="0"/>
              <w:spacing w:before="0" w:beforeAutospacing="0" w:after="0" w:afterAutospacing="0"/>
              <w:ind w:left="0" w:leftChars="0" w:right="0" w:rightChars="0" w:firstLine="0" w:firstLineChars="0"/>
              <w:rPr>
                <w:rFonts w:hint="default" w:ascii="Times New Roman" w:hAnsi="Times New Roman" w:eastAsia="宋体"/>
                <w:caps w:val="0"/>
                <w:color w:val="auto"/>
                <w:sz w:val="21"/>
                <w:szCs w:val="21"/>
                <w:highlight w:val="none"/>
                <w:u w:val="none"/>
                <w:lang w:val="en-US"/>
              </w:rPr>
            </w:pPr>
            <w:r>
              <w:rPr>
                <w:rFonts w:hint="eastAsia" w:ascii="Times New Roman" w:hAnsi="Times New Roman"/>
                <w:caps w:val="0"/>
                <w:color w:val="auto"/>
                <w:highlight w:val="none"/>
                <w:u w:val="none"/>
                <w:lang w:val="en-US" w:eastAsia="zh-CN"/>
              </w:rPr>
              <w:t>4.28t/a</w:t>
            </w:r>
          </w:p>
        </w:tc>
        <w:tc>
          <w:tcPr>
            <w:tcW w:w="1633" w:type="dxa"/>
            <w:vAlign w:val="center"/>
          </w:tcPr>
          <w:p w14:paraId="6EACD567">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宋体"/>
                <w:caps w:val="0"/>
                <w:snapToGrid w:val="0"/>
                <w:color w:val="auto"/>
                <w:kern w:val="21"/>
                <w:sz w:val="21"/>
                <w:szCs w:val="21"/>
                <w:highlight w:val="none"/>
                <w:u w:val="none"/>
                <w:lang w:val="en-US" w:eastAsia="zh-CN" w:bidi="ar-SA"/>
              </w:rPr>
            </w:pPr>
            <w:r>
              <w:rPr>
                <w:rFonts w:hint="eastAsia" w:ascii="Times New Roman" w:hAnsi="Times New Roman" w:eastAsia="宋体" w:cs="宋体"/>
                <w:caps w:val="0"/>
                <w:snapToGrid w:val="0"/>
                <w:color w:val="auto"/>
                <w:kern w:val="21"/>
                <w:sz w:val="21"/>
                <w:szCs w:val="21"/>
                <w:highlight w:val="none"/>
                <w:u w:val="none"/>
                <w:lang w:val="en-US" w:eastAsia="zh-CN"/>
              </w:rPr>
              <w:t>0</w:t>
            </w:r>
          </w:p>
        </w:tc>
        <w:tc>
          <w:tcPr>
            <w:tcW w:w="1728" w:type="dxa"/>
            <w:vAlign w:val="center"/>
          </w:tcPr>
          <w:p w14:paraId="4CF034E2">
            <w:pPr>
              <w:pStyle w:val="42"/>
              <w:keepNext w:val="0"/>
              <w:keepLines w:val="0"/>
              <w:suppressLineNumbers w:val="0"/>
              <w:spacing w:before="0" w:beforeAutospacing="0" w:after="0" w:afterAutospacing="0"/>
              <w:ind w:left="0" w:leftChars="0" w:right="0" w:rightChars="0" w:firstLine="0" w:firstLineChars="0"/>
              <w:rPr>
                <w:rFonts w:hint="default" w:ascii="Times New Roman" w:hAnsi="Times New Roman" w:eastAsia="宋体" w:cs="Times New Roman"/>
                <w:caps w:val="0"/>
                <w:color w:val="auto"/>
                <w:kern w:val="2"/>
                <w:sz w:val="21"/>
                <w:szCs w:val="21"/>
                <w:highlight w:val="none"/>
                <w:u w:val="none"/>
                <w:lang w:val="en-US" w:eastAsia="zh-CN" w:bidi="ar-SA"/>
              </w:rPr>
            </w:pPr>
            <w:r>
              <w:rPr>
                <w:rFonts w:hint="eastAsia" w:ascii="Times New Roman" w:hAnsi="Times New Roman"/>
                <w:caps w:val="0"/>
                <w:color w:val="auto"/>
                <w:highlight w:val="none"/>
                <w:u w:val="none"/>
                <w:lang w:val="en-US" w:eastAsia="zh-CN"/>
              </w:rPr>
              <w:t>4.28t/a</w:t>
            </w:r>
          </w:p>
        </w:tc>
        <w:tc>
          <w:tcPr>
            <w:tcW w:w="1057" w:type="dxa"/>
            <w:tcMar>
              <w:top w:w="0" w:type="dxa"/>
              <w:left w:w="0" w:type="dxa"/>
              <w:bottom w:w="0" w:type="dxa"/>
              <w:right w:w="0" w:type="dxa"/>
            </w:tcMar>
            <w:vAlign w:val="center"/>
          </w:tcPr>
          <w:p w14:paraId="21902671">
            <w:pPr>
              <w:pStyle w:val="42"/>
              <w:keepNext w:val="0"/>
              <w:keepLines w:val="0"/>
              <w:suppressLineNumbers w:val="0"/>
              <w:spacing w:before="0" w:beforeAutospacing="0" w:after="0" w:afterAutospacing="0"/>
              <w:ind w:left="0" w:leftChars="0" w:right="0" w:rightChars="0" w:firstLine="0" w:firstLineChars="0"/>
              <w:rPr>
                <w:rFonts w:hint="default" w:ascii="Times New Roman" w:hAnsi="Times New Roman" w:eastAsia="宋体" w:cs="Times New Roman"/>
                <w:caps w:val="0"/>
                <w:color w:val="auto"/>
                <w:kern w:val="2"/>
                <w:sz w:val="21"/>
                <w:szCs w:val="21"/>
                <w:highlight w:val="none"/>
                <w:u w:val="none"/>
                <w:lang w:val="en-US" w:eastAsia="zh-CN" w:bidi="ar-SA"/>
              </w:rPr>
            </w:pPr>
            <w:r>
              <w:rPr>
                <w:rFonts w:hint="eastAsia" w:ascii="Times New Roman" w:hAnsi="Times New Roman"/>
                <w:caps w:val="0"/>
                <w:color w:val="auto"/>
                <w:highlight w:val="none"/>
                <w:u w:val="none"/>
                <w:lang w:val="en-US" w:eastAsia="zh-CN"/>
              </w:rPr>
              <w:t>+4.28t/a</w:t>
            </w:r>
          </w:p>
        </w:tc>
      </w:tr>
      <w:tr w14:paraId="51442DD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33" w:type="dxa"/>
            <w:vAlign w:val="center"/>
          </w:tcPr>
          <w:p w14:paraId="2DADB88D">
            <w:pPr>
              <w:keepNext w:val="0"/>
              <w:keepLines w:val="0"/>
              <w:suppressLineNumbers w:val="0"/>
              <w:spacing w:before="0" w:beforeAutospacing="0" w:after="0" w:afterAutospacing="0"/>
              <w:ind w:left="0" w:right="0"/>
              <w:jc w:val="center"/>
              <w:rPr>
                <w:rFonts w:hint="default" w:ascii="Times New Roman" w:hAnsi="Times New Roman" w:eastAsia="宋体" w:cs="宋体"/>
                <w:caps w:val="0"/>
                <w:snapToGrid w:val="0"/>
                <w:color w:val="auto"/>
                <w:kern w:val="21"/>
                <w:sz w:val="21"/>
                <w:szCs w:val="21"/>
                <w:highlight w:val="none"/>
                <w:u w:val="none"/>
              </w:rPr>
            </w:pPr>
            <w:r>
              <w:rPr>
                <w:rFonts w:hint="eastAsia" w:ascii="Times New Roman" w:hAnsi="Times New Roman" w:eastAsia="宋体" w:cs="宋体"/>
                <w:caps w:val="0"/>
                <w:snapToGrid w:val="0"/>
                <w:color w:val="auto"/>
                <w:kern w:val="21"/>
                <w:sz w:val="21"/>
                <w:szCs w:val="21"/>
                <w:highlight w:val="none"/>
                <w:u w:val="none"/>
              </w:rPr>
              <w:t>废水</w:t>
            </w:r>
          </w:p>
        </w:tc>
        <w:tc>
          <w:tcPr>
            <w:tcW w:w="2317" w:type="dxa"/>
            <w:vAlign w:val="center"/>
          </w:tcPr>
          <w:p w14:paraId="2D12F2CA">
            <w:pPr>
              <w:keepNext w:val="0"/>
              <w:keepLines w:val="0"/>
              <w:suppressLineNumbers w:val="0"/>
              <w:spacing w:before="0" w:beforeAutospacing="0" w:after="0" w:afterAutospacing="0"/>
              <w:ind w:left="0" w:right="0"/>
              <w:jc w:val="center"/>
              <w:rPr>
                <w:rFonts w:hint="eastAsia" w:ascii="Times New Roman" w:hAnsi="Times New Roman" w:eastAsia="宋体" w:cs="宋体"/>
                <w:caps w:val="0"/>
                <w:snapToGrid w:val="0"/>
                <w:color w:val="auto"/>
                <w:kern w:val="21"/>
                <w:sz w:val="21"/>
                <w:szCs w:val="21"/>
                <w:highlight w:val="none"/>
                <w:u w:val="none"/>
                <w:lang w:val="en-US" w:eastAsia="zh-CN"/>
              </w:rPr>
            </w:pPr>
            <w:r>
              <w:rPr>
                <w:rFonts w:hint="eastAsia" w:ascii="Times New Roman" w:hAnsi="Times New Roman" w:eastAsia="宋体" w:cs="宋体"/>
                <w:caps w:val="0"/>
                <w:snapToGrid w:val="0"/>
                <w:color w:val="auto"/>
                <w:kern w:val="21"/>
                <w:sz w:val="21"/>
                <w:szCs w:val="21"/>
                <w:highlight w:val="none"/>
                <w:u w:val="none"/>
                <w:lang w:val="en-US" w:eastAsia="zh-CN"/>
              </w:rPr>
              <w:t>/</w:t>
            </w:r>
          </w:p>
        </w:tc>
        <w:tc>
          <w:tcPr>
            <w:tcW w:w="1567" w:type="dxa"/>
            <w:vAlign w:val="center"/>
          </w:tcPr>
          <w:p w14:paraId="36777817">
            <w:pPr>
              <w:keepNext w:val="0"/>
              <w:keepLines w:val="0"/>
              <w:suppressLineNumbers w:val="0"/>
              <w:spacing w:before="0" w:beforeAutospacing="0" w:after="0" w:afterAutospacing="0"/>
              <w:ind w:left="0" w:right="0"/>
              <w:jc w:val="center"/>
              <w:rPr>
                <w:rFonts w:hint="eastAsia" w:ascii="Times New Roman" w:hAnsi="Times New Roman" w:eastAsia="宋体" w:cs="宋体"/>
                <w:caps w:val="0"/>
                <w:snapToGrid w:val="0"/>
                <w:color w:val="auto"/>
                <w:kern w:val="21"/>
                <w:sz w:val="21"/>
                <w:szCs w:val="21"/>
                <w:highlight w:val="none"/>
                <w:u w:val="none"/>
                <w:lang w:val="en-US" w:eastAsia="zh-CN"/>
              </w:rPr>
            </w:pPr>
            <w:r>
              <w:rPr>
                <w:rFonts w:hint="eastAsia" w:ascii="Times New Roman" w:hAnsi="Times New Roman" w:eastAsia="宋体" w:cs="宋体"/>
                <w:caps w:val="0"/>
                <w:snapToGrid w:val="0"/>
                <w:color w:val="auto"/>
                <w:kern w:val="21"/>
                <w:sz w:val="21"/>
                <w:szCs w:val="21"/>
                <w:highlight w:val="none"/>
                <w:u w:val="none"/>
                <w:lang w:val="en-US" w:eastAsia="zh-CN"/>
              </w:rPr>
              <w:t>0</w:t>
            </w:r>
          </w:p>
        </w:tc>
        <w:tc>
          <w:tcPr>
            <w:tcW w:w="1300" w:type="dxa"/>
            <w:vAlign w:val="center"/>
          </w:tcPr>
          <w:p w14:paraId="446A3BB3">
            <w:pPr>
              <w:keepNext w:val="0"/>
              <w:keepLines w:val="0"/>
              <w:suppressLineNumbers w:val="0"/>
              <w:spacing w:before="0" w:beforeAutospacing="0" w:after="0" w:afterAutospacing="0"/>
              <w:ind w:left="0" w:right="0"/>
              <w:jc w:val="center"/>
              <w:rPr>
                <w:rFonts w:hint="eastAsia" w:ascii="Times New Roman" w:hAnsi="Times New Roman" w:eastAsia="宋体" w:cs="宋体"/>
                <w:caps w:val="0"/>
                <w:snapToGrid w:val="0"/>
                <w:color w:val="auto"/>
                <w:kern w:val="21"/>
                <w:sz w:val="21"/>
                <w:szCs w:val="21"/>
                <w:highlight w:val="none"/>
                <w:u w:val="none"/>
                <w:lang w:val="en-US" w:eastAsia="zh-CN"/>
              </w:rPr>
            </w:pPr>
            <w:r>
              <w:rPr>
                <w:rFonts w:hint="eastAsia" w:ascii="Times New Roman" w:hAnsi="Times New Roman" w:eastAsia="宋体" w:cs="宋体"/>
                <w:caps w:val="0"/>
                <w:snapToGrid w:val="0"/>
                <w:color w:val="auto"/>
                <w:kern w:val="21"/>
                <w:sz w:val="21"/>
                <w:szCs w:val="21"/>
                <w:highlight w:val="none"/>
                <w:u w:val="none"/>
                <w:lang w:val="en-US" w:eastAsia="zh-CN"/>
              </w:rPr>
              <w:t>0</w:t>
            </w:r>
          </w:p>
        </w:tc>
        <w:tc>
          <w:tcPr>
            <w:tcW w:w="1539" w:type="dxa"/>
            <w:vAlign w:val="center"/>
          </w:tcPr>
          <w:p w14:paraId="64C51378">
            <w:pPr>
              <w:keepNext w:val="0"/>
              <w:keepLines w:val="0"/>
              <w:suppressLineNumbers w:val="0"/>
              <w:spacing w:before="0" w:beforeAutospacing="0" w:after="0" w:afterAutospacing="0"/>
              <w:ind w:left="0" w:right="0"/>
              <w:jc w:val="center"/>
              <w:rPr>
                <w:rFonts w:hint="eastAsia" w:ascii="Times New Roman" w:hAnsi="Times New Roman" w:eastAsia="宋体" w:cs="宋体"/>
                <w:caps w:val="0"/>
                <w:snapToGrid w:val="0"/>
                <w:color w:val="auto"/>
                <w:kern w:val="21"/>
                <w:sz w:val="21"/>
                <w:szCs w:val="21"/>
                <w:highlight w:val="none"/>
                <w:u w:val="none"/>
                <w:lang w:val="en-US" w:eastAsia="zh-CN"/>
              </w:rPr>
            </w:pPr>
            <w:r>
              <w:rPr>
                <w:rFonts w:hint="eastAsia" w:ascii="Times New Roman" w:hAnsi="Times New Roman" w:eastAsia="宋体" w:cs="宋体"/>
                <w:caps w:val="0"/>
                <w:snapToGrid w:val="0"/>
                <w:color w:val="auto"/>
                <w:kern w:val="21"/>
                <w:sz w:val="21"/>
                <w:szCs w:val="21"/>
                <w:highlight w:val="none"/>
                <w:u w:val="none"/>
                <w:lang w:val="en-US" w:eastAsia="zh-CN"/>
              </w:rPr>
              <w:t>0</w:t>
            </w:r>
          </w:p>
        </w:tc>
        <w:tc>
          <w:tcPr>
            <w:tcW w:w="1687" w:type="dxa"/>
            <w:vAlign w:val="center"/>
          </w:tcPr>
          <w:p w14:paraId="7D3D55E0">
            <w:pPr>
              <w:keepNext w:val="0"/>
              <w:keepLines w:val="0"/>
              <w:suppressLineNumbers w:val="0"/>
              <w:spacing w:before="0" w:beforeAutospacing="0" w:after="0" w:afterAutospacing="0"/>
              <w:ind w:left="0" w:right="0"/>
              <w:jc w:val="center"/>
              <w:rPr>
                <w:rFonts w:hint="eastAsia" w:ascii="Times New Roman" w:hAnsi="Times New Roman" w:eastAsia="宋体"/>
                <w:caps w:val="0"/>
                <w:color w:val="auto"/>
                <w:sz w:val="21"/>
                <w:szCs w:val="21"/>
                <w:highlight w:val="none"/>
                <w:u w:val="none"/>
                <w:lang w:val="en-US" w:eastAsia="zh-CN"/>
              </w:rPr>
            </w:pPr>
            <w:r>
              <w:rPr>
                <w:rFonts w:hint="eastAsia" w:ascii="Times New Roman" w:hAnsi="Times New Roman" w:eastAsia="宋体"/>
                <w:caps w:val="0"/>
                <w:color w:val="auto"/>
                <w:sz w:val="21"/>
                <w:szCs w:val="21"/>
                <w:highlight w:val="none"/>
                <w:u w:val="none"/>
                <w:lang w:val="en-US" w:eastAsia="zh-CN"/>
              </w:rPr>
              <w:t>0</w:t>
            </w:r>
          </w:p>
        </w:tc>
        <w:tc>
          <w:tcPr>
            <w:tcW w:w="1633" w:type="dxa"/>
            <w:vAlign w:val="center"/>
          </w:tcPr>
          <w:p w14:paraId="393E2BE9">
            <w:pPr>
              <w:keepNext w:val="0"/>
              <w:keepLines w:val="0"/>
              <w:suppressLineNumbers w:val="0"/>
              <w:spacing w:before="0" w:beforeAutospacing="0" w:after="0" w:afterAutospacing="0"/>
              <w:ind w:left="0" w:right="0"/>
              <w:jc w:val="center"/>
              <w:rPr>
                <w:rFonts w:hint="eastAsia" w:ascii="Times New Roman" w:hAnsi="Times New Roman" w:eastAsia="宋体" w:cs="宋体"/>
                <w:caps w:val="0"/>
                <w:snapToGrid w:val="0"/>
                <w:color w:val="auto"/>
                <w:kern w:val="21"/>
                <w:sz w:val="21"/>
                <w:szCs w:val="21"/>
                <w:highlight w:val="none"/>
                <w:u w:val="none"/>
                <w:lang w:val="en-US" w:eastAsia="zh-CN"/>
              </w:rPr>
            </w:pPr>
            <w:r>
              <w:rPr>
                <w:rFonts w:hint="eastAsia" w:ascii="Times New Roman" w:hAnsi="Times New Roman" w:eastAsia="宋体" w:cs="宋体"/>
                <w:caps w:val="0"/>
                <w:snapToGrid w:val="0"/>
                <w:color w:val="auto"/>
                <w:kern w:val="21"/>
                <w:sz w:val="21"/>
                <w:szCs w:val="21"/>
                <w:highlight w:val="none"/>
                <w:u w:val="none"/>
                <w:lang w:val="en-US" w:eastAsia="zh-CN"/>
              </w:rPr>
              <w:t>0</w:t>
            </w:r>
          </w:p>
        </w:tc>
        <w:tc>
          <w:tcPr>
            <w:tcW w:w="1728" w:type="dxa"/>
            <w:vAlign w:val="center"/>
          </w:tcPr>
          <w:p w14:paraId="1400AC29">
            <w:pPr>
              <w:keepNext w:val="0"/>
              <w:keepLines w:val="0"/>
              <w:suppressLineNumbers w:val="0"/>
              <w:spacing w:before="0" w:beforeAutospacing="0" w:after="0" w:afterAutospacing="0"/>
              <w:ind w:left="0" w:right="0"/>
              <w:jc w:val="center"/>
              <w:rPr>
                <w:rFonts w:hint="eastAsia" w:ascii="Times New Roman" w:hAnsi="Times New Roman" w:eastAsia="宋体"/>
                <w:caps w:val="0"/>
                <w:color w:val="auto"/>
                <w:sz w:val="21"/>
                <w:szCs w:val="21"/>
                <w:highlight w:val="none"/>
                <w:u w:val="none"/>
                <w:lang w:val="en-US" w:eastAsia="zh-CN"/>
              </w:rPr>
            </w:pPr>
            <w:r>
              <w:rPr>
                <w:rFonts w:hint="eastAsia" w:ascii="Times New Roman" w:hAnsi="Times New Roman" w:eastAsia="宋体"/>
                <w:caps w:val="0"/>
                <w:color w:val="auto"/>
                <w:sz w:val="21"/>
                <w:szCs w:val="21"/>
                <w:highlight w:val="none"/>
                <w:u w:val="none"/>
                <w:lang w:val="en-US" w:eastAsia="zh-CN"/>
              </w:rPr>
              <w:t>0</w:t>
            </w:r>
          </w:p>
        </w:tc>
        <w:tc>
          <w:tcPr>
            <w:tcW w:w="1057" w:type="dxa"/>
            <w:vAlign w:val="center"/>
          </w:tcPr>
          <w:p w14:paraId="441A1CF1">
            <w:pPr>
              <w:keepNext w:val="0"/>
              <w:keepLines w:val="0"/>
              <w:suppressLineNumbers w:val="0"/>
              <w:spacing w:before="0" w:beforeAutospacing="0" w:after="0" w:afterAutospacing="0"/>
              <w:ind w:left="0" w:right="0"/>
              <w:jc w:val="center"/>
              <w:rPr>
                <w:rFonts w:hint="eastAsia" w:ascii="Times New Roman" w:hAnsi="Times New Roman" w:eastAsia="宋体" w:cs="宋体"/>
                <w:caps w:val="0"/>
                <w:snapToGrid w:val="0"/>
                <w:color w:val="auto"/>
                <w:kern w:val="21"/>
                <w:sz w:val="21"/>
                <w:szCs w:val="21"/>
                <w:highlight w:val="none"/>
                <w:u w:val="none"/>
                <w:lang w:val="en-US" w:eastAsia="zh-CN"/>
              </w:rPr>
            </w:pPr>
            <w:r>
              <w:rPr>
                <w:rFonts w:hint="eastAsia" w:ascii="Times New Roman" w:hAnsi="Times New Roman" w:eastAsia="宋体" w:cs="宋体"/>
                <w:caps w:val="0"/>
                <w:snapToGrid w:val="0"/>
                <w:color w:val="auto"/>
                <w:kern w:val="21"/>
                <w:sz w:val="21"/>
                <w:szCs w:val="21"/>
                <w:highlight w:val="none"/>
                <w:u w:val="none"/>
                <w:lang w:val="en-US" w:eastAsia="zh-CN"/>
              </w:rPr>
              <w:t>0</w:t>
            </w:r>
          </w:p>
        </w:tc>
      </w:tr>
      <w:tr w14:paraId="0D465AA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33" w:type="dxa"/>
            <w:vMerge w:val="restart"/>
            <w:vAlign w:val="center"/>
          </w:tcPr>
          <w:p w14:paraId="7D109300">
            <w:pPr>
              <w:keepNext w:val="0"/>
              <w:keepLines w:val="0"/>
              <w:suppressLineNumbers w:val="0"/>
              <w:spacing w:before="0" w:beforeAutospacing="0" w:after="0" w:afterAutospacing="0"/>
              <w:ind w:left="0" w:right="0"/>
              <w:jc w:val="center"/>
              <w:rPr>
                <w:rFonts w:hint="default" w:ascii="Times New Roman" w:hAnsi="Times New Roman" w:eastAsia="宋体" w:cs="宋体"/>
                <w:caps w:val="0"/>
                <w:snapToGrid w:val="0"/>
                <w:color w:val="auto"/>
                <w:kern w:val="21"/>
                <w:sz w:val="21"/>
                <w:szCs w:val="21"/>
                <w:highlight w:val="none"/>
                <w:u w:val="none"/>
              </w:rPr>
            </w:pPr>
            <w:r>
              <w:rPr>
                <w:rFonts w:hint="eastAsia" w:ascii="Times New Roman" w:hAnsi="Times New Roman" w:eastAsia="宋体" w:cs="宋体"/>
                <w:caps w:val="0"/>
                <w:snapToGrid w:val="0"/>
                <w:color w:val="auto"/>
                <w:kern w:val="21"/>
                <w:sz w:val="21"/>
                <w:szCs w:val="21"/>
                <w:highlight w:val="none"/>
                <w:u w:val="none"/>
              </w:rPr>
              <w:t>一般工业固体废物</w:t>
            </w:r>
          </w:p>
        </w:tc>
        <w:tc>
          <w:tcPr>
            <w:tcW w:w="2317" w:type="dxa"/>
            <w:vAlign w:val="center"/>
          </w:tcPr>
          <w:p w14:paraId="58942E84">
            <w:pPr>
              <w:keepNext w:val="0"/>
              <w:keepLines w:val="0"/>
              <w:suppressLineNumbers w:val="0"/>
              <w:spacing w:before="0" w:beforeAutospacing="0" w:after="0" w:afterAutospacing="0"/>
              <w:ind w:left="0" w:leftChars="0" w:right="0" w:rightChars="0"/>
              <w:jc w:val="center"/>
              <w:rPr>
                <w:rFonts w:hint="eastAsia" w:ascii="Times New Roman" w:hAnsi="Times New Roman" w:eastAsia="宋体" w:cs="宋体"/>
                <w:caps w:val="0"/>
                <w:snapToGrid w:val="0"/>
                <w:color w:val="auto"/>
                <w:kern w:val="21"/>
                <w:sz w:val="21"/>
                <w:szCs w:val="21"/>
                <w:highlight w:val="none"/>
                <w:u w:val="single"/>
                <w:lang w:eastAsia="zh-CN"/>
              </w:rPr>
            </w:pPr>
            <w:r>
              <w:rPr>
                <w:rFonts w:hint="eastAsia" w:ascii="Times New Roman" w:hAnsi="Times New Roman" w:eastAsia="宋体" w:cs="Times New Roman"/>
                <w:b w:val="0"/>
                <w:bCs w:val="0"/>
                <w:color w:val="auto"/>
                <w:spacing w:val="0"/>
                <w:w w:val="100"/>
                <w:sz w:val="21"/>
                <w:szCs w:val="21"/>
                <w:lang w:eastAsia="zh-CN"/>
              </w:rPr>
              <w:t>生物质燃料灰渣及除尘回收的烟尘</w:t>
            </w:r>
          </w:p>
        </w:tc>
        <w:tc>
          <w:tcPr>
            <w:tcW w:w="1567" w:type="dxa"/>
            <w:vAlign w:val="center"/>
          </w:tcPr>
          <w:p w14:paraId="05FEF210">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宋体"/>
                <w:caps w:val="0"/>
                <w:snapToGrid w:val="0"/>
                <w:color w:val="auto"/>
                <w:kern w:val="21"/>
                <w:sz w:val="21"/>
                <w:szCs w:val="21"/>
                <w:highlight w:val="none"/>
                <w:u w:val="single"/>
                <w:lang w:val="en-US" w:eastAsia="zh-CN" w:bidi="ar-SA"/>
              </w:rPr>
            </w:pPr>
            <w:r>
              <w:rPr>
                <w:rFonts w:hint="eastAsia" w:ascii="Times New Roman" w:hAnsi="Times New Roman" w:eastAsia="宋体" w:cs="宋体"/>
                <w:caps w:val="0"/>
                <w:snapToGrid w:val="0"/>
                <w:color w:val="auto"/>
                <w:kern w:val="21"/>
                <w:sz w:val="21"/>
                <w:szCs w:val="21"/>
                <w:highlight w:val="none"/>
                <w:u w:val="none"/>
                <w:lang w:val="en-US" w:eastAsia="zh-CN"/>
              </w:rPr>
              <w:t>0</w:t>
            </w:r>
          </w:p>
        </w:tc>
        <w:tc>
          <w:tcPr>
            <w:tcW w:w="1300" w:type="dxa"/>
            <w:vAlign w:val="center"/>
          </w:tcPr>
          <w:p w14:paraId="51A490E6">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宋体"/>
                <w:caps w:val="0"/>
                <w:snapToGrid w:val="0"/>
                <w:color w:val="auto"/>
                <w:kern w:val="21"/>
                <w:sz w:val="21"/>
                <w:szCs w:val="21"/>
                <w:highlight w:val="none"/>
                <w:u w:val="single"/>
                <w:lang w:val="en-US" w:eastAsia="zh-CN" w:bidi="ar-SA"/>
              </w:rPr>
            </w:pPr>
            <w:r>
              <w:rPr>
                <w:rFonts w:hint="eastAsia" w:ascii="Times New Roman" w:hAnsi="Times New Roman" w:eastAsia="宋体" w:cs="宋体"/>
                <w:caps w:val="0"/>
                <w:snapToGrid w:val="0"/>
                <w:color w:val="auto"/>
                <w:kern w:val="21"/>
                <w:sz w:val="21"/>
                <w:szCs w:val="21"/>
                <w:highlight w:val="none"/>
                <w:u w:val="none"/>
                <w:lang w:val="en-US" w:eastAsia="zh-CN"/>
              </w:rPr>
              <w:t>0</w:t>
            </w:r>
          </w:p>
        </w:tc>
        <w:tc>
          <w:tcPr>
            <w:tcW w:w="1539" w:type="dxa"/>
            <w:vAlign w:val="center"/>
          </w:tcPr>
          <w:p w14:paraId="7DDFF484">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宋体"/>
                <w:caps w:val="0"/>
                <w:snapToGrid w:val="0"/>
                <w:color w:val="auto"/>
                <w:kern w:val="21"/>
                <w:sz w:val="21"/>
                <w:szCs w:val="21"/>
                <w:highlight w:val="none"/>
                <w:u w:val="single"/>
                <w:lang w:val="en-US" w:eastAsia="zh-CN" w:bidi="ar-SA"/>
              </w:rPr>
            </w:pPr>
            <w:r>
              <w:rPr>
                <w:rFonts w:hint="eastAsia" w:ascii="Times New Roman" w:hAnsi="Times New Roman" w:eastAsia="宋体" w:cs="宋体"/>
                <w:caps w:val="0"/>
                <w:snapToGrid w:val="0"/>
                <w:color w:val="auto"/>
                <w:kern w:val="21"/>
                <w:sz w:val="21"/>
                <w:szCs w:val="21"/>
                <w:highlight w:val="none"/>
                <w:u w:val="none"/>
                <w:lang w:val="en-US" w:eastAsia="zh-CN"/>
              </w:rPr>
              <w:t>0</w:t>
            </w:r>
          </w:p>
        </w:tc>
        <w:tc>
          <w:tcPr>
            <w:tcW w:w="1687" w:type="dxa"/>
            <w:vAlign w:val="center"/>
          </w:tcPr>
          <w:p w14:paraId="16AD703E">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宋体"/>
                <w:caps w:val="0"/>
                <w:snapToGrid w:val="0"/>
                <w:color w:val="auto"/>
                <w:kern w:val="21"/>
                <w:sz w:val="21"/>
                <w:szCs w:val="21"/>
                <w:highlight w:val="none"/>
                <w:u w:val="single"/>
                <w:lang w:val="en-US" w:eastAsia="zh-CN"/>
              </w:rPr>
            </w:pPr>
            <w:r>
              <w:rPr>
                <w:rFonts w:hint="eastAsia" w:ascii="Times New Roman" w:hAnsi="Times New Roman" w:eastAsia="宋体"/>
                <w:caps w:val="0"/>
                <w:color w:val="auto"/>
                <w:sz w:val="21"/>
                <w:szCs w:val="21"/>
                <w:highlight w:val="none"/>
                <w:u w:val="none"/>
                <w:lang w:val="en-US" w:eastAsia="zh-CN"/>
              </w:rPr>
              <w:t>20</w:t>
            </w:r>
            <w:r>
              <w:rPr>
                <w:rFonts w:hint="eastAsia" w:ascii="Times New Roman" w:hAnsi="Times New Roman" w:eastAsia="宋体" w:cs="宋体"/>
                <w:caps w:val="0"/>
                <w:snapToGrid w:val="0"/>
                <w:color w:val="auto"/>
                <w:kern w:val="21"/>
                <w:sz w:val="21"/>
                <w:szCs w:val="21"/>
                <w:highlight w:val="none"/>
                <w:u w:val="none"/>
              </w:rPr>
              <w:t>t/a</w:t>
            </w:r>
          </w:p>
        </w:tc>
        <w:tc>
          <w:tcPr>
            <w:tcW w:w="1633" w:type="dxa"/>
            <w:vAlign w:val="center"/>
          </w:tcPr>
          <w:p w14:paraId="298629AE">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宋体"/>
                <w:caps w:val="0"/>
                <w:snapToGrid w:val="0"/>
                <w:color w:val="auto"/>
                <w:kern w:val="21"/>
                <w:sz w:val="21"/>
                <w:szCs w:val="21"/>
                <w:highlight w:val="none"/>
                <w:u w:val="single"/>
                <w:lang w:val="en-US" w:eastAsia="zh-CN" w:bidi="ar-SA"/>
              </w:rPr>
            </w:pPr>
            <w:r>
              <w:rPr>
                <w:rFonts w:hint="eastAsia" w:ascii="Times New Roman" w:hAnsi="Times New Roman" w:eastAsia="宋体" w:cs="宋体"/>
                <w:caps w:val="0"/>
                <w:snapToGrid w:val="0"/>
                <w:color w:val="auto"/>
                <w:kern w:val="21"/>
                <w:sz w:val="21"/>
                <w:szCs w:val="21"/>
                <w:highlight w:val="none"/>
                <w:u w:val="none"/>
                <w:lang w:val="en-US" w:eastAsia="zh-CN"/>
              </w:rPr>
              <w:t>0</w:t>
            </w:r>
          </w:p>
        </w:tc>
        <w:tc>
          <w:tcPr>
            <w:tcW w:w="1728" w:type="dxa"/>
            <w:vAlign w:val="center"/>
          </w:tcPr>
          <w:p w14:paraId="1E9F5AB2">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宋体"/>
                <w:caps w:val="0"/>
                <w:snapToGrid w:val="0"/>
                <w:color w:val="auto"/>
                <w:kern w:val="21"/>
                <w:sz w:val="21"/>
                <w:szCs w:val="21"/>
                <w:highlight w:val="none"/>
                <w:u w:val="single"/>
                <w:lang w:val="en-US" w:eastAsia="zh-CN" w:bidi="ar-SA"/>
              </w:rPr>
            </w:pPr>
            <w:r>
              <w:rPr>
                <w:rFonts w:hint="eastAsia" w:ascii="Times New Roman" w:hAnsi="Times New Roman" w:eastAsia="宋体"/>
                <w:caps w:val="0"/>
                <w:color w:val="auto"/>
                <w:sz w:val="21"/>
                <w:szCs w:val="21"/>
                <w:highlight w:val="none"/>
                <w:u w:val="none"/>
                <w:lang w:val="en-US" w:eastAsia="zh-CN"/>
              </w:rPr>
              <w:t>20</w:t>
            </w:r>
            <w:r>
              <w:rPr>
                <w:rFonts w:hint="eastAsia" w:ascii="Times New Roman" w:hAnsi="Times New Roman" w:eastAsia="宋体" w:cs="宋体"/>
                <w:caps w:val="0"/>
                <w:snapToGrid w:val="0"/>
                <w:color w:val="auto"/>
                <w:kern w:val="21"/>
                <w:sz w:val="21"/>
                <w:szCs w:val="21"/>
                <w:highlight w:val="none"/>
                <w:u w:val="none"/>
              </w:rPr>
              <w:t>t/a</w:t>
            </w:r>
          </w:p>
        </w:tc>
        <w:tc>
          <w:tcPr>
            <w:tcW w:w="1057" w:type="dxa"/>
            <w:tcMar>
              <w:top w:w="0" w:type="dxa"/>
              <w:left w:w="0" w:type="dxa"/>
              <w:bottom w:w="0" w:type="dxa"/>
              <w:right w:w="0" w:type="dxa"/>
            </w:tcMar>
            <w:vAlign w:val="center"/>
          </w:tcPr>
          <w:p w14:paraId="7056A3F0">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宋体"/>
                <w:caps w:val="0"/>
                <w:snapToGrid w:val="0"/>
                <w:color w:val="auto"/>
                <w:kern w:val="21"/>
                <w:sz w:val="21"/>
                <w:szCs w:val="21"/>
                <w:highlight w:val="none"/>
                <w:u w:val="single"/>
                <w:lang w:val="en-US" w:eastAsia="zh-CN" w:bidi="ar-SA"/>
              </w:rPr>
            </w:pPr>
            <w:r>
              <w:rPr>
                <w:rFonts w:hint="eastAsia" w:ascii="Times New Roman" w:hAnsi="Times New Roman" w:eastAsia="宋体"/>
                <w:caps w:val="0"/>
                <w:color w:val="auto"/>
                <w:sz w:val="21"/>
                <w:szCs w:val="21"/>
                <w:highlight w:val="none"/>
                <w:u w:val="none"/>
                <w:lang w:val="en-US" w:eastAsia="zh-CN"/>
              </w:rPr>
              <w:t>+20</w:t>
            </w:r>
            <w:r>
              <w:rPr>
                <w:rFonts w:hint="eastAsia" w:ascii="Times New Roman" w:hAnsi="Times New Roman" w:eastAsia="宋体" w:cs="宋体"/>
                <w:caps w:val="0"/>
                <w:snapToGrid w:val="0"/>
                <w:color w:val="auto"/>
                <w:kern w:val="21"/>
                <w:sz w:val="21"/>
                <w:szCs w:val="21"/>
                <w:highlight w:val="none"/>
                <w:u w:val="none"/>
              </w:rPr>
              <w:t>t/a</w:t>
            </w:r>
          </w:p>
        </w:tc>
      </w:tr>
      <w:tr w14:paraId="5AD1FBB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033" w:type="dxa"/>
            <w:vMerge w:val="continue"/>
            <w:vAlign w:val="center"/>
          </w:tcPr>
          <w:p w14:paraId="4A14365F">
            <w:pPr>
              <w:keepNext w:val="0"/>
              <w:keepLines w:val="0"/>
              <w:suppressLineNumbers w:val="0"/>
              <w:spacing w:before="0" w:beforeAutospacing="0" w:after="0" w:afterAutospacing="0"/>
              <w:ind w:left="0" w:right="0"/>
              <w:jc w:val="center"/>
              <w:rPr>
                <w:rFonts w:hint="default" w:ascii="Times New Roman" w:hAnsi="Times New Roman" w:eastAsia="宋体" w:cs="宋体"/>
                <w:caps w:val="0"/>
                <w:snapToGrid w:val="0"/>
                <w:color w:val="auto"/>
                <w:kern w:val="21"/>
                <w:sz w:val="21"/>
                <w:szCs w:val="21"/>
                <w:highlight w:val="none"/>
                <w:u w:val="none"/>
              </w:rPr>
            </w:pPr>
          </w:p>
        </w:tc>
        <w:tc>
          <w:tcPr>
            <w:tcW w:w="2317" w:type="dxa"/>
            <w:vAlign w:val="center"/>
          </w:tcPr>
          <w:p w14:paraId="01EBDCED">
            <w:pPr>
              <w:keepNext w:val="0"/>
              <w:keepLines w:val="0"/>
              <w:suppressLineNumbers w:val="0"/>
              <w:spacing w:before="0" w:beforeAutospacing="0" w:after="0" w:afterAutospacing="0"/>
              <w:ind w:left="0" w:leftChars="0" w:right="0" w:rightChars="0"/>
              <w:jc w:val="center"/>
              <w:rPr>
                <w:rFonts w:hint="eastAsia" w:ascii="Times New Roman" w:hAnsi="Times New Roman" w:eastAsia="宋体" w:cs="宋体"/>
                <w:caps w:val="0"/>
                <w:snapToGrid w:val="0"/>
                <w:color w:val="auto"/>
                <w:kern w:val="21"/>
                <w:sz w:val="21"/>
                <w:szCs w:val="21"/>
                <w:highlight w:val="none"/>
                <w:u w:val="none"/>
                <w:lang w:val="en-US" w:eastAsia="zh-CN" w:bidi="ar-SA"/>
              </w:rPr>
            </w:pPr>
            <w:r>
              <w:rPr>
                <w:rFonts w:hint="eastAsia" w:ascii="Times New Roman" w:hAnsi="Times New Roman" w:eastAsia="宋体" w:cs="宋体"/>
                <w:caps w:val="0"/>
                <w:snapToGrid w:val="0"/>
                <w:color w:val="auto"/>
                <w:kern w:val="21"/>
                <w:sz w:val="21"/>
                <w:szCs w:val="21"/>
                <w:highlight w:val="none"/>
                <w:u w:val="none"/>
              </w:rPr>
              <w:t>普通废包装物</w:t>
            </w:r>
          </w:p>
        </w:tc>
        <w:tc>
          <w:tcPr>
            <w:tcW w:w="1567" w:type="dxa"/>
            <w:vAlign w:val="center"/>
          </w:tcPr>
          <w:p w14:paraId="53CE50E8">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宋体"/>
                <w:caps w:val="0"/>
                <w:snapToGrid w:val="0"/>
                <w:color w:val="auto"/>
                <w:kern w:val="21"/>
                <w:sz w:val="21"/>
                <w:szCs w:val="21"/>
                <w:highlight w:val="none"/>
                <w:u w:val="none"/>
                <w:lang w:val="en-US" w:eastAsia="zh-CN" w:bidi="ar-SA"/>
              </w:rPr>
            </w:pPr>
            <w:r>
              <w:rPr>
                <w:rFonts w:hint="eastAsia" w:ascii="Times New Roman" w:hAnsi="Times New Roman" w:eastAsia="宋体" w:cs="宋体"/>
                <w:caps w:val="0"/>
                <w:snapToGrid w:val="0"/>
                <w:color w:val="auto"/>
                <w:kern w:val="21"/>
                <w:sz w:val="21"/>
                <w:szCs w:val="21"/>
                <w:highlight w:val="none"/>
                <w:u w:val="none"/>
                <w:lang w:val="en-US" w:eastAsia="zh-CN"/>
              </w:rPr>
              <w:t>0</w:t>
            </w:r>
          </w:p>
        </w:tc>
        <w:tc>
          <w:tcPr>
            <w:tcW w:w="1300" w:type="dxa"/>
            <w:vAlign w:val="center"/>
          </w:tcPr>
          <w:p w14:paraId="1DEBB78F">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宋体"/>
                <w:caps w:val="0"/>
                <w:snapToGrid w:val="0"/>
                <w:color w:val="auto"/>
                <w:kern w:val="21"/>
                <w:sz w:val="21"/>
                <w:szCs w:val="21"/>
                <w:highlight w:val="none"/>
                <w:u w:val="none"/>
                <w:lang w:val="en-US" w:eastAsia="zh-CN" w:bidi="ar-SA"/>
              </w:rPr>
            </w:pPr>
            <w:r>
              <w:rPr>
                <w:rFonts w:hint="eastAsia" w:ascii="Times New Roman" w:hAnsi="Times New Roman" w:eastAsia="宋体" w:cs="宋体"/>
                <w:caps w:val="0"/>
                <w:snapToGrid w:val="0"/>
                <w:color w:val="auto"/>
                <w:kern w:val="21"/>
                <w:sz w:val="21"/>
                <w:szCs w:val="21"/>
                <w:highlight w:val="none"/>
                <w:u w:val="none"/>
                <w:lang w:val="en-US" w:eastAsia="zh-CN"/>
              </w:rPr>
              <w:t>0</w:t>
            </w:r>
          </w:p>
        </w:tc>
        <w:tc>
          <w:tcPr>
            <w:tcW w:w="1539" w:type="dxa"/>
            <w:vAlign w:val="center"/>
          </w:tcPr>
          <w:p w14:paraId="6026D19D">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宋体"/>
                <w:caps w:val="0"/>
                <w:snapToGrid w:val="0"/>
                <w:color w:val="auto"/>
                <w:kern w:val="21"/>
                <w:sz w:val="21"/>
                <w:szCs w:val="21"/>
                <w:highlight w:val="none"/>
                <w:u w:val="none"/>
                <w:lang w:val="en-US" w:eastAsia="zh-CN" w:bidi="ar-SA"/>
              </w:rPr>
            </w:pPr>
            <w:r>
              <w:rPr>
                <w:rFonts w:hint="eastAsia" w:ascii="Times New Roman" w:hAnsi="Times New Roman" w:eastAsia="宋体" w:cs="宋体"/>
                <w:caps w:val="0"/>
                <w:snapToGrid w:val="0"/>
                <w:color w:val="auto"/>
                <w:kern w:val="21"/>
                <w:sz w:val="21"/>
                <w:szCs w:val="21"/>
                <w:highlight w:val="none"/>
                <w:u w:val="none"/>
                <w:lang w:val="en-US" w:eastAsia="zh-CN"/>
              </w:rPr>
              <w:t>0</w:t>
            </w:r>
          </w:p>
        </w:tc>
        <w:tc>
          <w:tcPr>
            <w:tcW w:w="1687" w:type="dxa"/>
            <w:vAlign w:val="center"/>
          </w:tcPr>
          <w:p w14:paraId="5D9AFEED">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宋体"/>
                <w:caps w:val="0"/>
                <w:snapToGrid w:val="0"/>
                <w:color w:val="auto"/>
                <w:kern w:val="21"/>
                <w:sz w:val="21"/>
                <w:szCs w:val="21"/>
                <w:highlight w:val="none"/>
                <w:u w:val="none"/>
                <w:lang w:val="en-US" w:eastAsia="zh-CN" w:bidi="ar-SA"/>
              </w:rPr>
            </w:pPr>
            <w:r>
              <w:rPr>
                <w:rFonts w:hint="eastAsia" w:cs="宋体"/>
                <w:caps w:val="0"/>
                <w:snapToGrid w:val="0"/>
                <w:color w:val="auto"/>
                <w:kern w:val="21"/>
                <w:sz w:val="21"/>
                <w:szCs w:val="21"/>
                <w:highlight w:val="none"/>
                <w:u w:val="none"/>
                <w:lang w:val="en-US" w:eastAsia="zh-CN"/>
              </w:rPr>
              <w:t>1</w:t>
            </w:r>
            <w:r>
              <w:rPr>
                <w:rFonts w:hint="eastAsia" w:ascii="Times New Roman" w:hAnsi="Times New Roman" w:eastAsia="宋体" w:cs="宋体"/>
                <w:caps w:val="0"/>
                <w:snapToGrid w:val="0"/>
                <w:color w:val="auto"/>
                <w:kern w:val="21"/>
                <w:sz w:val="21"/>
                <w:szCs w:val="21"/>
                <w:highlight w:val="none"/>
                <w:u w:val="none"/>
              </w:rPr>
              <w:t>t/a</w:t>
            </w:r>
          </w:p>
        </w:tc>
        <w:tc>
          <w:tcPr>
            <w:tcW w:w="1633" w:type="dxa"/>
            <w:vAlign w:val="center"/>
          </w:tcPr>
          <w:p w14:paraId="3F726EB6">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宋体"/>
                <w:caps w:val="0"/>
                <w:snapToGrid w:val="0"/>
                <w:color w:val="auto"/>
                <w:kern w:val="21"/>
                <w:sz w:val="21"/>
                <w:szCs w:val="21"/>
                <w:highlight w:val="none"/>
                <w:u w:val="none"/>
                <w:lang w:val="en-US" w:eastAsia="zh-CN" w:bidi="ar-SA"/>
              </w:rPr>
            </w:pPr>
            <w:r>
              <w:rPr>
                <w:rFonts w:hint="eastAsia" w:ascii="Times New Roman" w:hAnsi="Times New Roman" w:eastAsia="宋体" w:cs="宋体"/>
                <w:caps w:val="0"/>
                <w:snapToGrid w:val="0"/>
                <w:color w:val="auto"/>
                <w:kern w:val="21"/>
                <w:sz w:val="21"/>
                <w:szCs w:val="21"/>
                <w:highlight w:val="none"/>
                <w:u w:val="none"/>
                <w:lang w:val="en-US" w:eastAsia="zh-CN"/>
              </w:rPr>
              <w:t>0</w:t>
            </w:r>
          </w:p>
        </w:tc>
        <w:tc>
          <w:tcPr>
            <w:tcW w:w="1728" w:type="dxa"/>
            <w:vAlign w:val="center"/>
          </w:tcPr>
          <w:p w14:paraId="378A9832">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宋体"/>
                <w:caps w:val="0"/>
                <w:snapToGrid w:val="0"/>
                <w:color w:val="auto"/>
                <w:kern w:val="21"/>
                <w:sz w:val="21"/>
                <w:szCs w:val="21"/>
                <w:highlight w:val="none"/>
                <w:u w:val="none"/>
                <w:lang w:val="en-US" w:eastAsia="zh-CN" w:bidi="ar-SA"/>
              </w:rPr>
            </w:pPr>
            <w:r>
              <w:rPr>
                <w:rFonts w:hint="eastAsia" w:cs="宋体"/>
                <w:caps w:val="0"/>
                <w:snapToGrid w:val="0"/>
                <w:color w:val="auto"/>
                <w:kern w:val="21"/>
                <w:sz w:val="21"/>
                <w:szCs w:val="21"/>
                <w:highlight w:val="none"/>
                <w:u w:val="none"/>
                <w:lang w:val="en-US" w:eastAsia="zh-CN"/>
              </w:rPr>
              <w:t>1</w:t>
            </w:r>
            <w:r>
              <w:rPr>
                <w:rFonts w:hint="eastAsia" w:ascii="Times New Roman" w:hAnsi="Times New Roman" w:eastAsia="宋体" w:cs="宋体"/>
                <w:caps w:val="0"/>
                <w:snapToGrid w:val="0"/>
                <w:color w:val="auto"/>
                <w:kern w:val="21"/>
                <w:sz w:val="21"/>
                <w:szCs w:val="21"/>
                <w:highlight w:val="none"/>
                <w:u w:val="none"/>
              </w:rPr>
              <w:t>t/a</w:t>
            </w:r>
          </w:p>
        </w:tc>
        <w:tc>
          <w:tcPr>
            <w:tcW w:w="1057" w:type="dxa"/>
            <w:tcMar>
              <w:top w:w="0" w:type="dxa"/>
              <w:left w:w="0" w:type="dxa"/>
              <w:bottom w:w="0" w:type="dxa"/>
              <w:right w:w="0" w:type="dxa"/>
            </w:tcMar>
            <w:vAlign w:val="center"/>
          </w:tcPr>
          <w:p w14:paraId="0E48CA04">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宋体"/>
                <w:caps w:val="0"/>
                <w:snapToGrid w:val="0"/>
                <w:color w:val="auto"/>
                <w:kern w:val="21"/>
                <w:sz w:val="21"/>
                <w:szCs w:val="21"/>
                <w:highlight w:val="none"/>
                <w:u w:val="none"/>
                <w:lang w:val="en-US" w:eastAsia="zh-CN" w:bidi="ar-SA"/>
              </w:rPr>
            </w:pPr>
            <w:r>
              <w:rPr>
                <w:rFonts w:hint="eastAsia" w:ascii="Times New Roman" w:hAnsi="Times New Roman" w:eastAsia="宋体" w:cs="宋体"/>
                <w:caps w:val="0"/>
                <w:snapToGrid w:val="0"/>
                <w:color w:val="auto"/>
                <w:kern w:val="21"/>
                <w:sz w:val="21"/>
                <w:szCs w:val="21"/>
                <w:highlight w:val="none"/>
                <w:u w:val="none"/>
                <w:lang w:val="en-US" w:eastAsia="zh-CN"/>
              </w:rPr>
              <w:t>+</w:t>
            </w:r>
            <w:r>
              <w:rPr>
                <w:rFonts w:hint="eastAsia" w:cs="宋体"/>
                <w:caps w:val="0"/>
                <w:snapToGrid w:val="0"/>
                <w:color w:val="auto"/>
                <w:kern w:val="21"/>
                <w:sz w:val="21"/>
                <w:szCs w:val="21"/>
                <w:highlight w:val="none"/>
                <w:u w:val="none"/>
                <w:lang w:val="en-US" w:eastAsia="zh-CN"/>
              </w:rPr>
              <w:t>1</w:t>
            </w:r>
            <w:r>
              <w:rPr>
                <w:rFonts w:hint="eastAsia" w:ascii="Times New Roman" w:hAnsi="Times New Roman" w:eastAsia="宋体" w:cs="宋体"/>
                <w:caps w:val="0"/>
                <w:snapToGrid w:val="0"/>
                <w:color w:val="auto"/>
                <w:kern w:val="21"/>
                <w:sz w:val="21"/>
                <w:szCs w:val="21"/>
                <w:highlight w:val="none"/>
                <w:u w:val="none"/>
              </w:rPr>
              <w:t>t/a</w:t>
            </w:r>
          </w:p>
        </w:tc>
      </w:tr>
      <w:tr w14:paraId="44EC0D6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033" w:type="dxa"/>
            <w:vMerge w:val="restart"/>
            <w:vAlign w:val="center"/>
          </w:tcPr>
          <w:p w14:paraId="7BFDDA51">
            <w:pPr>
              <w:keepNext w:val="0"/>
              <w:keepLines w:val="0"/>
              <w:suppressLineNumbers w:val="0"/>
              <w:spacing w:before="0" w:beforeAutospacing="0" w:after="0" w:afterAutospacing="0"/>
              <w:ind w:left="0" w:right="0"/>
              <w:jc w:val="center"/>
              <w:rPr>
                <w:rFonts w:hint="eastAsia" w:ascii="Times New Roman" w:hAnsi="Times New Roman" w:eastAsia="宋体" w:cs="宋体"/>
                <w:caps w:val="0"/>
                <w:snapToGrid w:val="0"/>
                <w:color w:val="auto"/>
                <w:kern w:val="21"/>
                <w:sz w:val="21"/>
                <w:szCs w:val="21"/>
                <w:highlight w:val="none"/>
                <w:u w:val="none"/>
              </w:rPr>
            </w:pPr>
            <w:r>
              <w:rPr>
                <w:rFonts w:hint="eastAsia" w:ascii="Times New Roman" w:hAnsi="Times New Roman" w:eastAsia="宋体" w:cs="宋体"/>
                <w:caps w:val="0"/>
                <w:snapToGrid w:val="0"/>
                <w:color w:val="auto"/>
                <w:kern w:val="21"/>
                <w:sz w:val="21"/>
                <w:szCs w:val="21"/>
                <w:highlight w:val="none"/>
                <w:u w:val="none"/>
              </w:rPr>
              <w:t>危险</w:t>
            </w:r>
          </w:p>
          <w:p w14:paraId="29DFD9E4">
            <w:pPr>
              <w:keepNext w:val="0"/>
              <w:keepLines w:val="0"/>
              <w:suppressLineNumbers w:val="0"/>
              <w:spacing w:before="0" w:beforeAutospacing="0" w:after="0" w:afterAutospacing="0"/>
              <w:ind w:left="0" w:right="0"/>
              <w:jc w:val="center"/>
              <w:rPr>
                <w:rFonts w:hint="default" w:ascii="Times New Roman" w:hAnsi="Times New Roman" w:eastAsia="宋体" w:cs="宋体"/>
                <w:caps w:val="0"/>
                <w:snapToGrid w:val="0"/>
                <w:color w:val="auto"/>
                <w:kern w:val="21"/>
                <w:sz w:val="21"/>
                <w:szCs w:val="21"/>
                <w:highlight w:val="none"/>
                <w:u w:val="none"/>
              </w:rPr>
            </w:pPr>
            <w:r>
              <w:rPr>
                <w:rFonts w:hint="eastAsia" w:ascii="Times New Roman" w:hAnsi="Times New Roman" w:eastAsia="宋体" w:cs="宋体"/>
                <w:caps w:val="0"/>
                <w:snapToGrid w:val="0"/>
                <w:color w:val="auto"/>
                <w:kern w:val="21"/>
                <w:sz w:val="21"/>
                <w:szCs w:val="21"/>
                <w:highlight w:val="none"/>
                <w:u w:val="none"/>
              </w:rPr>
              <w:t>废物</w:t>
            </w:r>
          </w:p>
        </w:tc>
        <w:tc>
          <w:tcPr>
            <w:tcW w:w="2317" w:type="dxa"/>
            <w:vAlign w:val="center"/>
          </w:tcPr>
          <w:p w14:paraId="49585CAF">
            <w:pPr>
              <w:keepNext w:val="0"/>
              <w:keepLines w:val="0"/>
              <w:suppressLineNumbers w:val="0"/>
              <w:spacing w:before="0" w:beforeAutospacing="0" w:after="0" w:afterAutospacing="0"/>
              <w:ind w:left="0" w:right="0"/>
              <w:jc w:val="center"/>
              <w:rPr>
                <w:rFonts w:hint="eastAsia" w:ascii="Times New Roman" w:hAnsi="Times New Roman" w:eastAsia="宋体" w:cs="宋体"/>
                <w:caps w:val="0"/>
                <w:snapToGrid w:val="0"/>
                <w:color w:val="auto"/>
                <w:kern w:val="21"/>
                <w:sz w:val="21"/>
                <w:szCs w:val="21"/>
                <w:highlight w:val="none"/>
                <w:u w:val="none"/>
                <w:lang w:eastAsia="zh-CN"/>
              </w:rPr>
            </w:pPr>
            <w:r>
              <w:rPr>
                <w:rFonts w:hint="eastAsia" w:cs="宋体"/>
                <w:caps w:val="0"/>
                <w:snapToGrid w:val="0"/>
                <w:color w:val="auto"/>
                <w:kern w:val="21"/>
                <w:sz w:val="21"/>
                <w:szCs w:val="21"/>
                <w:highlight w:val="none"/>
                <w:u w:val="none"/>
                <w:lang w:eastAsia="zh-CN"/>
              </w:rPr>
              <w:t>废油桶、</w:t>
            </w:r>
            <w:r>
              <w:rPr>
                <w:rFonts w:hint="eastAsia" w:ascii="Times New Roman" w:hAnsi="Times New Roman" w:eastAsia="宋体" w:cs="宋体"/>
                <w:caps w:val="0"/>
                <w:snapToGrid w:val="0"/>
                <w:color w:val="auto"/>
                <w:kern w:val="21"/>
                <w:sz w:val="21"/>
                <w:szCs w:val="21"/>
                <w:highlight w:val="none"/>
                <w:u w:val="none"/>
              </w:rPr>
              <w:t>含油抹布、</w:t>
            </w:r>
            <w:r>
              <w:rPr>
                <w:rFonts w:hint="eastAsia" w:ascii="Times New Roman" w:hAnsi="Times New Roman" w:eastAsia="宋体" w:cs="宋体"/>
                <w:caps w:val="0"/>
                <w:snapToGrid w:val="0"/>
                <w:color w:val="auto"/>
                <w:kern w:val="21"/>
                <w:sz w:val="21"/>
                <w:szCs w:val="21"/>
                <w:highlight w:val="none"/>
                <w:u w:val="none"/>
                <w:lang w:eastAsia="zh-CN"/>
              </w:rPr>
              <w:t>手套</w:t>
            </w:r>
          </w:p>
        </w:tc>
        <w:tc>
          <w:tcPr>
            <w:tcW w:w="1567" w:type="dxa"/>
            <w:vAlign w:val="center"/>
          </w:tcPr>
          <w:p w14:paraId="091376F7">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宋体"/>
                <w:caps w:val="0"/>
                <w:snapToGrid w:val="0"/>
                <w:color w:val="auto"/>
                <w:kern w:val="21"/>
                <w:sz w:val="21"/>
                <w:szCs w:val="21"/>
                <w:highlight w:val="none"/>
                <w:u w:val="none"/>
                <w:lang w:val="en-US" w:eastAsia="zh-CN" w:bidi="ar-SA"/>
              </w:rPr>
            </w:pPr>
            <w:r>
              <w:rPr>
                <w:rFonts w:hint="eastAsia" w:ascii="Times New Roman" w:hAnsi="Times New Roman" w:eastAsia="宋体" w:cs="宋体"/>
                <w:caps w:val="0"/>
                <w:snapToGrid w:val="0"/>
                <w:color w:val="auto"/>
                <w:kern w:val="21"/>
                <w:sz w:val="21"/>
                <w:szCs w:val="21"/>
                <w:highlight w:val="none"/>
                <w:u w:val="none"/>
                <w:lang w:val="en-US" w:eastAsia="zh-CN"/>
              </w:rPr>
              <w:t>0</w:t>
            </w:r>
          </w:p>
        </w:tc>
        <w:tc>
          <w:tcPr>
            <w:tcW w:w="1300" w:type="dxa"/>
            <w:vAlign w:val="center"/>
          </w:tcPr>
          <w:p w14:paraId="7B1FE70B">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宋体"/>
                <w:caps w:val="0"/>
                <w:snapToGrid w:val="0"/>
                <w:color w:val="auto"/>
                <w:kern w:val="21"/>
                <w:sz w:val="21"/>
                <w:szCs w:val="21"/>
                <w:highlight w:val="none"/>
                <w:u w:val="none"/>
                <w:lang w:val="en-US" w:eastAsia="zh-CN" w:bidi="ar-SA"/>
              </w:rPr>
            </w:pPr>
            <w:r>
              <w:rPr>
                <w:rFonts w:hint="eastAsia" w:ascii="Times New Roman" w:hAnsi="Times New Roman" w:eastAsia="宋体" w:cs="宋体"/>
                <w:caps w:val="0"/>
                <w:snapToGrid w:val="0"/>
                <w:color w:val="auto"/>
                <w:kern w:val="21"/>
                <w:sz w:val="21"/>
                <w:szCs w:val="21"/>
                <w:highlight w:val="none"/>
                <w:u w:val="none"/>
                <w:lang w:val="en-US" w:eastAsia="zh-CN"/>
              </w:rPr>
              <w:t>0</w:t>
            </w:r>
          </w:p>
        </w:tc>
        <w:tc>
          <w:tcPr>
            <w:tcW w:w="1539" w:type="dxa"/>
            <w:vAlign w:val="center"/>
          </w:tcPr>
          <w:p w14:paraId="02A2E9D1">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宋体"/>
                <w:caps w:val="0"/>
                <w:snapToGrid w:val="0"/>
                <w:color w:val="auto"/>
                <w:kern w:val="21"/>
                <w:sz w:val="21"/>
                <w:szCs w:val="21"/>
                <w:highlight w:val="none"/>
                <w:u w:val="none"/>
                <w:lang w:val="en-US" w:eastAsia="zh-CN" w:bidi="ar-SA"/>
              </w:rPr>
            </w:pPr>
            <w:r>
              <w:rPr>
                <w:rFonts w:hint="eastAsia" w:ascii="Times New Roman" w:hAnsi="Times New Roman" w:eastAsia="宋体" w:cs="宋体"/>
                <w:caps w:val="0"/>
                <w:snapToGrid w:val="0"/>
                <w:color w:val="auto"/>
                <w:kern w:val="21"/>
                <w:sz w:val="21"/>
                <w:szCs w:val="21"/>
                <w:highlight w:val="none"/>
                <w:u w:val="none"/>
                <w:lang w:val="en-US" w:eastAsia="zh-CN"/>
              </w:rPr>
              <w:t>0</w:t>
            </w:r>
          </w:p>
        </w:tc>
        <w:tc>
          <w:tcPr>
            <w:tcW w:w="1687" w:type="dxa"/>
            <w:vAlign w:val="center"/>
          </w:tcPr>
          <w:p w14:paraId="31E0BD36">
            <w:pPr>
              <w:keepNext w:val="0"/>
              <w:keepLines w:val="0"/>
              <w:suppressLineNumbers w:val="0"/>
              <w:spacing w:before="0" w:beforeAutospacing="0" w:after="0" w:afterAutospacing="0"/>
              <w:ind w:left="0" w:right="0"/>
              <w:jc w:val="center"/>
              <w:rPr>
                <w:rFonts w:hint="default" w:ascii="Times New Roman" w:hAnsi="Times New Roman" w:eastAsia="宋体" w:cs="宋体"/>
                <w:caps w:val="0"/>
                <w:snapToGrid w:val="0"/>
                <w:color w:val="auto"/>
                <w:kern w:val="21"/>
                <w:sz w:val="21"/>
                <w:szCs w:val="21"/>
                <w:highlight w:val="none"/>
                <w:u w:val="none"/>
              </w:rPr>
            </w:pPr>
            <w:r>
              <w:rPr>
                <w:rFonts w:hint="eastAsia" w:ascii="Times New Roman" w:hAnsi="Times New Roman" w:eastAsia="宋体" w:cs="宋体"/>
                <w:caps w:val="0"/>
                <w:snapToGrid w:val="0"/>
                <w:color w:val="auto"/>
                <w:kern w:val="21"/>
                <w:sz w:val="21"/>
                <w:szCs w:val="21"/>
                <w:highlight w:val="none"/>
                <w:u w:val="none"/>
              </w:rPr>
              <w:t>0.</w:t>
            </w:r>
            <w:r>
              <w:rPr>
                <w:rFonts w:hint="eastAsia" w:ascii="Times New Roman" w:hAnsi="Times New Roman" w:eastAsia="宋体" w:cs="宋体"/>
                <w:caps w:val="0"/>
                <w:snapToGrid w:val="0"/>
                <w:color w:val="auto"/>
                <w:kern w:val="21"/>
                <w:sz w:val="21"/>
                <w:szCs w:val="21"/>
                <w:highlight w:val="none"/>
                <w:u w:val="none"/>
                <w:lang w:val="en-US" w:eastAsia="zh-CN"/>
              </w:rPr>
              <w:t>05</w:t>
            </w:r>
            <w:r>
              <w:rPr>
                <w:rFonts w:hint="eastAsia" w:ascii="Times New Roman" w:hAnsi="Times New Roman" w:eastAsia="宋体" w:cs="宋体"/>
                <w:caps w:val="0"/>
                <w:snapToGrid w:val="0"/>
                <w:color w:val="auto"/>
                <w:kern w:val="21"/>
                <w:sz w:val="21"/>
                <w:szCs w:val="21"/>
                <w:highlight w:val="none"/>
                <w:u w:val="none"/>
              </w:rPr>
              <w:t>t/a</w:t>
            </w:r>
          </w:p>
        </w:tc>
        <w:tc>
          <w:tcPr>
            <w:tcW w:w="1633" w:type="dxa"/>
            <w:vAlign w:val="center"/>
          </w:tcPr>
          <w:p w14:paraId="7B87ECA4">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宋体"/>
                <w:caps w:val="0"/>
                <w:snapToGrid w:val="0"/>
                <w:color w:val="auto"/>
                <w:kern w:val="21"/>
                <w:sz w:val="21"/>
                <w:szCs w:val="21"/>
                <w:highlight w:val="none"/>
                <w:u w:val="none"/>
                <w:lang w:val="en-US" w:eastAsia="zh-CN" w:bidi="ar-SA"/>
              </w:rPr>
            </w:pPr>
            <w:r>
              <w:rPr>
                <w:rFonts w:hint="eastAsia" w:ascii="Times New Roman" w:hAnsi="Times New Roman" w:eastAsia="宋体" w:cs="宋体"/>
                <w:caps w:val="0"/>
                <w:snapToGrid w:val="0"/>
                <w:color w:val="auto"/>
                <w:kern w:val="21"/>
                <w:sz w:val="21"/>
                <w:szCs w:val="21"/>
                <w:highlight w:val="none"/>
                <w:u w:val="none"/>
                <w:lang w:val="en-US" w:eastAsia="zh-CN"/>
              </w:rPr>
              <w:t>0</w:t>
            </w:r>
          </w:p>
        </w:tc>
        <w:tc>
          <w:tcPr>
            <w:tcW w:w="1728" w:type="dxa"/>
            <w:vAlign w:val="center"/>
          </w:tcPr>
          <w:p w14:paraId="29C3DA04">
            <w:pPr>
              <w:keepNext w:val="0"/>
              <w:keepLines w:val="0"/>
              <w:suppressLineNumbers w:val="0"/>
              <w:spacing w:before="0" w:beforeAutospacing="0" w:after="0" w:afterAutospacing="0"/>
              <w:ind w:left="0" w:right="0"/>
              <w:jc w:val="center"/>
              <w:rPr>
                <w:rFonts w:hint="default" w:ascii="Times New Roman" w:hAnsi="Times New Roman" w:eastAsia="宋体" w:cs="宋体"/>
                <w:caps w:val="0"/>
                <w:snapToGrid w:val="0"/>
                <w:color w:val="auto"/>
                <w:kern w:val="21"/>
                <w:sz w:val="21"/>
                <w:szCs w:val="21"/>
                <w:highlight w:val="none"/>
                <w:u w:val="none"/>
              </w:rPr>
            </w:pPr>
            <w:r>
              <w:rPr>
                <w:rFonts w:hint="eastAsia" w:ascii="Times New Roman" w:hAnsi="Times New Roman" w:eastAsia="宋体" w:cs="宋体"/>
                <w:caps w:val="0"/>
                <w:snapToGrid w:val="0"/>
                <w:color w:val="auto"/>
                <w:kern w:val="21"/>
                <w:sz w:val="21"/>
                <w:szCs w:val="21"/>
                <w:highlight w:val="none"/>
                <w:u w:val="none"/>
              </w:rPr>
              <w:t>0.</w:t>
            </w:r>
            <w:r>
              <w:rPr>
                <w:rFonts w:hint="eastAsia" w:ascii="Times New Roman" w:hAnsi="Times New Roman" w:eastAsia="宋体" w:cs="宋体"/>
                <w:caps w:val="0"/>
                <w:snapToGrid w:val="0"/>
                <w:color w:val="auto"/>
                <w:kern w:val="21"/>
                <w:sz w:val="21"/>
                <w:szCs w:val="21"/>
                <w:highlight w:val="none"/>
                <w:u w:val="none"/>
                <w:lang w:val="en-US" w:eastAsia="zh-CN"/>
              </w:rPr>
              <w:t>05</w:t>
            </w:r>
            <w:r>
              <w:rPr>
                <w:rFonts w:hint="eastAsia" w:ascii="Times New Roman" w:hAnsi="Times New Roman" w:eastAsia="宋体" w:cs="宋体"/>
                <w:caps w:val="0"/>
                <w:snapToGrid w:val="0"/>
                <w:color w:val="auto"/>
                <w:kern w:val="21"/>
                <w:sz w:val="21"/>
                <w:szCs w:val="21"/>
                <w:highlight w:val="none"/>
                <w:u w:val="none"/>
              </w:rPr>
              <w:t>t/a</w:t>
            </w:r>
          </w:p>
        </w:tc>
        <w:tc>
          <w:tcPr>
            <w:tcW w:w="1057" w:type="dxa"/>
            <w:tcMar>
              <w:top w:w="0" w:type="dxa"/>
              <w:left w:w="0" w:type="dxa"/>
              <w:bottom w:w="0" w:type="dxa"/>
              <w:right w:w="0" w:type="dxa"/>
            </w:tcMar>
            <w:vAlign w:val="center"/>
          </w:tcPr>
          <w:p w14:paraId="5839602F">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宋体"/>
                <w:caps w:val="0"/>
                <w:snapToGrid w:val="0"/>
                <w:color w:val="auto"/>
                <w:kern w:val="21"/>
                <w:sz w:val="21"/>
                <w:szCs w:val="21"/>
                <w:highlight w:val="none"/>
                <w:u w:val="none"/>
                <w:lang w:val="en-US" w:eastAsia="zh-CN" w:bidi="ar-SA"/>
              </w:rPr>
            </w:pPr>
            <w:r>
              <w:rPr>
                <w:rFonts w:hint="eastAsia" w:ascii="Times New Roman" w:hAnsi="Times New Roman" w:eastAsia="宋体" w:cs="宋体"/>
                <w:caps w:val="0"/>
                <w:snapToGrid w:val="0"/>
                <w:color w:val="auto"/>
                <w:kern w:val="21"/>
                <w:sz w:val="21"/>
                <w:szCs w:val="21"/>
                <w:highlight w:val="none"/>
                <w:u w:val="none"/>
                <w:lang w:val="en-US" w:eastAsia="zh-CN"/>
              </w:rPr>
              <w:t>+</w:t>
            </w:r>
            <w:r>
              <w:rPr>
                <w:rFonts w:hint="eastAsia" w:ascii="Times New Roman" w:hAnsi="Times New Roman" w:eastAsia="宋体" w:cs="宋体"/>
                <w:caps w:val="0"/>
                <w:snapToGrid w:val="0"/>
                <w:color w:val="auto"/>
                <w:kern w:val="21"/>
                <w:sz w:val="21"/>
                <w:szCs w:val="21"/>
                <w:highlight w:val="none"/>
                <w:u w:val="none"/>
              </w:rPr>
              <w:t>0.</w:t>
            </w:r>
            <w:r>
              <w:rPr>
                <w:rFonts w:hint="eastAsia" w:ascii="Times New Roman" w:hAnsi="Times New Roman" w:eastAsia="宋体" w:cs="宋体"/>
                <w:caps w:val="0"/>
                <w:snapToGrid w:val="0"/>
                <w:color w:val="auto"/>
                <w:kern w:val="21"/>
                <w:sz w:val="21"/>
                <w:szCs w:val="21"/>
                <w:highlight w:val="none"/>
                <w:u w:val="none"/>
                <w:lang w:val="en-US" w:eastAsia="zh-CN"/>
              </w:rPr>
              <w:t>05</w:t>
            </w:r>
            <w:r>
              <w:rPr>
                <w:rFonts w:hint="eastAsia" w:ascii="Times New Roman" w:hAnsi="Times New Roman" w:eastAsia="宋体" w:cs="宋体"/>
                <w:caps w:val="0"/>
                <w:snapToGrid w:val="0"/>
                <w:color w:val="auto"/>
                <w:kern w:val="21"/>
                <w:sz w:val="21"/>
                <w:szCs w:val="21"/>
                <w:highlight w:val="none"/>
                <w:u w:val="none"/>
              </w:rPr>
              <w:t>t/a</w:t>
            </w:r>
          </w:p>
        </w:tc>
      </w:tr>
      <w:tr w14:paraId="20E2B12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33" w:type="dxa"/>
            <w:vMerge w:val="continue"/>
            <w:vAlign w:val="center"/>
          </w:tcPr>
          <w:p w14:paraId="4272D6FD">
            <w:pPr>
              <w:keepNext w:val="0"/>
              <w:keepLines w:val="0"/>
              <w:suppressLineNumbers w:val="0"/>
              <w:spacing w:before="0" w:beforeAutospacing="0" w:after="0" w:afterAutospacing="0"/>
              <w:ind w:left="0" w:right="0"/>
              <w:jc w:val="center"/>
              <w:rPr>
                <w:rFonts w:hint="default" w:ascii="Times New Roman" w:hAnsi="Times New Roman" w:eastAsia="宋体" w:cs="宋体"/>
                <w:caps w:val="0"/>
                <w:snapToGrid w:val="0"/>
                <w:color w:val="auto"/>
                <w:kern w:val="21"/>
                <w:sz w:val="21"/>
                <w:szCs w:val="21"/>
                <w:highlight w:val="none"/>
                <w:u w:val="none"/>
              </w:rPr>
            </w:pPr>
          </w:p>
        </w:tc>
        <w:tc>
          <w:tcPr>
            <w:tcW w:w="2317" w:type="dxa"/>
            <w:vAlign w:val="center"/>
          </w:tcPr>
          <w:p w14:paraId="7A0F11F8">
            <w:pPr>
              <w:keepNext w:val="0"/>
              <w:keepLines w:val="0"/>
              <w:suppressLineNumbers w:val="0"/>
              <w:spacing w:before="0" w:beforeAutospacing="0" w:after="0" w:afterAutospacing="0"/>
              <w:ind w:left="0" w:right="0"/>
              <w:jc w:val="center"/>
              <w:rPr>
                <w:rFonts w:hint="default" w:ascii="Times New Roman" w:hAnsi="Times New Roman" w:eastAsia="宋体" w:cs="宋体"/>
                <w:caps w:val="0"/>
                <w:snapToGrid w:val="0"/>
                <w:color w:val="auto"/>
                <w:kern w:val="21"/>
                <w:sz w:val="21"/>
                <w:szCs w:val="21"/>
                <w:highlight w:val="none"/>
                <w:u w:val="none"/>
              </w:rPr>
            </w:pPr>
            <w:r>
              <w:rPr>
                <w:rFonts w:hint="eastAsia" w:ascii="Times New Roman" w:hAnsi="Times New Roman" w:eastAsia="宋体" w:cs="宋体"/>
                <w:caps w:val="0"/>
                <w:snapToGrid w:val="0"/>
                <w:color w:val="auto"/>
                <w:kern w:val="21"/>
                <w:sz w:val="21"/>
                <w:szCs w:val="21"/>
                <w:highlight w:val="none"/>
                <w:u w:val="none"/>
              </w:rPr>
              <w:t>废机油</w:t>
            </w:r>
          </w:p>
        </w:tc>
        <w:tc>
          <w:tcPr>
            <w:tcW w:w="1567" w:type="dxa"/>
            <w:vAlign w:val="center"/>
          </w:tcPr>
          <w:p w14:paraId="0FD707A9">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宋体"/>
                <w:caps w:val="0"/>
                <w:snapToGrid w:val="0"/>
                <w:color w:val="auto"/>
                <w:kern w:val="21"/>
                <w:sz w:val="21"/>
                <w:szCs w:val="21"/>
                <w:highlight w:val="none"/>
                <w:u w:val="none"/>
                <w:lang w:val="en-US" w:eastAsia="zh-CN" w:bidi="ar-SA"/>
              </w:rPr>
            </w:pPr>
            <w:r>
              <w:rPr>
                <w:rFonts w:hint="eastAsia" w:ascii="Times New Roman" w:hAnsi="Times New Roman" w:eastAsia="宋体" w:cs="宋体"/>
                <w:caps w:val="0"/>
                <w:snapToGrid w:val="0"/>
                <w:color w:val="auto"/>
                <w:kern w:val="21"/>
                <w:sz w:val="21"/>
                <w:szCs w:val="21"/>
                <w:highlight w:val="none"/>
                <w:u w:val="none"/>
                <w:lang w:val="en-US" w:eastAsia="zh-CN"/>
              </w:rPr>
              <w:t>0</w:t>
            </w:r>
          </w:p>
        </w:tc>
        <w:tc>
          <w:tcPr>
            <w:tcW w:w="1300" w:type="dxa"/>
            <w:vAlign w:val="center"/>
          </w:tcPr>
          <w:p w14:paraId="347C1560">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宋体"/>
                <w:caps w:val="0"/>
                <w:snapToGrid w:val="0"/>
                <w:color w:val="auto"/>
                <w:kern w:val="21"/>
                <w:sz w:val="21"/>
                <w:szCs w:val="21"/>
                <w:highlight w:val="none"/>
                <w:u w:val="none"/>
                <w:lang w:val="en-US" w:eastAsia="zh-CN" w:bidi="ar-SA"/>
              </w:rPr>
            </w:pPr>
            <w:r>
              <w:rPr>
                <w:rFonts w:hint="eastAsia" w:ascii="Times New Roman" w:hAnsi="Times New Roman" w:eastAsia="宋体" w:cs="宋体"/>
                <w:caps w:val="0"/>
                <w:snapToGrid w:val="0"/>
                <w:color w:val="auto"/>
                <w:kern w:val="21"/>
                <w:sz w:val="21"/>
                <w:szCs w:val="21"/>
                <w:highlight w:val="none"/>
                <w:u w:val="none"/>
                <w:lang w:val="en-US" w:eastAsia="zh-CN"/>
              </w:rPr>
              <w:t>0</w:t>
            </w:r>
          </w:p>
        </w:tc>
        <w:tc>
          <w:tcPr>
            <w:tcW w:w="1539" w:type="dxa"/>
            <w:vAlign w:val="center"/>
          </w:tcPr>
          <w:p w14:paraId="07711AE8">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宋体"/>
                <w:caps w:val="0"/>
                <w:snapToGrid w:val="0"/>
                <w:color w:val="auto"/>
                <w:kern w:val="21"/>
                <w:sz w:val="21"/>
                <w:szCs w:val="21"/>
                <w:highlight w:val="none"/>
                <w:u w:val="none"/>
                <w:lang w:val="en-US" w:eastAsia="zh-CN" w:bidi="ar-SA"/>
              </w:rPr>
            </w:pPr>
            <w:r>
              <w:rPr>
                <w:rFonts w:hint="eastAsia" w:ascii="Times New Roman" w:hAnsi="Times New Roman" w:eastAsia="宋体" w:cs="宋体"/>
                <w:caps w:val="0"/>
                <w:snapToGrid w:val="0"/>
                <w:color w:val="auto"/>
                <w:kern w:val="21"/>
                <w:sz w:val="21"/>
                <w:szCs w:val="21"/>
                <w:highlight w:val="none"/>
                <w:u w:val="none"/>
                <w:lang w:val="en-US" w:eastAsia="zh-CN"/>
              </w:rPr>
              <w:t>0</w:t>
            </w:r>
          </w:p>
        </w:tc>
        <w:tc>
          <w:tcPr>
            <w:tcW w:w="1687" w:type="dxa"/>
            <w:vAlign w:val="center"/>
          </w:tcPr>
          <w:p w14:paraId="53F829C0">
            <w:pPr>
              <w:keepNext w:val="0"/>
              <w:keepLines w:val="0"/>
              <w:suppressLineNumbers w:val="0"/>
              <w:spacing w:before="0" w:beforeAutospacing="0" w:after="0" w:afterAutospacing="0"/>
              <w:ind w:left="0" w:right="0"/>
              <w:jc w:val="center"/>
              <w:rPr>
                <w:rFonts w:hint="default" w:ascii="Times New Roman" w:hAnsi="Times New Roman" w:eastAsia="宋体" w:cs="宋体"/>
                <w:caps w:val="0"/>
                <w:snapToGrid w:val="0"/>
                <w:color w:val="auto"/>
                <w:kern w:val="21"/>
                <w:sz w:val="21"/>
                <w:szCs w:val="21"/>
                <w:highlight w:val="none"/>
                <w:u w:val="none"/>
              </w:rPr>
            </w:pPr>
            <w:r>
              <w:rPr>
                <w:rFonts w:hint="eastAsia" w:ascii="Times New Roman" w:hAnsi="Times New Roman" w:eastAsia="宋体" w:cs="宋体"/>
                <w:caps w:val="0"/>
                <w:snapToGrid w:val="0"/>
                <w:color w:val="auto"/>
                <w:kern w:val="21"/>
                <w:sz w:val="21"/>
                <w:szCs w:val="21"/>
                <w:highlight w:val="none"/>
                <w:u w:val="none"/>
                <w:lang w:eastAsia="zh-CN"/>
              </w:rPr>
              <w:t>0.05</w:t>
            </w:r>
            <w:r>
              <w:rPr>
                <w:rFonts w:hint="eastAsia" w:ascii="Times New Roman" w:hAnsi="Times New Roman" w:eastAsia="宋体" w:cs="宋体"/>
                <w:caps w:val="0"/>
                <w:snapToGrid w:val="0"/>
                <w:color w:val="auto"/>
                <w:kern w:val="21"/>
                <w:sz w:val="21"/>
                <w:szCs w:val="21"/>
                <w:highlight w:val="none"/>
                <w:u w:val="none"/>
              </w:rPr>
              <w:t>t/a</w:t>
            </w:r>
          </w:p>
        </w:tc>
        <w:tc>
          <w:tcPr>
            <w:tcW w:w="1633" w:type="dxa"/>
            <w:vAlign w:val="center"/>
          </w:tcPr>
          <w:p w14:paraId="473DD697">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宋体"/>
                <w:caps w:val="0"/>
                <w:snapToGrid w:val="0"/>
                <w:color w:val="auto"/>
                <w:kern w:val="21"/>
                <w:sz w:val="21"/>
                <w:szCs w:val="21"/>
                <w:highlight w:val="none"/>
                <w:u w:val="none"/>
                <w:lang w:val="en-US" w:eastAsia="zh-CN" w:bidi="ar-SA"/>
              </w:rPr>
            </w:pPr>
            <w:r>
              <w:rPr>
                <w:rFonts w:hint="eastAsia" w:ascii="Times New Roman" w:hAnsi="Times New Roman" w:eastAsia="宋体" w:cs="宋体"/>
                <w:caps w:val="0"/>
                <w:snapToGrid w:val="0"/>
                <w:color w:val="auto"/>
                <w:kern w:val="21"/>
                <w:sz w:val="21"/>
                <w:szCs w:val="21"/>
                <w:highlight w:val="none"/>
                <w:u w:val="none"/>
                <w:lang w:val="en-US" w:eastAsia="zh-CN"/>
              </w:rPr>
              <w:t>0</w:t>
            </w:r>
          </w:p>
        </w:tc>
        <w:tc>
          <w:tcPr>
            <w:tcW w:w="1728" w:type="dxa"/>
            <w:vAlign w:val="center"/>
          </w:tcPr>
          <w:p w14:paraId="313513F8">
            <w:pPr>
              <w:keepNext w:val="0"/>
              <w:keepLines w:val="0"/>
              <w:suppressLineNumbers w:val="0"/>
              <w:spacing w:before="0" w:beforeAutospacing="0" w:after="0" w:afterAutospacing="0"/>
              <w:ind w:left="0" w:right="0"/>
              <w:jc w:val="center"/>
              <w:rPr>
                <w:rFonts w:hint="default" w:ascii="Times New Roman" w:hAnsi="Times New Roman" w:eastAsia="宋体" w:cs="宋体"/>
                <w:caps w:val="0"/>
                <w:snapToGrid w:val="0"/>
                <w:color w:val="auto"/>
                <w:kern w:val="21"/>
                <w:sz w:val="21"/>
                <w:szCs w:val="21"/>
                <w:highlight w:val="none"/>
                <w:u w:val="none"/>
              </w:rPr>
            </w:pPr>
            <w:r>
              <w:rPr>
                <w:rFonts w:hint="eastAsia" w:ascii="Times New Roman" w:hAnsi="Times New Roman" w:eastAsia="宋体" w:cs="宋体"/>
                <w:caps w:val="0"/>
                <w:snapToGrid w:val="0"/>
                <w:color w:val="auto"/>
                <w:kern w:val="21"/>
                <w:sz w:val="21"/>
                <w:szCs w:val="21"/>
                <w:highlight w:val="none"/>
                <w:u w:val="none"/>
                <w:lang w:eastAsia="zh-CN"/>
              </w:rPr>
              <w:t>0.05</w:t>
            </w:r>
            <w:r>
              <w:rPr>
                <w:rFonts w:hint="eastAsia" w:ascii="Times New Roman" w:hAnsi="Times New Roman" w:eastAsia="宋体" w:cs="宋体"/>
                <w:caps w:val="0"/>
                <w:snapToGrid w:val="0"/>
                <w:color w:val="auto"/>
                <w:kern w:val="21"/>
                <w:sz w:val="21"/>
                <w:szCs w:val="21"/>
                <w:highlight w:val="none"/>
                <w:u w:val="none"/>
              </w:rPr>
              <w:t>t/a</w:t>
            </w:r>
          </w:p>
        </w:tc>
        <w:tc>
          <w:tcPr>
            <w:tcW w:w="1057" w:type="dxa"/>
            <w:tcMar>
              <w:top w:w="0" w:type="dxa"/>
              <w:left w:w="0" w:type="dxa"/>
              <w:bottom w:w="0" w:type="dxa"/>
              <w:right w:w="0" w:type="dxa"/>
            </w:tcMar>
            <w:vAlign w:val="center"/>
          </w:tcPr>
          <w:p w14:paraId="4D46CF5F">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宋体"/>
                <w:caps w:val="0"/>
                <w:snapToGrid w:val="0"/>
                <w:color w:val="auto"/>
                <w:kern w:val="21"/>
                <w:sz w:val="21"/>
                <w:szCs w:val="21"/>
                <w:highlight w:val="none"/>
                <w:u w:val="none"/>
                <w:lang w:val="en-US" w:eastAsia="zh-CN" w:bidi="ar-SA"/>
              </w:rPr>
            </w:pPr>
            <w:r>
              <w:rPr>
                <w:rFonts w:hint="eastAsia" w:ascii="Times New Roman" w:hAnsi="Times New Roman" w:eastAsia="宋体" w:cs="宋体"/>
                <w:caps w:val="0"/>
                <w:snapToGrid w:val="0"/>
                <w:color w:val="auto"/>
                <w:kern w:val="21"/>
                <w:sz w:val="21"/>
                <w:szCs w:val="21"/>
                <w:highlight w:val="none"/>
                <w:u w:val="none"/>
                <w:lang w:val="en-US" w:eastAsia="zh-CN"/>
              </w:rPr>
              <w:t>+</w:t>
            </w:r>
            <w:r>
              <w:rPr>
                <w:rFonts w:hint="eastAsia" w:ascii="Times New Roman" w:hAnsi="Times New Roman" w:eastAsia="宋体" w:cs="宋体"/>
                <w:caps w:val="0"/>
                <w:snapToGrid w:val="0"/>
                <w:color w:val="auto"/>
                <w:kern w:val="21"/>
                <w:sz w:val="21"/>
                <w:szCs w:val="21"/>
                <w:highlight w:val="none"/>
                <w:u w:val="none"/>
                <w:lang w:eastAsia="zh-CN"/>
              </w:rPr>
              <w:t>0.05</w:t>
            </w:r>
            <w:r>
              <w:rPr>
                <w:rFonts w:hint="eastAsia" w:ascii="Times New Roman" w:hAnsi="Times New Roman" w:eastAsia="宋体" w:cs="宋体"/>
                <w:caps w:val="0"/>
                <w:snapToGrid w:val="0"/>
                <w:color w:val="auto"/>
                <w:kern w:val="21"/>
                <w:sz w:val="21"/>
                <w:szCs w:val="21"/>
                <w:highlight w:val="none"/>
                <w:u w:val="none"/>
              </w:rPr>
              <w:t>t/a</w:t>
            </w:r>
          </w:p>
        </w:tc>
      </w:tr>
    </w:tbl>
    <w:p w14:paraId="7FB6ED03">
      <w:pPr>
        <w:tabs>
          <w:tab w:val="left" w:pos="8561"/>
        </w:tabs>
        <w:spacing w:before="192" w:beforeLines="80" w:after="24"/>
        <w:jc w:val="left"/>
        <w:rPr>
          <w:rFonts w:hint="eastAsia" w:ascii="Times New Roman" w:hAnsi="Times New Roman" w:eastAsia="宋体"/>
          <w:caps w:val="0"/>
          <w:snapToGrid w:val="0"/>
          <w:color w:val="auto"/>
          <w:spacing w:val="-6"/>
          <w:kern w:val="21"/>
          <w:szCs w:val="21"/>
          <w:highlight w:val="none"/>
          <w:u w:val="none"/>
        </w:rPr>
      </w:pPr>
      <w:r>
        <w:rPr>
          <w:rFonts w:ascii="Times New Roman" w:hAnsi="Times New Roman" w:eastAsia="宋体"/>
          <w:caps w:val="0"/>
          <w:snapToGrid w:val="0"/>
          <w:color w:val="auto"/>
          <w:kern w:val="21"/>
          <w:szCs w:val="21"/>
          <w:highlight w:val="none"/>
          <w:u w:val="none"/>
        </w:rPr>
        <w:t>注：</w:t>
      </w:r>
      <w:r>
        <w:rPr>
          <w:rFonts w:ascii="Times New Roman" w:hAnsi="Times New Roman" w:eastAsia="宋体"/>
          <w:caps w:val="0"/>
          <w:snapToGrid w:val="0"/>
          <w:color w:val="auto"/>
          <w:spacing w:val="-16"/>
          <w:kern w:val="21"/>
          <w:szCs w:val="21"/>
          <w:highlight w:val="none"/>
          <w:u w:val="none"/>
        </w:rPr>
        <w:fldChar w:fldCharType="begin"/>
      </w:r>
      <w:r>
        <w:rPr>
          <w:rFonts w:ascii="Times New Roman" w:hAnsi="Times New Roman" w:eastAsia="宋体"/>
          <w:caps w:val="0"/>
          <w:snapToGrid w:val="0"/>
          <w:color w:val="auto"/>
          <w:spacing w:val="-16"/>
          <w:kern w:val="21"/>
          <w:szCs w:val="21"/>
          <w:highlight w:val="none"/>
          <w:u w:val="none"/>
        </w:rPr>
        <w:instrText xml:space="preserve"> = 6 \* GB3 \* MERGEFORMAT </w:instrText>
      </w:r>
      <w:r>
        <w:rPr>
          <w:rFonts w:ascii="Times New Roman" w:hAnsi="Times New Roman" w:eastAsia="宋体"/>
          <w:caps w:val="0"/>
          <w:snapToGrid w:val="0"/>
          <w:color w:val="auto"/>
          <w:spacing w:val="-16"/>
          <w:kern w:val="21"/>
          <w:szCs w:val="21"/>
          <w:highlight w:val="none"/>
          <w:u w:val="none"/>
        </w:rPr>
        <w:fldChar w:fldCharType="separate"/>
      </w:r>
      <w:r>
        <w:rPr>
          <w:rFonts w:hint="eastAsia" w:ascii="Times New Roman" w:hAnsi="Times New Roman" w:eastAsia="宋体"/>
          <w:caps w:val="0"/>
          <w:color w:val="auto"/>
          <w:szCs w:val="21"/>
          <w:highlight w:val="none"/>
          <w:u w:val="none"/>
        </w:rPr>
        <w:t>⑥</w:t>
      </w:r>
      <w:r>
        <w:rPr>
          <w:rFonts w:ascii="Times New Roman" w:hAnsi="Times New Roman" w:eastAsia="宋体"/>
          <w:caps w:val="0"/>
          <w:snapToGrid w:val="0"/>
          <w:color w:val="auto"/>
          <w:spacing w:val="-16"/>
          <w:kern w:val="21"/>
          <w:szCs w:val="21"/>
          <w:highlight w:val="none"/>
          <w:u w:val="none"/>
        </w:rPr>
        <w:fldChar w:fldCharType="end"/>
      </w:r>
      <w:r>
        <w:rPr>
          <w:rFonts w:ascii="Times New Roman" w:hAnsi="Times New Roman" w:eastAsia="宋体"/>
          <w:caps w:val="0"/>
          <w:snapToGrid w:val="0"/>
          <w:color w:val="auto"/>
          <w:spacing w:val="-16"/>
          <w:kern w:val="21"/>
          <w:szCs w:val="21"/>
          <w:highlight w:val="none"/>
          <w:u w:val="none"/>
        </w:rPr>
        <w:t>=</w:t>
      </w:r>
      <w:r>
        <w:rPr>
          <w:rFonts w:ascii="Times New Roman" w:hAnsi="Times New Roman" w:eastAsia="宋体"/>
          <w:caps w:val="0"/>
          <w:snapToGrid w:val="0"/>
          <w:color w:val="auto"/>
          <w:spacing w:val="-6"/>
          <w:kern w:val="21"/>
          <w:szCs w:val="21"/>
          <w:highlight w:val="none"/>
          <w:u w:val="none"/>
        </w:rPr>
        <w:fldChar w:fldCharType="begin"/>
      </w:r>
      <w:r>
        <w:rPr>
          <w:rFonts w:ascii="Times New Roman" w:hAnsi="Times New Roman" w:eastAsia="宋体"/>
          <w:caps w:val="0"/>
          <w:snapToGrid w:val="0"/>
          <w:color w:val="auto"/>
          <w:spacing w:val="-6"/>
          <w:kern w:val="21"/>
          <w:szCs w:val="21"/>
          <w:highlight w:val="none"/>
          <w:u w:val="none"/>
        </w:rPr>
        <w:instrText xml:space="preserve"> = 1 \* GB3 \* MERGEFORMAT </w:instrText>
      </w:r>
      <w:r>
        <w:rPr>
          <w:rFonts w:ascii="Times New Roman" w:hAnsi="Times New Roman" w:eastAsia="宋体"/>
          <w:caps w:val="0"/>
          <w:snapToGrid w:val="0"/>
          <w:color w:val="auto"/>
          <w:spacing w:val="-6"/>
          <w:kern w:val="21"/>
          <w:szCs w:val="21"/>
          <w:highlight w:val="none"/>
          <w:u w:val="none"/>
        </w:rPr>
        <w:fldChar w:fldCharType="separate"/>
      </w:r>
      <w:r>
        <w:rPr>
          <w:rFonts w:hint="eastAsia" w:ascii="Times New Roman" w:hAnsi="Times New Roman" w:eastAsia="宋体"/>
          <w:caps w:val="0"/>
          <w:color w:val="auto"/>
          <w:szCs w:val="21"/>
          <w:highlight w:val="none"/>
          <w:u w:val="none"/>
        </w:rPr>
        <w:t>①</w:t>
      </w:r>
      <w:r>
        <w:rPr>
          <w:rFonts w:ascii="Times New Roman" w:hAnsi="Times New Roman" w:eastAsia="宋体"/>
          <w:caps w:val="0"/>
          <w:snapToGrid w:val="0"/>
          <w:color w:val="auto"/>
          <w:spacing w:val="-6"/>
          <w:kern w:val="21"/>
          <w:szCs w:val="21"/>
          <w:highlight w:val="none"/>
          <w:u w:val="none"/>
        </w:rPr>
        <w:fldChar w:fldCharType="end"/>
      </w:r>
      <w:r>
        <w:rPr>
          <w:rFonts w:ascii="Times New Roman" w:hAnsi="Times New Roman" w:eastAsia="宋体"/>
          <w:caps w:val="0"/>
          <w:snapToGrid w:val="0"/>
          <w:color w:val="auto"/>
          <w:spacing w:val="-6"/>
          <w:kern w:val="21"/>
          <w:szCs w:val="21"/>
          <w:highlight w:val="none"/>
          <w:u w:val="none"/>
        </w:rPr>
        <w:t>+</w:t>
      </w:r>
      <w:r>
        <w:rPr>
          <w:rFonts w:ascii="Times New Roman" w:hAnsi="Times New Roman" w:eastAsia="宋体"/>
          <w:caps w:val="0"/>
          <w:snapToGrid w:val="0"/>
          <w:color w:val="auto"/>
          <w:spacing w:val="-6"/>
          <w:kern w:val="21"/>
          <w:szCs w:val="21"/>
          <w:highlight w:val="none"/>
          <w:u w:val="none"/>
        </w:rPr>
        <w:fldChar w:fldCharType="begin"/>
      </w:r>
      <w:r>
        <w:rPr>
          <w:rFonts w:ascii="Times New Roman" w:hAnsi="Times New Roman" w:eastAsia="宋体"/>
          <w:caps w:val="0"/>
          <w:snapToGrid w:val="0"/>
          <w:color w:val="auto"/>
          <w:spacing w:val="-6"/>
          <w:kern w:val="21"/>
          <w:szCs w:val="21"/>
          <w:highlight w:val="none"/>
          <w:u w:val="none"/>
        </w:rPr>
        <w:instrText xml:space="preserve"> = 3 \* GB3 \* MERGEFORMAT </w:instrText>
      </w:r>
      <w:r>
        <w:rPr>
          <w:rFonts w:ascii="Times New Roman" w:hAnsi="Times New Roman" w:eastAsia="宋体"/>
          <w:caps w:val="0"/>
          <w:snapToGrid w:val="0"/>
          <w:color w:val="auto"/>
          <w:spacing w:val="-6"/>
          <w:kern w:val="21"/>
          <w:szCs w:val="21"/>
          <w:highlight w:val="none"/>
          <w:u w:val="none"/>
        </w:rPr>
        <w:fldChar w:fldCharType="separate"/>
      </w:r>
      <w:r>
        <w:rPr>
          <w:rFonts w:hint="eastAsia" w:ascii="Times New Roman" w:hAnsi="Times New Roman" w:eastAsia="宋体"/>
          <w:caps w:val="0"/>
          <w:color w:val="auto"/>
          <w:szCs w:val="21"/>
          <w:highlight w:val="none"/>
          <w:u w:val="none"/>
        </w:rPr>
        <w:t>③</w:t>
      </w:r>
      <w:r>
        <w:rPr>
          <w:rFonts w:ascii="Times New Roman" w:hAnsi="Times New Roman" w:eastAsia="宋体"/>
          <w:caps w:val="0"/>
          <w:snapToGrid w:val="0"/>
          <w:color w:val="auto"/>
          <w:spacing w:val="-6"/>
          <w:kern w:val="21"/>
          <w:szCs w:val="21"/>
          <w:highlight w:val="none"/>
          <w:u w:val="none"/>
        </w:rPr>
        <w:fldChar w:fldCharType="end"/>
      </w:r>
      <w:r>
        <w:rPr>
          <w:rFonts w:ascii="Times New Roman" w:hAnsi="Times New Roman" w:eastAsia="宋体"/>
          <w:caps w:val="0"/>
          <w:snapToGrid w:val="0"/>
          <w:color w:val="auto"/>
          <w:spacing w:val="-6"/>
          <w:kern w:val="21"/>
          <w:szCs w:val="21"/>
          <w:highlight w:val="none"/>
          <w:u w:val="none"/>
        </w:rPr>
        <w:t>+</w:t>
      </w:r>
      <w:r>
        <w:rPr>
          <w:rFonts w:ascii="Times New Roman" w:hAnsi="Times New Roman" w:eastAsia="宋体"/>
          <w:caps w:val="0"/>
          <w:snapToGrid w:val="0"/>
          <w:color w:val="auto"/>
          <w:spacing w:val="-6"/>
          <w:kern w:val="21"/>
          <w:szCs w:val="21"/>
          <w:highlight w:val="none"/>
          <w:u w:val="none"/>
        </w:rPr>
        <w:fldChar w:fldCharType="begin"/>
      </w:r>
      <w:r>
        <w:rPr>
          <w:rFonts w:ascii="Times New Roman" w:hAnsi="Times New Roman" w:eastAsia="宋体"/>
          <w:caps w:val="0"/>
          <w:snapToGrid w:val="0"/>
          <w:color w:val="auto"/>
          <w:spacing w:val="-6"/>
          <w:kern w:val="21"/>
          <w:szCs w:val="21"/>
          <w:highlight w:val="none"/>
          <w:u w:val="none"/>
        </w:rPr>
        <w:instrText xml:space="preserve"> = 4 \* GB3 \* MERGEFORMAT </w:instrText>
      </w:r>
      <w:r>
        <w:rPr>
          <w:rFonts w:ascii="Times New Roman" w:hAnsi="Times New Roman" w:eastAsia="宋体"/>
          <w:caps w:val="0"/>
          <w:snapToGrid w:val="0"/>
          <w:color w:val="auto"/>
          <w:spacing w:val="-6"/>
          <w:kern w:val="21"/>
          <w:szCs w:val="21"/>
          <w:highlight w:val="none"/>
          <w:u w:val="none"/>
        </w:rPr>
        <w:fldChar w:fldCharType="separate"/>
      </w:r>
      <w:r>
        <w:rPr>
          <w:rFonts w:hint="eastAsia" w:ascii="Times New Roman" w:hAnsi="Times New Roman" w:eastAsia="宋体"/>
          <w:caps w:val="0"/>
          <w:color w:val="auto"/>
          <w:szCs w:val="21"/>
          <w:highlight w:val="none"/>
          <w:u w:val="none"/>
        </w:rPr>
        <w:t>④</w:t>
      </w:r>
      <w:r>
        <w:rPr>
          <w:rFonts w:ascii="Times New Roman" w:hAnsi="Times New Roman" w:eastAsia="宋体"/>
          <w:caps w:val="0"/>
          <w:snapToGrid w:val="0"/>
          <w:color w:val="auto"/>
          <w:spacing w:val="-6"/>
          <w:kern w:val="21"/>
          <w:szCs w:val="21"/>
          <w:highlight w:val="none"/>
          <w:u w:val="none"/>
        </w:rPr>
        <w:fldChar w:fldCharType="end"/>
      </w:r>
      <w:r>
        <w:rPr>
          <w:rFonts w:ascii="Times New Roman" w:hAnsi="Times New Roman" w:eastAsia="宋体"/>
          <w:caps w:val="0"/>
          <w:snapToGrid w:val="0"/>
          <w:color w:val="auto"/>
          <w:spacing w:val="-6"/>
          <w:kern w:val="21"/>
          <w:szCs w:val="21"/>
          <w:highlight w:val="none"/>
          <w:u w:val="none"/>
        </w:rPr>
        <w:t>-</w:t>
      </w:r>
      <w:r>
        <w:rPr>
          <w:rFonts w:ascii="Times New Roman" w:hAnsi="Times New Roman" w:eastAsia="宋体"/>
          <w:caps w:val="0"/>
          <w:snapToGrid w:val="0"/>
          <w:color w:val="auto"/>
          <w:spacing w:val="-16"/>
          <w:kern w:val="21"/>
          <w:szCs w:val="21"/>
          <w:highlight w:val="none"/>
          <w:u w:val="none"/>
        </w:rPr>
        <w:fldChar w:fldCharType="begin"/>
      </w:r>
      <w:r>
        <w:rPr>
          <w:rFonts w:ascii="Times New Roman" w:hAnsi="Times New Roman" w:eastAsia="宋体"/>
          <w:caps w:val="0"/>
          <w:snapToGrid w:val="0"/>
          <w:color w:val="auto"/>
          <w:spacing w:val="-16"/>
          <w:kern w:val="21"/>
          <w:szCs w:val="21"/>
          <w:highlight w:val="none"/>
          <w:u w:val="none"/>
        </w:rPr>
        <w:instrText xml:space="preserve"> = 5 \* GB3 \* MERGEFORMAT </w:instrText>
      </w:r>
      <w:r>
        <w:rPr>
          <w:rFonts w:ascii="Times New Roman" w:hAnsi="Times New Roman" w:eastAsia="宋体"/>
          <w:caps w:val="0"/>
          <w:snapToGrid w:val="0"/>
          <w:color w:val="auto"/>
          <w:spacing w:val="-16"/>
          <w:kern w:val="21"/>
          <w:szCs w:val="21"/>
          <w:highlight w:val="none"/>
          <w:u w:val="none"/>
        </w:rPr>
        <w:fldChar w:fldCharType="separate"/>
      </w:r>
      <w:r>
        <w:rPr>
          <w:rFonts w:hint="eastAsia" w:ascii="Times New Roman" w:hAnsi="Times New Roman" w:eastAsia="宋体"/>
          <w:caps w:val="0"/>
          <w:color w:val="auto"/>
          <w:szCs w:val="21"/>
          <w:highlight w:val="none"/>
          <w:u w:val="none"/>
        </w:rPr>
        <w:t>⑤</w:t>
      </w:r>
      <w:r>
        <w:rPr>
          <w:rFonts w:ascii="Times New Roman" w:hAnsi="Times New Roman" w:eastAsia="宋体"/>
          <w:caps w:val="0"/>
          <w:snapToGrid w:val="0"/>
          <w:color w:val="auto"/>
          <w:spacing w:val="-16"/>
          <w:kern w:val="21"/>
          <w:szCs w:val="21"/>
          <w:highlight w:val="none"/>
          <w:u w:val="none"/>
        </w:rPr>
        <w:fldChar w:fldCharType="end"/>
      </w:r>
      <w:r>
        <w:rPr>
          <w:rFonts w:ascii="Times New Roman" w:hAnsi="Times New Roman" w:eastAsia="宋体"/>
          <w:caps w:val="0"/>
          <w:snapToGrid w:val="0"/>
          <w:color w:val="auto"/>
          <w:spacing w:val="-16"/>
          <w:kern w:val="21"/>
          <w:szCs w:val="21"/>
          <w:highlight w:val="none"/>
          <w:u w:val="none"/>
        </w:rPr>
        <w:t>；</w:t>
      </w:r>
      <w:r>
        <w:rPr>
          <w:rFonts w:ascii="Times New Roman" w:hAnsi="Times New Roman" w:eastAsia="宋体"/>
          <w:caps w:val="0"/>
          <w:snapToGrid w:val="0"/>
          <w:color w:val="auto"/>
          <w:spacing w:val="-6"/>
          <w:kern w:val="21"/>
          <w:szCs w:val="21"/>
          <w:highlight w:val="none"/>
          <w:u w:val="none"/>
        </w:rPr>
        <w:fldChar w:fldCharType="begin"/>
      </w:r>
      <w:r>
        <w:rPr>
          <w:rFonts w:ascii="Times New Roman" w:hAnsi="Times New Roman" w:eastAsia="宋体"/>
          <w:caps w:val="0"/>
          <w:snapToGrid w:val="0"/>
          <w:color w:val="auto"/>
          <w:spacing w:val="-6"/>
          <w:kern w:val="21"/>
          <w:szCs w:val="21"/>
          <w:highlight w:val="none"/>
          <w:u w:val="none"/>
        </w:rPr>
        <w:instrText xml:space="preserve"> = 7 \* GB3 \* MERGEFORMAT </w:instrText>
      </w:r>
      <w:r>
        <w:rPr>
          <w:rFonts w:ascii="Times New Roman" w:hAnsi="Times New Roman" w:eastAsia="宋体"/>
          <w:caps w:val="0"/>
          <w:snapToGrid w:val="0"/>
          <w:color w:val="auto"/>
          <w:spacing w:val="-6"/>
          <w:kern w:val="21"/>
          <w:szCs w:val="21"/>
          <w:highlight w:val="none"/>
          <w:u w:val="none"/>
        </w:rPr>
        <w:fldChar w:fldCharType="separate"/>
      </w:r>
      <w:r>
        <w:rPr>
          <w:rFonts w:hint="eastAsia" w:ascii="Times New Roman" w:hAnsi="Times New Roman" w:eastAsia="宋体"/>
          <w:caps w:val="0"/>
          <w:color w:val="auto"/>
          <w:szCs w:val="21"/>
          <w:highlight w:val="none"/>
          <w:u w:val="none"/>
        </w:rPr>
        <w:t>⑦</w:t>
      </w:r>
      <w:r>
        <w:rPr>
          <w:rFonts w:ascii="Times New Roman" w:hAnsi="Times New Roman" w:eastAsia="宋体"/>
          <w:caps w:val="0"/>
          <w:snapToGrid w:val="0"/>
          <w:color w:val="auto"/>
          <w:spacing w:val="-6"/>
          <w:kern w:val="21"/>
          <w:szCs w:val="21"/>
          <w:highlight w:val="none"/>
          <w:u w:val="none"/>
        </w:rPr>
        <w:fldChar w:fldCharType="end"/>
      </w:r>
      <w:r>
        <w:rPr>
          <w:rFonts w:ascii="Times New Roman" w:hAnsi="Times New Roman" w:eastAsia="宋体"/>
          <w:caps w:val="0"/>
          <w:snapToGrid w:val="0"/>
          <w:color w:val="auto"/>
          <w:spacing w:val="-6"/>
          <w:kern w:val="21"/>
          <w:szCs w:val="21"/>
          <w:highlight w:val="none"/>
          <w:u w:val="none"/>
        </w:rPr>
        <w:t>=</w:t>
      </w:r>
      <w:r>
        <w:rPr>
          <w:rFonts w:ascii="Times New Roman" w:hAnsi="Times New Roman" w:eastAsia="宋体"/>
          <w:caps w:val="0"/>
          <w:snapToGrid w:val="0"/>
          <w:color w:val="auto"/>
          <w:spacing w:val="-16"/>
          <w:kern w:val="21"/>
          <w:szCs w:val="21"/>
          <w:highlight w:val="none"/>
          <w:u w:val="none"/>
        </w:rPr>
        <w:fldChar w:fldCharType="begin"/>
      </w:r>
      <w:r>
        <w:rPr>
          <w:rFonts w:ascii="Times New Roman" w:hAnsi="Times New Roman" w:eastAsia="宋体"/>
          <w:caps w:val="0"/>
          <w:snapToGrid w:val="0"/>
          <w:color w:val="auto"/>
          <w:spacing w:val="-16"/>
          <w:kern w:val="21"/>
          <w:szCs w:val="21"/>
          <w:highlight w:val="none"/>
          <w:u w:val="none"/>
        </w:rPr>
        <w:instrText xml:space="preserve"> = 6 \* GB3 \* MERGEFORMAT </w:instrText>
      </w:r>
      <w:r>
        <w:rPr>
          <w:rFonts w:ascii="Times New Roman" w:hAnsi="Times New Roman" w:eastAsia="宋体"/>
          <w:caps w:val="0"/>
          <w:snapToGrid w:val="0"/>
          <w:color w:val="auto"/>
          <w:spacing w:val="-16"/>
          <w:kern w:val="21"/>
          <w:szCs w:val="21"/>
          <w:highlight w:val="none"/>
          <w:u w:val="none"/>
        </w:rPr>
        <w:fldChar w:fldCharType="separate"/>
      </w:r>
      <w:r>
        <w:rPr>
          <w:rFonts w:hint="eastAsia" w:ascii="Times New Roman" w:hAnsi="Times New Roman" w:eastAsia="宋体"/>
          <w:caps w:val="0"/>
          <w:color w:val="auto"/>
          <w:szCs w:val="21"/>
          <w:highlight w:val="none"/>
          <w:u w:val="none"/>
        </w:rPr>
        <w:t>⑥</w:t>
      </w:r>
      <w:r>
        <w:rPr>
          <w:rFonts w:ascii="Times New Roman" w:hAnsi="Times New Roman" w:eastAsia="宋体"/>
          <w:caps w:val="0"/>
          <w:snapToGrid w:val="0"/>
          <w:color w:val="auto"/>
          <w:spacing w:val="-16"/>
          <w:kern w:val="21"/>
          <w:szCs w:val="21"/>
          <w:highlight w:val="none"/>
          <w:u w:val="none"/>
        </w:rPr>
        <w:fldChar w:fldCharType="end"/>
      </w:r>
      <w:r>
        <w:rPr>
          <w:rFonts w:ascii="Times New Roman" w:hAnsi="Times New Roman" w:eastAsia="宋体"/>
          <w:caps w:val="0"/>
          <w:snapToGrid w:val="0"/>
          <w:color w:val="auto"/>
          <w:spacing w:val="-16"/>
          <w:kern w:val="21"/>
          <w:szCs w:val="21"/>
          <w:highlight w:val="none"/>
          <w:u w:val="none"/>
        </w:rPr>
        <w:t>-</w:t>
      </w:r>
      <w:r>
        <w:rPr>
          <w:rFonts w:ascii="Times New Roman" w:hAnsi="Times New Roman" w:eastAsia="宋体"/>
          <w:caps w:val="0"/>
          <w:snapToGrid w:val="0"/>
          <w:color w:val="auto"/>
          <w:spacing w:val="-6"/>
          <w:kern w:val="21"/>
          <w:szCs w:val="21"/>
          <w:highlight w:val="none"/>
          <w:u w:val="none"/>
        </w:rPr>
        <w:fldChar w:fldCharType="begin"/>
      </w:r>
      <w:r>
        <w:rPr>
          <w:rFonts w:ascii="Times New Roman" w:hAnsi="Times New Roman" w:eastAsia="宋体"/>
          <w:caps w:val="0"/>
          <w:snapToGrid w:val="0"/>
          <w:color w:val="auto"/>
          <w:spacing w:val="-6"/>
          <w:kern w:val="21"/>
          <w:szCs w:val="21"/>
          <w:highlight w:val="none"/>
          <w:u w:val="none"/>
        </w:rPr>
        <w:instrText xml:space="preserve"> = 1 \* GB3 \* MERGEFORMAT </w:instrText>
      </w:r>
      <w:r>
        <w:rPr>
          <w:rFonts w:ascii="Times New Roman" w:hAnsi="Times New Roman" w:eastAsia="宋体"/>
          <w:caps w:val="0"/>
          <w:snapToGrid w:val="0"/>
          <w:color w:val="auto"/>
          <w:spacing w:val="-6"/>
          <w:kern w:val="21"/>
          <w:szCs w:val="21"/>
          <w:highlight w:val="none"/>
          <w:u w:val="none"/>
        </w:rPr>
        <w:fldChar w:fldCharType="separate"/>
      </w:r>
      <w:r>
        <w:rPr>
          <w:rFonts w:hint="eastAsia" w:ascii="Times New Roman" w:hAnsi="Times New Roman" w:eastAsia="宋体"/>
          <w:caps w:val="0"/>
          <w:color w:val="auto"/>
          <w:szCs w:val="21"/>
          <w:highlight w:val="none"/>
          <w:u w:val="none"/>
        </w:rPr>
        <w:t>①</w:t>
      </w:r>
      <w:r>
        <w:rPr>
          <w:rFonts w:ascii="Times New Roman" w:hAnsi="Times New Roman" w:eastAsia="宋体"/>
          <w:caps w:val="0"/>
          <w:snapToGrid w:val="0"/>
          <w:color w:val="auto"/>
          <w:spacing w:val="-6"/>
          <w:kern w:val="21"/>
          <w:szCs w:val="21"/>
          <w:highlight w:val="none"/>
          <w:u w:val="none"/>
        </w:rPr>
        <w:fldChar w:fldCharType="end"/>
      </w:r>
      <w:r>
        <w:rPr>
          <w:rFonts w:hint="eastAsia" w:ascii="Times New Roman" w:hAnsi="Times New Roman" w:eastAsia="宋体"/>
          <w:caps w:val="0"/>
          <w:snapToGrid w:val="0"/>
          <w:color w:val="auto"/>
          <w:spacing w:val="-6"/>
          <w:kern w:val="21"/>
          <w:szCs w:val="21"/>
          <w:highlight w:val="none"/>
          <w:u w:val="none"/>
        </w:rPr>
        <w:tab/>
      </w:r>
    </w:p>
    <w:p w14:paraId="62C22979">
      <w:pPr>
        <w:pStyle w:val="15"/>
        <w:rPr>
          <w:rFonts w:ascii="Times New Roman" w:hAnsi="Times New Roman" w:eastAsia="宋体"/>
          <w:caps w:val="0"/>
          <w:color w:val="auto"/>
        </w:rPr>
      </w:pPr>
    </w:p>
    <w:sectPr>
      <w:footerReference r:id="rId6" w:type="default"/>
      <w:pgSz w:w="16838" w:h="11906" w:orient="landscape"/>
      <w:pgMar w:top="1531" w:right="1701" w:bottom="1417" w:left="1701" w:header="851" w:footer="851" w:gutter="0"/>
      <w:pgBorders>
        <w:top w:val="none" w:sz="0" w:space="0"/>
        <w:left w:val="none" w:sz="0" w:space="0"/>
        <w:bottom w:val="none" w:sz="0" w:space="0"/>
        <w:right w:val="none" w:sz="0" w:space="0"/>
      </w:pgBorders>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Wingdings 2">
    <w:panose1 w:val="05020102010507070707"/>
    <w:charset w:val="02"/>
    <w:family w:val="roman"/>
    <w:pitch w:val="default"/>
    <w:sig w:usb0="00000000" w:usb1="00000000" w:usb2="00000000" w:usb3="00000000" w:csb0="80000000" w:csb1="00000000"/>
  </w:font>
  <w:font w:name="TimesNewRomanPSMT">
    <w:altName w:val="Times New Roman"/>
    <w:panose1 w:val="02020603050405020304"/>
    <w:charset w:val="00"/>
    <w:family w:val="roman"/>
    <w:pitch w:val="default"/>
    <w:sig w:usb0="00000000" w:usb1="00000000" w:usb2="00000009" w:usb3="00000000" w:csb0="400001FF" w:csb1="FFFF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auto"/>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36988E">
    <w:pPr>
      <w:pStyle w:val="17"/>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174B52">
    <w:pPr>
      <w:pStyle w:val="17"/>
      <w:framePr w:wrap="around" w:vAnchor="text" w:hAnchor="margin" w:xAlign="center" w:y="1"/>
      <w:rPr>
        <w:rStyle w:val="34"/>
      </w:rPr>
    </w:pPr>
    <w:r>
      <w:fldChar w:fldCharType="begin"/>
    </w:r>
    <w:r>
      <w:rPr>
        <w:rStyle w:val="34"/>
      </w:rPr>
      <w:instrText xml:space="preserve">PAGE  </w:instrText>
    </w:r>
    <w:r>
      <w:fldChar w:fldCharType="separate"/>
    </w:r>
    <w:r>
      <w:rPr>
        <w:rStyle w:val="34"/>
      </w:rPr>
      <w:t>86</w:t>
    </w:r>
    <w:r>
      <w:fldChar w:fldCharType="end"/>
    </w:r>
  </w:p>
  <w:p w14:paraId="65E5B376">
    <w:pPr>
      <w:pStyle w:val="17"/>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D1DE8B">
    <w:pPr>
      <w:pStyle w:val="17"/>
      <w:ind w:right="360"/>
    </w:pPr>
    <w:r>
      <mc:AlternateContent>
        <mc:Choice Requires="wps">
          <w:drawing>
            <wp:anchor distT="0" distB="0" distL="114300" distR="114300" simplePos="0" relativeHeight="251659264" behindDoc="0" locked="0" layoutInCell="1" allowOverlap="1">
              <wp:simplePos x="0" y="0"/>
              <wp:positionH relativeFrom="margin">
                <wp:posOffset>2527935</wp:posOffset>
              </wp:positionH>
              <wp:positionV relativeFrom="paragraph">
                <wp:posOffset>122555</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1943124">
                          <w:pPr>
                            <w:pStyle w:val="17"/>
                            <w:jc w:val="cente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95</w:t>
                          </w:r>
                          <w:r>
                            <w:rPr>
                              <w:rFonts w:hint="eastAsia"/>
                            </w:rP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199.05pt;margin-top:9.65pt;height:144pt;width:144pt;mso-position-horizontal-relative:margin;mso-wrap-style:none;z-index:251659264;mso-width-relative:page;mso-height-relative:page;" filled="f" stroked="f" coordsize="21600,21600" o:gfxdata="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BoSuuS1gAAAAoBAAAPAAAAAAAAAAEAIAAAACIAAABkcnMvZG93bnJl&#10;di54bWxQSwECFAAUAAAACACHTuJA/z8DRzgCAABvBAAADgAAAAAAAAABACAAAAAlAQAAZHJzL2Uy&#10;b0RvYy54bWxQSwUGAAAAAAYABgBZAQAAzwUAAAAA&#10;">
              <v:fill on="f" focussize="0,0"/>
              <v:stroke on="f" weight="0.5pt"/>
              <v:imagedata o:title=""/>
              <o:lock v:ext="edit" aspectratio="f"/>
              <v:textbox inset="0mm,0mm,0mm,0mm" style="mso-fit-shape-to-text:t;">
                <w:txbxContent>
                  <w:p w14:paraId="21943124">
                    <w:pPr>
                      <w:pStyle w:val="17"/>
                      <w:jc w:val="cente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95</w:t>
                    </w:r>
                    <w:r>
                      <w:rPr>
                        <w:rFonts w:hint="eastAsia"/>
                      </w:rPr>
                      <w:fldChar w:fldCharType="end"/>
                    </w:r>
                    <w:r>
                      <w:rPr>
                        <w:rFonts w:hint="eastAsia"/>
                      </w:rP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EB032E">
    <w:pPr>
      <w:pStyle w:val="17"/>
      <w:ind w:right="360" w:firstLine="360"/>
    </w:pP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EEB2F4C">
                          <w:pPr>
                            <w:pStyle w:val="17"/>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97</w:t>
                          </w:r>
                          <w:r>
                            <w:rPr>
                              <w:rFonts w:hint="eastAsia"/>
                            </w:rP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4"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U/VB8TgCAABvBAAADgAAAAAAAAABACAAAAAfAQAAZHJzL2Uyb0RvYy54&#10;bWxQSwUGAAAAAAYABgBZAQAAyQUAAAAA&#10;">
              <v:fill on="f" focussize="0,0"/>
              <v:stroke on="f" weight="0.5pt"/>
              <v:imagedata o:title=""/>
              <o:lock v:ext="edit" aspectratio="f"/>
              <v:textbox inset="0mm,0mm,0mm,0mm" style="mso-fit-shape-to-text:t;">
                <w:txbxContent>
                  <w:p w14:paraId="5EEB2F4C">
                    <w:pPr>
                      <w:pStyle w:val="17"/>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97</w:t>
                    </w:r>
                    <w:r>
                      <w:rPr>
                        <w:rFonts w:hint="eastAsia"/>
                      </w:rPr>
                      <w:fldChar w:fldCharType="end"/>
                    </w:r>
                    <w:r>
                      <w:rPr>
                        <w:rFonts w:hint="eastAsia"/>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F7DB60"/>
    <w:multiLevelType w:val="singleLevel"/>
    <w:tmpl w:val="82F7DB60"/>
    <w:lvl w:ilvl="0" w:tentative="0">
      <w:start w:val="1"/>
      <w:numFmt w:val="decimal"/>
      <w:suff w:val="nothing"/>
      <w:lvlText w:val="%1、"/>
      <w:lvlJc w:val="left"/>
    </w:lvl>
  </w:abstractNum>
  <w:abstractNum w:abstractNumId="1">
    <w:nsid w:val="A2CE56D7"/>
    <w:multiLevelType w:val="singleLevel"/>
    <w:tmpl w:val="A2CE56D7"/>
    <w:lvl w:ilvl="0" w:tentative="0">
      <w:start w:val="1"/>
      <w:numFmt w:val="decimal"/>
      <w:suff w:val="nothing"/>
      <w:lvlText w:val="（%1）"/>
      <w:lvlJc w:val="left"/>
    </w:lvl>
  </w:abstractNum>
  <w:abstractNum w:abstractNumId="2">
    <w:nsid w:val="C4176B3E"/>
    <w:multiLevelType w:val="singleLevel"/>
    <w:tmpl w:val="C4176B3E"/>
    <w:lvl w:ilvl="0" w:tentative="0">
      <w:start w:val="1"/>
      <w:numFmt w:val="decimal"/>
      <w:suff w:val="nothing"/>
      <w:lvlText w:val="%1、"/>
      <w:lvlJc w:val="left"/>
    </w:lvl>
  </w:abstractNum>
  <w:abstractNum w:abstractNumId="3">
    <w:nsid w:val="140081D0"/>
    <w:multiLevelType w:val="singleLevel"/>
    <w:tmpl w:val="140081D0"/>
    <w:lvl w:ilvl="0" w:tentative="0">
      <w:start w:val="1"/>
      <w:numFmt w:val="bullet"/>
      <w:pStyle w:val="13"/>
      <w:lvlText w:val=""/>
      <w:lvlJc w:val="left"/>
      <w:pPr>
        <w:tabs>
          <w:tab w:val="left" w:pos="2040"/>
        </w:tabs>
        <w:ind w:left="2040" w:hanging="360"/>
      </w:pPr>
      <w:rPr>
        <w:rFonts w:hint="default" w:ascii="Wingdings" w:hAnsi="Wingdings"/>
      </w:rPr>
    </w:lvl>
  </w:abstractNum>
  <w:abstractNum w:abstractNumId="4">
    <w:nsid w:val="1E777A20"/>
    <w:multiLevelType w:val="multilevel"/>
    <w:tmpl w:val="1E777A20"/>
    <w:lvl w:ilvl="0" w:tentative="0">
      <w:start w:val="1"/>
      <w:numFmt w:val="chineseCountingThousand"/>
      <w:suff w:val="space"/>
      <w:lvlText w:val="%1、"/>
      <w:lvlJc w:val="left"/>
      <w:pPr>
        <w:ind w:left="0" w:firstLine="0"/>
      </w:pPr>
      <w:rPr>
        <w:rFonts w:hint="default" w:ascii="Times New Roman" w:hAnsi="Times New Roman" w:eastAsia="黑体"/>
        <w:b w:val="0"/>
        <w:bCs w:val="0"/>
        <w:i w:val="0"/>
        <w:iCs w:val="0"/>
        <w:caps w:val="0"/>
        <w:smallCaps w:val="0"/>
        <w:strike w:val="0"/>
        <w:dstrike w:val="0"/>
        <w:vanish w:val="0"/>
        <w:color w:val="000000"/>
        <w:spacing w:val="0"/>
        <w:position w:val="0"/>
        <w:sz w:val="32"/>
        <w:u w:val="none"/>
        <w:vertAlign w:val="baseline"/>
      </w:rPr>
    </w:lvl>
    <w:lvl w:ilvl="1" w:tentative="0">
      <w:start w:val="1"/>
      <w:numFmt w:val="decimal"/>
      <w:pStyle w:val="84"/>
      <w:isLgl/>
      <w:suff w:val="space"/>
      <w:lvlText w:val="%1.%2"/>
      <w:lvlJc w:val="left"/>
      <w:pPr>
        <w:ind w:left="0" w:firstLine="0"/>
      </w:pPr>
      <w:rPr>
        <w:rFonts w:hint="default" w:ascii="Times New Roman" w:hAnsi="Times New Roman" w:eastAsia="黑体"/>
        <w:b w:val="0"/>
        <w:bCs w:val="0"/>
        <w:i w:val="0"/>
        <w:iCs w:val="0"/>
        <w:caps w:val="0"/>
        <w:smallCaps w:val="0"/>
        <w:strike w:val="0"/>
        <w:dstrike w:val="0"/>
        <w:vanish w:val="0"/>
        <w:color w:val="000000"/>
        <w:spacing w:val="0"/>
        <w:position w:val="0"/>
        <w:sz w:val="30"/>
        <w:u w:val="none"/>
        <w:vertAlign w:val="baseline"/>
      </w:rPr>
    </w:lvl>
    <w:lvl w:ilvl="2" w:tentative="0">
      <w:start w:val="1"/>
      <w:numFmt w:val="decimal"/>
      <w:pStyle w:val="86"/>
      <w:isLgl/>
      <w:suff w:val="space"/>
      <w:lvlText w:val="%1.%2.%3"/>
      <w:lvlJc w:val="left"/>
      <w:pPr>
        <w:ind w:left="0" w:firstLine="0"/>
      </w:pPr>
      <w:rPr>
        <w:rFonts w:hint="default" w:ascii="Times New Roman" w:hAnsi="Times New Roman" w:eastAsia="黑体"/>
        <w:b w:val="0"/>
        <w:bCs w:val="0"/>
        <w:i w:val="0"/>
        <w:iCs w:val="0"/>
        <w:caps w:val="0"/>
        <w:smallCaps w:val="0"/>
        <w:strike w:val="0"/>
        <w:dstrike w:val="0"/>
        <w:vanish w:val="0"/>
        <w:color w:val="000000"/>
        <w:spacing w:val="0"/>
        <w:position w:val="0"/>
        <w:sz w:val="28"/>
        <w:u w:val="none"/>
        <w:vertAlign w:val="baseline"/>
      </w:rPr>
    </w:lvl>
    <w:lvl w:ilvl="3" w:tentative="0">
      <w:start w:val="1"/>
      <w:numFmt w:val="decimal"/>
      <w:pStyle w:val="87"/>
      <w:isLgl/>
      <w:suff w:val="space"/>
      <w:lvlText w:val="%1.%2.%3.%4"/>
      <w:lvlJc w:val="left"/>
      <w:pPr>
        <w:ind w:left="0" w:firstLine="0"/>
      </w:pPr>
      <w:rPr>
        <w:rFonts w:hint="default" w:ascii="Times New Roman" w:hAnsi="Times New Roman" w:eastAsia="黑体"/>
        <w:b w:val="0"/>
        <w:bCs w:val="0"/>
        <w:i w:val="0"/>
        <w:iCs w:val="0"/>
        <w:caps w:val="0"/>
        <w:smallCaps w:val="0"/>
        <w:strike w:val="0"/>
        <w:dstrike w:val="0"/>
        <w:vanish w:val="0"/>
        <w:color w:val="000000"/>
        <w:spacing w:val="0"/>
        <w:kern w:val="0"/>
        <w:position w:val="0"/>
        <w:sz w:val="24"/>
        <w:u w:val="none"/>
        <w:vertAlign w:val="baseline"/>
      </w:rPr>
    </w:lvl>
    <w:lvl w:ilvl="4" w:tentative="0">
      <w:start w:val="1"/>
      <w:numFmt w:val="decimal"/>
      <w:lvlRestart w:val="2"/>
      <w:pStyle w:val="85"/>
      <w:isLgl/>
      <w:suff w:val="space"/>
      <w:lvlText w:val="表%1.%2-%5"/>
      <w:lvlJc w:val="center"/>
      <w:pPr>
        <w:ind w:left="2268" w:firstLine="0"/>
      </w:pPr>
      <w:rPr>
        <w:rFonts w:hint="default" w:ascii="Times New Roman" w:hAnsi="Times New Roman" w:eastAsia="黑体"/>
        <w:b w:val="0"/>
        <w:bCs w:val="0"/>
        <w:i w:val="0"/>
        <w:iCs w:val="0"/>
        <w:caps w:val="0"/>
        <w:smallCaps w:val="0"/>
        <w:strike w:val="0"/>
        <w:dstrike w:val="0"/>
        <w:vanish w:val="0"/>
        <w:color w:val="000000"/>
        <w:spacing w:val="0"/>
        <w:kern w:val="0"/>
        <w:position w:val="0"/>
        <w:sz w:val="21"/>
        <w:u w:val="none"/>
        <w:vertAlign w:val="baseline"/>
        <w:lang w:val="en-US"/>
      </w:rPr>
    </w:lvl>
    <w:lvl w:ilvl="5" w:tentative="0">
      <w:start w:val="1"/>
      <w:numFmt w:val="decimal"/>
      <w:lvlRestart w:val="2"/>
      <w:pStyle w:val="88"/>
      <w:isLgl/>
      <w:suff w:val="space"/>
      <w:lvlText w:val="图%1.%2-%6"/>
      <w:lvlJc w:val="center"/>
      <w:pPr>
        <w:ind w:left="0" w:firstLine="0"/>
      </w:pPr>
      <w:rPr>
        <w:rFonts w:hint="default" w:ascii="Times New Roman" w:hAnsi="Times New Roman" w:eastAsia="黑体"/>
        <w:b w:val="0"/>
        <w:bCs w:val="0"/>
        <w:i w:val="0"/>
        <w:iCs w:val="0"/>
        <w:caps w:val="0"/>
        <w:smallCaps w:val="0"/>
        <w:strike w:val="0"/>
        <w:dstrike w:val="0"/>
        <w:vanish w:val="0"/>
        <w:color w:val="000000"/>
        <w:spacing w:val="0"/>
        <w:kern w:val="0"/>
        <w:position w:val="0"/>
        <w:sz w:val="21"/>
        <w:u w:val="none"/>
        <w:vertAlign w:val="baseline"/>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5">
    <w:nsid w:val="390248B4"/>
    <w:multiLevelType w:val="singleLevel"/>
    <w:tmpl w:val="390248B4"/>
    <w:lvl w:ilvl="0" w:tentative="0">
      <w:start w:val="1"/>
      <w:numFmt w:val="decimal"/>
      <w:suff w:val="nothing"/>
      <w:lvlText w:val="%1、"/>
      <w:lvlJc w:val="left"/>
    </w:lvl>
  </w:abstractNum>
  <w:abstractNum w:abstractNumId="6">
    <w:nsid w:val="3DB21DA3"/>
    <w:multiLevelType w:val="multilevel"/>
    <w:tmpl w:val="3DB21DA3"/>
    <w:lvl w:ilvl="0" w:tentative="0">
      <w:start w:val="1"/>
      <w:numFmt w:val="chineseCountingThousand"/>
      <w:pStyle w:val="27"/>
      <w:suff w:val="space"/>
      <w:lvlText w:val="%1、"/>
      <w:lvlJc w:val="left"/>
      <w:pPr>
        <w:ind w:left="0" w:firstLine="0"/>
      </w:pPr>
      <w:rPr>
        <w:rFonts w:hint="default" w:ascii="Times New Roman" w:hAnsi="Times New Roman" w:eastAsia="黑体"/>
        <w:b w:val="0"/>
        <w:i w:val="0"/>
        <w:sz w:val="32"/>
      </w:rPr>
    </w:lvl>
    <w:lvl w:ilvl="1" w:tentative="0">
      <w:start w:val="1"/>
      <w:numFmt w:val="decimal"/>
      <w:isLgl/>
      <w:suff w:val="space"/>
      <w:lvlText w:val="%1.%2"/>
      <w:lvlJc w:val="left"/>
      <w:pPr>
        <w:ind w:left="0" w:firstLine="0"/>
      </w:pPr>
      <w:rPr>
        <w:rFonts w:hint="default" w:ascii="Times New Roman" w:hAnsi="Times New Roman" w:eastAsia="黑体"/>
        <w:b w:val="0"/>
        <w:i w:val="0"/>
        <w:sz w:val="30"/>
      </w:rPr>
    </w:lvl>
    <w:lvl w:ilvl="2" w:tentative="0">
      <w:start w:val="1"/>
      <w:numFmt w:val="decimal"/>
      <w:isLgl/>
      <w:suff w:val="space"/>
      <w:lvlText w:val="%1.%2.%3"/>
      <w:lvlJc w:val="left"/>
      <w:pPr>
        <w:ind w:left="0" w:firstLine="0"/>
      </w:pPr>
      <w:rPr>
        <w:rFonts w:hint="default" w:ascii="Times New Roman" w:hAnsi="Times New Roman" w:eastAsia="黑体"/>
        <w:b w:val="0"/>
        <w:i w:val="0"/>
        <w:sz w:val="28"/>
      </w:rPr>
    </w:lvl>
    <w:lvl w:ilvl="3" w:tentative="0">
      <w:start w:val="1"/>
      <w:numFmt w:val="decimal"/>
      <w:isLgl/>
      <w:suff w:val="space"/>
      <w:lvlText w:val="%1.%2.%3.%4"/>
      <w:lvlJc w:val="left"/>
      <w:pPr>
        <w:ind w:left="0" w:firstLine="0"/>
      </w:pPr>
      <w:rPr>
        <w:rFonts w:hint="default" w:ascii="Times New Roman" w:hAnsi="Times New Roman" w:eastAsia="黑体"/>
        <w:b w:val="0"/>
        <w:i w:val="0"/>
        <w:sz w:val="24"/>
      </w:rPr>
    </w:lvl>
    <w:lvl w:ilvl="4" w:tentative="0">
      <w:start w:val="1"/>
      <w:numFmt w:val="decimal"/>
      <w:isLgl/>
      <w:suff w:val="space"/>
      <w:lvlText w:val="表%1.%2."/>
      <w:lvlJc w:val="left"/>
      <w:pPr>
        <w:ind w:left="0" w:firstLine="0"/>
      </w:pPr>
      <w:rPr>
        <w:rFonts w:hint="eastAsia"/>
      </w:rPr>
    </w:lvl>
    <w:lvl w:ilvl="5" w:tentative="0">
      <w:start w:val="1"/>
      <w:numFmt w:val="decimal"/>
      <w:isLgl/>
      <w:suff w:val="space"/>
      <w:lvlText w:val="图%1.%2."/>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num w:numId="1">
    <w:abstractNumId w:val="3"/>
  </w:num>
  <w:num w:numId="2">
    <w:abstractNumId w:val="6"/>
  </w:num>
  <w:num w:numId="3">
    <w:abstractNumId w:val="4"/>
  </w:num>
  <w:num w:numId="4">
    <w:abstractNumId w:val="0"/>
  </w:num>
  <w:num w:numId="5">
    <w:abstractNumId w:val="5"/>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attachedTemplate r:id="rId1"/>
  <w:documentProtection w:edit="trackedChanges"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ˇˉ―‖’”…∶、。〃々〉》」』】〕〗！＂＇），．：；？］｀｜｝～￠"/>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2NmQ1MzRhMTRkYTMwMmUzNmM5YjEyZGIxOWIyM2QifQ=="/>
  </w:docVars>
  <w:rsids>
    <w:rsidRoot w:val="00A14947"/>
    <w:rsid w:val="000003CC"/>
    <w:rsid w:val="00005F47"/>
    <w:rsid w:val="000060B3"/>
    <w:rsid w:val="00006FBD"/>
    <w:rsid w:val="00007249"/>
    <w:rsid w:val="00012C75"/>
    <w:rsid w:val="00015D6D"/>
    <w:rsid w:val="0002143A"/>
    <w:rsid w:val="00023320"/>
    <w:rsid w:val="000253C6"/>
    <w:rsid w:val="00027E9F"/>
    <w:rsid w:val="00031649"/>
    <w:rsid w:val="00031A55"/>
    <w:rsid w:val="000328A0"/>
    <w:rsid w:val="00033A43"/>
    <w:rsid w:val="00034476"/>
    <w:rsid w:val="0003499F"/>
    <w:rsid w:val="000405A7"/>
    <w:rsid w:val="00040963"/>
    <w:rsid w:val="00042531"/>
    <w:rsid w:val="0004364B"/>
    <w:rsid w:val="00043EE3"/>
    <w:rsid w:val="00044FA0"/>
    <w:rsid w:val="00045B2F"/>
    <w:rsid w:val="00046B35"/>
    <w:rsid w:val="00046CA0"/>
    <w:rsid w:val="00047C65"/>
    <w:rsid w:val="00055C27"/>
    <w:rsid w:val="000578A3"/>
    <w:rsid w:val="000603FB"/>
    <w:rsid w:val="00060419"/>
    <w:rsid w:val="000605F0"/>
    <w:rsid w:val="00061B1F"/>
    <w:rsid w:val="00067165"/>
    <w:rsid w:val="00070445"/>
    <w:rsid w:val="00071DA1"/>
    <w:rsid w:val="00072A44"/>
    <w:rsid w:val="000733C4"/>
    <w:rsid w:val="00074783"/>
    <w:rsid w:val="000776A7"/>
    <w:rsid w:val="0008070B"/>
    <w:rsid w:val="000810AC"/>
    <w:rsid w:val="00081A02"/>
    <w:rsid w:val="00082231"/>
    <w:rsid w:val="00085D80"/>
    <w:rsid w:val="00086DC4"/>
    <w:rsid w:val="00090A4B"/>
    <w:rsid w:val="00092D38"/>
    <w:rsid w:val="0009377B"/>
    <w:rsid w:val="00094F44"/>
    <w:rsid w:val="000A20C9"/>
    <w:rsid w:val="000A25F6"/>
    <w:rsid w:val="000A72D4"/>
    <w:rsid w:val="000B058F"/>
    <w:rsid w:val="000B3AAD"/>
    <w:rsid w:val="000B4467"/>
    <w:rsid w:val="000B49C0"/>
    <w:rsid w:val="000B4DB9"/>
    <w:rsid w:val="000C09AC"/>
    <w:rsid w:val="000C3697"/>
    <w:rsid w:val="000C767F"/>
    <w:rsid w:val="000D5A44"/>
    <w:rsid w:val="000E2955"/>
    <w:rsid w:val="000E3ED2"/>
    <w:rsid w:val="000F019B"/>
    <w:rsid w:val="000F4247"/>
    <w:rsid w:val="000F7D19"/>
    <w:rsid w:val="00101DE1"/>
    <w:rsid w:val="001020E1"/>
    <w:rsid w:val="00102746"/>
    <w:rsid w:val="0010307D"/>
    <w:rsid w:val="001113BD"/>
    <w:rsid w:val="001128CC"/>
    <w:rsid w:val="00113DD6"/>
    <w:rsid w:val="0012229F"/>
    <w:rsid w:val="00123EEC"/>
    <w:rsid w:val="00131F42"/>
    <w:rsid w:val="001336EF"/>
    <w:rsid w:val="001357F1"/>
    <w:rsid w:val="00140986"/>
    <w:rsid w:val="00140FA8"/>
    <w:rsid w:val="00142FEB"/>
    <w:rsid w:val="00143A2D"/>
    <w:rsid w:val="00145522"/>
    <w:rsid w:val="00145A41"/>
    <w:rsid w:val="00145C50"/>
    <w:rsid w:val="00146738"/>
    <w:rsid w:val="00147F35"/>
    <w:rsid w:val="00151675"/>
    <w:rsid w:val="00157435"/>
    <w:rsid w:val="0016150E"/>
    <w:rsid w:val="001636CE"/>
    <w:rsid w:val="00163D99"/>
    <w:rsid w:val="001668DB"/>
    <w:rsid w:val="00170C90"/>
    <w:rsid w:val="00172FC9"/>
    <w:rsid w:val="001735F8"/>
    <w:rsid w:val="0017504D"/>
    <w:rsid w:val="001751FD"/>
    <w:rsid w:val="001757A9"/>
    <w:rsid w:val="00176184"/>
    <w:rsid w:val="0017671A"/>
    <w:rsid w:val="00177422"/>
    <w:rsid w:val="00183F66"/>
    <w:rsid w:val="00184590"/>
    <w:rsid w:val="00185D85"/>
    <w:rsid w:val="001870D1"/>
    <w:rsid w:val="0018781E"/>
    <w:rsid w:val="00191248"/>
    <w:rsid w:val="0019262D"/>
    <w:rsid w:val="00193C31"/>
    <w:rsid w:val="001A1659"/>
    <w:rsid w:val="001A1B35"/>
    <w:rsid w:val="001A26A4"/>
    <w:rsid w:val="001A43F3"/>
    <w:rsid w:val="001A48A2"/>
    <w:rsid w:val="001A6F61"/>
    <w:rsid w:val="001B0E41"/>
    <w:rsid w:val="001B72B8"/>
    <w:rsid w:val="001C11BC"/>
    <w:rsid w:val="001C4648"/>
    <w:rsid w:val="001C69B3"/>
    <w:rsid w:val="001D43E5"/>
    <w:rsid w:val="001D5595"/>
    <w:rsid w:val="001D7874"/>
    <w:rsid w:val="001D7F22"/>
    <w:rsid w:val="001F0F17"/>
    <w:rsid w:val="001F3347"/>
    <w:rsid w:val="001F3D8D"/>
    <w:rsid w:val="001F4FF8"/>
    <w:rsid w:val="001F55AE"/>
    <w:rsid w:val="001F69E4"/>
    <w:rsid w:val="001F7611"/>
    <w:rsid w:val="0020555C"/>
    <w:rsid w:val="00205756"/>
    <w:rsid w:val="002067F2"/>
    <w:rsid w:val="00207852"/>
    <w:rsid w:val="00207DB9"/>
    <w:rsid w:val="002125B4"/>
    <w:rsid w:val="0021277B"/>
    <w:rsid w:val="0021349C"/>
    <w:rsid w:val="002155B8"/>
    <w:rsid w:val="00217D8D"/>
    <w:rsid w:val="00220311"/>
    <w:rsid w:val="002216A7"/>
    <w:rsid w:val="002245F5"/>
    <w:rsid w:val="00224839"/>
    <w:rsid w:val="002249B2"/>
    <w:rsid w:val="00225C90"/>
    <w:rsid w:val="00226574"/>
    <w:rsid w:val="002278EC"/>
    <w:rsid w:val="0023280E"/>
    <w:rsid w:val="00234122"/>
    <w:rsid w:val="002377D1"/>
    <w:rsid w:val="00240C1B"/>
    <w:rsid w:val="00240C9C"/>
    <w:rsid w:val="002441E4"/>
    <w:rsid w:val="002506BC"/>
    <w:rsid w:val="00254345"/>
    <w:rsid w:val="00264557"/>
    <w:rsid w:val="00265617"/>
    <w:rsid w:val="00265DAE"/>
    <w:rsid w:val="0026605C"/>
    <w:rsid w:val="00271C45"/>
    <w:rsid w:val="002805AB"/>
    <w:rsid w:val="00284204"/>
    <w:rsid w:val="00286D1B"/>
    <w:rsid w:val="00291773"/>
    <w:rsid w:val="0029360E"/>
    <w:rsid w:val="00293628"/>
    <w:rsid w:val="00293C2D"/>
    <w:rsid w:val="00294959"/>
    <w:rsid w:val="00296CC3"/>
    <w:rsid w:val="002A0336"/>
    <w:rsid w:val="002A168C"/>
    <w:rsid w:val="002A3DC7"/>
    <w:rsid w:val="002A47D0"/>
    <w:rsid w:val="002A53E1"/>
    <w:rsid w:val="002A5FD5"/>
    <w:rsid w:val="002B2C7D"/>
    <w:rsid w:val="002B49E2"/>
    <w:rsid w:val="002B6923"/>
    <w:rsid w:val="002B7B00"/>
    <w:rsid w:val="002B7C44"/>
    <w:rsid w:val="002C2B17"/>
    <w:rsid w:val="002D3DD0"/>
    <w:rsid w:val="002D4AD6"/>
    <w:rsid w:val="002D4AF4"/>
    <w:rsid w:val="002D5285"/>
    <w:rsid w:val="002E1F3A"/>
    <w:rsid w:val="002E298A"/>
    <w:rsid w:val="002F09FE"/>
    <w:rsid w:val="002F1FEC"/>
    <w:rsid w:val="002F3A23"/>
    <w:rsid w:val="002F3AD4"/>
    <w:rsid w:val="002F4AC4"/>
    <w:rsid w:val="002F749B"/>
    <w:rsid w:val="002F7B81"/>
    <w:rsid w:val="00301978"/>
    <w:rsid w:val="0030332C"/>
    <w:rsid w:val="0030433D"/>
    <w:rsid w:val="0030458E"/>
    <w:rsid w:val="003051C2"/>
    <w:rsid w:val="00305609"/>
    <w:rsid w:val="003074BB"/>
    <w:rsid w:val="0031131F"/>
    <w:rsid w:val="00312296"/>
    <w:rsid w:val="00312A51"/>
    <w:rsid w:val="00313F94"/>
    <w:rsid w:val="00314F0E"/>
    <w:rsid w:val="00321D8E"/>
    <w:rsid w:val="00325928"/>
    <w:rsid w:val="00331617"/>
    <w:rsid w:val="00332863"/>
    <w:rsid w:val="00334850"/>
    <w:rsid w:val="0033684D"/>
    <w:rsid w:val="00337998"/>
    <w:rsid w:val="00337B42"/>
    <w:rsid w:val="00340881"/>
    <w:rsid w:val="00341B42"/>
    <w:rsid w:val="0034348F"/>
    <w:rsid w:val="00346F4F"/>
    <w:rsid w:val="00355F1D"/>
    <w:rsid w:val="00356653"/>
    <w:rsid w:val="0035743F"/>
    <w:rsid w:val="00357BE2"/>
    <w:rsid w:val="003609E0"/>
    <w:rsid w:val="0036170C"/>
    <w:rsid w:val="003637A4"/>
    <w:rsid w:val="00366E0F"/>
    <w:rsid w:val="00381A72"/>
    <w:rsid w:val="00384676"/>
    <w:rsid w:val="003860B3"/>
    <w:rsid w:val="00390857"/>
    <w:rsid w:val="00391E22"/>
    <w:rsid w:val="003A048C"/>
    <w:rsid w:val="003A4333"/>
    <w:rsid w:val="003A4BF3"/>
    <w:rsid w:val="003B05D8"/>
    <w:rsid w:val="003B14F3"/>
    <w:rsid w:val="003B1FB4"/>
    <w:rsid w:val="003B2485"/>
    <w:rsid w:val="003B420D"/>
    <w:rsid w:val="003C045A"/>
    <w:rsid w:val="003C3E3B"/>
    <w:rsid w:val="003C53A3"/>
    <w:rsid w:val="003C6C16"/>
    <w:rsid w:val="003C729B"/>
    <w:rsid w:val="003D29CF"/>
    <w:rsid w:val="003D659A"/>
    <w:rsid w:val="003D6E03"/>
    <w:rsid w:val="003D74E6"/>
    <w:rsid w:val="003D794D"/>
    <w:rsid w:val="003E196A"/>
    <w:rsid w:val="003E3058"/>
    <w:rsid w:val="003E76A9"/>
    <w:rsid w:val="003F0809"/>
    <w:rsid w:val="003F6A8C"/>
    <w:rsid w:val="003F755C"/>
    <w:rsid w:val="00400EDC"/>
    <w:rsid w:val="00406F01"/>
    <w:rsid w:val="004153C7"/>
    <w:rsid w:val="00416D50"/>
    <w:rsid w:val="00416FD5"/>
    <w:rsid w:val="00417772"/>
    <w:rsid w:val="00420E6A"/>
    <w:rsid w:val="00425A1B"/>
    <w:rsid w:val="00425A9E"/>
    <w:rsid w:val="00426D6B"/>
    <w:rsid w:val="00427332"/>
    <w:rsid w:val="00431E6C"/>
    <w:rsid w:val="00433CE7"/>
    <w:rsid w:val="004410DB"/>
    <w:rsid w:val="00452738"/>
    <w:rsid w:val="004545CE"/>
    <w:rsid w:val="00456091"/>
    <w:rsid w:val="004601EF"/>
    <w:rsid w:val="00462A64"/>
    <w:rsid w:val="00463AEC"/>
    <w:rsid w:val="00463FB9"/>
    <w:rsid w:val="00465ED8"/>
    <w:rsid w:val="00466321"/>
    <w:rsid w:val="00471146"/>
    <w:rsid w:val="00481AC5"/>
    <w:rsid w:val="004820EC"/>
    <w:rsid w:val="00483CD5"/>
    <w:rsid w:val="00484B9B"/>
    <w:rsid w:val="004855F6"/>
    <w:rsid w:val="0048661E"/>
    <w:rsid w:val="00486DBB"/>
    <w:rsid w:val="00487BCD"/>
    <w:rsid w:val="004918CF"/>
    <w:rsid w:val="00492532"/>
    <w:rsid w:val="00494670"/>
    <w:rsid w:val="004A2A47"/>
    <w:rsid w:val="004A3823"/>
    <w:rsid w:val="004B0CF3"/>
    <w:rsid w:val="004B6C46"/>
    <w:rsid w:val="004C19C6"/>
    <w:rsid w:val="004C2158"/>
    <w:rsid w:val="004C5ACF"/>
    <w:rsid w:val="004C5C6E"/>
    <w:rsid w:val="004C74DF"/>
    <w:rsid w:val="004D057A"/>
    <w:rsid w:val="004D28AB"/>
    <w:rsid w:val="004D31AE"/>
    <w:rsid w:val="004D3955"/>
    <w:rsid w:val="004D48A8"/>
    <w:rsid w:val="004D6318"/>
    <w:rsid w:val="004E3F6F"/>
    <w:rsid w:val="004E6946"/>
    <w:rsid w:val="004F1AD8"/>
    <w:rsid w:val="004F2E2F"/>
    <w:rsid w:val="00500BD4"/>
    <w:rsid w:val="00500F48"/>
    <w:rsid w:val="0050290E"/>
    <w:rsid w:val="00502AFE"/>
    <w:rsid w:val="005039CB"/>
    <w:rsid w:val="00504B6E"/>
    <w:rsid w:val="0050558F"/>
    <w:rsid w:val="00506286"/>
    <w:rsid w:val="00507D90"/>
    <w:rsid w:val="00510813"/>
    <w:rsid w:val="00511990"/>
    <w:rsid w:val="00511DE0"/>
    <w:rsid w:val="00513EA5"/>
    <w:rsid w:val="00514870"/>
    <w:rsid w:val="00514B9B"/>
    <w:rsid w:val="0051755A"/>
    <w:rsid w:val="00517F02"/>
    <w:rsid w:val="00524303"/>
    <w:rsid w:val="005258A2"/>
    <w:rsid w:val="005272D7"/>
    <w:rsid w:val="0053010F"/>
    <w:rsid w:val="00531029"/>
    <w:rsid w:val="00531CE6"/>
    <w:rsid w:val="00535E1A"/>
    <w:rsid w:val="005365A4"/>
    <w:rsid w:val="00536DF7"/>
    <w:rsid w:val="005401AE"/>
    <w:rsid w:val="005415D4"/>
    <w:rsid w:val="005422DB"/>
    <w:rsid w:val="00542E07"/>
    <w:rsid w:val="00545424"/>
    <w:rsid w:val="0054558E"/>
    <w:rsid w:val="00547233"/>
    <w:rsid w:val="00547A89"/>
    <w:rsid w:val="00550055"/>
    <w:rsid w:val="00554A7B"/>
    <w:rsid w:val="0055572C"/>
    <w:rsid w:val="0056106A"/>
    <w:rsid w:val="0056650A"/>
    <w:rsid w:val="005720AE"/>
    <w:rsid w:val="00575875"/>
    <w:rsid w:val="005918EA"/>
    <w:rsid w:val="00592265"/>
    <w:rsid w:val="005935BB"/>
    <w:rsid w:val="00593893"/>
    <w:rsid w:val="00594D77"/>
    <w:rsid w:val="005969E4"/>
    <w:rsid w:val="005A06B7"/>
    <w:rsid w:val="005A1759"/>
    <w:rsid w:val="005A50A2"/>
    <w:rsid w:val="005A68A7"/>
    <w:rsid w:val="005B28E1"/>
    <w:rsid w:val="005B617C"/>
    <w:rsid w:val="005B71D0"/>
    <w:rsid w:val="005C04AF"/>
    <w:rsid w:val="005C3770"/>
    <w:rsid w:val="005C5683"/>
    <w:rsid w:val="005C5873"/>
    <w:rsid w:val="005D0251"/>
    <w:rsid w:val="005D21D0"/>
    <w:rsid w:val="005D2509"/>
    <w:rsid w:val="005D36AB"/>
    <w:rsid w:val="005D3AE5"/>
    <w:rsid w:val="005D7001"/>
    <w:rsid w:val="005E452A"/>
    <w:rsid w:val="005E4E3A"/>
    <w:rsid w:val="005E6159"/>
    <w:rsid w:val="005E6C94"/>
    <w:rsid w:val="005F315D"/>
    <w:rsid w:val="005F3918"/>
    <w:rsid w:val="005F42CC"/>
    <w:rsid w:val="006047CD"/>
    <w:rsid w:val="00611F21"/>
    <w:rsid w:val="00613C4F"/>
    <w:rsid w:val="006140C4"/>
    <w:rsid w:val="0061415F"/>
    <w:rsid w:val="00617CC3"/>
    <w:rsid w:val="00621F17"/>
    <w:rsid w:val="00626335"/>
    <w:rsid w:val="006351C0"/>
    <w:rsid w:val="006377A6"/>
    <w:rsid w:val="00637A3D"/>
    <w:rsid w:val="00637CDC"/>
    <w:rsid w:val="006411EF"/>
    <w:rsid w:val="00641914"/>
    <w:rsid w:val="00645E1B"/>
    <w:rsid w:val="006550FB"/>
    <w:rsid w:val="00656232"/>
    <w:rsid w:val="00665BAD"/>
    <w:rsid w:val="00674606"/>
    <w:rsid w:val="006748B8"/>
    <w:rsid w:val="00676FCB"/>
    <w:rsid w:val="006775C3"/>
    <w:rsid w:val="00680A8D"/>
    <w:rsid w:val="006855DA"/>
    <w:rsid w:val="00692296"/>
    <w:rsid w:val="0069290A"/>
    <w:rsid w:val="006930F2"/>
    <w:rsid w:val="00693F13"/>
    <w:rsid w:val="00697216"/>
    <w:rsid w:val="0069775A"/>
    <w:rsid w:val="00697813"/>
    <w:rsid w:val="006A1A15"/>
    <w:rsid w:val="006A25DA"/>
    <w:rsid w:val="006A3EE8"/>
    <w:rsid w:val="006A72BF"/>
    <w:rsid w:val="006B03F2"/>
    <w:rsid w:val="006B28FC"/>
    <w:rsid w:val="006B2B90"/>
    <w:rsid w:val="006B37DC"/>
    <w:rsid w:val="006B4F68"/>
    <w:rsid w:val="006B66C2"/>
    <w:rsid w:val="006C0592"/>
    <w:rsid w:val="006C272E"/>
    <w:rsid w:val="006C5479"/>
    <w:rsid w:val="006D13B5"/>
    <w:rsid w:val="006E09B0"/>
    <w:rsid w:val="006E12FF"/>
    <w:rsid w:val="006E3A1B"/>
    <w:rsid w:val="006E3C26"/>
    <w:rsid w:val="006E4EC3"/>
    <w:rsid w:val="006E5C50"/>
    <w:rsid w:val="006E607E"/>
    <w:rsid w:val="006E701E"/>
    <w:rsid w:val="006F10C7"/>
    <w:rsid w:val="006F20B0"/>
    <w:rsid w:val="006F36D6"/>
    <w:rsid w:val="006F6C2D"/>
    <w:rsid w:val="0070635C"/>
    <w:rsid w:val="00706C5D"/>
    <w:rsid w:val="007130C1"/>
    <w:rsid w:val="007134BC"/>
    <w:rsid w:val="007140C9"/>
    <w:rsid w:val="00715D0B"/>
    <w:rsid w:val="007210A7"/>
    <w:rsid w:val="0072613E"/>
    <w:rsid w:val="00732922"/>
    <w:rsid w:val="007348FD"/>
    <w:rsid w:val="007409FE"/>
    <w:rsid w:val="007443CC"/>
    <w:rsid w:val="0074477C"/>
    <w:rsid w:val="00746CCD"/>
    <w:rsid w:val="0075040F"/>
    <w:rsid w:val="0075162E"/>
    <w:rsid w:val="00754034"/>
    <w:rsid w:val="00756556"/>
    <w:rsid w:val="007618C4"/>
    <w:rsid w:val="007620E7"/>
    <w:rsid w:val="0076266B"/>
    <w:rsid w:val="00766067"/>
    <w:rsid w:val="007663D4"/>
    <w:rsid w:val="00766A25"/>
    <w:rsid w:val="00766E9B"/>
    <w:rsid w:val="00767980"/>
    <w:rsid w:val="00770B19"/>
    <w:rsid w:val="0077463F"/>
    <w:rsid w:val="0078143C"/>
    <w:rsid w:val="007836EA"/>
    <w:rsid w:val="00784CDA"/>
    <w:rsid w:val="007906C4"/>
    <w:rsid w:val="007940EA"/>
    <w:rsid w:val="00795D51"/>
    <w:rsid w:val="007967E8"/>
    <w:rsid w:val="007978F1"/>
    <w:rsid w:val="007A2170"/>
    <w:rsid w:val="007A22BF"/>
    <w:rsid w:val="007A3323"/>
    <w:rsid w:val="007A417F"/>
    <w:rsid w:val="007A6856"/>
    <w:rsid w:val="007A71B5"/>
    <w:rsid w:val="007A7A78"/>
    <w:rsid w:val="007B3558"/>
    <w:rsid w:val="007B3BDF"/>
    <w:rsid w:val="007B72B8"/>
    <w:rsid w:val="007B7A58"/>
    <w:rsid w:val="007C1F80"/>
    <w:rsid w:val="007C21B5"/>
    <w:rsid w:val="007C4CBC"/>
    <w:rsid w:val="007D2740"/>
    <w:rsid w:val="007D4A08"/>
    <w:rsid w:val="007E0A3C"/>
    <w:rsid w:val="007E4BD2"/>
    <w:rsid w:val="007E50ED"/>
    <w:rsid w:val="007E6962"/>
    <w:rsid w:val="007F0253"/>
    <w:rsid w:val="007F1DA9"/>
    <w:rsid w:val="007F3D45"/>
    <w:rsid w:val="007F4B2C"/>
    <w:rsid w:val="007F514B"/>
    <w:rsid w:val="007F649F"/>
    <w:rsid w:val="00801393"/>
    <w:rsid w:val="008026BB"/>
    <w:rsid w:val="00802F88"/>
    <w:rsid w:val="00803203"/>
    <w:rsid w:val="00804692"/>
    <w:rsid w:val="00811BA8"/>
    <w:rsid w:val="0081293E"/>
    <w:rsid w:val="00815465"/>
    <w:rsid w:val="00816741"/>
    <w:rsid w:val="00817E9A"/>
    <w:rsid w:val="0082118E"/>
    <w:rsid w:val="008303C2"/>
    <w:rsid w:val="008306BD"/>
    <w:rsid w:val="00831A80"/>
    <w:rsid w:val="00833743"/>
    <w:rsid w:val="008340A4"/>
    <w:rsid w:val="008352CA"/>
    <w:rsid w:val="00843A0D"/>
    <w:rsid w:val="00845493"/>
    <w:rsid w:val="008458A1"/>
    <w:rsid w:val="00857398"/>
    <w:rsid w:val="00860960"/>
    <w:rsid w:val="008662D1"/>
    <w:rsid w:val="008670C0"/>
    <w:rsid w:val="0087135F"/>
    <w:rsid w:val="00872D94"/>
    <w:rsid w:val="00874BC9"/>
    <w:rsid w:val="00874C77"/>
    <w:rsid w:val="00875B74"/>
    <w:rsid w:val="00876939"/>
    <w:rsid w:val="00880364"/>
    <w:rsid w:val="00880DEF"/>
    <w:rsid w:val="0088406B"/>
    <w:rsid w:val="00886027"/>
    <w:rsid w:val="008914E4"/>
    <w:rsid w:val="00891592"/>
    <w:rsid w:val="00891E9E"/>
    <w:rsid w:val="008959E3"/>
    <w:rsid w:val="008A0D6C"/>
    <w:rsid w:val="008A2F68"/>
    <w:rsid w:val="008A698D"/>
    <w:rsid w:val="008B4FA6"/>
    <w:rsid w:val="008B5282"/>
    <w:rsid w:val="008B64D4"/>
    <w:rsid w:val="008B7C17"/>
    <w:rsid w:val="008C2D01"/>
    <w:rsid w:val="008C40E6"/>
    <w:rsid w:val="008C76CF"/>
    <w:rsid w:val="008D0F7A"/>
    <w:rsid w:val="008D2D5C"/>
    <w:rsid w:val="008D30A1"/>
    <w:rsid w:val="008D34D1"/>
    <w:rsid w:val="008D68E4"/>
    <w:rsid w:val="008E0232"/>
    <w:rsid w:val="008E0421"/>
    <w:rsid w:val="008E0506"/>
    <w:rsid w:val="008E0CFF"/>
    <w:rsid w:val="008E5D6B"/>
    <w:rsid w:val="008E6D56"/>
    <w:rsid w:val="008E76F0"/>
    <w:rsid w:val="008F11C9"/>
    <w:rsid w:val="008F1518"/>
    <w:rsid w:val="008F15FE"/>
    <w:rsid w:val="008F2075"/>
    <w:rsid w:val="008F2D29"/>
    <w:rsid w:val="008F5187"/>
    <w:rsid w:val="008F60D8"/>
    <w:rsid w:val="008F6B1B"/>
    <w:rsid w:val="009026A3"/>
    <w:rsid w:val="00902727"/>
    <w:rsid w:val="00902C2A"/>
    <w:rsid w:val="0090312B"/>
    <w:rsid w:val="00905196"/>
    <w:rsid w:val="009136A0"/>
    <w:rsid w:val="009171C7"/>
    <w:rsid w:val="0091736D"/>
    <w:rsid w:val="00917BBC"/>
    <w:rsid w:val="00923B33"/>
    <w:rsid w:val="00923F08"/>
    <w:rsid w:val="00927E84"/>
    <w:rsid w:val="0093037A"/>
    <w:rsid w:val="00931A96"/>
    <w:rsid w:val="00934D42"/>
    <w:rsid w:val="00937B86"/>
    <w:rsid w:val="0094154D"/>
    <w:rsid w:val="009440C9"/>
    <w:rsid w:val="0095155F"/>
    <w:rsid w:val="00951FE1"/>
    <w:rsid w:val="00952169"/>
    <w:rsid w:val="00954429"/>
    <w:rsid w:val="00954F77"/>
    <w:rsid w:val="009563CE"/>
    <w:rsid w:val="009665C3"/>
    <w:rsid w:val="009717EE"/>
    <w:rsid w:val="00973DF9"/>
    <w:rsid w:val="009751B6"/>
    <w:rsid w:val="00976328"/>
    <w:rsid w:val="0097680D"/>
    <w:rsid w:val="00982438"/>
    <w:rsid w:val="0098404C"/>
    <w:rsid w:val="0098440E"/>
    <w:rsid w:val="00985283"/>
    <w:rsid w:val="00993423"/>
    <w:rsid w:val="00995565"/>
    <w:rsid w:val="00995992"/>
    <w:rsid w:val="009A03E5"/>
    <w:rsid w:val="009A0F3B"/>
    <w:rsid w:val="009A1BB4"/>
    <w:rsid w:val="009A2628"/>
    <w:rsid w:val="009A3200"/>
    <w:rsid w:val="009B0897"/>
    <w:rsid w:val="009B7BD9"/>
    <w:rsid w:val="009C15CF"/>
    <w:rsid w:val="009C5DF6"/>
    <w:rsid w:val="009C7DD5"/>
    <w:rsid w:val="009D51D8"/>
    <w:rsid w:val="009D6F70"/>
    <w:rsid w:val="009E227D"/>
    <w:rsid w:val="009E5019"/>
    <w:rsid w:val="009E7FE1"/>
    <w:rsid w:val="009F4252"/>
    <w:rsid w:val="009F4EB0"/>
    <w:rsid w:val="00A0158F"/>
    <w:rsid w:val="00A04F1B"/>
    <w:rsid w:val="00A0501B"/>
    <w:rsid w:val="00A057A4"/>
    <w:rsid w:val="00A057CF"/>
    <w:rsid w:val="00A06DC0"/>
    <w:rsid w:val="00A12B37"/>
    <w:rsid w:val="00A14947"/>
    <w:rsid w:val="00A1728D"/>
    <w:rsid w:val="00A303B4"/>
    <w:rsid w:val="00A30890"/>
    <w:rsid w:val="00A309FE"/>
    <w:rsid w:val="00A324B1"/>
    <w:rsid w:val="00A32A83"/>
    <w:rsid w:val="00A332E5"/>
    <w:rsid w:val="00A33C88"/>
    <w:rsid w:val="00A345A6"/>
    <w:rsid w:val="00A3589F"/>
    <w:rsid w:val="00A364FB"/>
    <w:rsid w:val="00A368DB"/>
    <w:rsid w:val="00A423AA"/>
    <w:rsid w:val="00A43D77"/>
    <w:rsid w:val="00A47A1B"/>
    <w:rsid w:val="00A53EC6"/>
    <w:rsid w:val="00A55C0F"/>
    <w:rsid w:val="00A67A3F"/>
    <w:rsid w:val="00A7104A"/>
    <w:rsid w:val="00A72B7D"/>
    <w:rsid w:val="00A77691"/>
    <w:rsid w:val="00A81A66"/>
    <w:rsid w:val="00A81D22"/>
    <w:rsid w:val="00A8363F"/>
    <w:rsid w:val="00A8713F"/>
    <w:rsid w:val="00A90BA1"/>
    <w:rsid w:val="00A9526F"/>
    <w:rsid w:val="00A96EEE"/>
    <w:rsid w:val="00A97A9A"/>
    <w:rsid w:val="00AA0671"/>
    <w:rsid w:val="00AA1C2B"/>
    <w:rsid w:val="00AA1D6A"/>
    <w:rsid w:val="00AA2531"/>
    <w:rsid w:val="00AA2986"/>
    <w:rsid w:val="00AA516A"/>
    <w:rsid w:val="00AB19A8"/>
    <w:rsid w:val="00AB1E09"/>
    <w:rsid w:val="00AB46BF"/>
    <w:rsid w:val="00AB5330"/>
    <w:rsid w:val="00AB5F0B"/>
    <w:rsid w:val="00AB7747"/>
    <w:rsid w:val="00AC14CE"/>
    <w:rsid w:val="00AC2A56"/>
    <w:rsid w:val="00AC6CA6"/>
    <w:rsid w:val="00AD055E"/>
    <w:rsid w:val="00AD189E"/>
    <w:rsid w:val="00AD47A7"/>
    <w:rsid w:val="00AD59B3"/>
    <w:rsid w:val="00AE1BC3"/>
    <w:rsid w:val="00AE3538"/>
    <w:rsid w:val="00AE46E3"/>
    <w:rsid w:val="00AE4841"/>
    <w:rsid w:val="00AE50DE"/>
    <w:rsid w:val="00AF0CBF"/>
    <w:rsid w:val="00AF1A69"/>
    <w:rsid w:val="00AF257F"/>
    <w:rsid w:val="00AF33CF"/>
    <w:rsid w:val="00AF4D50"/>
    <w:rsid w:val="00AF6179"/>
    <w:rsid w:val="00AF7278"/>
    <w:rsid w:val="00B01466"/>
    <w:rsid w:val="00B02939"/>
    <w:rsid w:val="00B1295A"/>
    <w:rsid w:val="00B16572"/>
    <w:rsid w:val="00B17DB3"/>
    <w:rsid w:val="00B20A45"/>
    <w:rsid w:val="00B20E81"/>
    <w:rsid w:val="00B22BB3"/>
    <w:rsid w:val="00B22C5C"/>
    <w:rsid w:val="00B24F30"/>
    <w:rsid w:val="00B2710C"/>
    <w:rsid w:val="00B31ABF"/>
    <w:rsid w:val="00B3318E"/>
    <w:rsid w:val="00B33BE3"/>
    <w:rsid w:val="00B35299"/>
    <w:rsid w:val="00B47787"/>
    <w:rsid w:val="00B52079"/>
    <w:rsid w:val="00B52BC3"/>
    <w:rsid w:val="00B53B5D"/>
    <w:rsid w:val="00B570E8"/>
    <w:rsid w:val="00B6055E"/>
    <w:rsid w:val="00B610F9"/>
    <w:rsid w:val="00B6317D"/>
    <w:rsid w:val="00B6463B"/>
    <w:rsid w:val="00B71900"/>
    <w:rsid w:val="00B75B23"/>
    <w:rsid w:val="00B75F96"/>
    <w:rsid w:val="00B7723F"/>
    <w:rsid w:val="00B77848"/>
    <w:rsid w:val="00B80534"/>
    <w:rsid w:val="00B8062A"/>
    <w:rsid w:val="00B840C6"/>
    <w:rsid w:val="00B8433C"/>
    <w:rsid w:val="00B85436"/>
    <w:rsid w:val="00B87491"/>
    <w:rsid w:val="00B87A8B"/>
    <w:rsid w:val="00B95611"/>
    <w:rsid w:val="00B95923"/>
    <w:rsid w:val="00BA29E9"/>
    <w:rsid w:val="00BA7142"/>
    <w:rsid w:val="00BA7AB4"/>
    <w:rsid w:val="00BB0E60"/>
    <w:rsid w:val="00BB237C"/>
    <w:rsid w:val="00BB41A3"/>
    <w:rsid w:val="00BB4775"/>
    <w:rsid w:val="00BC1F87"/>
    <w:rsid w:val="00BC32DC"/>
    <w:rsid w:val="00BC35B6"/>
    <w:rsid w:val="00BC4EBE"/>
    <w:rsid w:val="00BC6124"/>
    <w:rsid w:val="00BD1B51"/>
    <w:rsid w:val="00BD4596"/>
    <w:rsid w:val="00BE0358"/>
    <w:rsid w:val="00BE0729"/>
    <w:rsid w:val="00BE1405"/>
    <w:rsid w:val="00BE312D"/>
    <w:rsid w:val="00BF174B"/>
    <w:rsid w:val="00BF1871"/>
    <w:rsid w:val="00BF1C20"/>
    <w:rsid w:val="00BF331B"/>
    <w:rsid w:val="00C029C1"/>
    <w:rsid w:val="00C10578"/>
    <w:rsid w:val="00C135BC"/>
    <w:rsid w:val="00C14B16"/>
    <w:rsid w:val="00C151A2"/>
    <w:rsid w:val="00C159B4"/>
    <w:rsid w:val="00C15C95"/>
    <w:rsid w:val="00C17F31"/>
    <w:rsid w:val="00C208DC"/>
    <w:rsid w:val="00C2448C"/>
    <w:rsid w:val="00C2596A"/>
    <w:rsid w:val="00C26E27"/>
    <w:rsid w:val="00C27537"/>
    <w:rsid w:val="00C27D88"/>
    <w:rsid w:val="00C27E1C"/>
    <w:rsid w:val="00C328FE"/>
    <w:rsid w:val="00C33507"/>
    <w:rsid w:val="00C42119"/>
    <w:rsid w:val="00C4409D"/>
    <w:rsid w:val="00C44E72"/>
    <w:rsid w:val="00C45A06"/>
    <w:rsid w:val="00C46DFB"/>
    <w:rsid w:val="00C4736F"/>
    <w:rsid w:val="00C473CE"/>
    <w:rsid w:val="00C47E5B"/>
    <w:rsid w:val="00C502DC"/>
    <w:rsid w:val="00C54B5B"/>
    <w:rsid w:val="00C54FA9"/>
    <w:rsid w:val="00C61E4B"/>
    <w:rsid w:val="00C64BFF"/>
    <w:rsid w:val="00C704E9"/>
    <w:rsid w:val="00C72F56"/>
    <w:rsid w:val="00C763C9"/>
    <w:rsid w:val="00C80057"/>
    <w:rsid w:val="00C82232"/>
    <w:rsid w:val="00C82913"/>
    <w:rsid w:val="00C84719"/>
    <w:rsid w:val="00C8761E"/>
    <w:rsid w:val="00C9132D"/>
    <w:rsid w:val="00C972B1"/>
    <w:rsid w:val="00CA2CCE"/>
    <w:rsid w:val="00CA43FD"/>
    <w:rsid w:val="00CA6DBB"/>
    <w:rsid w:val="00CA7EF8"/>
    <w:rsid w:val="00CB68BE"/>
    <w:rsid w:val="00CB7595"/>
    <w:rsid w:val="00CC489B"/>
    <w:rsid w:val="00CC566C"/>
    <w:rsid w:val="00CC5E69"/>
    <w:rsid w:val="00CC653E"/>
    <w:rsid w:val="00CD108D"/>
    <w:rsid w:val="00CD1D2A"/>
    <w:rsid w:val="00CD2BCD"/>
    <w:rsid w:val="00CD386B"/>
    <w:rsid w:val="00CD3A4C"/>
    <w:rsid w:val="00CD79DA"/>
    <w:rsid w:val="00CE10E9"/>
    <w:rsid w:val="00CE2910"/>
    <w:rsid w:val="00CE4572"/>
    <w:rsid w:val="00CE5393"/>
    <w:rsid w:val="00CE5C2F"/>
    <w:rsid w:val="00CF141E"/>
    <w:rsid w:val="00CF36BE"/>
    <w:rsid w:val="00CF6000"/>
    <w:rsid w:val="00D003F3"/>
    <w:rsid w:val="00D0364F"/>
    <w:rsid w:val="00D04FFA"/>
    <w:rsid w:val="00D06834"/>
    <w:rsid w:val="00D070B9"/>
    <w:rsid w:val="00D10755"/>
    <w:rsid w:val="00D109C0"/>
    <w:rsid w:val="00D121F3"/>
    <w:rsid w:val="00D122B1"/>
    <w:rsid w:val="00D1283E"/>
    <w:rsid w:val="00D154CC"/>
    <w:rsid w:val="00D206CB"/>
    <w:rsid w:val="00D227BF"/>
    <w:rsid w:val="00D24307"/>
    <w:rsid w:val="00D26CCB"/>
    <w:rsid w:val="00D272C6"/>
    <w:rsid w:val="00D278B7"/>
    <w:rsid w:val="00D308ED"/>
    <w:rsid w:val="00D32924"/>
    <w:rsid w:val="00D36D86"/>
    <w:rsid w:val="00D428AA"/>
    <w:rsid w:val="00D50A34"/>
    <w:rsid w:val="00D53EFA"/>
    <w:rsid w:val="00D64AE1"/>
    <w:rsid w:val="00D65621"/>
    <w:rsid w:val="00D678AB"/>
    <w:rsid w:val="00D67E5F"/>
    <w:rsid w:val="00D7130B"/>
    <w:rsid w:val="00D730ED"/>
    <w:rsid w:val="00D744E4"/>
    <w:rsid w:val="00D80317"/>
    <w:rsid w:val="00D80E21"/>
    <w:rsid w:val="00D85502"/>
    <w:rsid w:val="00D90590"/>
    <w:rsid w:val="00D90D02"/>
    <w:rsid w:val="00D94A7C"/>
    <w:rsid w:val="00D95896"/>
    <w:rsid w:val="00D9599B"/>
    <w:rsid w:val="00DA590F"/>
    <w:rsid w:val="00DA5FD7"/>
    <w:rsid w:val="00DB0B2E"/>
    <w:rsid w:val="00DB16E8"/>
    <w:rsid w:val="00DB2983"/>
    <w:rsid w:val="00DB3BCF"/>
    <w:rsid w:val="00DB63D0"/>
    <w:rsid w:val="00DB7EF9"/>
    <w:rsid w:val="00DC0BA8"/>
    <w:rsid w:val="00DC1257"/>
    <w:rsid w:val="00DC1AA0"/>
    <w:rsid w:val="00DC350B"/>
    <w:rsid w:val="00DC3DC0"/>
    <w:rsid w:val="00DC3ECC"/>
    <w:rsid w:val="00DC5B2B"/>
    <w:rsid w:val="00DD318D"/>
    <w:rsid w:val="00DD4D61"/>
    <w:rsid w:val="00DE38A6"/>
    <w:rsid w:val="00DE40D3"/>
    <w:rsid w:val="00DE5D0D"/>
    <w:rsid w:val="00DE7C9D"/>
    <w:rsid w:val="00DF035A"/>
    <w:rsid w:val="00DF04F7"/>
    <w:rsid w:val="00DF1D73"/>
    <w:rsid w:val="00DF2E12"/>
    <w:rsid w:val="00DF514A"/>
    <w:rsid w:val="00DF6690"/>
    <w:rsid w:val="00DF6804"/>
    <w:rsid w:val="00DF7BA0"/>
    <w:rsid w:val="00E0358D"/>
    <w:rsid w:val="00E04323"/>
    <w:rsid w:val="00E052E7"/>
    <w:rsid w:val="00E070A2"/>
    <w:rsid w:val="00E11D96"/>
    <w:rsid w:val="00E2656A"/>
    <w:rsid w:val="00E321AE"/>
    <w:rsid w:val="00E408E0"/>
    <w:rsid w:val="00E412D0"/>
    <w:rsid w:val="00E41F60"/>
    <w:rsid w:val="00E515AD"/>
    <w:rsid w:val="00E556FF"/>
    <w:rsid w:val="00E56322"/>
    <w:rsid w:val="00E57D46"/>
    <w:rsid w:val="00E60982"/>
    <w:rsid w:val="00E61496"/>
    <w:rsid w:val="00E62C62"/>
    <w:rsid w:val="00E63915"/>
    <w:rsid w:val="00E64760"/>
    <w:rsid w:val="00E6531A"/>
    <w:rsid w:val="00E654C1"/>
    <w:rsid w:val="00E65D97"/>
    <w:rsid w:val="00E7050D"/>
    <w:rsid w:val="00E70F0C"/>
    <w:rsid w:val="00E72407"/>
    <w:rsid w:val="00E72A5A"/>
    <w:rsid w:val="00E73354"/>
    <w:rsid w:val="00E80DAD"/>
    <w:rsid w:val="00E8194A"/>
    <w:rsid w:val="00E83ECB"/>
    <w:rsid w:val="00E83F44"/>
    <w:rsid w:val="00E87948"/>
    <w:rsid w:val="00E9242D"/>
    <w:rsid w:val="00E92E67"/>
    <w:rsid w:val="00E95E02"/>
    <w:rsid w:val="00EA20B2"/>
    <w:rsid w:val="00EA5431"/>
    <w:rsid w:val="00EA5927"/>
    <w:rsid w:val="00EA6D2F"/>
    <w:rsid w:val="00EA74E4"/>
    <w:rsid w:val="00EB1E20"/>
    <w:rsid w:val="00EB5255"/>
    <w:rsid w:val="00EB5C47"/>
    <w:rsid w:val="00EB6E96"/>
    <w:rsid w:val="00ED0639"/>
    <w:rsid w:val="00ED0DDC"/>
    <w:rsid w:val="00ED23E7"/>
    <w:rsid w:val="00EE424D"/>
    <w:rsid w:val="00EE71A4"/>
    <w:rsid w:val="00EF4755"/>
    <w:rsid w:val="00EF6774"/>
    <w:rsid w:val="00EF7135"/>
    <w:rsid w:val="00F027DB"/>
    <w:rsid w:val="00F13D00"/>
    <w:rsid w:val="00F14A7A"/>
    <w:rsid w:val="00F1525C"/>
    <w:rsid w:val="00F1583A"/>
    <w:rsid w:val="00F17193"/>
    <w:rsid w:val="00F17BB2"/>
    <w:rsid w:val="00F22985"/>
    <w:rsid w:val="00F22CDB"/>
    <w:rsid w:val="00F23539"/>
    <w:rsid w:val="00F24A3C"/>
    <w:rsid w:val="00F271A0"/>
    <w:rsid w:val="00F275F0"/>
    <w:rsid w:val="00F30607"/>
    <w:rsid w:val="00F3383E"/>
    <w:rsid w:val="00F36F7D"/>
    <w:rsid w:val="00F44089"/>
    <w:rsid w:val="00F4439F"/>
    <w:rsid w:val="00F465A7"/>
    <w:rsid w:val="00F50605"/>
    <w:rsid w:val="00F50B7C"/>
    <w:rsid w:val="00F52C6A"/>
    <w:rsid w:val="00F550E6"/>
    <w:rsid w:val="00F62528"/>
    <w:rsid w:val="00F64E10"/>
    <w:rsid w:val="00F653B6"/>
    <w:rsid w:val="00F703CB"/>
    <w:rsid w:val="00F74345"/>
    <w:rsid w:val="00F80A0A"/>
    <w:rsid w:val="00F82B19"/>
    <w:rsid w:val="00F841D0"/>
    <w:rsid w:val="00F8463B"/>
    <w:rsid w:val="00F85B56"/>
    <w:rsid w:val="00F86FF0"/>
    <w:rsid w:val="00F9212D"/>
    <w:rsid w:val="00F965DA"/>
    <w:rsid w:val="00F97DF9"/>
    <w:rsid w:val="00FA00A3"/>
    <w:rsid w:val="00FA406A"/>
    <w:rsid w:val="00FA50B4"/>
    <w:rsid w:val="00FA6F4F"/>
    <w:rsid w:val="00FB0094"/>
    <w:rsid w:val="00FB375F"/>
    <w:rsid w:val="00FB4F0A"/>
    <w:rsid w:val="00FB503A"/>
    <w:rsid w:val="00FB516C"/>
    <w:rsid w:val="00FC59C4"/>
    <w:rsid w:val="00FD0236"/>
    <w:rsid w:val="00FD18F4"/>
    <w:rsid w:val="00FD4166"/>
    <w:rsid w:val="00FD54DB"/>
    <w:rsid w:val="00FD59B9"/>
    <w:rsid w:val="00FD619F"/>
    <w:rsid w:val="00FD7415"/>
    <w:rsid w:val="00FE0BB8"/>
    <w:rsid w:val="00FE72B2"/>
    <w:rsid w:val="00FF0DFA"/>
    <w:rsid w:val="00FF37C2"/>
    <w:rsid w:val="00FF56E1"/>
    <w:rsid w:val="01050F22"/>
    <w:rsid w:val="010800FE"/>
    <w:rsid w:val="010B405F"/>
    <w:rsid w:val="01154EDD"/>
    <w:rsid w:val="01195B05"/>
    <w:rsid w:val="011A2E95"/>
    <w:rsid w:val="011D1881"/>
    <w:rsid w:val="01227D26"/>
    <w:rsid w:val="01227EB9"/>
    <w:rsid w:val="01265523"/>
    <w:rsid w:val="01280EBD"/>
    <w:rsid w:val="01290F7E"/>
    <w:rsid w:val="01310C0A"/>
    <w:rsid w:val="0132043B"/>
    <w:rsid w:val="013214D0"/>
    <w:rsid w:val="01334576"/>
    <w:rsid w:val="01371F8A"/>
    <w:rsid w:val="013826E5"/>
    <w:rsid w:val="01394024"/>
    <w:rsid w:val="01405A03"/>
    <w:rsid w:val="01420D91"/>
    <w:rsid w:val="01432825"/>
    <w:rsid w:val="0147778C"/>
    <w:rsid w:val="014A2DD9"/>
    <w:rsid w:val="014E137B"/>
    <w:rsid w:val="014F4893"/>
    <w:rsid w:val="01560BFF"/>
    <w:rsid w:val="0156352C"/>
    <w:rsid w:val="015810D9"/>
    <w:rsid w:val="01596817"/>
    <w:rsid w:val="015A1A22"/>
    <w:rsid w:val="015A5E3D"/>
    <w:rsid w:val="015A7E6D"/>
    <w:rsid w:val="015C2B0C"/>
    <w:rsid w:val="015C48BA"/>
    <w:rsid w:val="015D1E09"/>
    <w:rsid w:val="016426CE"/>
    <w:rsid w:val="01745FFA"/>
    <w:rsid w:val="0175274D"/>
    <w:rsid w:val="017D1A89"/>
    <w:rsid w:val="017F22D2"/>
    <w:rsid w:val="0183474F"/>
    <w:rsid w:val="018502B5"/>
    <w:rsid w:val="01872D34"/>
    <w:rsid w:val="018A03F7"/>
    <w:rsid w:val="018E78FA"/>
    <w:rsid w:val="0192652E"/>
    <w:rsid w:val="01981705"/>
    <w:rsid w:val="01A0268F"/>
    <w:rsid w:val="01A56BE5"/>
    <w:rsid w:val="01A95733"/>
    <w:rsid w:val="01B55847"/>
    <w:rsid w:val="01B723F4"/>
    <w:rsid w:val="01B95A77"/>
    <w:rsid w:val="01BC5F85"/>
    <w:rsid w:val="01BD35AB"/>
    <w:rsid w:val="01C30FB8"/>
    <w:rsid w:val="01C41DE0"/>
    <w:rsid w:val="01D13559"/>
    <w:rsid w:val="01D14757"/>
    <w:rsid w:val="01D243CB"/>
    <w:rsid w:val="01D54D98"/>
    <w:rsid w:val="01D9030B"/>
    <w:rsid w:val="01D94609"/>
    <w:rsid w:val="01D95F0B"/>
    <w:rsid w:val="01DC7FE4"/>
    <w:rsid w:val="01E90909"/>
    <w:rsid w:val="01EB51EA"/>
    <w:rsid w:val="01EC384C"/>
    <w:rsid w:val="01F12350"/>
    <w:rsid w:val="01F2704B"/>
    <w:rsid w:val="01F3521E"/>
    <w:rsid w:val="01F57DFD"/>
    <w:rsid w:val="01F6443B"/>
    <w:rsid w:val="01F80A87"/>
    <w:rsid w:val="01FD7E4B"/>
    <w:rsid w:val="02017227"/>
    <w:rsid w:val="0204632D"/>
    <w:rsid w:val="02074B60"/>
    <w:rsid w:val="020A3E71"/>
    <w:rsid w:val="020C61D9"/>
    <w:rsid w:val="020E21C6"/>
    <w:rsid w:val="021754E5"/>
    <w:rsid w:val="02184B89"/>
    <w:rsid w:val="021A1BEE"/>
    <w:rsid w:val="021D229B"/>
    <w:rsid w:val="021E0B42"/>
    <w:rsid w:val="021F689D"/>
    <w:rsid w:val="02207CA1"/>
    <w:rsid w:val="02251039"/>
    <w:rsid w:val="022B4AC0"/>
    <w:rsid w:val="022C74AF"/>
    <w:rsid w:val="02391662"/>
    <w:rsid w:val="02403359"/>
    <w:rsid w:val="024039A5"/>
    <w:rsid w:val="024145A5"/>
    <w:rsid w:val="024A47B3"/>
    <w:rsid w:val="024B5113"/>
    <w:rsid w:val="024C4EF1"/>
    <w:rsid w:val="02502671"/>
    <w:rsid w:val="02540D33"/>
    <w:rsid w:val="02581525"/>
    <w:rsid w:val="02590196"/>
    <w:rsid w:val="025B03DB"/>
    <w:rsid w:val="025D3350"/>
    <w:rsid w:val="02615114"/>
    <w:rsid w:val="02634D10"/>
    <w:rsid w:val="02641129"/>
    <w:rsid w:val="0265048F"/>
    <w:rsid w:val="0266216D"/>
    <w:rsid w:val="0267575D"/>
    <w:rsid w:val="02697903"/>
    <w:rsid w:val="026D1604"/>
    <w:rsid w:val="02767488"/>
    <w:rsid w:val="02793A43"/>
    <w:rsid w:val="027B0BEC"/>
    <w:rsid w:val="027C349C"/>
    <w:rsid w:val="027E2E34"/>
    <w:rsid w:val="027E7C49"/>
    <w:rsid w:val="028336EA"/>
    <w:rsid w:val="028853F6"/>
    <w:rsid w:val="028A4D39"/>
    <w:rsid w:val="028A74EC"/>
    <w:rsid w:val="028D5A4D"/>
    <w:rsid w:val="02934CBA"/>
    <w:rsid w:val="0298585C"/>
    <w:rsid w:val="029E54E5"/>
    <w:rsid w:val="02A34D8E"/>
    <w:rsid w:val="02A6175E"/>
    <w:rsid w:val="02A70274"/>
    <w:rsid w:val="02A736B3"/>
    <w:rsid w:val="02A7528E"/>
    <w:rsid w:val="02AE384B"/>
    <w:rsid w:val="02AF6594"/>
    <w:rsid w:val="02B726DF"/>
    <w:rsid w:val="02B80456"/>
    <w:rsid w:val="02C13034"/>
    <w:rsid w:val="02C36FA8"/>
    <w:rsid w:val="02C522FC"/>
    <w:rsid w:val="02C65543"/>
    <w:rsid w:val="02C80459"/>
    <w:rsid w:val="02CB5683"/>
    <w:rsid w:val="02CF06B5"/>
    <w:rsid w:val="02DE6A38"/>
    <w:rsid w:val="02E927F4"/>
    <w:rsid w:val="02EA0AD6"/>
    <w:rsid w:val="02EA1FB4"/>
    <w:rsid w:val="02ED5909"/>
    <w:rsid w:val="02EE735D"/>
    <w:rsid w:val="02EF0125"/>
    <w:rsid w:val="02F85A1B"/>
    <w:rsid w:val="02F938DF"/>
    <w:rsid w:val="02F96569"/>
    <w:rsid w:val="02FA56C8"/>
    <w:rsid w:val="03055560"/>
    <w:rsid w:val="03064F94"/>
    <w:rsid w:val="03071E29"/>
    <w:rsid w:val="030D0562"/>
    <w:rsid w:val="030F3BB2"/>
    <w:rsid w:val="03121789"/>
    <w:rsid w:val="03144B4B"/>
    <w:rsid w:val="031867A6"/>
    <w:rsid w:val="032020A7"/>
    <w:rsid w:val="03240581"/>
    <w:rsid w:val="03263794"/>
    <w:rsid w:val="032D650E"/>
    <w:rsid w:val="03324C8E"/>
    <w:rsid w:val="033603E9"/>
    <w:rsid w:val="03362B97"/>
    <w:rsid w:val="03375A83"/>
    <w:rsid w:val="03384D2A"/>
    <w:rsid w:val="033D2F5E"/>
    <w:rsid w:val="033F0A6C"/>
    <w:rsid w:val="034817B6"/>
    <w:rsid w:val="034969ED"/>
    <w:rsid w:val="035053EE"/>
    <w:rsid w:val="03562010"/>
    <w:rsid w:val="03577EDE"/>
    <w:rsid w:val="03611C56"/>
    <w:rsid w:val="036632BE"/>
    <w:rsid w:val="03697043"/>
    <w:rsid w:val="036C7818"/>
    <w:rsid w:val="037350B4"/>
    <w:rsid w:val="03735124"/>
    <w:rsid w:val="037405E1"/>
    <w:rsid w:val="0374211D"/>
    <w:rsid w:val="037474BD"/>
    <w:rsid w:val="03757A44"/>
    <w:rsid w:val="037C7B6F"/>
    <w:rsid w:val="03822048"/>
    <w:rsid w:val="03830225"/>
    <w:rsid w:val="038A1A31"/>
    <w:rsid w:val="038A7E04"/>
    <w:rsid w:val="038D2505"/>
    <w:rsid w:val="038F6D86"/>
    <w:rsid w:val="03900C7C"/>
    <w:rsid w:val="039254F7"/>
    <w:rsid w:val="03951A19"/>
    <w:rsid w:val="0395285A"/>
    <w:rsid w:val="03974E8E"/>
    <w:rsid w:val="039A2794"/>
    <w:rsid w:val="039B6733"/>
    <w:rsid w:val="039C5442"/>
    <w:rsid w:val="039C7CA7"/>
    <w:rsid w:val="03A94BF3"/>
    <w:rsid w:val="03AD7F16"/>
    <w:rsid w:val="03AE211F"/>
    <w:rsid w:val="03AE363B"/>
    <w:rsid w:val="03B540CA"/>
    <w:rsid w:val="03BB11A8"/>
    <w:rsid w:val="03C33A6F"/>
    <w:rsid w:val="03C45019"/>
    <w:rsid w:val="03CA27DF"/>
    <w:rsid w:val="03CB265C"/>
    <w:rsid w:val="03D047A4"/>
    <w:rsid w:val="03D525FA"/>
    <w:rsid w:val="03D9752B"/>
    <w:rsid w:val="03DA2B19"/>
    <w:rsid w:val="03DB3E89"/>
    <w:rsid w:val="03DE5A5A"/>
    <w:rsid w:val="03DF101C"/>
    <w:rsid w:val="03EA7B21"/>
    <w:rsid w:val="03EF3AF8"/>
    <w:rsid w:val="03F11C32"/>
    <w:rsid w:val="03F15081"/>
    <w:rsid w:val="03FC3E38"/>
    <w:rsid w:val="03FF2EF0"/>
    <w:rsid w:val="0400043D"/>
    <w:rsid w:val="04003C23"/>
    <w:rsid w:val="04041910"/>
    <w:rsid w:val="040B3DF8"/>
    <w:rsid w:val="0419796D"/>
    <w:rsid w:val="041A1188"/>
    <w:rsid w:val="041A2F36"/>
    <w:rsid w:val="041B6ADF"/>
    <w:rsid w:val="041E7FB9"/>
    <w:rsid w:val="041F679F"/>
    <w:rsid w:val="04267CCC"/>
    <w:rsid w:val="042A0A6E"/>
    <w:rsid w:val="042D2E75"/>
    <w:rsid w:val="043A35D9"/>
    <w:rsid w:val="043A5387"/>
    <w:rsid w:val="044560F3"/>
    <w:rsid w:val="04463042"/>
    <w:rsid w:val="044704D0"/>
    <w:rsid w:val="044B5E73"/>
    <w:rsid w:val="044C7ECC"/>
    <w:rsid w:val="04522EE4"/>
    <w:rsid w:val="045528C2"/>
    <w:rsid w:val="045B70AB"/>
    <w:rsid w:val="045D6643"/>
    <w:rsid w:val="04602913"/>
    <w:rsid w:val="04605D67"/>
    <w:rsid w:val="04622336"/>
    <w:rsid w:val="046229BC"/>
    <w:rsid w:val="0462668B"/>
    <w:rsid w:val="046C4332"/>
    <w:rsid w:val="04714B20"/>
    <w:rsid w:val="04716E7F"/>
    <w:rsid w:val="04723BE7"/>
    <w:rsid w:val="04781A0B"/>
    <w:rsid w:val="04781D72"/>
    <w:rsid w:val="047A0273"/>
    <w:rsid w:val="047F3D79"/>
    <w:rsid w:val="048760F2"/>
    <w:rsid w:val="048A79ED"/>
    <w:rsid w:val="048B78B9"/>
    <w:rsid w:val="048E122E"/>
    <w:rsid w:val="04981817"/>
    <w:rsid w:val="049A657D"/>
    <w:rsid w:val="049D7357"/>
    <w:rsid w:val="049E1BED"/>
    <w:rsid w:val="04A11485"/>
    <w:rsid w:val="04A12FB7"/>
    <w:rsid w:val="04A40A52"/>
    <w:rsid w:val="04A51DB7"/>
    <w:rsid w:val="04A70EFC"/>
    <w:rsid w:val="04A82961"/>
    <w:rsid w:val="04A94B6C"/>
    <w:rsid w:val="04A96068"/>
    <w:rsid w:val="04AE7B23"/>
    <w:rsid w:val="04AF3BAA"/>
    <w:rsid w:val="04B479DC"/>
    <w:rsid w:val="04B90299"/>
    <w:rsid w:val="04B97F84"/>
    <w:rsid w:val="04BF763A"/>
    <w:rsid w:val="04C82FAD"/>
    <w:rsid w:val="04C831CE"/>
    <w:rsid w:val="04CA14CA"/>
    <w:rsid w:val="04CB2F33"/>
    <w:rsid w:val="04D1736D"/>
    <w:rsid w:val="04D31C7B"/>
    <w:rsid w:val="04D550AF"/>
    <w:rsid w:val="04D7078E"/>
    <w:rsid w:val="04DA3F96"/>
    <w:rsid w:val="04DD7678"/>
    <w:rsid w:val="04E2157A"/>
    <w:rsid w:val="04E32585"/>
    <w:rsid w:val="04E4115D"/>
    <w:rsid w:val="04E43C59"/>
    <w:rsid w:val="04E515DE"/>
    <w:rsid w:val="04E6626D"/>
    <w:rsid w:val="04E70E1E"/>
    <w:rsid w:val="04E87373"/>
    <w:rsid w:val="04EA3BC2"/>
    <w:rsid w:val="04EB05AB"/>
    <w:rsid w:val="04ED3AA8"/>
    <w:rsid w:val="04ED41A7"/>
    <w:rsid w:val="04EE287C"/>
    <w:rsid w:val="04EE7F1F"/>
    <w:rsid w:val="04F01FBE"/>
    <w:rsid w:val="04F13BEE"/>
    <w:rsid w:val="04F348DD"/>
    <w:rsid w:val="04F843FE"/>
    <w:rsid w:val="05046A7B"/>
    <w:rsid w:val="050861F0"/>
    <w:rsid w:val="050B3450"/>
    <w:rsid w:val="050C0D9F"/>
    <w:rsid w:val="050E2040"/>
    <w:rsid w:val="050F408D"/>
    <w:rsid w:val="051151DC"/>
    <w:rsid w:val="05123111"/>
    <w:rsid w:val="05137F51"/>
    <w:rsid w:val="05140A18"/>
    <w:rsid w:val="05141A7E"/>
    <w:rsid w:val="05143E2A"/>
    <w:rsid w:val="0518550B"/>
    <w:rsid w:val="051A659E"/>
    <w:rsid w:val="051D5AF2"/>
    <w:rsid w:val="051E6A79"/>
    <w:rsid w:val="0524326F"/>
    <w:rsid w:val="052B0A3D"/>
    <w:rsid w:val="052E44FE"/>
    <w:rsid w:val="05304471"/>
    <w:rsid w:val="053C07B1"/>
    <w:rsid w:val="05400797"/>
    <w:rsid w:val="05403604"/>
    <w:rsid w:val="05447C01"/>
    <w:rsid w:val="05494B86"/>
    <w:rsid w:val="054A3605"/>
    <w:rsid w:val="054B6A11"/>
    <w:rsid w:val="054F31E8"/>
    <w:rsid w:val="05514812"/>
    <w:rsid w:val="055269BB"/>
    <w:rsid w:val="055A307D"/>
    <w:rsid w:val="055E3616"/>
    <w:rsid w:val="056A1004"/>
    <w:rsid w:val="056F215F"/>
    <w:rsid w:val="056F4631"/>
    <w:rsid w:val="05730935"/>
    <w:rsid w:val="057332A8"/>
    <w:rsid w:val="05753BE3"/>
    <w:rsid w:val="057721FB"/>
    <w:rsid w:val="05780516"/>
    <w:rsid w:val="057F5EAF"/>
    <w:rsid w:val="05806DFF"/>
    <w:rsid w:val="0584260F"/>
    <w:rsid w:val="058679E9"/>
    <w:rsid w:val="05893D15"/>
    <w:rsid w:val="058A0F20"/>
    <w:rsid w:val="058A146D"/>
    <w:rsid w:val="058C086C"/>
    <w:rsid w:val="05901397"/>
    <w:rsid w:val="05932159"/>
    <w:rsid w:val="059567BE"/>
    <w:rsid w:val="05974959"/>
    <w:rsid w:val="059A406C"/>
    <w:rsid w:val="059F5892"/>
    <w:rsid w:val="05A452F2"/>
    <w:rsid w:val="05A65AC5"/>
    <w:rsid w:val="05A70609"/>
    <w:rsid w:val="05A75FE9"/>
    <w:rsid w:val="05A77D31"/>
    <w:rsid w:val="05A93EAB"/>
    <w:rsid w:val="05AC22B4"/>
    <w:rsid w:val="05B26B63"/>
    <w:rsid w:val="05B624A6"/>
    <w:rsid w:val="05B839EE"/>
    <w:rsid w:val="05B83D72"/>
    <w:rsid w:val="05B863BA"/>
    <w:rsid w:val="05BE4A41"/>
    <w:rsid w:val="05C02677"/>
    <w:rsid w:val="05C27D4A"/>
    <w:rsid w:val="05CA098C"/>
    <w:rsid w:val="05CB29FC"/>
    <w:rsid w:val="05CB6A99"/>
    <w:rsid w:val="05CD2851"/>
    <w:rsid w:val="05CD7E37"/>
    <w:rsid w:val="05D8237E"/>
    <w:rsid w:val="05DF4EFF"/>
    <w:rsid w:val="05E62AEE"/>
    <w:rsid w:val="05EB057E"/>
    <w:rsid w:val="05F15F19"/>
    <w:rsid w:val="05F35102"/>
    <w:rsid w:val="05F51638"/>
    <w:rsid w:val="05F56A5B"/>
    <w:rsid w:val="05F752A7"/>
    <w:rsid w:val="05F83EAE"/>
    <w:rsid w:val="05FA1E92"/>
    <w:rsid w:val="06004D0B"/>
    <w:rsid w:val="060534C9"/>
    <w:rsid w:val="06055434"/>
    <w:rsid w:val="060642EC"/>
    <w:rsid w:val="060914B4"/>
    <w:rsid w:val="060E19E7"/>
    <w:rsid w:val="060F4FA1"/>
    <w:rsid w:val="06105948"/>
    <w:rsid w:val="06144779"/>
    <w:rsid w:val="0617396F"/>
    <w:rsid w:val="0621776E"/>
    <w:rsid w:val="06255BC2"/>
    <w:rsid w:val="06271C30"/>
    <w:rsid w:val="06277B8D"/>
    <w:rsid w:val="062B5690"/>
    <w:rsid w:val="062D0413"/>
    <w:rsid w:val="062D1FDA"/>
    <w:rsid w:val="06325ECA"/>
    <w:rsid w:val="063E7D85"/>
    <w:rsid w:val="064204E4"/>
    <w:rsid w:val="064310AB"/>
    <w:rsid w:val="06437FBD"/>
    <w:rsid w:val="06456265"/>
    <w:rsid w:val="06462FA2"/>
    <w:rsid w:val="064737C1"/>
    <w:rsid w:val="0649040E"/>
    <w:rsid w:val="064B23C2"/>
    <w:rsid w:val="064F06DF"/>
    <w:rsid w:val="06507E31"/>
    <w:rsid w:val="065A26E4"/>
    <w:rsid w:val="065B09B8"/>
    <w:rsid w:val="065C099D"/>
    <w:rsid w:val="066930EC"/>
    <w:rsid w:val="0669745B"/>
    <w:rsid w:val="066A5A55"/>
    <w:rsid w:val="066F0A6D"/>
    <w:rsid w:val="067A4160"/>
    <w:rsid w:val="067A716A"/>
    <w:rsid w:val="067B28AE"/>
    <w:rsid w:val="067D02CD"/>
    <w:rsid w:val="067D77AC"/>
    <w:rsid w:val="067E1930"/>
    <w:rsid w:val="068217D9"/>
    <w:rsid w:val="06841A13"/>
    <w:rsid w:val="06884974"/>
    <w:rsid w:val="06884CB8"/>
    <w:rsid w:val="068A70A9"/>
    <w:rsid w:val="068C53A6"/>
    <w:rsid w:val="06940180"/>
    <w:rsid w:val="0694182C"/>
    <w:rsid w:val="06964C68"/>
    <w:rsid w:val="06981459"/>
    <w:rsid w:val="069912C1"/>
    <w:rsid w:val="069B1E72"/>
    <w:rsid w:val="069D1BFD"/>
    <w:rsid w:val="06A10ECB"/>
    <w:rsid w:val="06A249E6"/>
    <w:rsid w:val="06A670B8"/>
    <w:rsid w:val="06A87A75"/>
    <w:rsid w:val="06A968E1"/>
    <w:rsid w:val="06AC2691"/>
    <w:rsid w:val="06AC5AC6"/>
    <w:rsid w:val="06AC7939"/>
    <w:rsid w:val="06BB239E"/>
    <w:rsid w:val="06BC6941"/>
    <w:rsid w:val="06C072F7"/>
    <w:rsid w:val="06C82D13"/>
    <w:rsid w:val="06CC2B58"/>
    <w:rsid w:val="06D43A42"/>
    <w:rsid w:val="06D575E9"/>
    <w:rsid w:val="06D62BFE"/>
    <w:rsid w:val="06D67825"/>
    <w:rsid w:val="06D80E87"/>
    <w:rsid w:val="06E05077"/>
    <w:rsid w:val="06E57BE4"/>
    <w:rsid w:val="06EC740D"/>
    <w:rsid w:val="06EF4612"/>
    <w:rsid w:val="06F04422"/>
    <w:rsid w:val="06F15261"/>
    <w:rsid w:val="06F64F7D"/>
    <w:rsid w:val="06F832D7"/>
    <w:rsid w:val="06FD557D"/>
    <w:rsid w:val="070338CE"/>
    <w:rsid w:val="07047ECE"/>
    <w:rsid w:val="070677A2"/>
    <w:rsid w:val="070D1834"/>
    <w:rsid w:val="070D50D4"/>
    <w:rsid w:val="071064B6"/>
    <w:rsid w:val="07124399"/>
    <w:rsid w:val="071A5C95"/>
    <w:rsid w:val="071D544A"/>
    <w:rsid w:val="071E2D3E"/>
    <w:rsid w:val="071F407D"/>
    <w:rsid w:val="071F56BA"/>
    <w:rsid w:val="072107C3"/>
    <w:rsid w:val="0721282E"/>
    <w:rsid w:val="07212D44"/>
    <w:rsid w:val="0724212E"/>
    <w:rsid w:val="07277B5F"/>
    <w:rsid w:val="072907E3"/>
    <w:rsid w:val="07293586"/>
    <w:rsid w:val="07295285"/>
    <w:rsid w:val="07306083"/>
    <w:rsid w:val="07327214"/>
    <w:rsid w:val="07332D9A"/>
    <w:rsid w:val="07333AD7"/>
    <w:rsid w:val="073C02B6"/>
    <w:rsid w:val="074C59D7"/>
    <w:rsid w:val="07572224"/>
    <w:rsid w:val="075A6F5D"/>
    <w:rsid w:val="07636392"/>
    <w:rsid w:val="07656AD4"/>
    <w:rsid w:val="07660241"/>
    <w:rsid w:val="07673235"/>
    <w:rsid w:val="076A69F5"/>
    <w:rsid w:val="076B76C0"/>
    <w:rsid w:val="076D79EA"/>
    <w:rsid w:val="07707311"/>
    <w:rsid w:val="07714186"/>
    <w:rsid w:val="077450FE"/>
    <w:rsid w:val="07770C56"/>
    <w:rsid w:val="0779075A"/>
    <w:rsid w:val="07794DDC"/>
    <w:rsid w:val="077D00EB"/>
    <w:rsid w:val="077D3011"/>
    <w:rsid w:val="07801706"/>
    <w:rsid w:val="078131F6"/>
    <w:rsid w:val="078C6A69"/>
    <w:rsid w:val="078C7F2F"/>
    <w:rsid w:val="07926B92"/>
    <w:rsid w:val="07955CA4"/>
    <w:rsid w:val="07992E52"/>
    <w:rsid w:val="079E56C6"/>
    <w:rsid w:val="079F0F91"/>
    <w:rsid w:val="079F7336"/>
    <w:rsid w:val="07A01416"/>
    <w:rsid w:val="07A14DE4"/>
    <w:rsid w:val="07A249E0"/>
    <w:rsid w:val="07A56A85"/>
    <w:rsid w:val="07A74A54"/>
    <w:rsid w:val="07AA0274"/>
    <w:rsid w:val="07AE1A5F"/>
    <w:rsid w:val="07AE6BF7"/>
    <w:rsid w:val="07AF629C"/>
    <w:rsid w:val="07B21082"/>
    <w:rsid w:val="07B41016"/>
    <w:rsid w:val="07B801A4"/>
    <w:rsid w:val="07BC4AFE"/>
    <w:rsid w:val="07BF61A0"/>
    <w:rsid w:val="07C15C3D"/>
    <w:rsid w:val="07CC510E"/>
    <w:rsid w:val="07CE6DA2"/>
    <w:rsid w:val="07D4164E"/>
    <w:rsid w:val="07E04497"/>
    <w:rsid w:val="07E50421"/>
    <w:rsid w:val="07E60F94"/>
    <w:rsid w:val="07E71140"/>
    <w:rsid w:val="07EA01C5"/>
    <w:rsid w:val="07EC787B"/>
    <w:rsid w:val="07F651ED"/>
    <w:rsid w:val="07F710AC"/>
    <w:rsid w:val="07F97CEA"/>
    <w:rsid w:val="07FA40B7"/>
    <w:rsid w:val="07FF54C9"/>
    <w:rsid w:val="08002530"/>
    <w:rsid w:val="0801627A"/>
    <w:rsid w:val="08025851"/>
    <w:rsid w:val="08034F75"/>
    <w:rsid w:val="0806043D"/>
    <w:rsid w:val="080625FA"/>
    <w:rsid w:val="080A5C11"/>
    <w:rsid w:val="080B6F47"/>
    <w:rsid w:val="080C2940"/>
    <w:rsid w:val="080F7ECA"/>
    <w:rsid w:val="08112427"/>
    <w:rsid w:val="081710BE"/>
    <w:rsid w:val="081871B7"/>
    <w:rsid w:val="08232E32"/>
    <w:rsid w:val="08240C2F"/>
    <w:rsid w:val="082D0FFD"/>
    <w:rsid w:val="08315874"/>
    <w:rsid w:val="08334D4D"/>
    <w:rsid w:val="08381F5B"/>
    <w:rsid w:val="0839422F"/>
    <w:rsid w:val="083C5BAF"/>
    <w:rsid w:val="083E5C1C"/>
    <w:rsid w:val="083F44CE"/>
    <w:rsid w:val="08430582"/>
    <w:rsid w:val="0844156B"/>
    <w:rsid w:val="08446C37"/>
    <w:rsid w:val="08453882"/>
    <w:rsid w:val="084C03B9"/>
    <w:rsid w:val="084D34AA"/>
    <w:rsid w:val="084D628A"/>
    <w:rsid w:val="084D6968"/>
    <w:rsid w:val="084E2E3D"/>
    <w:rsid w:val="0850753B"/>
    <w:rsid w:val="08534C69"/>
    <w:rsid w:val="08573EFD"/>
    <w:rsid w:val="0858732C"/>
    <w:rsid w:val="08593A30"/>
    <w:rsid w:val="08600461"/>
    <w:rsid w:val="08682E8E"/>
    <w:rsid w:val="086B3889"/>
    <w:rsid w:val="086E0A41"/>
    <w:rsid w:val="087274B8"/>
    <w:rsid w:val="08735EDC"/>
    <w:rsid w:val="087575E3"/>
    <w:rsid w:val="087A4D08"/>
    <w:rsid w:val="087B5F6E"/>
    <w:rsid w:val="08820183"/>
    <w:rsid w:val="08832DF6"/>
    <w:rsid w:val="08852333"/>
    <w:rsid w:val="08853B0D"/>
    <w:rsid w:val="08866FDF"/>
    <w:rsid w:val="088A2B9D"/>
    <w:rsid w:val="0897013D"/>
    <w:rsid w:val="08980450"/>
    <w:rsid w:val="0899558D"/>
    <w:rsid w:val="089A4EB0"/>
    <w:rsid w:val="089B6F9B"/>
    <w:rsid w:val="089D28C2"/>
    <w:rsid w:val="08A13C26"/>
    <w:rsid w:val="08A265B5"/>
    <w:rsid w:val="08A3345D"/>
    <w:rsid w:val="08A60B4C"/>
    <w:rsid w:val="08AA648E"/>
    <w:rsid w:val="08B83D0A"/>
    <w:rsid w:val="08B90044"/>
    <w:rsid w:val="08BE1677"/>
    <w:rsid w:val="08BF0757"/>
    <w:rsid w:val="08BF36BC"/>
    <w:rsid w:val="08C55445"/>
    <w:rsid w:val="08C8043F"/>
    <w:rsid w:val="08C96CD9"/>
    <w:rsid w:val="08D200D0"/>
    <w:rsid w:val="08D3610B"/>
    <w:rsid w:val="08D77648"/>
    <w:rsid w:val="08DD4532"/>
    <w:rsid w:val="08E04023"/>
    <w:rsid w:val="08E13742"/>
    <w:rsid w:val="08E84B4D"/>
    <w:rsid w:val="08EB34AC"/>
    <w:rsid w:val="08EC7F8A"/>
    <w:rsid w:val="08EF7A39"/>
    <w:rsid w:val="08F1522B"/>
    <w:rsid w:val="08F21BDD"/>
    <w:rsid w:val="08F326D7"/>
    <w:rsid w:val="08F653E9"/>
    <w:rsid w:val="08F720C9"/>
    <w:rsid w:val="08F839FE"/>
    <w:rsid w:val="08FC7E29"/>
    <w:rsid w:val="09000221"/>
    <w:rsid w:val="09032D7E"/>
    <w:rsid w:val="09070DD6"/>
    <w:rsid w:val="090E0546"/>
    <w:rsid w:val="09114527"/>
    <w:rsid w:val="09152425"/>
    <w:rsid w:val="091B5C98"/>
    <w:rsid w:val="091F3E84"/>
    <w:rsid w:val="091F5236"/>
    <w:rsid w:val="092217DD"/>
    <w:rsid w:val="092418C0"/>
    <w:rsid w:val="092A2912"/>
    <w:rsid w:val="092A4DFC"/>
    <w:rsid w:val="092F67D3"/>
    <w:rsid w:val="093522BE"/>
    <w:rsid w:val="09370D01"/>
    <w:rsid w:val="093A3949"/>
    <w:rsid w:val="093A7294"/>
    <w:rsid w:val="093C07E0"/>
    <w:rsid w:val="093E0F7F"/>
    <w:rsid w:val="094230E3"/>
    <w:rsid w:val="09476424"/>
    <w:rsid w:val="094840A2"/>
    <w:rsid w:val="094A593F"/>
    <w:rsid w:val="094A7529"/>
    <w:rsid w:val="094B1DE4"/>
    <w:rsid w:val="094F4F9D"/>
    <w:rsid w:val="095101A9"/>
    <w:rsid w:val="0951701F"/>
    <w:rsid w:val="09524F20"/>
    <w:rsid w:val="095E01B6"/>
    <w:rsid w:val="095E3224"/>
    <w:rsid w:val="095F2B82"/>
    <w:rsid w:val="09615163"/>
    <w:rsid w:val="09615A7C"/>
    <w:rsid w:val="09681EB6"/>
    <w:rsid w:val="096A78CD"/>
    <w:rsid w:val="096B1F4E"/>
    <w:rsid w:val="096C2725"/>
    <w:rsid w:val="096D3B08"/>
    <w:rsid w:val="0970184A"/>
    <w:rsid w:val="0974565D"/>
    <w:rsid w:val="097D5725"/>
    <w:rsid w:val="09853F9F"/>
    <w:rsid w:val="098552F6"/>
    <w:rsid w:val="09856F75"/>
    <w:rsid w:val="0990736A"/>
    <w:rsid w:val="099077F7"/>
    <w:rsid w:val="09970B85"/>
    <w:rsid w:val="09990103"/>
    <w:rsid w:val="09A064C1"/>
    <w:rsid w:val="09A34935"/>
    <w:rsid w:val="09A3752A"/>
    <w:rsid w:val="09A43C3D"/>
    <w:rsid w:val="09A97D44"/>
    <w:rsid w:val="09AC3A8B"/>
    <w:rsid w:val="09AC4B61"/>
    <w:rsid w:val="09B463C9"/>
    <w:rsid w:val="09B71CFF"/>
    <w:rsid w:val="09C365C7"/>
    <w:rsid w:val="09C42D43"/>
    <w:rsid w:val="09C92DC5"/>
    <w:rsid w:val="09D01502"/>
    <w:rsid w:val="09D03D62"/>
    <w:rsid w:val="09D06C51"/>
    <w:rsid w:val="09D40B03"/>
    <w:rsid w:val="09D41DD9"/>
    <w:rsid w:val="09DC3BC1"/>
    <w:rsid w:val="09DD7F52"/>
    <w:rsid w:val="09DE4547"/>
    <w:rsid w:val="09DE6A3D"/>
    <w:rsid w:val="09E162A4"/>
    <w:rsid w:val="09E244F6"/>
    <w:rsid w:val="09E362C2"/>
    <w:rsid w:val="09E36981"/>
    <w:rsid w:val="09E43DDB"/>
    <w:rsid w:val="09E61C76"/>
    <w:rsid w:val="09E922F6"/>
    <w:rsid w:val="09EA23FD"/>
    <w:rsid w:val="09EA559E"/>
    <w:rsid w:val="09ED10B7"/>
    <w:rsid w:val="09ED30B4"/>
    <w:rsid w:val="09ED5883"/>
    <w:rsid w:val="09F77039"/>
    <w:rsid w:val="09F91840"/>
    <w:rsid w:val="09FD311A"/>
    <w:rsid w:val="09FD75E6"/>
    <w:rsid w:val="0A064716"/>
    <w:rsid w:val="0A066351"/>
    <w:rsid w:val="0A073F5D"/>
    <w:rsid w:val="0A0C05B1"/>
    <w:rsid w:val="0A0E0363"/>
    <w:rsid w:val="0A0E6D28"/>
    <w:rsid w:val="0A263888"/>
    <w:rsid w:val="0A263993"/>
    <w:rsid w:val="0A287216"/>
    <w:rsid w:val="0A2A4E97"/>
    <w:rsid w:val="0A2D3AC2"/>
    <w:rsid w:val="0A2D7F5D"/>
    <w:rsid w:val="0A344626"/>
    <w:rsid w:val="0A394D47"/>
    <w:rsid w:val="0A4A0A2C"/>
    <w:rsid w:val="0A4C6966"/>
    <w:rsid w:val="0A4F4BBC"/>
    <w:rsid w:val="0A5076E6"/>
    <w:rsid w:val="0A5234B0"/>
    <w:rsid w:val="0A530F50"/>
    <w:rsid w:val="0A5371A2"/>
    <w:rsid w:val="0A592B4F"/>
    <w:rsid w:val="0A5D3B7D"/>
    <w:rsid w:val="0A6273E5"/>
    <w:rsid w:val="0A697536"/>
    <w:rsid w:val="0A784EBD"/>
    <w:rsid w:val="0A79097B"/>
    <w:rsid w:val="0A7E179D"/>
    <w:rsid w:val="0A7E308A"/>
    <w:rsid w:val="0A801619"/>
    <w:rsid w:val="0A804383"/>
    <w:rsid w:val="0A874A5A"/>
    <w:rsid w:val="0A8A4C02"/>
    <w:rsid w:val="0A8B0D75"/>
    <w:rsid w:val="0A8E01DA"/>
    <w:rsid w:val="0A8F7AAE"/>
    <w:rsid w:val="0A9030E2"/>
    <w:rsid w:val="0A940D24"/>
    <w:rsid w:val="0A974F2F"/>
    <w:rsid w:val="0A9A1D12"/>
    <w:rsid w:val="0AA01CBB"/>
    <w:rsid w:val="0AA31507"/>
    <w:rsid w:val="0AA66D4D"/>
    <w:rsid w:val="0AA755DF"/>
    <w:rsid w:val="0AA868CC"/>
    <w:rsid w:val="0AA9656F"/>
    <w:rsid w:val="0AAA48E8"/>
    <w:rsid w:val="0AB53736"/>
    <w:rsid w:val="0AB874B7"/>
    <w:rsid w:val="0ABB0BDF"/>
    <w:rsid w:val="0ABC1BC9"/>
    <w:rsid w:val="0ABC58DF"/>
    <w:rsid w:val="0AC25923"/>
    <w:rsid w:val="0AC3664F"/>
    <w:rsid w:val="0AC7549A"/>
    <w:rsid w:val="0AD04EE2"/>
    <w:rsid w:val="0ADD5EF2"/>
    <w:rsid w:val="0AE1375D"/>
    <w:rsid w:val="0AE2480E"/>
    <w:rsid w:val="0AE3309F"/>
    <w:rsid w:val="0AE55920"/>
    <w:rsid w:val="0AE8204E"/>
    <w:rsid w:val="0AE846DD"/>
    <w:rsid w:val="0AEE319C"/>
    <w:rsid w:val="0AEF6B90"/>
    <w:rsid w:val="0AF57777"/>
    <w:rsid w:val="0AF6263D"/>
    <w:rsid w:val="0B014701"/>
    <w:rsid w:val="0B077E29"/>
    <w:rsid w:val="0B0D215B"/>
    <w:rsid w:val="0B0D69F7"/>
    <w:rsid w:val="0B0E42EF"/>
    <w:rsid w:val="0B101233"/>
    <w:rsid w:val="0B120D44"/>
    <w:rsid w:val="0B144E6D"/>
    <w:rsid w:val="0B195115"/>
    <w:rsid w:val="0B1A1A6E"/>
    <w:rsid w:val="0B1A2ACE"/>
    <w:rsid w:val="0B1C0E45"/>
    <w:rsid w:val="0B1C1A13"/>
    <w:rsid w:val="0B232A00"/>
    <w:rsid w:val="0B240EF4"/>
    <w:rsid w:val="0B2B45B7"/>
    <w:rsid w:val="0B316DB7"/>
    <w:rsid w:val="0B356BFC"/>
    <w:rsid w:val="0B39367D"/>
    <w:rsid w:val="0B3A2110"/>
    <w:rsid w:val="0B3C7A2E"/>
    <w:rsid w:val="0B3F14D4"/>
    <w:rsid w:val="0B416795"/>
    <w:rsid w:val="0B436D71"/>
    <w:rsid w:val="0B444330"/>
    <w:rsid w:val="0B472137"/>
    <w:rsid w:val="0B472C8B"/>
    <w:rsid w:val="0B4A1DD2"/>
    <w:rsid w:val="0B4D41B7"/>
    <w:rsid w:val="0B4F3252"/>
    <w:rsid w:val="0B517E1C"/>
    <w:rsid w:val="0B557B8E"/>
    <w:rsid w:val="0B5605CC"/>
    <w:rsid w:val="0B5B4A97"/>
    <w:rsid w:val="0B5C1EF1"/>
    <w:rsid w:val="0B6902FF"/>
    <w:rsid w:val="0B6B40B0"/>
    <w:rsid w:val="0B6C5CE5"/>
    <w:rsid w:val="0B6D16F5"/>
    <w:rsid w:val="0B6E589E"/>
    <w:rsid w:val="0B73006E"/>
    <w:rsid w:val="0B737504"/>
    <w:rsid w:val="0B76164A"/>
    <w:rsid w:val="0B766293"/>
    <w:rsid w:val="0B7804C5"/>
    <w:rsid w:val="0B7D1FFD"/>
    <w:rsid w:val="0B8269AC"/>
    <w:rsid w:val="0B856EC8"/>
    <w:rsid w:val="0B87737A"/>
    <w:rsid w:val="0B8A4161"/>
    <w:rsid w:val="0B8B296C"/>
    <w:rsid w:val="0B8E2589"/>
    <w:rsid w:val="0B8E3FFD"/>
    <w:rsid w:val="0B973BE6"/>
    <w:rsid w:val="0B976DC7"/>
    <w:rsid w:val="0B98669D"/>
    <w:rsid w:val="0B9A1283"/>
    <w:rsid w:val="0B9E68E2"/>
    <w:rsid w:val="0BA00413"/>
    <w:rsid w:val="0BA714E2"/>
    <w:rsid w:val="0BB01EA4"/>
    <w:rsid w:val="0BB069CD"/>
    <w:rsid w:val="0BB2273C"/>
    <w:rsid w:val="0BB34826"/>
    <w:rsid w:val="0BB5483C"/>
    <w:rsid w:val="0BBB18E8"/>
    <w:rsid w:val="0BBC2B25"/>
    <w:rsid w:val="0BC00C06"/>
    <w:rsid w:val="0BC15FBE"/>
    <w:rsid w:val="0BC32105"/>
    <w:rsid w:val="0BC600B1"/>
    <w:rsid w:val="0BC61B14"/>
    <w:rsid w:val="0BD22349"/>
    <w:rsid w:val="0BD27BF6"/>
    <w:rsid w:val="0BD3322F"/>
    <w:rsid w:val="0BD44D07"/>
    <w:rsid w:val="0BD8089F"/>
    <w:rsid w:val="0BDA2743"/>
    <w:rsid w:val="0BDB427E"/>
    <w:rsid w:val="0BDD7E9A"/>
    <w:rsid w:val="0BE4103D"/>
    <w:rsid w:val="0BE60DC0"/>
    <w:rsid w:val="0BE914C2"/>
    <w:rsid w:val="0BED7D7B"/>
    <w:rsid w:val="0BEF4195"/>
    <w:rsid w:val="0BF14218"/>
    <w:rsid w:val="0BF373E9"/>
    <w:rsid w:val="0BFA1662"/>
    <w:rsid w:val="0BFA7BC5"/>
    <w:rsid w:val="0BFC73C5"/>
    <w:rsid w:val="0BFD098F"/>
    <w:rsid w:val="0BFF2A12"/>
    <w:rsid w:val="0C01428A"/>
    <w:rsid w:val="0C027BEB"/>
    <w:rsid w:val="0C030B32"/>
    <w:rsid w:val="0C040E85"/>
    <w:rsid w:val="0C090570"/>
    <w:rsid w:val="0C0907B2"/>
    <w:rsid w:val="0C094A37"/>
    <w:rsid w:val="0C0C75F4"/>
    <w:rsid w:val="0C174347"/>
    <w:rsid w:val="0C1A4341"/>
    <w:rsid w:val="0C202012"/>
    <w:rsid w:val="0C2464DA"/>
    <w:rsid w:val="0C2F779B"/>
    <w:rsid w:val="0C3061DC"/>
    <w:rsid w:val="0C322DE7"/>
    <w:rsid w:val="0C383933"/>
    <w:rsid w:val="0C3B3C7D"/>
    <w:rsid w:val="0C4156BB"/>
    <w:rsid w:val="0C4274CE"/>
    <w:rsid w:val="0C4329FD"/>
    <w:rsid w:val="0C472E34"/>
    <w:rsid w:val="0C4C59D9"/>
    <w:rsid w:val="0C4F613F"/>
    <w:rsid w:val="0C516241"/>
    <w:rsid w:val="0C51759E"/>
    <w:rsid w:val="0C5476CE"/>
    <w:rsid w:val="0C556747"/>
    <w:rsid w:val="0C557A0B"/>
    <w:rsid w:val="0C562EDA"/>
    <w:rsid w:val="0C571E16"/>
    <w:rsid w:val="0C580AA0"/>
    <w:rsid w:val="0C584B5F"/>
    <w:rsid w:val="0C604580"/>
    <w:rsid w:val="0C610714"/>
    <w:rsid w:val="0C692CAD"/>
    <w:rsid w:val="0C6A0215"/>
    <w:rsid w:val="0C6B2CBB"/>
    <w:rsid w:val="0C6C4E56"/>
    <w:rsid w:val="0C724312"/>
    <w:rsid w:val="0C7B29E0"/>
    <w:rsid w:val="0C8078DA"/>
    <w:rsid w:val="0C810516"/>
    <w:rsid w:val="0C8108CA"/>
    <w:rsid w:val="0C856B25"/>
    <w:rsid w:val="0C865CC3"/>
    <w:rsid w:val="0C8A0F60"/>
    <w:rsid w:val="0C8B0141"/>
    <w:rsid w:val="0C93633D"/>
    <w:rsid w:val="0C941AF9"/>
    <w:rsid w:val="0C970E9C"/>
    <w:rsid w:val="0C9874B8"/>
    <w:rsid w:val="0C9A2ECD"/>
    <w:rsid w:val="0C9B6F9B"/>
    <w:rsid w:val="0CA02447"/>
    <w:rsid w:val="0CAB2EAE"/>
    <w:rsid w:val="0CB136B2"/>
    <w:rsid w:val="0CB1605C"/>
    <w:rsid w:val="0CB44DB8"/>
    <w:rsid w:val="0CB541D3"/>
    <w:rsid w:val="0CB6108A"/>
    <w:rsid w:val="0CB63110"/>
    <w:rsid w:val="0CB94130"/>
    <w:rsid w:val="0CB969B9"/>
    <w:rsid w:val="0CBD4DA7"/>
    <w:rsid w:val="0CC71048"/>
    <w:rsid w:val="0CCA55FE"/>
    <w:rsid w:val="0CCA7137"/>
    <w:rsid w:val="0CCB236F"/>
    <w:rsid w:val="0CCD11D4"/>
    <w:rsid w:val="0CCD48BE"/>
    <w:rsid w:val="0CCD6939"/>
    <w:rsid w:val="0CCF10BE"/>
    <w:rsid w:val="0CD7085E"/>
    <w:rsid w:val="0CE341A0"/>
    <w:rsid w:val="0CEC568C"/>
    <w:rsid w:val="0CF50377"/>
    <w:rsid w:val="0CF64863"/>
    <w:rsid w:val="0CF651E5"/>
    <w:rsid w:val="0CF8687F"/>
    <w:rsid w:val="0CFF1BFF"/>
    <w:rsid w:val="0CFF53BF"/>
    <w:rsid w:val="0D051796"/>
    <w:rsid w:val="0D096F29"/>
    <w:rsid w:val="0D0C53E6"/>
    <w:rsid w:val="0D165D50"/>
    <w:rsid w:val="0D1D3A97"/>
    <w:rsid w:val="0D1E7195"/>
    <w:rsid w:val="0D2604C9"/>
    <w:rsid w:val="0D286ADD"/>
    <w:rsid w:val="0D2F0B75"/>
    <w:rsid w:val="0D38442D"/>
    <w:rsid w:val="0D3B300E"/>
    <w:rsid w:val="0D3E3CE4"/>
    <w:rsid w:val="0D44760E"/>
    <w:rsid w:val="0D47360B"/>
    <w:rsid w:val="0D4A1241"/>
    <w:rsid w:val="0D501777"/>
    <w:rsid w:val="0D512BD6"/>
    <w:rsid w:val="0D532326"/>
    <w:rsid w:val="0D574406"/>
    <w:rsid w:val="0D593A9E"/>
    <w:rsid w:val="0D5C4F76"/>
    <w:rsid w:val="0D621C7D"/>
    <w:rsid w:val="0D644E43"/>
    <w:rsid w:val="0D6A5045"/>
    <w:rsid w:val="0D7336B7"/>
    <w:rsid w:val="0D7643AD"/>
    <w:rsid w:val="0D7E2981"/>
    <w:rsid w:val="0D7F3E0A"/>
    <w:rsid w:val="0D821B4C"/>
    <w:rsid w:val="0D8600E6"/>
    <w:rsid w:val="0D887163"/>
    <w:rsid w:val="0D8915BE"/>
    <w:rsid w:val="0D8A54C6"/>
    <w:rsid w:val="0D933056"/>
    <w:rsid w:val="0D9534B3"/>
    <w:rsid w:val="0D9613D9"/>
    <w:rsid w:val="0D98358E"/>
    <w:rsid w:val="0D9E3863"/>
    <w:rsid w:val="0DA03A38"/>
    <w:rsid w:val="0DA4273A"/>
    <w:rsid w:val="0DA42A75"/>
    <w:rsid w:val="0DA8662D"/>
    <w:rsid w:val="0DA901DC"/>
    <w:rsid w:val="0DAA3566"/>
    <w:rsid w:val="0DAA6F2E"/>
    <w:rsid w:val="0DAD340E"/>
    <w:rsid w:val="0DAD59B8"/>
    <w:rsid w:val="0DB1720E"/>
    <w:rsid w:val="0DB56E9B"/>
    <w:rsid w:val="0DB7413D"/>
    <w:rsid w:val="0DB8195C"/>
    <w:rsid w:val="0DBD219B"/>
    <w:rsid w:val="0DC161D1"/>
    <w:rsid w:val="0DC40262"/>
    <w:rsid w:val="0DC426B1"/>
    <w:rsid w:val="0DC65EDD"/>
    <w:rsid w:val="0DC81074"/>
    <w:rsid w:val="0DCD6480"/>
    <w:rsid w:val="0DD01573"/>
    <w:rsid w:val="0DD56120"/>
    <w:rsid w:val="0DD643DF"/>
    <w:rsid w:val="0DDE31C0"/>
    <w:rsid w:val="0DDF22EF"/>
    <w:rsid w:val="0DE10621"/>
    <w:rsid w:val="0DE82D9A"/>
    <w:rsid w:val="0DEB76F2"/>
    <w:rsid w:val="0DED16BC"/>
    <w:rsid w:val="0DED6FC6"/>
    <w:rsid w:val="0DF02468"/>
    <w:rsid w:val="0DF06AB6"/>
    <w:rsid w:val="0DF44A52"/>
    <w:rsid w:val="0DF56526"/>
    <w:rsid w:val="0DF91E0E"/>
    <w:rsid w:val="0DFB03E8"/>
    <w:rsid w:val="0DFB3C4A"/>
    <w:rsid w:val="0DFD640F"/>
    <w:rsid w:val="0E006DBA"/>
    <w:rsid w:val="0E02087E"/>
    <w:rsid w:val="0E056849"/>
    <w:rsid w:val="0E083679"/>
    <w:rsid w:val="0E0C098C"/>
    <w:rsid w:val="0E1032CF"/>
    <w:rsid w:val="0E174CA6"/>
    <w:rsid w:val="0E1A1150"/>
    <w:rsid w:val="0E1A1D85"/>
    <w:rsid w:val="0E1B7FD7"/>
    <w:rsid w:val="0E1D3A69"/>
    <w:rsid w:val="0E213113"/>
    <w:rsid w:val="0E2131C1"/>
    <w:rsid w:val="0E284D18"/>
    <w:rsid w:val="0E295BEF"/>
    <w:rsid w:val="0E301B81"/>
    <w:rsid w:val="0E353D07"/>
    <w:rsid w:val="0E38326C"/>
    <w:rsid w:val="0E3A2019"/>
    <w:rsid w:val="0E3A41D5"/>
    <w:rsid w:val="0E3F3599"/>
    <w:rsid w:val="0E443CAA"/>
    <w:rsid w:val="0E48710D"/>
    <w:rsid w:val="0E495207"/>
    <w:rsid w:val="0E4D215A"/>
    <w:rsid w:val="0E4E1167"/>
    <w:rsid w:val="0E4F13A1"/>
    <w:rsid w:val="0E4F5964"/>
    <w:rsid w:val="0E5005EE"/>
    <w:rsid w:val="0E50611B"/>
    <w:rsid w:val="0E582240"/>
    <w:rsid w:val="0E5E017F"/>
    <w:rsid w:val="0E5E4367"/>
    <w:rsid w:val="0E5F004E"/>
    <w:rsid w:val="0E6040FE"/>
    <w:rsid w:val="0E6840FB"/>
    <w:rsid w:val="0E6A009C"/>
    <w:rsid w:val="0E727929"/>
    <w:rsid w:val="0E73034D"/>
    <w:rsid w:val="0E735F5D"/>
    <w:rsid w:val="0E745939"/>
    <w:rsid w:val="0E7814F2"/>
    <w:rsid w:val="0E781BF1"/>
    <w:rsid w:val="0E7A1375"/>
    <w:rsid w:val="0E7B0027"/>
    <w:rsid w:val="0E7E2314"/>
    <w:rsid w:val="0E8211A4"/>
    <w:rsid w:val="0E826B4A"/>
    <w:rsid w:val="0E8C602A"/>
    <w:rsid w:val="0E9213E7"/>
    <w:rsid w:val="0E935482"/>
    <w:rsid w:val="0E9922BE"/>
    <w:rsid w:val="0E9D29DC"/>
    <w:rsid w:val="0E9E0EBB"/>
    <w:rsid w:val="0E9F0E17"/>
    <w:rsid w:val="0EA21F3D"/>
    <w:rsid w:val="0EA33C5B"/>
    <w:rsid w:val="0EA63BA8"/>
    <w:rsid w:val="0EA95481"/>
    <w:rsid w:val="0EAB5C3B"/>
    <w:rsid w:val="0EAD219E"/>
    <w:rsid w:val="0EAD6A74"/>
    <w:rsid w:val="0EB41C95"/>
    <w:rsid w:val="0EB4217A"/>
    <w:rsid w:val="0EB44C8F"/>
    <w:rsid w:val="0EB46C44"/>
    <w:rsid w:val="0EB63AD7"/>
    <w:rsid w:val="0EB674D5"/>
    <w:rsid w:val="0EB81BF1"/>
    <w:rsid w:val="0EB82494"/>
    <w:rsid w:val="0EBC4BEA"/>
    <w:rsid w:val="0EC21E1C"/>
    <w:rsid w:val="0EC310A8"/>
    <w:rsid w:val="0EC52601"/>
    <w:rsid w:val="0EC55451"/>
    <w:rsid w:val="0EC736EB"/>
    <w:rsid w:val="0EC97BE9"/>
    <w:rsid w:val="0ECC148C"/>
    <w:rsid w:val="0ECF05F3"/>
    <w:rsid w:val="0ED038DD"/>
    <w:rsid w:val="0ED04945"/>
    <w:rsid w:val="0ED1464F"/>
    <w:rsid w:val="0ED21C99"/>
    <w:rsid w:val="0ED2429B"/>
    <w:rsid w:val="0ED60935"/>
    <w:rsid w:val="0ED66B90"/>
    <w:rsid w:val="0EDC0AFC"/>
    <w:rsid w:val="0EDE1004"/>
    <w:rsid w:val="0EE15B31"/>
    <w:rsid w:val="0EE15CF0"/>
    <w:rsid w:val="0EE6128C"/>
    <w:rsid w:val="0EE859DF"/>
    <w:rsid w:val="0EEB284A"/>
    <w:rsid w:val="0EEC3721"/>
    <w:rsid w:val="0EF202D4"/>
    <w:rsid w:val="0EF3685E"/>
    <w:rsid w:val="0EF62571"/>
    <w:rsid w:val="0EF645A0"/>
    <w:rsid w:val="0EFD3B24"/>
    <w:rsid w:val="0EFD592E"/>
    <w:rsid w:val="0F026AA1"/>
    <w:rsid w:val="0F04428A"/>
    <w:rsid w:val="0F0A5CAF"/>
    <w:rsid w:val="0F0B562E"/>
    <w:rsid w:val="0F13775A"/>
    <w:rsid w:val="0F140A0F"/>
    <w:rsid w:val="0F142DB5"/>
    <w:rsid w:val="0F1740E5"/>
    <w:rsid w:val="0F1B115F"/>
    <w:rsid w:val="0F1D1B2D"/>
    <w:rsid w:val="0F251C7F"/>
    <w:rsid w:val="0F267C5A"/>
    <w:rsid w:val="0F285CBD"/>
    <w:rsid w:val="0F2D15A5"/>
    <w:rsid w:val="0F2F3EDE"/>
    <w:rsid w:val="0F3A0931"/>
    <w:rsid w:val="0F3B1ECB"/>
    <w:rsid w:val="0F3D4667"/>
    <w:rsid w:val="0F434C7D"/>
    <w:rsid w:val="0F444B5A"/>
    <w:rsid w:val="0F465E06"/>
    <w:rsid w:val="0F4804EE"/>
    <w:rsid w:val="0F4D08E4"/>
    <w:rsid w:val="0F5A71CA"/>
    <w:rsid w:val="0F5C47D0"/>
    <w:rsid w:val="0F5D4514"/>
    <w:rsid w:val="0F5D63CD"/>
    <w:rsid w:val="0F5F45FE"/>
    <w:rsid w:val="0F661726"/>
    <w:rsid w:val="0F694D72"/>
    <w:rsid w:val="0F6B6222"/>
    <w:rsid w:val="0F70104A"/>
    <w:rsid w:val="0F74058A"/>
    <w:rsid w:val="0F76748F"/>
    <w:rsid w:val="0F77627B"/>
    <w:rsid w:val="0F7C7BD9"/>
    <w:rsid w:val="0F7D00A5"/>
    <w:rsid w:val="0F810328"/>
    <w:rsid w:val="0F826D32"/>
    <w:rsid w:val="0F846348"/>
    <w:rsid w:val="0F854E87"/>
    <w:rsid w:val="0F892906"/>
    <w:rsid w:val="0F8971C2"/>
    <w:rsid w:val="0F8A6A96"/>
    <w:rsid w:val="0F8C2FD7"/>
    <w:rsid w:val="0F8D7DA0"/>
    <w:rsid w:val="0F8E6586"/>
    <w:rsid w:val="0F991635"/>
    <w:rsid w:val="0F9A112B"/>
    <w:rsid w:val="0F9C5868"/>
    <w:rsid w:val="0F9D0EBF"/>
    <w:rsid w:val="0F9D4A1B"/>
    <w:rsid w:val="0FA238BD"/>
    <w:rsid w:val="0FA53567"/>
    <w:rsid w:val="0FB54297"/>
    <w:rsid w:val="0FB55E80"/>
    <w:rsid w:val="0FBC483E"/>
    <w:rsid w:val="0FBD6E6C"/>
    <w:rsid w:val="0FC0507C"/>
    <w:rsid w:val="0FC12C16"/>
    <w:rsid w:val="0FC36AE6"/>
    <w:rsid w:val="0FC753A4"/>
    <w:rsid w:val="0FCD2AF8"/>
    <w:rsid w:val="0FCF56C5"/>
    <w:rsid w:val="0FD34D72"/>
    <w:rsid w:val="0FD90835"/>
    <w:rsid w:val="0FD95AD8"/>
    <w:rsid w:val="0FDA5C70"/>
    <w:rsid w:val="0FDC6D83"/>
    <w:rsid w:val="0FDD2F9A"/>
    <w:rsid w:val="0FDD488E"/>
    <w:rsid w:val="0FE16FFE"/>
    <w:rsid w:val="0FE3022B"/>
    <w:rsid w:val="0FE55CD9"/>
    <w:rsid w:val="0FE6291A"/>
    <w:rsid w:val="0FEB1490"/>
    <w:rsid w:val="0FEC413D"/>
    <w:rsid w:val="0FF21186"/>
    <w:rsid w:val="0FF55129"/>
    <w:rsid w:val="0FF67DC1"/>
    <w:rsid w:val="0FF81EEC"/>
    <w:rsid w:val="0FF84B6C"/>
    <w:rsid w:val="0FF85741"/>
    <w:rsid w:val="10005D5C"/>
    <w:rsid w:val="10060813"/>
    <w:rsid w:val="10060D9F"/>
    <w:rsid w:val="1006482E"/>
    <w:rsid w:val="10067288"/>
    <w:rsid w:val="100827DD"/>
    <w:rsid w:val="100C3B15"/>
    <w:rsid w:val="10133E10"/>
    <w:rsid w:val="10136695"/>
    <w:rsid w:val="10161F5A"/>
    <w:rsid w:val="10173FDC"/>
    <w:rsid w:val="101741BD"/>
    <w:rsid w:val="101835F3"/>
    <w:rsid w:val="101A1275"/>
    <w:rsid w:val="101B042E"/>
    <w:rsid w:val="101D4DF7"/>
    <w:rsid w:val="101D610C"/>
    <w:rsid w:val="101F1086"/>
    <w:rsid w:val="102D4A9F"/>
    <w:rsid w:val="1037379A"/>
    <w:rsid w:val="103A226A"/>
    <w:rsid w:val="103E646E"/>
    <w:rsid w:val="103F1706"/>
    <w:rsid w:val="10414F7B"/>
    <w:rsid w:val="1044322F"/>
    <w:rsid w:val="10487290"/>
    <w:rsid w:val="104D4694"/>
    <w:rsid w:val="104E3C08"/>
    <w:rsid w:val="104E7862"/>
    <w:rsid w:val="105549B8"/>
    <w:rsid w:val="10572E1C"/>
    <w:rsid w:val="105C48D7"/>
    <w:rsid w:val="105D45BB"/>
    <w:rsid w:val="106452AE"/>
    <w:rsid w:val="10650753"/>
    <w:rsid w:val="10653459"/>
    <w:rsid w:val="10656B03"/>
    <w:rsid w:val="1065705F"/>
    <w:rsid w:val="10676068"/>
    <w:rsid w:val="106D2F64"/>
    <w:rsid w:val="106F3112"/>
    <w:rsid w:val="10712A90"/>
    <w:rsid w:val="107303F6"/>
    <w:rsid w:val="107339EC"/>
    <w:rsid w:val="10792925"/>
    <w:rsid w:val="107E443E"/>
    <w:rsid w:val="107F4121"/>
    <w:rsid w:val="107F7EF8"/>
    <w:rsid w:val="108215FA"/>
    <w:rsid w:val="10841B89"/>
    <w:rsid w:val="10862048"/>
    <w:rsid w:val="10881463"/>
    <w:rsid w:val="10904C33"/>
    <w:rsid w:val="109127D2"/>
    <w:rsid w:val="10930C51"/>
    <w:rsid w:val="1093516B"/>
    <w:rsid w:val="109449C1"/>
    <w:rsid w:val="109958BE"/>
    <w:rsid w:val="109A0F5B"/>
    <w:rsid w:val="10A342B4"/>
    <w:rsid w:val="10A65AD4"/>
    <w:rsid w:val="10A74FC9"/>
    <w:rsid w:val="10AB0662"/>
    <w:rsid w:val="10AF7B5B"/>
    <w:rsid w:val="10B34B8D"/>
    <w:rsid w:val="10B40EF3"/>
    <w:rsid w:val="10B63710"/>
    <w:rsid w:val="10BA5FE3"/>
    <w:rsid w:val="10C02516"/>
    <w:rsid w:val="10C24B55"/>
    <w:rsid w:val="10C416EF"/>
    <w:rsid w:val="10C5247C"/>
    <w:rsid w:val="10C543FF"/>
    <w:rsid w:val="10D15CA7"/>
    <w:rsid w:val="10D22DBC"/>
    <w:rsid w:val="10D66437"/>
    <w:rsid w:val="10D85DCA"/>
    <w:rsid w:val="10D92841"/>
    <w:rsid w:val="10DA6EA1"/>
    <w:rsid w:val="10DF7A14"/>
    <w:rsid w:val="10E2735E"/>
    <w:rsid w:val="10F030DD"/>
    <w:rsid w:val="10F10820"/>
    <w:rsid w:val="10F135C6"/>
    <w:rsid w:val="10F5451D"/>
    <w:rsid w:val="10F74F16"/>
    <w:rsid w:val="10FB4909"/>
    <w:rsid w:val="10FC7B10"/>
    <w:rsid w:val="10FE2929"/>
    <w:rsid w:val="110046E3"/>
    <w:rsid w:val="11032FA4"/>
    <w:rsid w:val="11051207"/>
    <w:rsid w:val="11084DBC"/>
    <w:rsid w:val="110862F4"/>
    <w:rsid w:val="110B076D"/>
    <w:rsid w:val="110B3E4B"/>
    <w:rsid w:val="110D3F28"/>
    <w:rsid w:val="110F1949"/>
    <w:rsid w:val="1113541C"/>
    <w:rsid w:val="11147C1F"/>
    <w:rsid w:val="11150656"/>
    <w:rsid w:val="111555E5"/>
    <w:rsid w:val="111822BF"/>
    <w:rsid w:val="111B79C7"/>
    <w:rsid w:val="111C2F7A"/>
    <w:rsid w:val="111F06E8"/>
    <w:rsid w:val="112278CE"/>
    <w:rsid w:val="11275FA5"/>
    <w:rsid w:val="112D161A"/>
    <w:rsid w:val="11330BAA"/>
    <w:rsid w:val="11393CDE"/>
    <w:rsid w:val="113B195F"/>
    <w:rsid w:val="113B1B96"/>
    <w:rsid w:val="113F7722"/>
    <w:rsid w:val="11471DF8"/>
    <w:rsid w:val="114C1617"/>
    <w:rsid w:val="114F7500"/>
    <w:rsid w:val="11511F61"/>
    <w:rsid w:val="11543B83"/>
    <w:rsid w:val="1158748B"/>
    <w:rsid w:val="115B2DE0"/>
    <w:rsid w:val="115B3086"/>
    <w:rsid w:val="11606F06"/>
    <w:rsid w:val="11621823"/>
    <w:rsid w:val="11665CA1"/>
    <w:rsid w:val="116A3C68"/>
    <w:rsid w:val="11712789"/>
    <w:rsid w:val="11735F82"/>
    <w:rsid w:val="11765524"/>
    <w:rsid w:val="117707CC"/>
    <w:rsid w:val="117C78F0"/>
    <w:rsid w:val="117D4B05"/>
    <w:rsid w:val="117F262B"/>
    <w:rsid w:val="11853179"/>
    <w:rsid w:val="1185367F"/>
    <w:rsid w:val="118722E7"/>
    <w:rsid w:val="118B4062"/>
    <w:rsid w:val="118C2CF3"/>
    <w:rsid w:val="11945FCE"/>
    <w:rsid w:val="119500A0"/>
    <w:rsid w:val="11997A82"/>
    <w:rsid w:val="119A0311"/>
    <w:rsid w:val="119A4341"/>
    <w:rsid w:val="119C582E"/>
    <w:rsid w:val="119F123D"/>
    <w:rsid w:val="119F71BC"/>
    <w:rsid w:val="11A53859"/>
    <w:rsid w:val="11A77DD3"/>
    <w:rsid w:val="11A85FD9"/>
    <w:rsid w:val="11A976A8"/>
    <w:rsid w:val="11B018EE"/>
    <w:rsid w:val="11B04EDA"/>
    <w:rsid w:val="11B147AE"/>
    <w:rsid w:val="11B24790"/>
    <w:rsid w:val="11CA0B93"/>
    <w:rsid w:val="11CB3C22"/>
    <w:rsid w:val="11CD3C7D"/>
    <w:rsid w:val="11CE2534"/>
    <w:rsid w:val="11D30BC8"/>
    <w:rsid w:val="11D73513"/>
    <w:rsid w:val="11DD3F74"/>
    <w:rsid w:val="11DF33DA"/>
    <w:rsid w:val="11E61C4B"/>
    <w:rsid w:val="11E80BC8"/>
    <w:rsid w:val="11E83506"/>
    <w:rsid w:val="11EC05BD"/>
    <w:rsid w:val="11EC6590"/>
    <w:rsid w:val="11F51F22"/>
    <w:rsid w:val="11F9772E"/>
    <w:rsid w:val="11FC3B96"/>
    <w:rsid w:val="120228E9"/>
    <w:rsid w:val="12082449"/>
    <w:rsid w:val="12106ADF"/>
    <w:rsid w:val="12144FC0"/>
    <w:rsid w:val="121615D4"/>
    <w:rsid w:val="12174F59"/>
    <w:rsid w:val="121C43AC"/>
    <w:rsid w:val="122228B2"/>
    <w:rsid w:val="12292CEF"/>
    <w:rsid w:val="122A1466"/>
    <w:rsid w:val="12310CA2"/>
    <w:rsid w:val="12364FE4"/>
    <w:rsid w:val="12371157"/>
    <w:rsid w:val="12385114"/>
    <w:rsid w:val="123D0D6C"/>
    <w:rsid w:val="12435D4E"/>
    <w:rsid w:val="12456772"/>
    <w:rsid w:val="12477886"/>
    <w:rsid w:val="124F46F3"/>
    <w:rsid w:val="12505732"/>
    <w:rsid w:val="125A7678"/>
    <w:rsid w:val="125E66E4"/>
    <w:rsid w:val="12635D9B"/>
    <w:rsid w:val="1265732C"/>
    <w:rsid w:val="126871CE"/>
    <w:rsid w:val="12724255"/>
    <w:rsid w:val="127F6859"/>
    <w:rsid w:val="127F6A54"/>
    <w:rsid w:val="12870DC9"/>
    <w:rsid w:val="12891287"/>
    <w:rsid w:val="128A74D9"/>
    <w:rsid w:val="128B07D9"/>
    <w:rsid w:val="128D2295"/>
    <w:rsid w:val="128D7F36"/>
    <w:rsid w:val="12937E5A"/>
    <w:rsid w:val="12955D9C"/>
    <w:rsid w:val="12987D15"/>
    <w:rsid w:val="12A12510"/>
    <w:rsid w:val="12A32F11"/>
    <w:rsid w:val="12AD4302"/>
    <w:rsid w:val="12AF37B3"/>
    <w:rsid w:val="12B24C82"/>
    <w:rsid w:val="12B272F9"/>
    <w:rsid w:val="12B44CD9"/>
    <w:rsid w:val="12B736D3"/>
    <w:rsid w:val="12BB5863"/>
    <w:rsid w:val="12BC165D"/>
    <w:rsid w:val="12BF2B0B"/>
    <w:rsid w:val="12C10946"/>
    <w:rsid w:val="12C42A09"/>
    <w:rsid w:val="12C55B9D"/>
    <w:rsid w:val="12CA290D"/>
    <w:rsid w:val="12CD5618"/>
    <w:rsid w:val="12CE68C9"/>
    <w:rsid w:val="12D1335A"/>
    <w:rsid w:val="12D2665B"/>
    <w:rsid w:val="12D70B07"/>
    <w:rsid w:val="12D85DEE"/>
    <w:rsid w:val="12DA6203"/>
    <w:rsid w:val="12DD404C"/>
    <w:rsid w:val="12E017EF"/>
    <w:rsid w:val="12E0534B"/>
    <w:rsid w:val="12E75B94"/>
    <w:rsid w:val="12E90823"/>
    <w:rsid w:val="12E97CBD"/>
    <w:rsid w:val="12EA0E0A"/>
    <w:rsid w:val="12EC6896"/>
    <w:rsid w:val="12F25543"/>
    <w:rsid w:val="12F42BA4"/>
    <w:rsid w:val="12F63AE4"/>
    <w:rsid w:val="12F8372B"/>
    <w:rsid w:val="12FC4666"/>
    <w:rsid w:val="13007006"/>
    <w:rsid w:val="13044910"/>
    <w:rsid w:val="130970D3"/>
    <w:rsid w:val="130F6EFD"/>
    <w:rsid w:val="13122001"/>
    <w:rsid w:val="131D71AF"/>
    <w:rsid w:val="131E2FC6"/>
    <w:rsid w:val="132711CC"/>
    <w:rsid w:val="132C70A4"/>
    <w:rsid w:val="133556AA"/>
    <w:rsid w:val="133B5C4F"/>
    <w:rsid w:val="133D279D"/>
    <w:rsid w:val="1340134A"/>
    <w:rsid w:val="13474ECD"/>
    <w:rsid w:val="13477140"/>
    <w:rsid w:val="134D0967"/>
    <w:rsid w:val="134F24D1"/>
    <w:rsid w:val="134F427F"/>
    <w:rsid w:val="135613AD"/>
    <w:rsid w:val="135928A5"/>
    <w:rsid w:val="135A1F83"/>
    <w:rsid w:val="135A64D9"/>
    <w:rsid w:val="135F44B3"/>
    <w:rsid w:val="13676A07"/>
    <w:rsid w:val="136D6C2B"/>
    <w:rsid w:val="136F3FB7"/>
    <w:rsid w:val="136F4921"/>
    <w:rsid w:val="1374056D"/>
    <w:rsid w:val="1375508F"/>
    <w:rsid w:val="137A6000"/>
    <w:rsid w:val="137C6F39"/>
    <w:rsid w:val="137D27DD"/>
    <w:rsid w:val="137E2724"/>
    <w:rsid w:val="1384190E"/>
    <w:rsid w:val="13882E10"/>
    <w:rsid w:val="138C7281"/>
    <w:rsid w:val="13906A78"/>
    <w:rsid w:val="1393795A"/>
    <w:rsid w:val="13946135"/>
    <w:rsid w:val="1395000F"/>
    <w:rsid w:val="13951726"/>
    <w:rsid w:val="139664A5"/>
    <w:rsid w:val="13990D2D"/>
    <w:rsid w:val="139B12AD"/>
    <w:rsid w:val="13A04ADA"/>
    <w:rsid w:val="13A10FBF"/>
    <w:rsid w:val="13A4313A"/>
    <w:rsid w:val="13A818F5"/>
    <w:rsid w:val="13AB4645"/>
    <w:rsid w:val="13AE5348"/>
    <w:rsid w:val="13AF3280"/>
    <w:rsid w:val="13B70680"/>
    <w:rsid w:val="13B767A0"/>
    <w:rsid w:val="13BC5DB8"/>
    <w:rsid w:val="13C003C2"/>
    <w:rsid w:val="13C73F5C"/>
    <w:rsid w:val="13CB4FAD"/>
    <w:rsid w:val="13CB79FA"/>
    <w:rsid w:val="13CE1B0A"/>
    <w:rsid w:val="13CE328A"/>
    <w:rsid w:val="13D44784"/>
    <w:rsid w:val="13D7592C"/>
    <w:rsid w:val="13E175CD"/>
    <w:rsid w:val="13E470BD"/>
    <w:rsid w:val="13E57B0C"/>
    <w:rsid w:val="13E9022F"/>
    <w:rsid w:val="13E97B3D"/>
    <w:rsid w:val="13EB2A52"/>
    <w:rsid w:val="13EE62F3"/>
    <w:rsid w:val="13EF0DBC"/>
    <w:rsid w:val="13EF4681"/>
    <w:rsid w:val="13EF6827"/>
    <w:rsid w:val="13F36B0C"/>
    <w:rsid w:val="13F37300"/>
    <w:rsid w:val="13F3786E"/>
    <w:rsid w:val="13FB6F68"/>
    <w:rsid w:val="13FE4A75"/>
    <w:rsid w:val="140069ED"/>
    <w:rsid w:val="14047A92"/>
    <w:rsid w:val="14097109"/>
    <w:rsid w:val="14151024"/>
    <w:rsid w:val="141776E1"/>
    <w:rsid w:val="141A3946"/>
    <w:rsid w:val="141C346B"/>
    <w:rsid w:val="14220E8C"/>
    <w:rsid w:val="14235651"/>
    <w:rsid w:val="14236D34"/>
    <w:rsid w:val="142549AB"/>
    <w:rsid w:val="142C0665"/>
    <w:rsid w:val="142E12D5"/>
    <w:rsid w:val="143406C7"/>
    <w:rsid w:val="14396509"/>
    <w:rsid w:val="143F466F"/>
    <w:rsid w:val="143F6E36"/>
    <w:rsid w:val="1441254D"/>
    <w:rsid w:val="14445884"/>
    <w:rsid w:val="144C07BE"/>
    <w:rsid w:val="144C3E84"/>
    <w:rsid w:val="14574CB6"/>
    <w:rsid w:val="145877EF"/>
    <w:rsid w:val="145B3910"/>
    <w:rsid w:val="146513AB"/>
    <w:rsid w:val="14683800"/>
    <w:rsid w:val="146B158C"/>
    <w:rsid w:val="14740441"/>
    <w:rsid w:val="14746827"/>
    <w:rsid w:val="147734DC"/>
    <w:rsid w:val="147C459C"/>
    <w:rsid w:val="147C5BBB"/>
    <w:rsid w:val="1481714B"/>
    <w:rsid w:val="148303E3"/>
    <w:rsid w:val="148656CE"/>
    <w:rsid w:val="148D1503"/>
    <w:rsid w:val="148D4BE8"/>
    <w:rsid w:val="1490448C"/>
    <w:rsid w:val="14927E49"/>
    <w:rsid w:val="14940F57"/>
    <w:rsid w:val="14953C15"/>
    <w:rsid w:val="14966F26"/>
    <w:rsid w:val="149C1746"/>
    <w:rsid w:val="14A12BD6"/>
    <w:rsid w:val="14A900B0"/>
    <w:rsid w:val="14A979BF"/>
    <w:rsid w:val="14AC02A6"/>
    <w:rsid w:val="14B06890"/>
    <w:rsid w:val="14B45F33"/>
    <w:rsid w:val="14B720DC"/>
    <w:rsid w:val="14BA1119"/>
    <w:rsid w:val="14C43B60"/>
    <w:rsid w:val="14CA7C82"/>
    <w:rsid w:val="14CB75D4"/>
    <w:rsid w:val="14D13C57"/>
    <w:rsid w:val="14D57EED"/>
    <w:rsid w:val="14D61CA1"/>
    <w:rsid w:val="14D64099"/>
    <w:rsid w:val="14D75F81"/>
    <w:rsid w:val="14D928D1"/>
    <w:rsid w:val="14DA6D98"/>
    <w:rsid w:val="14DB7B45"/>
    <w:rsid w:val="14DD2C3C"/>
    <w:rsid w:val="14DF1632"/>
    <w:rsid w:val="14DF3FA4"/>
    <w:rsid w:val="14E26A9F"/>
    <w:rsid w:val="14E359DB"/>
    <w:rsid w:val="14EA6CDD"/>
    <w:rsid w:val="14ED6922"/>
    <w:rsid w:val="14EE4DD7"/>
    <w:rsid w:val="14F41582"/>
    <w:rsid w:val="14F73E55"/>
    <w:rsid w:val="14F830F9"/>
    <w:rsid w:val="14F83F5A"/>
    <w:rsid w:val="14F86CED"/>
    <w:rsid w:val="14FD13C4"/>
    <w:rsid w:val="14FD45F1"/>
    <w:rsid w:val="14FD60CF"/>
    <w:rsid w:val="15017BF7"/>
    <w:rsid w:val="15031765"/>
    <w:rsid w:val="15061D78"/>
    <w:rsid w:val="150E4168"/>
    <w:rsid w:val="151453B3"/>
    <w:rsid w:val="151B0A04"/>
    <w:rsid w:val="151E215B"/>
    <w:rsid w:val="152754B3"/>
    <w:rsid w:val="152D3439"/>
    <w:rsid w:val="152E3552"/>
    <w:rsid w:val="1530398C"/>
    <w:rsid w:val="1537321C"/>
    <w:rsid w:val="154020D1"/>
    <w:rsid w:val="15436065"/>
    <w:rsid w:val="154732AB"/>
    <w:rsid w:val="15494407"/>
    <w:rsid w:val="154A3C35"/>
    <w:rsid w:val="154B6BF2"/>
    <w:rsid w:val="15510376"/>
    <w:rsid w:val="1553574E"/>
    <w:rsid w:val="155D1EA5"/>
    <w:rsid w:val="15610B94"/>
    <w:rsid w:val="15645B5E"/>
    <w:rsid w:val="156740E5"/>
    <w:rsid w:val="156E2B22"/>
    <w:rsid w:val="156E57E2"/>
    <w:rsid w:val="157230BD"/>
    <w:rsid w:val="15752558"/>
    <w:rsid w:val="15754398"/>
    <w:rsid w:val="157818BB"/>
    <w:rsid w:val="157A2AC8"/>
    <w:rsid w:val="157A5451"/>
    <w:rsid w:val="157B57FF"/>
    <w:rsid w:val="157D7CFA"/>
    <w:rsid w:val="15806971"/>
    <w:rsid w:val="15874D41"/>
    <w:rsid w:val="158A4318"/>
    <w:rsid w:val="158F3058"/>
    <w:rsid w:val="159266A5"/>
    <w:rsid w:val="159346C3"/>
    <w:rsid w:val="15992A73"/>
    <w:rsid w:val="15992ACF"/>
    <w:rsid w:val="159C5CD4"/>
    <w:rsid w:val="159E2CD2"/>
    <w:rsid w:val="159F7C71"/>
    <w:rsid w:val="15A36280"/>
    <w:rsid w:val="15A53716"/>
    <w:rsid w:val="15A607A3"/>
    <w:rsid w:val="15B11B6B"/>
    <w:rsid w:val="15B5317B"/>
    <w:rsid w:val="15B5509B"/>
    <w:rsid w:val="15B64A89"/>
    <w:rsid w:val="15B80929"/>
    <w:rsid w:val="15B97695"/>
    <w:rsid w:val="15BE7CAB"/>
    <w:rsid w:val="15C27DE5"/>
    <w:rsid w:val="15C90318"/>
    <w:rsid w:val="15CA2374"/>
    <w:rsid w:val="15CE3B81"/>
    <w:rsid w:val="15D14E9A"/>
    <w:rsid w:val="15D232F3"/>
    <w:rsid w:val="15D26CE1"/>
    <w:rsid w:val="15D36D05"/>
    <w:rsid w:val="15D6610A"/>
    <w:rsid w:val="15D73203"/>
    <w:rsid w:val="15D9651A"/>
    <w:rsid w:val="15DB2C6C"/>
    <w:rsid w:val="15DC3A19"/>
    <w:rsid w:val="15E14E09"/>
    <w:rsid w:val="15E32CE9"/>
    <w:rsid w:val="15E41727"/>
    <w:rsid w:val="15E5170F"/>
    <w:rsid w:val="15E77E29"/>
    <w:rsid w:val="15EC36D2"/>
    <w:rsid w:val="15ED37E7"/>
    <w:rsid w:val="15EE5FD1"/>
    <w:rsid w:val="15EF4279"/>
    <w:rsid w:val="15F10ABA"/>
    <w:rsid w:val="15FD7FC2"/>
    <w:rsid w:val="16037C1A"/>
    <w:rsid w:val="16064FD4"/>
    <w:rsid w:val="16070D1B"/>
    <w:rsid w:val="16077093"/>
    <w:rsid w:val="16087E1D"/>
    <w:rsid w:val="160A2FA0"/>
    <w:rsid w:val="160E0421"/>
    <w:rsid w:val="16180EF1"/>
    <w:rsid w:val="161B48EC"/>
    <w:rsid w:val="161B7294"/>
    <w:rsid w:val="161C16B0"/>
    <w:rsid w:val="161E2D8F"/>
    <w:rsid w:val="161E4B21"/>
    <w:rsid w:val="161F148D"/>
    <w:rsid w:val="161F43DC"/>
    <w:rsid w:val="16201B6D"/>
    <w:rsid w:val="162163A6"/>
    <w:rsid w:val="16227600"/>
    <w:rsid w:val="1623167D"/>
    <w:rsid w:val="16233823"/>
    <w:rsid w:val="16250A81"/>
    <w:rsid w:val="16275E21"/>
    <w:rsid w:val="162B0FD3"/>
    <w:rsid w:val="162E1A83"/>
    <w:rsid w:val="162F4451"/>
    <w:rsid w:val="163066C9"/>
    <w:rsid w:val="16351660"/>
    <w:rsid w:val="16384225"/>
    <w:rsid w:val="163E39B4"/>
    <w:rsid w:val="163F2BC5"/>
    <w:rsid w:val="163F6E10"/>
    <w:rsid w:val="16443C3B"/>
    <w:rsid w:val="16470595"/>
    <w:rsid w:val="164B0C35"/>
    <w:rsid w:val="164B51D1"/>
    <w:rsid w:val="165243DC"/>
    <w:rsid w:val="16527FA5"/>
    <w:rsid w:val="16531E7D"/>
    <w:rsid w:val="165658F1"/>
    <w:rsid w:val="1658603A"/>
    <w:rsid w:val="165935BB"/>
    <w:rsid w:val="165C4E44"/>
    <w:rsid w:val="165D2033"/>
    <w:rsid w:val="166167A3"/>
    <w:rsid w:val="166317EC"/>
    <w:rsid w:val="1664329E"/>
    <w:rsid w:val="16664E01"/>
    <w:rsid w:val="16671EB6"/>
    <w:rsid w:val="166A0662"/>
    <w:rsid w:val="166C7AE8"/>
    <w:rsid w:val="166F4E77"/>
    <w:rsid w:val="166F74A5"/>
    <w:rsid w:val="16704C38"/>
    <w:rsid w:val="167412AC"/>
    <w:rsid w:val="16746DB5"/>
    <w:rsid w:val="1677678A"/>
    <w:rsid w:val="167905F5"/>
    <w:rsid w:val="168439D4"/>
    <w:rsid w:val="16846935"/>
    <w:rsid w:val="1687495C"/>
    <w:rsid w:val="16937F02"/>
    <w:rsid w:val="16946B78"/>
    <w:rsid w:val="169E6DFD"/>
    <w:rsid w:val="16A169EA"/>
    <w:rsid w:val="16A50BBC"/>
    <w:rsid w:val="16A668AC"/>
    <w:rsid w:val="16AD5878"/>
    <w:rsid w:val="16AE5760"/>
    <w:rsid w:val="16B46552"/>
    <w:rsid w:val="16B500D1"/>
    <w:rsid w:val="16B54D41"/>
    <w:rsid w:val="16BB586A"/>
    <w:rsid w:val="16BD71CF"/>
    <w:rsid w:val="16BE5FA6"/>
    <w:rsid w:val="16C04EA1"/>
    <w:rsid w:val="16C35231"/>
    <w:rsid w:val="16C97BD1"/>
    <w:rsid w:val="16CA6B21"/>
    <w:rsid w:val="16CB2BB9"/>
    <w:rsid w:val="16CD208A"/>
    <w:rsid w:val="16D0590F"/>
    <w:rsid w:val="16D13112"/>
    <w:rsid w:val="16D36D02"/>
    <w:rsid w:val="16D83A1E"/>
    <w:rsid w:val="16DA2F61"/>
    <w:rsid w:val="16DB65C0"/>
    <w:rsid w:val="16DB7346"/>
    <w:rsid w:val="16DC0572"/>
    <w:rsid w:val="16E42F30"/>
    <w:rsid w:val="16E55624"/>
    <w:rsid w:val="16E60B05"/>
    <w:rsid w:val="16EF3AA1"/>
    <w:rsid w:val="16F54EAE"/>
    <w:rsid w:val="16F94968"/>
    <w:rsid w:val="16FA1ABC"/>
    <w:rsid w:val="16FC6D96"/>
    <w:rsid w:val="170723BD"/>
    <w:rsid w:val="170804D4"/>
    <w:rsid w:val="170830C2"/>
    <w:rsid w:val="170A5CBA"/>
    <w:rsid w:val="17147CB9"/>
    <w:rsid w:val="171704B6"/>
    <w:rsid w:val="17190B92"/>
    <w:rsid w:val="171A6B2E"/>
    <w:rsid w:val="171C049E"/>
    <w:rsid w:val="17221E0D"/>
    <w:rsid w:val="17222651"/>
    <w:rsid w:val="17230777"/>
    <w:rsid w:val="17253D2C"/>
    <w:rsid w:val="172A128B"/>
    <w:rsid w:val="172A331B"/>
    <w:rsid w:val="172E15B5"/>
    <w:rsid w:val="17315F09"/>
    <w:rsid w:val="17352EBB"/>
    <w:rsid w:val="1741607E"/>
    <w:rsid w:val="17430721"/>
    <w:rsid w:val="17465C46"/>
    <w:rsid w:val="174810B6"/>
    <w:rsid w:val="17512598"/>
    <w:rsid w:val="175A3883"/>
    <w:rsid w:val="17614824"/>
    <w:rsid w:val="17623D01"/>
    <w:rsid w:val="176526DC"/>
    <w:rsid w:val="176D4508"/>
    <w:rsid w:val="17701D14"/>
    <w:rsid w:val="17735226"/>
    <w:rsid w:val="17736615"/>
    <w:rsid w:val="17775FB1"/>
    <w:rsid w:val="177A080D"/>
    <w:rsid w:val="177D17EF"/>
    <w:rsid w:val="177D5F83"/>
    <w:rsid w:val="178524BF"/>
    <w:rsid w:val="17852BF7"/>
    <w:rsid w:val="178A1D29"/>
    <w:rsid w:val="178F10EE"/>
    <w:rsid w:val="179130B8"/>
    <w:rsid w:val="17963C05"/>
    <w:rsid w:val="17983C9C"/>
    <w:rsid w:val="17997B35"/>
    <w:rsid w:val="179A1978"/>
    <w:rsid w:val="17A27073"/>
    <w:rsid w:val="17A56279"/>
    <w:rsid w:val="17AC04B0"/>
    <w:rsid w:val="17AE3B4C"/>
    <w:rsid w:val="17AE4591"/>
    <w:rsid w:val="17AE562A"/>
    <w:rsid w:val="17AF3293"/>
    <w:rsid w:val="17BD1490"/>
    <w:rsid w:val="17C0455C"/>
    <w:rsid w:val="17C3523B"/>
    <w:rsid w:val="17CB2D6B"/>
    <w:rsid w:val="17CB793D"/>
    <w:rsid w:val="17CC40F0"/>
    <w:rsid w:val="17D45CF3"/>
    <w:rsid w:val="17D54114"/>
    <w:rsid w:val="17D912A0"/>
    <w:rsid w:val="17E44E14"/>
    <w:rsid w:val="17F0181B"/>
    <w:rsid w:val="17F24D7E"/>
    <w:rsid w:val="17F73364"/>
    <w:rsid w:val="1800023D"/>
    <w:rsid w:val="18013556"/>
    <w:rsid w:val="18062B94"/>
    <w:rsid w:val="18075126"/>
    <w:rsid w:val="18075128"/>
    <w:rsid w:val="18084C53"/>
    <w:rsid w:val="180B10BC"/>
    <w:rsid w:val="180B2C8E"/>
    <w:rsid w:val="1811101A"/>
    <w:rsid w:val="18133ACD"/>
    <w:rsid w:val="18157CB2"/>
    <w:rsid w:val="18176EB3"/>
    <w:rsid w:val="181D0B83"/>
    <w:rsid w:val="181E410B"/>
    <w:rsid w:val="18203626"/>
    <w:rsid w:val="18221F62"/>
    <w:rsid w:val="18227555"/>
    <w:rsid w:val="18260C5B"/>
    <w:rsid w:val="18292672"/>
    <w:rsid w:val="182F771D"/>
    <w:rsid w:val="18316358"/>
    <w:rsid w:val="18387199"/>
    <w:rsid w:val="18422604"/>
    <w:rsid w:val="184620F4"/>
    <w:rsid w:val="18485B52"/>
    <w:rsid w:val="184C5231"/>
    <w:rsid w:val="184C6FDF"/>
    <w:rsid w:val="18594B03"/>
    <w:rsid w:val="185C3357"/>
    <w:rsid w:val="185C3B96"/>
    <w:rsid w:val="185C7B58"/>
    <w:rsid w:val="185D2B0D"/>
    <w:rsid w:val="185D2F9A"/>
    <w:rsid w:val="185E4AAC"/>
    <w:rsid w:val="185E68FA"/>
    <w:rsid w:val="1863572D"/>
    <w:rsid w:val="18661CBC"/>
    <w:rsid w:val="1867206B"/>
    <w:rsid w:val="187824A4"/>
    <w:rsid w:val="187A3482"/>
    <w:rsid w:val="187B17E5"/>
    <w:rsid w:val="187B56B5"/>
    <w:rsid w:val="187D728D"/>
    <w:rsid w:val="187E731C"/>
    <w:rsid w:val="187F1E3E"/>
    <w:rsid w:val="18804581"/>
    <w:rsid w:val="188446CA"/>
    <w:rsid w:val="188B7B07"/>
    <w:rsid w:val="188B7F29"/>
    <w:rsid w:val="188D5313"/>
    <w:rsid w:val="188F4B6C"/>
    <w:rsid w:val="189127B9"/>
    <w:rsid w:val="18921B37"/>
    <w:rsid w:val="189701EE"/>
    <w:rsid w:val="18986646"/>
    <w:rsid w:val="189B7E90"/>
    <w:rsid w:val="189D59F3"/>
    <w:rsid w:val="189E6BF8"/>
    <w:rsid w:val="189F624C"/>
    <w:rsid w:val="18A25046"/>
    <w:rsid w:val="18A92683"/>
    <w:rsid w:val="18AE1A47"/>
    <w:rsid w:val="18AF273C"/>
    <w:rsid w:val="18B465DC"/>
    <w:rsid w:val="18B47C5C"/>
    <w:rsid w:val="18B60520"/>
    <w:rsid w:val="18C04E3B"/>
    <w:rsid w:val="18C17706"/>
    <w:rsid w:val="18C5311A"/>
    <w:rsid w:val="18C64FE3"/>
    <w:rsid w:val="18C91BE9"/>
    <w:rsid w:val="18D27471"/>
    <w:rsid w:val="18D54256"/>
    <w:rsid w:val="18D56FD4"/>
    <w:rsid w:val="18D96506"/>
    <w:rsid w:val="18DA5BF9"/>
    <w:rsid w:val="18DD6DD2"/>
    <w:rsid w:val="18E1009A"/>
    <w:rsid w:val="18E47E0D"/>
    <w:rsid w:val="18E94268"/>
    <w:rsid w:val="18EE33A2"/>
    <w:rsid w:val="18F227C9"/>
    <w:rsid w:val="18F558C8"/>
    <w:rsid w:val="18F93284"/>
    <w:rsid w:val="18FC1F7D"/>
    <w:rsid w:val="1901601B"/>
    <w:rsid w:val="19044A11"/>
    <w:rsid w:val="190B6E9A"/>
    <w:rsid w:val="1917188B"/>
    <w:rsid w:val="19177834"/>
    <w:rsid w:val="191D4DB3"/>
    <w:rsid w:val="19225973"/>
    <w:rsid w:val="19240D13"/>
    <w:rsid w:val="192425FD"/>
    <w:rsid w:val="192946AA"/>
    <w:rsid w:val="193078C0"/>
    <w:rsid w:val="1936655F"/>
    <w:rsid w:val="1938082B"/>
    <w:rsid w:val="193911FE"/>
    <w:rsid w:val="193C6557"/>
    <w:rsid w:val="19415081"/>
    <w:rsid w:val="1942061F"/>
    <w:rsid w:val="1945197A"/>
    <w:rsid w:val="194B4A95"/>
    <w:rsid w:val="19510175"/>
    <w:rsid w:val="19536FD1"/>
    <w:rsid w:val="19546DC1"/>
    <w:rsid w:val="19586ABD"/>
    <w:rsid w:val="195C76F5"/>
    <w:rsid w:val="19600F5C"/>
    <w:rsid w:val="196012BE"/>
    <w:rsid w:val="1962166D"/>
    <w:rsid w:val="19632DBE"/>
    <w:rsid w:val="196355CF"/>
    <w:rsid w:val="19642BF7"/>
    <w:rsid w:val="19650358"/>
    <w:rsid w:val="19672A06"/>
    <w:rsid w:val="196A1A94"/>
    <w:rsid w:val="196A3CA7"/>
    <w:rsid w:val="196A4CE4"/>
    <w:rsid w:val="196C22BE"/>
    <w:rsid w:val="196C5B8A"/>
    <w:rsid w:val="196D15EB"/>
    <w:rsid w:val="19703DF4"/>
    <w:rsid w:val="19732441"/>
    <w:rsid w:val="197828CD"/>
    <w:rsid w:val="197E44D6"/>
    <w:rsid w:val="19902BB3"/>
    <w:rsid w:val="19932A1C"/>
    <w:rsid w:val="1994643F"/>
    <w:rsid w:val="19946447"/>
    <w:rsid w:val="19954496"/>
    <w:rsid w:val="199C2ADA"/>
    <w:rsid w:val="199E1ABC"/>
    <w:rsid w:val="199E3880"/>
    <w:rsid w:val="19A062A2"/>
    <w:rsid w:val="19A1157D"/>
    <w:rsid w:val="19A214AE"/>
    <w:rsid w:val="19A341E9"/>
    <w:rsid w:val="19A64ADF"/>
    <w:rsid w:val="19A87577"/>
    <w:rsid w:val="19AA2C09"/>
    <w:rsid w:val="19AD48BC"/>
    <w:rsid w:val="19AD7F51"/>
    <w:rsid w:val="19B5063F"/>
    <w:rsid w:val="19B516CF"/>
    <w:rsid w:val="19B8157D"/>
    <w:rsid w:val="19B958E1"/>
    <w:rsid w:val="19BA78F9"/>
    <w:rsid w:val="19BD086D"/>
    <w:rsid w:val="19BE2807"/>
    <w:rsid w:val="19BE45B3"/>
    <w:rsid w:val="19C06268"/>
    <w:rsid w:val="19C239FC"/>
    <w:rsid w:val="19C35CE1"/>
    <w:rsid w:val="19C37774"/>
    <w:rsid w:val="19C9141A"/>
    <w:rsid w:val="19CF7476"/>
    <w:rsid w:val="19D21766"/>
    <w:rsid w:val="19D51159"/>
    <w:rsid w:val="19D674A8"/>
    <w:rsid w:val="19D744CE"/>
    <w:rsid w:val="19D77695"/>
    <w:rsid w:val="19DD25E4"/>
    <w:rsid w:val="19E24E69"/>
    <w:rsid w:val="19E47977"/>
    <w:rsid w:val="19E576EB"/>
    <w:rsid w:val="19E862FD"/>
    <w:rsid w:val="19E86B74"/>
    <w:rsid w:val="19EB3411"/>
    <w:rsid w:val="19F03392"/>
    <w:rsid w:val="19F17E3E"/>
    <w:rsid w:val="19F33BB6"/>
    <w:rsid w:val="19F4639D"/>
    <w:rsid w:val="19FC3553"/>
    <w:rsid w:val="19FE52B1"/>
    <w:rsid w:val="19FF69FF"/>
    <w:rsid w:val="1A011025"/>
    <w:rsid w:val="1A045DC3"/>
    <w:rsid w:val="1A0505AD"/>
    <w:rsid w:val="1A077A42"/>
    <w:rsid w:val="1A0870F5"/>
    <w:rsid w:val="1A0F5372"/>
    <w:rsid w:val="1A0F7034"/>
    <w:rsid w:val="1A0F7B3F"/>
    <w:rsid w:val="1A1111DB"/>
    <w:rsid w:val="1A113891"/>
    <w:rsid w:val="1A145950"/>
    <w:rsid w:val="1A155B3D"/>
    <w:rsid w:val="1A187AC0"/>
    <w:rsid w:val="1A1B613D"/>
    <w:rsid w:val="1A1C66C0"/>
    <w:rsid w:val="1A252036"/>
    <w:rsid w:val="1A302E87"/>
    <w:rsid w:val="1A34558A"/>
    <w:rsid w:val="1A35162A"/>
    <w:rsid w:val="1A41612C"/>
    <w:rsid w:val="1A42393B"/>
    <w:rsid w:val="1A430CF9"/>
    <w:rsid w:val="1A4426FE"/>
    <w:rsid w:val="1A4442B0"/>
    <w:rsid w:val="1A49226E"/>
    <w:rsid w:val="1A4B55A5"/>
    <w:rsid w:val="1A4C776A"/>
    <w:rsid w:val="1A4F73BF"/>
    <w:rsid w:val="1A5473E6"/>
    <w:rsid w:val="1A5724AD"/>
    <w:rsid w:val="1A5C48A9"/>
    <w:rsid w:val="1A5E7D61"/>
    <w:rsid w:val="1A615C4B"/>
    <w:rsid w:val="1A624DA1"/>
    <w:rsid w:val="1A662A9C"/>
    <w:rsid w:val="1A6C4519"/>
    <w:rsid w:val="1A6C66C4"/>
    <w:rsid w:val="1A6D3313"/>
    <w:rsid w:val="1A6E24A9"/>
    <w:rsid w:val="1A7647E7"/>
    <w:rsid w:val="1A765220"/>
    <w:rsid w:val="1A8362E1"/>
    <w:rsid w:val="1A8A5002"/>
    <w:rsid w:val="1A8B64E4"/>
    <w:rsid w:val="1A8E51F2"/>
    <w:rsid w:val="1A8E5897"/>
    <w:rsid w:val="1A9667DD"/>
    <w:rsid w:val="1A9A7055"/>
    <w:rsid w:val="1A9F3E4E"/>
    <w:rsid w:val="1AA650CC"/>
    <w:rsid w:val="1AAB49B9"/>
    <w:rsid w:val="1AAD45DE"/>
    <w:rsid w:val="1AAF053D"/>
    <w:rsid w:val="1ABA2732"/>
    <w:rsid w:val="1ABB2EDE"/>
    <w:rsid w:val="1AC31EF6"/>
    <w:rsid w:val="1AC83B5C"/>
    <w:rsid w:val="1AD377E0"/>
    <w:rsid w:val="1AD7251F"/>
    <w:rsid w:val="1ADE1DAD"/>
    <w:rsid w:val="1AE67F2F"/>
    <w:rsid w:val="1AE7638C"/>
    <w:rsid w:val="1AE81DDB"/>
    <w:rsid w:val="1AE91E6A"/>
    <w:rsid w:val="1AE92809"/>
    <w:rsid w:val="1AEB3CE0"/>
    <w:rsid w:val="1AED08BF"/>
    <w:rsid w:val="1AEE3DAE"/>
    <w:rsid w:val="1AF000F5"/>
    <w:rsid w:val="1AF166FA"/>
    <w:rsid w:val="1AF228DC"/>
    <w:rsid w:val="1AF37613"/>
    <w:rsid w:val="1AFC07EC"/>
    <w:rsid w:val="1AFE0879"/>
    <w:rsid w:val="1B014AA6"/>
    <w:rsid w:val="1B044C53"/>
    <w:rsid w:val="1B046F80"/>
    <w:rsid w:val="1B083F37"/>
    <w:rsid w:val="1B0C0EBF"/>
    <w:rsid w:val="1B0F17F1"/>
    <w:rsid w:val="1B0F25E1"/>
    <w:rsid w:val="1B16542A"/>
    <w:rsid w:val="1B185846"/>
    <w:rsid w:val="1B19589E"/>
    <w:rsid w:val="1B1D0CB3"/>
    <w:rsid w:val="1B22613D"/>
    <w:rsid w:val="1B2D387C"/>
    <w:rsid w:val="1B2E5D60"/>
    <w:rsid w:val="1B317922"/>
    <w:rsid w:val="1B3267B5"/>
    <w:rsid w:val="1B33674A"/>
    <w:rsid w:val="1B381945"/>
    <w:rsid w:val="1B383364"/>
    <w:rsid w:val="1B3E4C1F"/>
    <w:rsid w:val="1B40161D"/>
    <w:rsid w:val="1B401F8E"/>
    <w:rsid w:val="1B412ED9"/>
    <w:rsid w:val="1B441859"/>
    <w:rsid w:val="1B486D05"/>
    <w:rsid w:val="1B4F1EB3"/>
    <w:rsid w:val="1B511084"/>
    <w:rsid w:val="1B5457CD"/>
    <w:rsid w:val="1B5A48A6"/>
    <w:rsid w:val="1B5C3690"/>
    <w:rsid w:val="1B5D781E"/>
    <w:rsid w:val="1B624D5F"/>
    <w:rsid w:val="1B6574E9"/>
    <w:rsid w:val="1B6606B1"/>
    <w:rsid w:val="1B680293"/>
    <w:rsid w:val="1B6B3C20"/>
    <w:rsid w:val="1B6F1962"/>
    <w:rsid w:val="1B6F32B7"/>
    <w:rsid w:val="1B6F4C9F"/>
    <w:rsid w:val="1B712A2D"/>
    <w:rsid w:val="1B73070F"/>
    <w:rsid w:val="1B792FFC"/>
    <w:rsid w:val="1B8229A5"/>
    <w:rsid w:val="1B857AC5"/>
    <w:rsid w:val="1B861322"/>
    <w:rsid w:val="1B893C5C"/>
    <w:rsid w:val="1B8B5D68"/>
    <w:rsid w:val="1B9061D1"/>
    <w:rsid w:val="1B935254"/>
    <w:rsid w:val="1B9610B7"/>
    <w:rsid w:val="1B963845"/>
    <w:rsid w:val="1B966DDC"/>
    <w:rsid w:val="1B992539"/>
    <w:rsid w:val="1B9E2626"/>
    <w:rsid w:val="1BA13238"/>
    <w:rsid w:val="1BA15697"/>
    <w:rsid w:val="1BA86144"/>
    <w:rsid w:val="1BA90A64"/>
    <w:rsid w:val="1BAB58CE"/>
    <w:rsid w:val="1BAC0188"/>
    <w:rsid w:val="1BAD015A"/>
    <w:rsid w:val="1BAE0B09"/>
    <w:rsid w:val="1BAF6202"/>
    <w:rsid w:val="1BB61C8E"/>
    <w:rsid w:val="1BB71917"/>
    <w:rsid w:val="1BBB62E9"/>
    <w:rsid w:val="1BC03BC6"/>
    <w:rsid w:val="1BC7063E"/>
    <w:rsid w:val="1BC715A9"/>
    <w:rsid w:val="1BC859F1"/>
    <w:rsid w:val="1BC97403"/>
    <w:rsid w:val="1BCF0130"/>
    <w:rsid w:val="1BE17A5E"/>
    <w:rsid w:val="1BEA73CB"/>
    <w:rsid w:val="1BEB2287"/>
    <w:rsid w:val="1BEB73EC"/>
    <w:rsid w:val="1BF11EED"/>
    <w:rsid w:val="1BF311B7"/>
    <w:rsid w:val="1BF73705"/>
    <w:rsid w:val="1BFE49CD"/>
    <w:rsid w:val="1BFF069D"/>
    <w:rsid w:val="1C046EAF"/>
    <w:rsid w:val="1C066B51"/>
    <w:rsid w:val="1C096699"/>
    <w:rsid w:val="1C097CC9"/>
    <w:rsid w:val="1C0A3439"/>
    <w:rsid w:val="1C0A5581"/>
    <w:rsid w:val="1C0C0666"/>
    <w:rsid w:val="1C125735"/>
    <w:rsid w:val="1C175BC2"/>
    <w:rsid w:val="1C200EAE"/>
    <w:rsid w:val="1C210F5C"/>
    <w:rsid w:val="1C2210C4"/>
    <w:rsid w:val="1C2343B0"/>
    <w:rsid w:val="1C2C3B57"/>
    <w:rsid w:val="1C2F2C79"/>
    <w:rsid w:val="1C322877"/>
    <w:rsid w:val="1C331D14"/>
    <w:rsid w:val="1C3379BB"/>
    <w:rsid w:val="1C34627C"/>
    <w:rsid w:val="1C37721B"/>
    <w:rsid w:val="1C3E1D21"/>
    <w:rsid w:val="1C415AC5"/>
    <w:rsid w:val="1C443D82"/>
    <w:rsid w:val="1C4526C3"/>
    <w:rsid w:val="1C4711E3"/>
    <w:rsid w:val="1C4723BD"/>
    <w:rsid w:val="1C4A2FA5"/>
    <w:rsid w:val="1C4A437C"/>
    <w:rsid w:val="1C4B1468"/>
    <w:rsid w:val="1C534BC7"/>
    <w:rsid w:val="1C5648D0"/>
    <w:rsid w:val="1C5A1FAD"/>
    <w:rsid w:val="1C5E7925"/>
    <w:rsid w:val="1C647D2A"/>
    <w:rsid w:val="1C6C5EA1"/>
    <w:rsid w:val="1C7070E2"/>
    <w:rsid w:val="1C761901"/>
    <w:rsid w:val="1C7C585A"/>
    <w:rsid w:val="1C7D62A8"/>
    <w:rsid w:val="1C7E6456"/>
    <w:rsid w:val="1C8060B2"/>
    <w:rsid w:val="1C811B89"/>
    <w:rsid w:val="1C845A42"/>
    <w:rsid w:val="1C8603B1"/>
    <w:rsid w:val="1C8A6328"/>
    <w:rsid w:val="1C8C6B54"/>
    <w:rsid w:val="1C8E406A"/>
    <w:rsid w:val="1C941798"/>
    <w:rsid w:val="1C951F6F"/>
    <w:rsid w:val="1C97753C"/>
    <w:rsid w:val="1C9A3A6B"/>
    <w:rsid w:val="1C9B5FA3"/>
    <w:rsid w:val="1C9D3F29"/>
    <w:rsid w:val="1C9F0C01"/>
    <w:rsid w:val="1CA04589"/>
    <w:rsid w:val="1CA643DD"/>
    <w:rsid w:val="1CAC0223"/>
    <w:rsid w:val="1CB27013"/>
    <w:rsid w:val="1CB3587E"/>
    <w:rsid w:val="1CBD4E52"/>
    <w:rsid w:val="1CBE74C7"/>
    <w:rsid w:val="1CBF2618"/>
    <w:rsid w:val="1CC161ED"/>
    <w:rsid w:val="1CC3154D"/>
    <w:rsid w:val="1CC404D1"/>
    <w:rsid w:val="1CC771FC"/>
    <w:rsid w:val="1CCE16FE"/>
    <w:rsid w:val="1CD172E6"/>
    <w:rsid w:val="1CD30CB6"/>
    <w:rsid w:val="1CD520B1"/>
    <w:rsid w:val="1CD64203"/>
    <w:rsid w:val="1CD737E1"/>
    <w:rsid w:val="1CDC163A"/>
    <w:rsid w:val="1CDC4DD5"/>
    <w:rsid w:val="1CDE0F44"/>
    <w:rsid w:val="1CE007DD"/>
    <w:rsid w:val="1CE26B32"/>
    <w:rsid w:val="1CE27D1A"/>
    <w:rsid w:val="1CE73218"/>
    <w:rsid w:val="1CE739FD"/>
    <w:rsid w:val="1CE819CC"/>
    <w:rsid w:val="1CEF1024"/>
    <w:rsid w:val="1CF02B4D"/>
    <w:rsid w:val="1CF123B1"/>
    <w:rsid w:val="1CF30371"/>
    <w:rsid w:val="1CF45AB8"/>
    <w:rsid w:val="1CFC43A0"/>
    <w:rsid w:val="1CFC6543"/>
    <w:rsid w:val="1CFC7504"/>
    <w:rsid w:val="1CFD070F"/>
    <w:rsid w:val="1D006B99"/>
    <w:rsid w:val="1D0113C9"/>
    <w:rsid w:val="1D022362"/>
    <w:rsid w:val="1D036806"/>
    <w:rsid w:val="1D055684"/>
    <w:rsid w:val="1D0B56BA"/>
    <w:rsid w:val="1D0D1D6F"/>
    <w:rsid w:val="1D103F8D"/>
    <w:rsid w:val="1D1218AC"/>
    <w:rsid w:val="1D165EA4"/>
    <w:rsid w:val="1D195C01"/>
    <w:rsid w:val="1D1A3B4F"/>
    <w:rsid w:val="1D1B6EC6"/>
    <w:rsid w:val="1D1B77DA"/>
    <w:rsid w:val="1D1D6882"/>
    <w:rsid w:val="1D23617F"/>
    <w:rsid w:val="1D266050"/>
    <w:rsid w:val="1D2B190A"/>
    <w:rsid w:val="1D2B7674"/>
    <w:rsid w:val="1D2F5265"/>
    <w:rsid w:val="1D2F6B11"/>
    <w:rsid w:val="1D307F74"/>
    <w:rsid w:val="1D352CD7"/>
    <w:rsid w:val="1D3904DF"/>
    <w:rsid w:val="1D4B7098"/>
    <w:rsid w:val="1D4E6532"/>
    <w:rsid w:val="1D5639AC"/>
    <w:rsid w:val="1D5869ED"/>
    <w:rsid w:val="1D5A5696"/>
    <w:rsid w:val="1D5F6196"/>
    <w:rsid w:val="1D6132A5"/>
    <w:rsid w:val="1D652925"/>
    <w:rsid w:val="1D6E0437"/>
    <w:rsid w:val="1D6E7E7B"/>
    <w:rsid w:val="1D6F5FE3"/>
    <w:rsid w:val="1D776DB2"/>
    <w:rsid w:val="1D7B0B0D"/>
    <w:rsid w:val="1D7B5D23"/>
    <w:rsid w:val="1D7C5279"/>
    <w:rsid w:val="1D811AB7"/>
    <w:rsid w:val="1D882867"/>
    <w:rsid w:val="1D8B4E69"/>
    <w:rsid w:val="1D8E249F"/>
    <w:rsid w:val="1D8E56D5"/>
    <w:rsid w:val="1D926A04"/>
    <w:rsid w:val="1D950143"/>
    <w:rsid w:val="1D990918"/>
    <w:rsid w:val="1D9968F0"/>
    <w:rsid w:val="1D9A35E9"/>
    <w:rsid w:val="1D9E25B4"/>
    <w:rsid w:val="1D9F4906"/>
    <w:rsid w:val="1DA058EA"/>
    <w:rsid w:val="1DA512B3"/>
    <w:rsid w:val="1DA748B1"/>
    <w:rsid w:val="1DA8270D"/>
    <w:rsid w:val="1DAA0D4F"/>
    <w:rsid w:val="1DB04725"/>
    <w:rsid w:val="1DB5360B"/>
    <w:rsid w:val="1DBE69F0"/>
    <w:rsid w:val="1DC03197"/>
    <w:rsid w:val="1DC419F5"/>
    <w:rsid w:val="1DC902A2"/>
    <w:rsid w:val="1DCA5B26"/>
    <w:rsid w:val="1DCB10F3"/>
    <w:rsid w:val="1DCD348A"/>
    <w:rsid w:val="1DD3766C"/>
    <w:rsid w:val="1DD51824"/>
    <w:rsid w:val="1DD63604"/>
    <w:rsid w:val="1DD90300"/>
    <w:rsid w:val="1DE0414D"/>
    <w:rsid w:val="1DF56469"/>
    <w:rsid w:val="1DF95513"/>
    <w:rsid w:val="1DFE2820"/>
    <w:rsid w:val="1DFF1346"/>
    <w:rsid w:val="1DFF3827"/>
    <w:rsid w:val="1E021319"/>
    <w:rsid w:val="1E025285"/>
    <w:rsid w:val="1E0565AE"/>
    <w:rsid w:val="1E0D4C7D"/>
    <w:rsid w:val="1E104140"/>
    <w:rsid w:val="1E10648E"/>
    <w:rsid w:val="1E131E5D"/>
    <w:rsid w:val="1E135E59"/>
    <w:rsid w:val="1E1B2800"/>
    <w:rsid w:val="1E1F0C6B"/>
    <w:rsid w:val="1E20089A"/>
    <w:rsid w:val="1E23519B"/>
    <w:rsid w:val="1E2A243B"/>
    <w:rsid w:val="1E2F7187"/>
    <w:rsid w:val="1E317080"/>
    <w:rsid w:val="1E4274CF"/>
    <w:rsid w:val="1E48367B"/>
    <w:rsid w:val="1E4A2055"/>
    <w:rsid w:val="1E4F5A7B"/>
    <w:rsid w:val="1E527BF8"/>
    <w:rsid w:val="1E5373D7"/>
    <w:rsid w:val="1E5B240E"/>
    <w:rsid w:val="1E5F122D"/>
    <w:rsid w:val="1E614E85"/>
    <w:rsid w:val="1E624AFE"/>
    <w:rsid w:val="1E637E06"/>
    <w:rsid w:val="1E663337"/>
    <w:rsid w:val="1E675A36"/>
    <w:rsid w:val="1E685A61"/>
    <w:rsid w:val="1E6B35F7"/>
    <w:rsid w:val="1E746331"/>
    <w:rsid w:val="1E7A2AF8"/>
    <w:rsid w:val="1E7A43DA"/>
    <w:rsid w:val="1E7F010E"/>
    <w:rsid w:val="1E805205"/>
    <w:rsid w:val="1E855A7C"/>
    <w:rsid w:val="1E8650FD"/>
    <w:rsid w:val="1E890F8D"/>
    <w:rsid w:val="1E8D3FF9"/>
    <w:rsid w:val="1E8F260E"/>
    <w:rsid w:val="1E8F30DE"/>
    <w:rsid w:val="1E8F3864"/>
    <w:rsid w:val="1E982672"/>
    <w:rsid w:val="1E9834A7"/>
    <w:rsid w:val="1E9A3C91"/>
    <w:rsid w:val="1E9F0A81"/>
    <w:rsid w:val="1E9F1EAA"/>
    <w:rsid w:val="1EA2224A"/>
    <w:rsid w:val="1EA77C28"/>
    <w:rsid w:val="1EA9418C"/>
    <w:rsid w:val="1EA96F39"/>
    <w:rsid w:val="1EAF2B16"/>
    <w:rsid w:val="1EAF4C38"/>
    <w:rsid w:val="1EAF4E7B"/>
    <w:rsid w:val="1EBA6D70"/>
    <w:rsid w:val="1EBE1309"/>
    <w:rsid w:val="1EBF5222"/>
    <w:rsid w:val="1EC12CC3"/>
    <w:rsid w:val="1EC445D5"/>
    <w:rsid w:val="1EC71D3A"/>
    <w:rsid w:val="1EC93137"/>
    <w:rsid w:val="1ECB164A"/>
    <w:rsid w:val="1ECE4BF1"/>
    <w:rsid w:val="1ED0120D"/>
    <w:rsid w:val="1ED2044C"/>
    <w:rsid w:val="1ED24891"/>
    <w:rsid w:val="1ED2705E"/>
    <w:rsid w:val="1ED47F4C"/>
    <w:rsid w:val="1ED645BD"/>
    <w:rsid w:val="1ED8379A"/>
    <w:rsid w:val="1ED85A70"/>
    <w:rsid w:val="1EE024E4"/>
    <w:rsid w:val="1EE5584D"/>
    <w:rsid w:val="1EE9589D"/>
    <w:rsid w:val="1EEC47FA"/>
    <w:rsid w:val="1EF223CC"/>
    <w:rsid w:val="1EF25940"/>
    <w:rsid w:val="1EF81C6E"/>
    <w:rsid w:val="1EFA0A9B"/>
    <w:rsid w:val="1EFA4130"/>
    <w:rsid w:val="1EFE4E2C"/>
    <w:rsid w:val="1EFF1007"/>
    <w:rsid w:val="1F0042C2"/>
    <w:rsid w:val="1F0402C4"/>
    <w:rsid w:val="1F0423C1"/>
    <w:rsid w:val="1F073C5F"/>
    <w:rsid w:val="1F086B5E"/>
    <w:rsid w:val="1F0B19A2"/>
    <w:rsid w:val="1F147945"/>
    <w:rsid w:val="1F1C24B3"/>
    <w:rsid w:val="1F1E1B13"/>
    <w:rsid w:val="1F1E7589"/>
    <w:rsid w:val="1F2305E2"/>
    <w:rsid w:val="1F234F3D"/>
    <w:rsid w:val="1F293704"/>
    <w:rsid w:val="1F2A7CE6"/>
    <w:rsid w:val="1F2F4546"/>
    <w:rsid w:val="1F3007C8"/>
    <w:rsid w:val="1F344FAE"/>
    <w:rsid w:val="1F350D9B"/>
    <w:rsid w:val="1F366130"/>
    <w:rsid w:val="1F390158"/>
    <w:rsid w:val="1F3D2A0F"/>
    <w:rsid w:val="1F4069FB"/>
    <w:rsid w:val="1F46382A"/>
    <w:rsid w:val="1F486320"/>
    <w:rsid w:val="1F500366"/>
    <w:rsid w:val="1F507402"/>
    <w:rsid w:val="1F52137F"/>
    <w:rsid w:val="1F5A2D71"/>
    <w:rsid w:val="1F5B1984"/>
    <w:rsid w:val="1F5B2568"/>
    <w:rsid w:val="1F5E340B"/>
    <w:rsid w:val="1F6127B9"/>
    <w:rsid w:val="1F621087"/>
    <w:rsid w:val="1F634639"/>
    <w:rsid w:val="1F642E60"/>
    <w:rsid w:val="1F643CE7"/>
    <w:rsid w:val="1F692898"/>
    <w:rsid w:val="1F6B7586"/>
    <w:rsid w:val="1F6D49F4"/>
    <w:rsid w:val="1F6E6CCA"/>
    <w:rsid w:val="1F73371B"/>
    <w:rsid w:val="1F7D25C9"/>
    <w:rsid w:val="1F7F5947"/>
    <w:rsid w:val="1F857100"/>
    <w:rsid w:val="1F8A0256"/>
    <w:rsid w:val="1F8D685B"/>
    <w:rsid w:val="1F8F4381"/>
    <w:rsid w:val="1F900E76"/>
    <w:rsid w:val="1F95570F"/>
    <w:rsid w:val="1F9A080B"/>
    <w:rsid w:val="1F9A775A"/>
    <w:rsid w:val="1FA03756"/>
    <w:rsid w:val="1FA12F8C"/>
    <w:rsid w:val="1FA65217"/>
    <w:rsid w:val="1FA65A79"/>
    <w:rsid w:val="1FA7401B"/>
    <w:rsid w:val="1FA74603"/>
    <w:rsid w:val="1FB1200E"/>
    <w:rsid w:val="1FB16382"/>
    <w:rsid w:val="1FB33444"/>
    <w:rsid w:val="1FB94A6E"/>
    <w:rsid w:val="1FBA5176"/>
    <w:rsid w:val="1FBE464A"/>
    <w:rsid w:val="1FBF453A"/>
    <w:rsid w:val="1FC3402A"/>
    <w:rsid w:val="1FD31EFA"/>
    <w:rsid w:val="1FD34134"/>
    <w:rsid w:val="1FD5152F"/>
    <w:rsid w:val="1FDA12D8"/>
    <w:rsid w:val="1FDA4138"/>
    <w:rsid w:val="1FDB1A3F"/>
    <w:rsid w:val="1FE3207F"/>
    <w:rsid w:val="1FE7539E"/>
    <w:rsid w:val="1FED4E25"/>
    <w:rsid w:val="1FF227BA"/>
    <w:rsid w:val="1FF3233A"/>
    <w:rsid w:val="1FF8253C"/>
    <w:rsid w:val="20001520"/>
    <w:rsid w:val="20016901"/>
    <w:rsid w:val="20021616"/>
    <w:rsid w:val="200603BB"/>
    <w:rsid w:val="20084133"/>
    <w:rsid w:val="200A3C74"/>
    <w:rsid w:val="200D06D5"/>
    <w:rsid w:val="2011123A"/>
    <w:rsid w:val="20134783"/>
    <w:rsid w:val="20197996"/>
    <w:rsid w:val="20202D7B"/>
    <w:rsid w:val="20234AC9"/>
    <w:rsid w:val="2024020B"/>
    <w:rsid w:val="20261BF6"/>
    <w:rsid w:val="20272BC4"/>
    <w:rsid w:val="2027578A"/>
    <w:rsid w:val="203112D0"/>
    <w:rsid w:val="203145AC"/>
    <w:rsid w:val="203F3BA1"/>
    <w:rsid w:val="20413184"/>
    <w:rsid w:val="20421B08"/>
    <w:rsid w:val="20494C00"/>
    <w:rsid w:val="204961DD"/>
    <w:rsid w:val="204A02A8"/>
    <w:rsid w:val="204E2DA0"/>
    <w:rsid w:val="205579D8"/>
    <w:rsid w:val="20594DB8"/>
    <w:rsid w:val="205B3B23"/>
    <w:rsid w:val="205F69B5"/>
    <w:rsid w:val="206341F3"/>
    <w:rsid w:val="20635872"/>
    <w:rsid w:val="20651908"/>
    <w:rsid w:val="20671BE0"/>
    <w:rsid w:val="20672C08"/>
    <w:rsid w:val="206C1F49"/>
    <w:rsid w:val="206D09D6"/>
    <w:rsid w:val="206D21E8"/>
    <w:rsid w:val="206E043A"/>
    <w:rsid w:val="206F1CE7"/>
    <w:rsid w:val="207D7FD2"/>
    <w:rsid w:val="207E5973"/>
    <w:rsid w:val="208434A6"/>
    <w:rsid w:val="20870A1D"/>
    <w:rsid w:val="20875058"/>
    <w:rsid w:val="208F71EE"/>
    <w:rsid w:val="20957A8B"/>
    <w:rsid w:val="20963CB8"/>
    <w:rsid w:val="20965547"/>
    <w:rsid w:val="20980707"/>
    <w:rsid w:val="209B0B03"/>
    <w:rsid w:val="209F61D4"/>
    <w:rsid w:val="20A06E49"/>
    <w:rsid w:val="20A55B9D"/>
    <w:rsid w:val="20A57BD4"/>
    <w:rsid w:val="20A81A1B"/>
    <w:rsid w:val="20B07FB6"/>
    <w:rsid w:val="20B205B5"/>
    <w:rsid w:val="20B646FB"/>
    <w:rsid w:val="20B71026"/>
    <w:rsid w:val="20B74EB1"/>
    <w:rsid w:val="20B93CDD"/>
    <w:rsid w:val="20BC2F34"/>
    <w:rsid w:val="20BE0667"/>
    <w:rsid w:val="20BE35D0"/>
    <w:rsid w:val="20BE4E13"/>
    <w:rsid w:val="20C2718B"/>
    <w:rsid w:val="20C47D44"/>
    <w:rsid w:val="20C71318"/>
    <w:rsid w:val="20CC3625"/>
    <w:rsid w:val="20CF1AB6"/>
    <w:rsid w:val="20D035AA"/>
    <w:rsid w:val="20D079FE"/>
    <w:rsid w:val="20D81D57"/>
    <w:rsid w:val="20D877BF"/>
    <w:rsid w:val="20D96D88"/>
    <w:rsid w:val="20DD3588"/>
    <w:rsid w:val="20E57FD0"/>
    <w:rsid w:val="20E62184"/>
    <w:rsid w:val="20E8597B"/>
    <w:rsid w:val="20E95D13"/>
    <w:rsid w:val="20EA3DBF"/>
    <w:rsid w:val="20EF1320"/>
    <w:rsid w:val="20FC7139"/>
    <w:rsid w:val="2100305C"/>
    <w:rsid w:val="2100538A"/>
    <w:rsid w:val="21041EED"/>
    <w:rsid w:val="210614E2"/>
    <w:rsid w:val="210E600A"/>
    <w:rsid w:val="210F4B5F"/>
    <w:rsid w:val="211A10FC"/>
    <w:rsid w:val="211A27B6"/>
    <w:rsid w:val="211C693B"/>
    <w:rsid w:val="21201E8D"/>
    <w:rsid w:val="212237B4"/>
    <w:rsid w:val="21240AF9"/>
    <w:rsid w:val="21240C94"/>
    <w:rsid w:val="212A7C42"/>
    <w:rsid w:val="212A7F74"/>
    <w:rsid w:val="212E7BC9"/>
    <w:rsid w:val="21344A2D"/>
    <w:rsid w:val="2136372B"/>
    <w:rsid w:val="21370624"/>
    <w:rsid w:val="21387D36"/>
    <w:rsid w:val="213B74B1"/>
    <w:rsid w:val="213F3B84"/>
    <w:rsid w:val="214907EC"/>
    <w:rsid w:val="214E697E"/>
    <w:rsid w:val="214F5C4D"/>
    <w:rsid w:val="214F758D"/>
    <w:rsid w:val="214F7A27"/>
    <w:rsid w:val="21532971"/>
    <w:rsid w:val="215A2310"/>
    <w:rsid w:val="215B1C9E"/>
    <w:rsid w:val="215D74A9"/>
    <w:rsid w:val="215F7555"/>
    <w:rsid w:val="21611A16"/>
    <w:rsid w:val="2162062C"/>
    <w:rsid w:val="21621621"/>
    <w:rsid w:val="21627873"/>
    <w:rsid w:val="21690370"/>
    <w:rsid w:val="216B02BD"/>
    <w:rsid w:val="216B2831"/>
    <w:rsid w:val="216E6E32"/>
    <w:rsid w:val="21711C4E"/>
    <w:rsid w:val="217333DC"/>
    <w:rsid w:val="217B5387"/>
    <w:rsid w:val="21815F4B"/>
    <w:rsid w:val="2187176D"/>
    <w:rsid w:val="218C401E"/>
    <w:rsid w:val="21911AB9"/>
    <w:rsid w:val="219263AA"/>
    <w:rsid w:val="21946EBA"/>
    <w:rsid w:val="219953CD"/>
    <w:rsid w:val="21A75580"/>
    <w:rsid w:val="21B22D81"/>
    <w:rsid w:val="21B300CF"/>
    <w:rsid w:val="21C41B11"/>
    <w:rsid w:val="21CB366A"/>
    <w:rsid w:val="21CC4434"/>
    <w:rsid w:val="21D06ED2"/>
    <w:rsid w:val="21D174BB"/>
    <w:rsid w:val="21D50DF1"/>
    <w:rsid w:val="21D56270"/>
    <w:rsid w:val="21DA33BE"/>
    <w:rsid w:val="21DB1FC5"/>
    <w:rsid w:val="21DE318A"/>
    <w:rsid w:val="21DF6B3D"/>
    <w:rsid w:val="21EB28EF"/>
    <w:rsid w:val="21EE6BEB"/>
    <w:rsid w:val="21EE786E"/>
    <w:rsid w:val="21EF5B80"/>
    <w:rsid w:val="21F1113B"/>
    <w:rsid w:val="21F20BF7"/>
    <w:rsid w:val="21F36973"/>
    <w:rsid w:val="21F7044F"/>
    <w:rsid w:val="2203151C"/>
    <w:rsid w:val="220333CF"/>
    <w:rsid w:val="22034CA5"/>
    <w:rsid w:val="22040E40"/>
    <w:rsid w:val="22042CDA"/>
    <w:rsid w:val="220B1E38"/>
    <w:rsid w:val="220B61FD"/>
    <w:rsid w:val="220D2D6D"/>
    <w:rsid w:val="220E7479"/>
    <w:rsid w:val="221072CF"/>
    <w:rsid w:val="221375B2"/>
    <w:rsid w:val="22137F08"/>
    <w:rsid w:val="221418C5"/>
    <w:rsid w:val="2218265E"/>
    <w:rsid w:val="221B014E"/>
    <w:rsid w:val="221F22CE"/>
    <w:rsid w:val="2220243B"/>
    <w:rsid w:val="222163C7"/>
    <w:rsid w:val="22224E70"/>
    <w:rsid w:val="2222633F"/>
    <w:rsid w:val="22233EF4"/>
    <w:rsid w:val="222575B3"/>
    <w:rsid w:val="22304A50"/>
    <w:rsid w:val="2234120F"/>
    <w:rsid w:val="223B45BC"/>
    <w:rsid w:val="22401E2B"/>
    <w:rsid w:val="22407596"/>
    <w:rsid w:val="22466EB0"/>
    <w:rsid w:val="22482C6A"/>
    <w:rsid w:val="224F75B7"/>
    <w:rsid w:val="225260C8"/>
    <w:rsid w:val="22565188"/>
    <w:rsid w:val="22576990"/>
    <w:rsid w:val="225D3832"/>
    <w:rsid w:val="225E003A"/>
    <w:rsid w:val="225F14AD"/>
    <w:rsid w:val="22623FCE"/>
    <w:rsid w:val="22635179"/>
    <w:rsid w:val="226406E1"/>
    <w:rsid w:val="226A3588"/>
    <w:rsid w:val="226F2CA9"/>
    <w:rsid w:val="22715E3E"/>
    <w:rsid w:val="22743D02"/>
    <w:rsid w:val="22745AB0"/>
    <w:rsid w:val="227635D6"/>
    <w:rsid w:val="227807F2"/>
    <w:rsid w:val="227A2DC8"/>
    <w:rsid w:val="227C5DF7"/>
    <w:rsid w:val="2287430F"/>
    <w:rsid w:val="228744C6"/>
    <w:rsid w:val="22893A39"/>
    <w:rsid w:val="228E3F1F"/>
    <w:rsid w:val="22941CAE"/>
    <w:rsid w:val="22951DB0"/>
    <w:rsid w:val="229523D4"/>
    <w:rsid w:val="22982521"/>
    <w:rsid w:val="2298295F"/>
    <w:rsid w:val="229A0BC6"/>
    <w:rsid w:val="229C42F0"/>
    <w:rsid w:val="229D708F"/>
    <w:rsid w:val="22A03690"/>
    <w:rsid w:val="22A24478"/>
    <w:rsid w:val="22AA5BC1"/>
    <w:rsid w:val="22AB2500"/>
    <w:rsid w:val="22B24F97"/>
    <w:rsid w:val="22B34CF0"/>
    <w:rsid w:val="22B41BF6"/>
    <w:rsid w:val="22B439A2"/>
    <w:rsid w:val="22BB7B0E"/>
    <w:rsid w:val="22BC2382"/>
    <w:rsid w:val="22BC6D95"/>
    <w:rsid w:val="22BE56D4"/>
    <w:rsid w:val="22C82177"/>
    <w:rsid w:val="22C92DE5"/>
    <w:rsid w:val="22D21763"/>
    <w:rsid w:val="22D46304"/>
    <w:rsid w:val="22D80E71"/>
    <w:rsid w:val="22D84291"/>
    <w:rsid w:val="22DD6065"/>
    <w:rsid w:val="22EE0DD5"/>
    <w:rsid w:val="22EE7E88"/>
    <w:rsid w:val="22EF0953"/>
    <w:rsid w:val="22F37B3A"/>
    <w:rsid w:val="22F47480"/>
    <w:rsid w:val="22F641D4"/>
    <w:rsid w:val="22FC080D"/>
    <w:rsid w:val="22FE5379"/>
    <w:rsid w:val="23036D76"/>
    <w:rsid w:val="23042480"/>
    <w:rsid w:val="23042AFA"/>
    <w:rsid w:val="230458B3"/>
    <w:rsid w:val="23052F55"/>
    <w:rsid w:val="23090208"/>
    <w:rsid w:val="230A43C6"/>
    <w:rsid w:val="23145207"/>
    <w:rsid w:val="231A0405"/>
    <w:rsid w:val="23203542"/>
    <w:rsid w:val="23236AFD"/>
    <w:rsid w:val="232517C0"/>
    <w:rsid w:val="232E52E5"/>
    <w:rsid w:val="232E7F55"/>
    <w:rsid w:val="23305E7B"/>
    <w:rsid w:val="233233FB"/>
    <w:rsid w:val="23346873"/>
    <w:rsid w:val="23372F9A"/>
    <w:rsid w:val="233D4E97"/>
    <w:rsid w:val="23403581"/>
    <w:rsid w:val="23416390"/>
    <w:rsid w:val="234436D4"/>
    <w:rsid w:val="23467EC8"/>
    <w:rsid w:val="23493B55"/>
    <w:rsid w:val="234962B3"/>
    <w:rsid w:val="235415B1"/>
    <w:rsid w:val="23575EA4"/>
    <w:rsid w:val="235C32BE"/>
    <w:rsid w:val="235C6E2E"/>
    <w:rsid w:val="23612080"/>
    <w:rsid w:val="23677A72"/>
    <w:rsid w:val="236B5023"/>
    <w:rsid w:val="236C2ACC"/>
    <w:rsid w:val="23712760"/>
    <w:rsid w:val="23714191"/>
    <w:rsid w:val="23726A85"/>
    <w:rsid w:val="23782CA9"/>
    <w:rsid w:val="23787513"/>
    <w:rsid w:val="23794A51"/>
    <w:rsid w:val="237968F6"/>
    <w:rsid w:val="237B06CE"/>
    <w:rsid w:val="237D6BE6"/>
    <w:rsid w:val="237D7DB7"/>
    <w:rsid w:val="237E64C2"/>
    <w:rsid w:val="238066DB"/>
    <w:rsid w:val="23850AF7"/>
    <w:rsid w:val="23853104"/>
    <w:rsid w:val="239A253C"/>
    <w:rsid w:val="239C2F9B"/>
    <w:rsid w:val="239E6EA0"/>
    <w:rsid w:val="23A31A58"/>
    <w:rsid w:val="23A72440"/>
    <w:rsid w:val="23AF6DA0"/>
    <w:rsid w:val="23B257A1"/>
    <w:rsid w:val="23B72CE8"/>
    <w:rsid w:val="23BA3B1B"/>
    <w:rsid w:val="23BE38B1"/>
    <w:rsid w:val="23C10881"/>
    <w:rsid w:val="23CD2838"/>
    <w:rsid w:val="23CE4D17"/>
    <w:rsid w:val="23D403C0"/>
    <w:rsid w:val="23D64818"/>
    <w:rsid w:val="23D65A8E"/>
    <w:rsid w:val="23D6612A"/>
    <w:rsid w:val="23D83B5C"/>
    <w:rsid w:val="23D93562"/>
    <w:rsid w:val="23DA0FB4"/>
    <w:rsid w:val="23DB32D0"/>
    <w:rsid w:val="23DE1C48"/>
    <w:rsid w:val="23DE6473"/>
    <w:rsid w:val="23E12CD1"/>
    <w:rsid w:val="23E17175"/>
    <w:rsid w:val="23E22232"/>
    <w:rsid w:val="23E77946"/>
    <w:rsid w:val="23F3366C"/>
    <w:rsid w:val="23F41E15"/>
    <w:rsid w:val="23F747FC"/>
    <w:rsid w:val="23FA5DD9"/>
    <w:rsid w:val="24002E37"/>
    <w:rsid w:val="240210CD"/>
    <w:rsid w:val="2403734F"/>
    <w:rsid w:val="240E5A6F"/>
    <w:rsid w:val="24184EA6"/>
    <w:rsid w:val="24191822"/>
    <w:rsid w:val="241B6C91"/>
    <w:rsid w:val="241C052D"/>
    <w:rsid w:val="241C11E4"/>
    <w:rsid w:val="24213649"/>
    <w:rsid w:val="242136F5"/>
    <w:rsid w:val="24213EF0"/>
    <w:rsid w:val="242971B3"/>
    <w:rsid w:val="242D13D5"/>
    <w:rsid w:val="24327828"/>
    <w:rsid w:val="2435301D"/>
    <w:rsid w:val="2437590E"/>
    <w:rsid w:val="2442428C"/>
    <w:rsid w:val="2446053D"/>
    <w:rsid w:val="244B098F"/>
    <w:rsid w:val="244E42CB"/>
    <w:rsid w:val="24534796"/>
    <w:rsid w:val="245E07C6"/>
    <w:rsid w:val="245E2E13"/>
    <w:rsid w:val="246021C8"/>
    <w:rsid w:val="2464432F"/>
    <w:rsid w:val="246C4CCF"/>
    <w:rsid w:val="246E390B"/>
    <w:rsid w:val="246F4781"/>
    <w:rsid w:val="246F67E1"/>
    <w:rsid w:val="24705743"/>
    <w:rsid w:val="24753EC0"/>
    <w:rsid w:val="247567B9"/>
    <w:rsid w:val="247A08D2"/>
    <w:rsid w:val="247A7071"/>
    <w:rsid w:val="247B3B8D"/>
    <w:rsid w:val="24805DC8"/>
    <w:rsid w:val="248109A1"/>
    <w:rsid w:val="24840CCF"/>
    <w:rsid w:val="248A2B79"/>
    <w:rsid w:val="248A65C1"/>
    <w:rsid w:val="248A7C88"/>
    <w:rsid w:val="24966033"/>
    <w:rsid w:val="24987F9A"/>
    <w:rsid w:val="249B4F84"/>
    <w:rsid w:val="24A00DDE"/>
    <w:rsid w:val="24A214FC"/>
    <w:rsid w:val="24A415E4"/>
    <w:rsid w:val="24A52C37"/>
    <w:rsid w:val="24A87492"/>
    <w:rsid w:val="24AB0C02"/>
    <w:rsid w:val="24AB4110"/>
    <w:rsid w:val="24AB457F"/>
    <w:rsid w:val="24B0659B"/>
    <w:rsid w:val="24B102DB"/>
    <w:rsid w:val="24B421FE"/>
    <w:rsid w:val="24B515C7"/>
    <w:rsid w:val="24BB15CB"/>
    <w:rsid w:val="24BE74B6"/>
    <w:rsid w:val="24BF09F7"/>
    <w:rsid w:val="24C0436A"/>
    <w:rsid w:val="24C16731"/>
    <w:rsid w:val="24C4233B"/>
    <w:rsid w:val="24C722AE"/>
    <w:rsid w:val="24C773E9"/>
    <w:rsid w:val="24C820E3"/>
    <w:rsid w:val="24C85C3F"/>
    <w:rsid w:val="24CC1BD3"/>
    <w:rsid w:val="24CD1023"/>
    <w:rsid w:val="24CD2542"/>
    <w:rsid w:val="24CD6F7F"/>
    <w:rsid w:val="24DA4C97"/>
    <w:rsid w:val="24DB09B9"/>
    <w:rsid w:val="24DB3BC4"/>
    <w:rsid w:val="24DB6334"/>
    <w:rsid w:val="24DB6360"/>
    <w:rsid w:val="24DD5D52"/>
    <w:rsid w:val="24E07603"/>
    <w:rsid w:val="24E1172E"/>
    <w:rsid w:val="24E11785"/>
    <w:rsid w:val="24E17B66"/>
    <w:rsid w:val="24E63941"/>
    <w:rsid w:val="24E63D7D"/>
    <w:rsid w:val="24E825C6"/>
    <w:rsid w:val="24EA0731"/>
    <w:rsid w:val="24EA3883"/>
    <w:rsid w:val="24EE1684"/>
    <w:rsid w:val="24EE4243"/>
    <w:rsid w:val="24F107DE"/>
    <w:rsid w:val="24FD7586"/>
    <w:rsid w:val="24FE5B05"/>
    <w:rsid w:val="24FF6042"/>
    <w:rsid w:val="250D4DC3"/>
    <w:rsid w:val="250F66E0"/>
    <w:rsid w:val="2511662E"/>
    <w:rsid w:val="25132CBB"/>
    <w:rsid w:val="25141F0B"/>
    <w:rsid w:val="251A1A6C"/>
    <w:rsid w:val="251A277F"/>
    <w:rsid w:val="251D7866"/>
    <w:rsid w:val="251E4133"/>
    <w:rsid w:val="25206275"/>
    <w:rsid w:val="252101A2"/>
    <w:rsid w:val="252212A3"/>
    <w:rsid w:val="252235A1"/>
    <w:rsid w:val="25256F0F"/>
    <w:rsid w:val="25270D81"/>
    <w:rsid w:val="252B661C"/>
    <w:rsid w:val="252B7A50"/>
    <w:rsid w:val="252D53FE"/>
    <w:rsid w:val="252F05F3"/>
    <w:rsid w:val="252F5CBE"/>
    <w:rsid w:val="252F790A"/>
    <w:rsid w:val="25317C88"/>
    <w:rsid w:val="253432D4"/>
    <w:rsid w:val="25346688"/>
    <w:rsid w:val="253810AB"/>
    <w:rsid w:val="2538268A"/>
    <w:rsid w:val="253B0B07"/>
    <w:rsid w:val="25445BD9"/>
    <w:rsid w:val="254623A4"/>
    <w:rsid w:val="254868AC"/>
    <w:rsid w:val="2553232B"/>
    <w:rsid w:val="25591EAB"/>
    <w:rsid w:val="255A21AC"/>
    <w:rsid w:val="25606084"/>
    <w:rsid w:val="256250F3"/>
    <w:rsid w:val="25692161"/>
    <w:rsid w:val="256D4840"/>
    <w:rsid w:val="256D4E82"/>
    <w:rsid w:val="256E08AE"/>
    <w:rsid w:val="25721CA5"/>
    <w:rsid w:val="25722BD7"/>
    <w:rsid w:val="257233D1"/>
    <w:rsid w:val="257863C1"/>
    <w:rsid w:val="257F06A9"/>
    <w:rsid w:val="258A04DB"/>
    <w:rsid w:val="258C52C0"/>
    <w:rsid w:val="258C6A6A"/>
    <w:rsid w:val="2592474A"/>
    <w:rsid w:val="259412D1"/>
    <w:rsid w:val="25973F8F"/>
    <w:rsid w:val="25991FFA"/>
    <w:rsid w:val="25A22221"/>
    <w:rsid w:val="25A56867"/>
    <w:rsid w:val="25A62AB2"/>
    <w:rsid w:val="25A638C0"/>
    <w:rsid w:val="25A97ABA"/>
    <w:rsid w:val="25AC1B65"/>
    <w:rsid w:val="25AC56CE"/>
    <w:rsid w:val="25B426A4"/>
    <w:rsid w:val="25B46D9B"/>
    <w:rsid w:val="25B56F30"/>
    <w:rsid w:val="25B606E4"/>
    <w:rsid w:val="25B92710"/>
    <w:rsid w:val="25C52AE8"/>
    <w:rsid w:val="25CA1411"/>
    <w:rsid w:val="25CB1E8B"/>
    <w:rsid w:val="25CE766E"/>
    <w:rsid w:val="25D06104"/>
    <w:rsid w:val="25D074A1"/>
    <w:rsid w:val="25D32AED"/>
    <w:rsid w:val="25D700F1"/>
    <w:rsid w:val="25D86356"/>
    <w:rsid w:val="25DC7F0A"/>
    <w:rsid w:val="25DD22A4"/>
    <w:rsid w:val="25DF25E9"/>
    <w:rsid w:val="25E47BB1"/>
    <w:rsid w:val="25EC2D81"/>
    <w:rsid w:val="25EE26C7"/>
    <w:rsid w:val="25EE662D"/>
    <w:rsid w:val="25EF3DCB"/>
    <w:rsid w:val="25F22FE2"/>
    <w:rsid w:val="25F25EF9"/>
    <w:rsid w:val="25F52A64"/>
    <w:rsid w:val="25F6473A"/>
    <w:rsid w:val="25F771EA"/>
    <w:rsid w:val="25FD44CA"/>
    <w:rsid w:val="2601619D"/>
    <w:rsid w:val="260419E7"/>
    <w:rsid w:val="26063B35"/>
    <w:rsid w:val="26083293"/>
    <w:rsid w:val="260929B3"/>
    <w:rsid w:val="260C2755"/>
    <w:rsid w:val="26102E10"/>
    <w:rsid w:val="26141C62"/>
    <w:rsid w:val="26195380"/>
    <w:rsid w:val="261965A0"/>
    <w:rsid w:val="26217581"/>
    <w:rsid w:val="262241FE"/>
    <w:rsid w:val="2624159B"/>
    <w:rsid w:val="26280FB8"/>
    <w:rsid w:val="26284EDE"/>
    <w:rsid w:val="26294803"/>
    <w:rsid w:val="262E76C8"/>
    <w:rsid w:val="26390EBE"/>
    <w:rsid w:val="264161E1"/>
    <w:rsid w:val="2641627E"/>
    <w:rsid w:val="2642010D"/>
    <w:rsid w:val="26434A04"/>
    <w:rsid w:val="26445667"/>
    <w:rsid w:val="26446023"/>
    <w:rsid w:val="26451C3D"/>
    <w:rsid w:val="26461F05"/>
    <w:rsid w:val="264F76BB"/>
    <w:rsid w:val="26574CEB"/>
    <w:rsid w:val="265853FF"/>
    <w:rsid w:val="265B5257"/>
    <w:rsid w:val="265D05E8"/>
    <w:rsid w:val="265F1789"/>
    <w:rsid w:val="265F1B6C"/>
    <w:rsid w:val="265F23BC"/>
    <w:rsid w:val="26600825"/>
    <w:rsid w:val="26610A17"/>
    <w:rsid w:val="266F3EC6"/>
    <w:rsid w:val="266F6CBA"/>
    <w:rsid w:val="26704658"/>
    <w:rsid w:val="26726415"/>
    <w:rsid w:val="26733B52"/>
    <w:rsid w:val="26754EF4"/>
    <w:rsid w:val="2677321E"/>
    <w:rsid w:val="26846656"/>
    <w:rsid w:val="268D5392"/>
    <w:rsid w:val="268F3AC1"/>
    <w:rsid w:val="2691446F"/>
    <w:rsid w:val="26917CE7"/>
    <w:rsid w:val="269340D1"/>
    <w:rsid w:val="2694563C"/>
    <w:rsid w:val="26952D48"/>
    <w:rsid w:val="2696426E"/>
    <w:rsid w:val="26971AFE"/>
    <w:rsid w:val="26984D6C"/>
    <w:rsid w:val="26994A7C"/>
    <w:rsid w:val="269B65D1"/>
    <w:rsid w:val="269F6CA1"/>
    <w:rsid w:val="26A277DA"/>
    <w:rsid w:val="26A65C5D"/>
    <w:rsid w:val="26AD6604"/>
    <w:rsid w:val="26B17518"/>
    <w:rsid w:val="26B82B6E"/>
    <w:rsid w:val="26B9764B"/>
    <w:rsid w:val="26BD17B3"/>
    <w:rsid w:val="26BE5F4A"/>
    <w:rsid w:val="26C07516"/>
    <w:rsid w:val="26C17238"/>
    <w:rsid w:val="26C54ABC"/>
    <w:rsid w:val="26CD2FFD"/>
    <w:rsid w:val="26D267D6"/>
    <w:rsid w:val="26D4509E"/>
    <w:rsid w:val="26D47194"/>
    <w:rsid w:val="26DC4E45"/>
    <w:rsid w:val="26DE72F5"/>
    <w:rsid w:val="26E12478"/>
    <w:rsid w:val="26E47D98"/>
    <w:rsid w:val="26E53330"/>
    <w:rsid w:val="26E74E97"/>
    <w:rsid w:val="26EA6341"/>
    <w:rsid w:val="26ED6A74"/>
    <w:rsid w:val="26F7280B"/>
    <w:rsid w:val="26F7353C"/>
    <w:rsid w:val="26F94B27"/>
    <w:rsid w:val="26F954D5"/>
    <w:rsid w:val="26FB2A8D"/>
    <w:rsid w:val="26FF35D4"/>
    <w:rsid w:val="27026062"/>
    <w:rsid w:val="27041765"/>
    <w:rsid w:val="270A57DA"/>
    <w:rsid w:val="270D0281"/>
    <w:rsid w:val="27172540"/>
    <w:rsid w:val="27183439"/>
    <w:rsid w:val="27185D98"/>
    <w:rsid w:val="271A40D2"/>
    <w:rsid w:val="271E248E"/>
    <w:rsid w:val="27224E15"/>
    <w:rsid w:val="27263A18"/>
    <w:rsid w:val="27281B29"/>
    <w:rsid w:val="27282A8A"/>
    <w:rsid w:val="272A764A"/>
    <w:rsid w:val="27354A18"/>
    <w:rsid w:val="27375F2E"/>
    <w:rsid w:val="273D1FB1"/>
    <w:rsid w:val="273D417F"/>
    <w:rsid w:val="273D7165"/>
    <w:rsid w:val="274400FD"/>
    <w:rsid w:val="27444241"/>
    <w:rsid w:val="27477002"/>
    <w:rsid w:val="27485A70"/>
    <w:rsid w:val="27595E4F"/>
    <w:rsid w:val="275C2048"/>
    <w:rsid w:val="275D575C"/>
    <w:rsid w:val="275E1DAF"/>
    <w:rsid w:val="27613842"/>
    <w:rsid w:val="27665BDF"/>
    <w:rsid w:val="2767272E"/>
    <w:rsid w:val="276814C7"/>
    <w:rsid w:val="277023AE"/>
    <w:rsid w:val="277057A2"/>
    <w:rsid w:val="27717D69"/>
    <w:rsid w:val="27790246"/>
    <w:rsid w:val="2779031B"/>
    <w:rsid w:val="277A018B"/>
    <w:rsid w:val="277C1FB7"/>
    <w:rsid w:val="277D0B4B"/>
    <w:rsid w:val="277D0EE6"/>
    <w:rsid w:val="2780138D"/>
    <w:rsid w:val="27860A3A"/>
    <w:rsid w:val="27870033"/>
    <w:rsid w:val="278C3ADF"/>
    <w:rsid w:val="278E70ED"/>
    <w:rsid w:val="2790623E"/>
    <w:rsid w:val="27914A0E"/>
    <w:rsid w:val="27917284"/>
    <w:rsid w:val="279250E4"/>
    <w:rsid w:val="27971940"/>
    <w:rsid w:val="27982240"/>
    <w:rsid w:val="279C76C7"/>
    <w:rsid w:val="279D2987"/>
    <w:rsid w:val="27A04BAB"/>
    <w:rsid w:val="27A504B9"/>
    <w:rsid w:val="27A97FAA"/>
    <w:rsid w:val="27B253DF"/>
    <w:rsid w:val="27B47B79"/>
    <w:rsid w:val="27B66B5E"/>
    <w:rsid w:val="27B96BE0"/>
    <w:rsid w:val="27BD5865"/>
    <w:rsid w:val="27BE489B"/>
    <w:rsid w:val="27C043B5"/>
    <w:rsid w:val="27C13EE0"/>
    <w:rsid w:val="27C546B8"/>
    <w:rsid w:val="27CC36CF"/>
    <w:rsid w:val="27D17F0A"/>
    <w:rsid w:val="27D44B5E"/>
    <w:rsid w:val="27DC6CE8"/>
    <w:rsid w:val="27E01358"/>
    <w:rsid w:val="27E54D6B"/>
    <w:rsid w:val="27F05BD9"/>
    <w:rsid w:val="27F531EF"/>
    <w:rsid w:val="27F5727A"/>
    <w:rsid w:val="27F819D7"/>
    <w:rsid w:val="28017249"/>
    <w:rsid w:val="28031CF1"/>
    <w:rsid w:val="28072F22"/>
    <w:rsid w:val="281573ED"/>
    <w:rsid w:val="281758D0"/>
    <w:rsid w:val="282133AA"/>
    <w:rsid w:val="282558C5"/>
    <w:rsid w:val="2836510D"/>
    <w:rsid w:val="283852AB"/>
    <w:rsid w:val="284A0A63"/>
    <w:rsid w:val="284B29F4"/>
    <w:rsid w:val="284B4AAB"/>
    <w:rsid w:val="284E7F4B"/>
    <w:rsid w:val="28546167"/>
    <w:rsid w:val="28610884"/>
    <w:rsid w:val="28663D95"/>
    <w:rsid w:val="286678F7"/>
    <w:rsid w:val="28670BB3"/>
    <w:rsid w:val="28674B54"/>
    <w:rsid w:val="28681C13"/>
    <w:rsid w:val="28720201"/>
    <w:rsid w:val="2875467A"/>
    <w:rsid w:val="28764D22"/>
    <w:rsid w:val="287946EC"/>
    <w:rsid w:val="287B2E5A"/>
    <w:rsid w:val="28822F84"/>
    <w:rsid w:val="288338B3"/>
    <w:rsid w:val="28835341"/>
    <w:rsid w:val="28847B3B"/>
    <w:rsid w:val="288609A6"/>
    <w:rsid w:val="28892500"/>
    <w:rsid w:val="288D3427"/>
    <w:rsid w:val="28900AEC"/>
    <w:rsid w:val="28907F79"/>
    <w:rsid w:val="289153C3"/>
    <w:rsid w:val="28953A96"/>
    <w:rsid w:val="28971049"/>
    <w:rsid w:val="289B6F10"/>
    <w:rsid w:val="289B7D65"/>
    <w:rsid w:val="28A0220B"/>
    <w:rsid w:val="28A24A82"/>
    <w:rsid w:val="28A25C38"/>
    <w:rsid w:val="28A41540"/>
    <w:rsid w:val="28A73AAA"/>
    <w:rsid w:val="28A9603D"/>
    <w:rsid w:val="28AC1A3A"/>
    <w:rsid w:val="28AE207C"/>
    <w:rsid w:val="28AF04B3"/>
    <w:rsid w:val="28B45008"/>
    <w:rsid w:val="28BF5BFA"/>
    <w:rsid w:val="28C6556F"/>
    <w:rsid w:val="28C92847"/>
    <w:rsid w:val="28D22E81"/>
    <w:rsid w:val="28D42E04"/>
    <w:rsid w:val="28D64DCE"/>
    <w:rsid w:val="28D914BB"/>
    <w:rsid w:val="28DB3349"/>
    <w:rsid w:val="28DB79D9"/>
    <w:rsid w:val="28DC546F"/>
    <w:rsid w:val="28E079FB"/>
    <w:rsid w:val="28E149CC"/>
    <w:rsid w:val="28E514B5"/>
    <w:rsid w:val="28E62B38"/>
    <w:rsid w:val="28EB1FB4"/>
    <w:rsid w:val="28EF791A"/>
    <w:rsid w:val="28F95C45"/>
    <w:rsid w:val="28FD0972"/>
    <w:rsid w:val="28FF55A6"/>
    <w:rsid w:val="29010F53"/>
    <w:rsid w:val="290139E5"/>
    <w:rsid w:val="29051FA9"/>
    <w:rsid w:val="290B6815"/>
    <w:rsid w:val="290D27BA"/>
    <w:rsid w:val="291034DE"/>
    <w:rsid w:val="29105E15"/>
    <w:rsid w:val="2913442F"/>
    <w:rsid w:val="29155C55"/>
    <w:rsid w:val="291703BE"/>
    <w:rsid w:val="2918233E"/>
    <w:rsid w:val="2918395E"/>
    <w:rsid w:val="291A1405"/>
    <w:rsid w:val="291B06CB"/>
    <w:rsid w:val="291E0D8F"/>
    <w:rsid w:val="29206EB8"/>
    <w:rsid w:val="292D173D"/>
    <w:rsid w:val="292D66DB"/>
    <w:rsid w:val="292F42DE"/>
    <w:rsid w:val="29303A19"/>
    <w:rsid w:val="29341AF5"/>
    <w:rsid w:val="293531C1"/>
    <w:rsid w:val="293D309F"/>
    <w:rsid w:val="29405506"/>
    <w:rsid w:val="29453D02"/>
    <w:rsid w:val="2947658D"/>
    <w:rsid w:val="29496E77"/>
    <w:rsid w:val="294C6E3F"/>
    <w:rsid w:val="29501CD2"/>
    <w:rsid w:val="29503ADD"/>
    <w:rsid w:val="29512E02"/>
    <w:rsid w:val="29595666"/>
    <w:rsid w:val="295D5DA8"/>
    <w:rsid w:val="29675739"/>
    <w:rsid w:val="29687AD2"/>
    <w:rsid w:val="296A4A3C"/>
    <w:rsid w:val="2978569B"/>
    <w:rsid w:val="297D295C"/>
    <w:rsid w:val="29826B10"/>
    <w:rsid w:val="29860449"/>
    <w:rsid w:val="29874881"/>
    <w:rsid w:val="298855F2"/>
    <w:rsid w:val="298A5BB9"/>
    <w:rsid w:val="298B0DCA"/>
    <w:rsid w:val="298F0ABC"/>
    <w:rsid w:val="29922C7F"/>
    <w:rsid w:val="299547E9"/>
    <w:rsid w:val="2996056F"/>
    <w:rsid w:val="29995DFC"/>
    <w:rsid w:val="299E4AB7"/>
    <w:rsid w:val="299E7891"/>
    <w:rsid w:val="299F422D"/>
    <w:rsid w:val="29AC2A20"/>
    <w:rsid w:val="29B03871"/>
    <w:rsid w:val="29B111D6"/>
    <w:rsid w:val="29B32A55"/>
    <w:rsid w:val="29B50E88"/>
    <w:rsid w:val="29B62258"/>
    <w:rsid w:val="29BA3009"/>
    <w:rsid w:val="29BB7E3C"/>
    <w:rsid w:val="29BD4683"/>
    <w:rsid w:val="29BE4FF8"/>
    <w:rsid w:val="29C11C78"/>
    <w:rsid w:val="29C3665E"/>
    <w:rsid w:val="29CC3486"/>
    <w:rsid w:val="29CE50AD"/>
    <w:rsid w:val="29D338E5"/>
    <w:rsid w:val="29D65068"/>
    <w:rsid w:val="29DB4666"/>
    <w:rsid w:val="29E215AD"/>
    <w:rsid w:val="29E261B8"/>
    <w:rsid w:val="29E26B7E"/>
    <w:rsid w:val="29E325E0"/>
    <w:rsid w:val="29E64DF3"/>
    <w:rsid w:val="29E91C92"/>
    <w:rsid w:val="29EE31B7"/>
    <w:rsid w:val="29F04C94"/>
    <w:rsid w:val="2A024A10"/>
    <w:rsid w:val="2A100344"/>
    <w:rsid w:val="2A1009B6"/>
    <w:rsid w:val="2A127E5C"/>
    <w:rsid w:val="2A172666"/>
    <w:rsid w:val="2A194163"/>
    <w:rsid w:val="2A197321"/>
    <w:rsid w:val="2A1C6D2A"/>
    <w:rsid w:val="2A1F27A5"/>
    <w:rsid w:val="2A23570F"/>
    <w:rsid w:val="2A2554D5"/>
    <w:rsid w:val="2A2B2777"/>
    <w:rsid w:val="2A2E1636"/>
    <w:rsid w:val="2A2E3FAB"/>
    <w:rsid w:val="2A2E7435"/>
    <w:rsid w:val="2A370386"/>
    <w:rsid w:val="2A372AEB"/>
    <w:rsid w:val="2A385106"/>
    <w:rsid w:val="2A3859B4"/>
    <w:rsid w:val="2A390CE9"/>
    <w:rsid w:val="2A3C1A23"/>
    <w:rsid w:val="2A3E6E90"/>
    <w:rsid w:val="2A40606A"/>
    <w:rsid w:val="2A452503"/>
    <w:rsid w:val="2A49610B"/>
    <w:rsid w:val="2A4B26E2"/>
    <w:rsid w:val="2A4C38F9"/>
    <w:rsid w:val="2A4F2A34"/>
    <w:rsid w:val="2A563EC5"/>
    <w:rsid w:val="2A5734D4"/>
    <w:rsid w:val="2A580712"/>
    <w:rsid w:val="2A5E0D0C"/>
    <w:rsid w:val="2A662182"/>
    <w:rsid w:val="2A6E1E86"/>
    <w:rsid w:val="2A6E39FD"/>
    <w:rsid w:val="2A6E6574"/>
    <w:rsid w:val="2A743B27"/>
    <w:rsid w:val="2A752A4C"/>
    <w:rsid w:val="2A7B06E7"/>
    <w:rsid w:val="2A7B599B"/>
    <w:rsid w:val="2A7C02DB"/>
    <w:rsid w:val="2A7E1274"/>
    <w:rsid w:val="2A7F7BCA"/>
    <w:rsid w:val="2A842484"/>
    <w:rsid w:val="2A8D356D"/>
    <w:rsid w:val="2A930A9D"/>
    <w:rsid w:val="2A9D23F0"/>
    <w:rsid w:val="2A9D3BE1"/>
    <w:rsid w:val="2A9D5BD0"/>
    <w:rsid w:val="2A9F092D"/>
    <w:rsid w:val="2A9F16B5"/>
    <w:rsid w:val="2AA14246"/>
    <w:rsid w:val="2AA50C5F"/>
    <w:rsid w:val="2AAA16C9"/>
    <w:rsid w:val="2AB07DAE"/>
    <w:rsid w:val="2AB13FD7"/>
    <w:rsid w:val="2AB4497C"/>
    <w:rsid w:val="2AB5770A"/>
    <w:rsid w:val="2AB949A2"/>
    <w:rsid w:val="2ABA58A3"/>
    <w:rsid w:val="2ABD4084"/>
    <w:rsid w:val="2ABD7C6A"/>
    <w:rsid w:val="2ABE4103"/>
    <w:rsid w:val="2AC56476"/>
    <w:rsid w:val="2AC635EB"/>
    <w:rsid w:val="2ACD260D"/>
    <w:rsid w:val="2ACE46F1"/>
    <w:rsid w:val="2ACF41B1"/>
    <w:rsid w:val="2AD50F8C"/>
    <w:rsid w:val="2ADA47B5"/>
    <w:rsid w:val="2ADB7B68"/>
    <w:rsid w:val="2ADD0FF9"/>
    <w:rsid w:val="2ADE0391"/>
    <w:rsid w:val="2ADE7F6A"/>
    <w:rsid w:val="2ADF6E51"/>
    <w:rsid w:val="2AE02EF2"/>
    <w:rsid w:val="2AE46528"/>
    <w:rsid w:val="2AE712C3"/>
    <w:rsid w:val="2AE82B97"/>
    <w:rsid w:val="2AE97D90"/>
    <w:rsid w:val="2AEA2E80"/>
    <w:rsid w:val="2AEA35F0"/>
    <w:rsid w:val="2AEB08D9"/>
    <w:rsid w:val="2AED1EB9"/>
    <w:rsid w:val="2AED546C"/>
    <w:rsid w:val="2AED5FA6"/>
    <w:rsid w:val="2AEF34C3"/>
    <w:rsid w:val="2AF97C0C"/>
    <w:rsid w:val="2AFB773B"/>
    <w:rsid w:val="2AFC78C1"/>
    <w:rsid w:val="2AFF1530"/>
    <w:rsid w:val="2B0025D7"/>
    <w:rsid w:val="2B0100FD"/>
    <w:rsid w:val="2B0B6276"/>
    <w:rsid w:val="2B0C41B1"/>
    <w:rsid w:val="2B136E39"/>
    <w:rsid w:val="2B137117"/>
    <w:rsid w:val="2B1656F0"/>
    <w:rsid w:val="2B2512E4"/>
    <w:rsid w:val="2B297614"/>
    <w:rsid w:val="2B2A3BE8"/>
    <w:rsid w:val="2B2F07C6"/>
    <w:rsid w:val="2B2F3843"/>
    <w:rsid w:val="2B2F3D28"/>
    <w:rsid w:val="2B307DC0"/>
    <w:rsid w:val="2B3260A2"/>
    <w:rsid w:val="2B34647B"/>
    <w:rsid w:val="2B374C1B"/>
    <w:rsid w:val="2B3E15D0"/>
    <w:rsid w:val="2B436B77"/>
    <w:rsid w:val="2B4451AE"/>
    <w:rsid w:val="2B467A4D"/>
    <w:rsid w:val="2B496166"/>
    <w:rsid w:val="2B4A1B8B"/>
    <w:rsid w:val="2B5155EC"/>
    <w:rsid w:val="2B524012"/>
    <w:rsid w:val="2B527500"/>
    <w:rsid w:val="2B52793D"/>
    <w:rsid w:val="2B547EC1"/>
    <w:rsid w:val="2B5B7C97"/>
    <w:rsid w:val="2B5D5D01"/>
    <w:rsid w:val="2B606BD1"/>
    <w:rsid w:val="2B644AB3"/>
    <w:rsid w:val="2B6A47D3"/>
    <w:rsid w:val="2B6C3EA0"/>
    <w:rsid w:val="2B705A46"/>
    <w:rsid w:val="2B742801"/>
    <w:rsid w:val="2B764177"/>
    <w:rsid w:val="2B784DF9"/>
    <w:rsid w:val="2B9176D3"/>
    <w:rsid w:val="2B9272E2"/>
    <w:rsid w:val="2B9440B9"/>
    <w:rsid w:val="2B990BEC"/>
    <w:rsid w:val="2B9A2826"/>
    <w:rsid w:val="2BA06069"/>
    <w:rsid w:val="2BA22893"/>
    <w:rsid w:val="2BA2693A"/>
    <w:rsid w:val="2BA340C9"/>
    <w:rsid w:val="2BA60333"/>
    <w:rsid w:val="2BA74800"/>
    <w:rsid w:val="2BA936A8"/>
    <w:rsid w:val="2BAF4FE0"/>
    <w:rsid w:val="2BB807BB"/>
    <w:rsid w:val="2BB84C5F"/>
    <w:rsid w:val="2BC225E9"/>
    <w:rsid w:val="2BC75F95"/>
    <w:rsid w:val="2BC82709"/>
    <w:rsid w:val="2BC90CDE"/>
    <w:rsid w:val="2BCB02C3"/>
    <w:rsid w:val="2BD15D21"/>
    <w:rsid w:val="2BD17B2C"/>
    <w:rsid w:val="2BD276A8"/>
    <w:rsid w:val="2BD62C0D"/>
    <w:rsid w:val="2BD82C0B"/>
    <w:rsid w:val="2BDA32CD"/>
    <w:rsid w:val="2BDA4BD6"/>
    <w:rsid w:val="2BE22AAD"/>
    <w:rsid w:val="2BEA0B91"/>
    <w:rsid w:val="2BF94E25"/>
    <w:rsid w:val="2BFF1E66"/>
    <w:rsid w:val="2C000256"/>
    <w:rsid w:val="2C0035AE"/>
    <w:rsid w:val="2C02124F"/>
    <w:rsid w:val="2C046123"/>
    <w:rsid w:val="2C0734F1"/>
    <w:rsid w:val="2C0B2679"/>
    <w:rsid w:val="2C0F3B49"/>
    <w:rsid w:val="2C104922"/>
    <w:rsid w:val="2C122900"/>
    <w:rsid w:val="2C136339"/>
    <w:rsid w:val="2C197A3A"/>
    <w:rsid w:val="2C1A0A87"/>
    <w:rsid w:val="2C1B30CD"/>
    <w:rsid w:val="2C1C3440"/>
    <w:rsid w:val="2C290A01"/>
    <w:rsid w:val="2C2916B9"/>
    <w:rsid w:val="2C315A5A"/>
    <w:rsid w:val="2C3A3B9F"/>
    <w:rsid w:val="2C46039A"/>
    <w:rsid w:val="2C46437A"/>
    <w:rsid w:val="2C473BAE"/>
    <w:rsid w:val="2C4B1C25"/>
    <w:rsid w:val="2C4D4112"/>
    <w:rsid w:val="2C5572BB"/>
    <w:rsid w:val="2C5A5D16"/>
    <w:rsid w:val="2C5F31A7"/>
    <w:rsid w:val="2C6023A6"/>
    <w:rsid w:val="2C616169"/>
    <w:rsid w:val="2C630B52"/>
    <w:rsid w:val="2C691ABF"/>
    <w:rsid w:val="2C6941AB"/>
    <w:rsid w:val="2C6E4EE9"/>
    <w:rsid w:val="2C702A88"/>
    <w:rsid w:val="2C783BA1"/>
    <w:rsid w:val="2C79691F"/>
    <w:rsid w:val="2C826BDF"/>
    <w:rsid w:val="2C880C50"/>
    <w:rsid w:val="2C8D0B63"/>
    <w:rsid w:val="2C8D1C48"/>
    <w:rsid w:val="2C914281"/>
    <w:rsid w:val="2C9345F4"/>
    <w:rsid w:val="2C9365F3"/>
    <w:rsid w:val="2C953EE2"/>
    <w:rsid w:val="2C9C0409"/>
    <w:rsid w:val="2C9E5A5A"/>
    <w:rsid w:val="2CA2004B"/>
    <w:rsid w:val="2CA86D19"/>
    <w:rsid w:val="2CAF7E83"/>
    <w:rsid w:val="2CB002D6"/>
    <w:rsid w:val="2CB56FFB"/>
    <w:rsid w:val="2CB857EC"/>
    <w:rsid w:val="2CBE0A7F"/>
    <w:rsid w:val="2CC34995"/>
    <w:rsid w:val="2CCA6939"/>
    <w:rsid w:val="2CCB2770"/>
    <w:rsid w:val="2CD27A31"/>
    <w:rsid w:val="2CD32BE1"/>
    <w:rsid w:val="2CD728FD"/>
    <w:rsid w:val="2CDA1424"/>
    <w:rsid w:val="2CDB271F"/>
    <w:rsid w:val="2CDD0CB5"/>
    <w:rsid w:val="2CE117C2"/>
    <w:rsid w:val="2CE836D0"/>
    <w:rsid w:val="2CEC0819"/>
    <w:rsid w:val="2CF01DB1"/>
    <w:rsid w:val="2CF03F85"/>
    <w:rsid w:val="2CF26C5C"/>
    <w:rsid w:val="2CF430FE"/>
    <w:rsid w:val="2CFB330A"/>
    <w:rsid w:val="2D0143E4"/>
    <w:rsid w:val="2D03291D"/>
    <w:rsid w:val="2D052EE7"/>
    <w:rsid w:val="2D0573DE"/>
    <w:rsid w:val="2D0811FA"/>
    <w:rsid w:val="2D091D8B"/>
    <w:rsid w:val="2D0F3919"/>
    <w:rsid w:val="2D142AD4"/>
    <w:rsid w:val="2D14512A"/>
    <w:rsid w:val="2D161F62"/>
    <w:rsid w:val="2D1A5322"/>
    <w:rsid w:val="2D1B5F54"/>
    <w:rsid w:val="2D1B7A12"/>
    <w:rsid w:val="2D1C36C3"/>
    <w:rsid w:val="2D2542F9"/>
    <w:rsid w:val="2D266DEB"/>
    <w:rsid w:val="2D2B3CB7"/>
    <w:rsid w:val="2D2E1905"/>
    <w:rsid w:val="2D2F75E7"/>
    <w:rsid w:val="2D314E05"/>
    <w:rsid w:val="2D323CCC"/>
    <w:rsid w:val="2D362506"/>
    <w:rsid w:val="2D377E06"/>
    <w:rsid w:val="2D3A32D9"/>
    <w:rsid w:val="2D3D2EDC"/>
    <w:rsid w:val="2D4B0838"/>
    <w:rsid w:val="2D4E6890"/>
    <w:rsid w:val="2D566386"/>
    <w:rsid w:val="2D58483F"/>
    <w:rsid w:val="2D5D09D4"/>
    <w:rsid w:val="2D614E83"/>
    <w:rsid w:val="2D690528"/>
    <w:rsid w:val="2D6A649D"/>
    <w:rsid w:val="2D710353"/>
    <w:rsid w:val="2D714059"/>
    <w:rsid w:val="2D7451CF"/>
    <w:rsid w:val="2D7A3B07"/>
    <w:rsid w:val="2D7E5A35"/>
    <w:rsid w:val="2D7E6C29"/>
    <w:rsid w:val="2D8363B5"/>
    <w:rsid w:val="2D850759"/>
    <w:rsid w:val="2D8A6187"/>
    <w:rsid w:val="2D8E191C"/>
    <w:rsid w:val="2D8F2C1F"/>
    <w:rsid w:val="2D91433B"/>
    <w:rsid w:val="2D915479"/>
    <w:rsid w:val="2D943A65"/>
    <w:rsid w:val="2D990BC5"/>
    <w:rsid w:val="2D9B3095"/>
    <w:rsid w:val="2D9E1C33"/>
    <w:rsid w:val="2D9E56F5"/>
    <w:rsid w:val="2DA24036"/>
    <w:rsid w:val="2DA41B2C"/>
    <w:rsid w:val="2DAB4F81"/>
    <w:rsid w:val="2DAC1059"/>
    <w:rsid w:val="2DB96A6D"/>
    <w:rsid w:val="2DBB7BF8"/>
    <w:rsid w:val="2DBD14B8"/>
    <w:rsid w:val="2DC0604F"/>
    <w:rsid w:val="2DC5342D"/>
    <w:rsid w:val="2DC555F7"/>
    <w:rsid w:val="2DC76D14"/>
    <w:rsid w:val="2DC774FD"/>
    <w:rsid w:val="2DD15F77"/>
    <w:rsid w:val="2DD4525E"/>
    <w:rsid w:val="2DE01AD5"/>
    <w:rsid w:val="2DE10021"/>
    <w:rsid w:val="2DE60D79"/>
    <w:rsid w:val="2DE75388"/>
    <w:rsid w:val="2DEA4216"/>
    <w:rsid w:val="2DEB429D"/>
    <w:rsid w:val="2DED15A5"/>
    <w:rsid w:val="2DF3011A"/>
    <w:rsid w:val="2DF301D1"/>
    <w:rsid w:val="2DF5409B"/>
    <w:rsid w:val="2DF62786"/>
    <w:rsid w:val="2DF66D0F"/>
    <w:rsid w:val="2E0271F9"/>
    <w:rsid w:val="2E066E42"/>
    <w:rsid w:val="2E0777D8"/>
    <w:rsid w:val="2E096EAF"/>
    <w:rsid w:val="2E0D1323"/>
    <w:rsid w:val="2E104B44"/>
    <w:rsid w:val="2E2169EE"/>
    <w:rsid w:val="2E237AF5"/>
    <w:rsid w:val="2E2C36E3"/>
    <w:rsid w:val="2E2F215E"/>
    <w:rsid w:val="2E416E56"/>
    <w:rsid w:val="2E422570"/>
    <w:rsid w:val="2E4A048E"/>
    <w:rsid w:val="2E4D1A4B"/>
    <w:rsid w:val="2E550015"/>
    <w:rsid w:val="2E56250D"/>
    <w:rsid w:val="2E5661E1"/>
    <w:rsid w:val="2E5B2126"/>
    <w:rsid w:val="2E5C5816"/>
    <w:rsid w:val="2E5F6280"/>
    <w:rsid w:val="2E610F50"/>
    <w:rsid w:val="2E642E7C"/>
    <w:rsid w:val="2E643567"/>
    <w:rsid w:val="2E667E40"/>
    <w:rsid w:val="2E667F96"/>
    <w:rsid w:val="2E675732"/>
    <w:rsid w:val="2E6A311B"/>
    <w:rsid w:val="2E6E0F9B"/>
    <w:rsid w:val="2E7B0613"/>
    <w:rsid w:val="2E7B7120"/>
    <w:rsid w:val="2E7C45D1"/>
    <w:rsid w:val="2E821554"/>
    <w:rsid w:val="2E8226AB"/>
    <w:rsid w:val="2E825835"/>
    <w:rsid w:val="2E8C1905"/>
    <w:rsid w:val="2E8D749E"/>
    <w:rsid w:val="2E8E42CD"/>
    <w:rsid w:val="2E977E5B"/>
    <w:rsid w:val="2E98096C"/>
    <w:rsid w:val="2E9F127C"/>
    <w:rsid w:val="2EA545F8"/>
    <w:rsid w:val="2EA63495"/>
    <w:rsid w:val="2EA65243"/>
    <w:rsid w:val="2EA9400B"/>
    <w:rsid w:val="2EB5370D"/>
    <w:rsid w:val="2EB7691F"/>
    <w:rsid w:val="2EB7753B"/>
    <w:rsid w:val="2EB82384"/>
    <w:rsid w:val="2EBD1FDD"/>
    <w:rsid w:val="2EBE1BD5"/>
    <w:rsid w:val="2EBF3686"/>
    <w:rsid w:val="2EC05ECE"/>
    <w:rsid w:val="2EC42E2E"/>
    <w:rsid w:val="2EC56F39"/>
    <w:rsid w:val="2EC61441"/>
    <w:rsid w:val="2EC734C5"/>
    <w:rsid w:val="2ECB1043"/>
    <w:rsid w:val="2ECD1509"/>
    <w:rsid w:val="2ED35FEE"/>
    <w:rsid w:val="2ED47537"/>
    <w:rsid w:val="2EDC30DB"/>
    <w:rsid w:val="2EDF4D0E"/>
    <w:rsid w:val="2EDF69A7"/>
    <w:rsid w:val="2EE8377A"/>
    <w:rsid w:val="2EEA2562"/>
    <w:rsid w:val="2EED2F0A"/>
    <w:rsid w:val="2EF22236"/>
    <w:rsid w:val="2EFF49C5"/>
    <w:rsid w:val="2F055661"/>
    <w:rsid w:val="2F092FD0"/>
    <w:rsid w:val="2F0D2BB7"/>
    <w:rsid w:val="2F0D7070"/>
    <w:rsid w:val="2F0F103A"/>
    <w:rsid w:val="2F1322E1"/>
    <w:rsid w:val="2F193FAE"/>
    <w:rsid w:val="2F1D7F3B"/>
    <w:rsid w:val="2F1F5DFF"/>
    <w:rsid w:val="2F231FF0"/>
    <w:rsid w:val="2F23330E"/>
    <w:rsid w:val="2F2625A5"/>
    <w:rsid w:val="2F2B036B"/>
    <w:rsid w:val="2F320885"/>
    <w:rsid w:val="2F3722B5"/>
    <w:rsid w:val="2F3C0F04"/>
    <w:rsid w:val="2F3C35B6"/>
    <w:rsid w:val="2F407445"/>
    <w:rsid w:val="2F442269"/>
    <w:rsid w:val="2F472182"/>
    <w:rsid w:val="2F4D46CF"/>
    <w:rsid w:val="2F522CD5"/>
    <w:rsid w:val="2F525034"/>
    <w:rsid w:val="2F57114B"/>
    <w:rsid w:val="2F582888"/>
    <w:rsid w:val="2F596A4F"/>
    <w:rsid w:val="2F5A3045"/>
    <w:rsid w:val="2F5B602D"/>
    <w:rsid w:val="2F5C4936"/>
    <w:rsid w:val="2F5F7B4E"/>
    <w:rsid w:val="2F622FA8"/>
    <w:rsid w:val="2F656EAC"/>
    <w:rsid w:val="2F662C24"/>
    <w:rsid w:val="2F672E9A"/>
    <w:rsid w:val="2F685632"/>
    <w:rsid w:val="2F691A7F"/>
    <w:rsid w:val="2F6C6676"/>
    <w:rsid w:val="2F6D3F67"/>
    <w:rsid w:val="2F8231A8"/>
    <w:rsid w:val="2F846AE9"/>
    <w:rsid w:val="2F8E6BF3"/>
    <w:rsid w:val="2F98499E"/>
    <w:rsid w:val="2F9957FD"/>
    <w:rsid w:val="2FA07ACE"/>
    <w:rsid w:val="2FAC1831"/>
    <w:rsid w:val="2FAC3D7D"/>
    <w:rsid w:val="2FAE67A1"/>
    <w:rsid w:val="2FAF0315"/>
    <w:rsid w:val="2FB11503"/>
    <w:rsid w:val="2FB56124"/>
    <w:rsid w:val="2FB614B6"/>
    <w:rsid w:val="2FB76905"/>
    <w:rsid w:val="2FB80697"/>
    <w:rsid w:val="2FB90FA6"/>
    <w:rsid w:val="2FBB714B"/>
    <w:rsid w:val="2FBE01D2"/>
    <w:rsid w:val="2FC93DFE"/>
    <w:rsid w:val="2FD065E6"/>
    <w:rsid w:val="2FD8264A"/>
    <w:rsid w:val="2FD96870"/>
    <w:rsid w:val="2FE00361"/>
    <w:rsid w:val="2FE4662B"/>
    <w:rsid w:val="2FEF0FA5"/>
    <w:rsid w:val="2FF21154"/>
    <w:rsid w:val="2FFB336C"/>
    <w:rsid w:val="2FFE6E18"/>
    <w:rsid w:val="2FFF0F00"/>
    <w:rsid w:val="2FFF5FD9"/>
    <w:rsid w:val="30051434"/>
    <w:rsid w:val="30054AD9"/>
    <w:rsid w:val="300C5DEE"/>
    <w:rsid w:val="300E46E0"/>
    <w:rsid w:val="30185E00"/>
    <w:rsid w:val="302267F4"/>
    <w:rsid w:val="30276197"/>
    <w:rsid w:val="302E4577"/>
    <w:rsid w:val="30314FE0"/>
    <w:rsid w:val="303F594F"/>
    <w:rsid w:val="30480CA5"/>
    <w:rsid w:val="304D57EF"/>
    <w:rsid w:val="304F751B"/>
    <w:rsid w:val="30517FF7"/>
    <w:rsid w:val="30557943"/>
    <w:rsid w:val="30580361"/>
    <w:rsid w:val="30580BC9"/>
    <w:rsid w:val="305968B3"/>
    <w:rsid w:val="305E0CBF"/>
    <w:rsid w:val="305F5D1A"/>
    <w:rsid w:val="30611A36"/>
    <w:rsid w:val="30650DDD"/>
    <w:rsid w:val="3065471C"/>
    <w:rsid w:val="30690399"/>
    <w:rsid w:val="306A03D3"/>
    <w:rsid w:val="306A22A0"/>
    <w:rsid w:val="306C069A"/>
    <w:rsid w:val="306E7FE2"/>
    <w:rsid w:val="306F1C32"/>
    <w:rsid w:val="306F78B6"/>
    <w:rsid w:val="30745DB7"/>
    <w:rsid w:val="307A650C"/>
    <w:rsid w:val="307F0B8D"/>
    <w:rsid w:val="30832425"/>
    <w:rsid w:val="30832C77"/>
    <w:rsid w:val="30881562"/>
    <w:rsid w:val="30890A8A"/>
    <w:rsid w:val="308D1005"/>
    <w:rsid w:val="308D6380"/>
    <w:rsid w:val="309335A5"/>
    <w:rsid w:val="309612E7"/>
    <w:rsid w:val="30974598"/>
    <w:rsid w:val="309C1EBE"/>
    <w:rsid w:val="30A0244E"/>
    <w:rsid w:val="30A05266"/>
    <w:rsid w:val="30A541AA"/>
    <w:rsid w:val="30A77050"/>
    <w:rsid w:val="30A9451C"/>
    <w:rsid w:val="30AB0159"/>
    <w:rsid w:val="30AC4DAD"/>
    <w:rsid w:val="30B01FE9"/>
    <w:rsid w:val="30B05F05"/>
    <w:rsid w:val="30B4637B"/>
    <w:rsid w:val="30B711EC"/>
    <w:rsid w:val="30B73737"/>
    <w:rsid w:val="30C16364"/>
    <w:rsid w:val="30C3032E"/>
    <w:rsid w:val="30C673F0"/>
    <w:rsid w:val="30C9346B"/>
    <w:rsid w:val="30CB1AD6"/>
    <w:rsid w:val="30D77C24"/>
    <w:rsid w:val="30DA7426"/>
    <w:rsid w:val="30DD02D1"/>
    <w:rsid w:val="30E20C20"/>
    <w:rsid w:val="30EC4D90"/>
    <w:rsid w:val="30ED1554"/>
    <w:rsid w:val="30ED7159"/>
    <w:rsid w:val="30EE1123"/>
    <w:rsid w:val="30EE5E45"/>
    <w:rsid w:val="30F229C1"/>
    <w:rsid w:val="30F22BDD"/>
    <w:rsid w:val="30F32D67"/>
    <w:rsid w:val="30F9146B"/>
    <w:rsid w:val="30F92448"/>
    <w:rsid w:val="30FD2A79"/>
    <w:rsid w:val="30FD50CF"/>
    <w:rsid w:val="30FF0C3A"/>
    <w:rsid w:val="30FF4359"/>
    <w:rsid w:val="310D2B3F"/>
    <w:rsid w:val="31122088"/>
    <w:rsid w:val="31133B4C"/>
    <w:rsid w:val="31152A06"/>
    <w:rsid w:val="31166A47"/>
    <w:rsid w:val="3118363E"/>
    <w:rsid w:val="31185925"/>
    <w:rsid w:val="311A37EF"/>
    <w:rsid w:val="311A7AB5"/>
    <w:rsid w:val="311E2ED7"/>
    <w:rsid w:val="311F12DD"/>
    <w:rsid w:val="3124299B"/>
    <w:rsid w:val="312A6D91"/>
    <w:rsid w:val="312D1405"/>
    <w:rsid w:val="312F0B07"/>
    <w:rsid w:val="312F56BC"/>
    <w:rsid w:val="31316359"/>
    <w:rsid w:val="313D783D"/>
    <w:rsid w:val="313F6949"/>
    <w:rsid w:val="31496359"/>
    <w:rsid w:val="314E6B43"/>
    <w:rsid w:val="314F7CF9"/>
    <w:rsid w:val="3150734C"/>
    <w:rsid w:val="31515686"/>
    <w:rsid w:val="315469B9"/>
    <w:rsid w:val="315619EE"/>
    <w:rsid w:val="315C449C"/>
    <w:rsid w:val="315F2422"/>
    <w:rsid w:val="316264BE"/>
    <w:rsid w:val="316C5515"/>
    <w:rsid w:val="316D34E6"/>
    <w:rsid w:val="316E1459"/>
    <w:rsid w:val="317158E0"/>
    <w:rsid w:val="31730535"/>
    <w:rsid w:val="31735BA9"/>
    <w:rsid w:val="31736B48"/>
    <w:rsid w:val="31757BED"/>
    <w:rsid w:val="31763DE4"/>
    <w:rsid w:val="317B0DEB"/>
    <w:rsid w:val="317C23C6"/>
    <w:rsid w:val="317C5A28"/>
    <w:rsid w:val="318050C6"/>
    <w:rsid w:val="31811D9B"/>
    <w:rsid w:val="31833C0F"/>
    <w:rsid w:val="31845993"/>
    <w:rsid w:val="318C6627"/>
    <w:rsid w:val="3196528D"/>
    <w:rsid w:val="3199075D"/>
    <w:rsid w:val="319A33F8"/>
    <w:rsid w:val="319E6156"/>
    <w:rsid w:val="31A15AD3"/>
    <w:rsid w:val="31A92367"/>
    <w:rsid w:val="31AB5F0C"/>
    <w:rsid w:val="31AF2660"/>
    <w:rsid w:val="31B10EC5"/>
    <w:rsid w:val="31B37B8D"/>
    <w:rsid w:val="31B82709"/>
    <w:rsid w:val="31B83FCB"/>
    <w:rsid w:val="31BF5C93"/>
    <w:rsid w:val="31C94310"/>
    <w:rsid w:val="31CA3DAC"/>
    <w:rsid w:val="31CF4AB1"/>
    <w:rsid w:val="31D05482"/>
    <w:rsid w:val="31D43E75"/>
    <w:rsid w:val="31D87A42"/>
    <w:rsid w:val="31D919A3"/>
    <w:rsid w:val="31DE6AA2"/>
    <w:rsid w:val="31E16592"/>
    <w:rsid w:val="31E340B8"/>
    <w:rsid w:val="31E62551"/>
    <w:rsid w:val="31E83F4B"/>
    <w:rsid w:val="31E87920"/>
    <w:rsid w:val="31ED3E36"/>
    <w:rsid w:val="31F44517"/>
    <w:rsid w:val="31F641E6"/>
    <w:rsid w:val="31F86CCA"/>
    <w:rsid w:val="32034B2A"/>
    <w:rsid w:val="320504D2"/>
    <w:rsid w:val="320704DE"/>
    <w:rsid w:val="32070AFF"/>
    <w:rsid w:val="32074234"/>
    <w:rsid w:val="32075FF9"/>
    <w:rsid w:val="320D12EE"/>
    <w:rsid w:val="320D55D9"/>
    <w:rsid w:val="320F0FAC"/>
    <w:rsid w:val="32146967"/>
    <w:rsid w:val="32156244"/>
    <w:rsid w:val="321777C2"/>
    <w:rsid w:val="32186458"/>
    <w:rsid w:val="32187258"/>
    <w:rsid w:val="32192E84"/>
    <w:rsid w:val="321A2E6D"/>
    <w:rsid w:val="321B6B47"/>
    <w:rsid w:val="321B7618"/>
    <w:rsid w:val="321C33E6"/>
    <w:rsid w:val="321E36BD"/>
    <w:rsid w:val="322220C4"/>
    <w:rsid w:val="32243349"/>
    <w:rsid w:val="32250B75"/>
    <w:rsid w:val="32272049"/>
    <w:rsid w:val="322A1CE7"/>
    <w:rsid w:val="322A4763"/>
    <w:rsid w:val="322D17D7"/>
    <w:rsid w:val="322D302C"/>
    <w:rsid w:val="322F6A57"/>
    <w:rsid w:val="322F7423"/>
    <w:rsid w:val="323668DE"/>
    <w:rsid w:val="323765A3"/>
    <w:rsid w:val="323A372F"/>
    <w:rsid w:val="323B2BC3"/>
    <w:rsid w:val="32400B34"/>
    <w:rsid w:val="3243321B"/>
    <w:rsid w:val="32441248"/>
    <w:rsid w:val="32475FC6"/>
    <w:rsid w:val="324A4697"/>
    <w:rsid w:val="325175C2"/>
    <w:rsid w:val="32521A20"/>
    <w:rsid w:val="325828E4"/>
    <w:rsid w:val="325B6344"/>
    <w:rsid w:val="32607767"/>
    <w:rsid w:val="3262726E"/>
    <w:rsid w:val="32627887"/>
    <w:rsid w:val="326951F3"/>
    <w:rsid w:val="326C1930"/>
    <w:rsid w:val="326C66C0"/>
    <w:rsid w:val="326D4A46"/>
    <w:rsid w:val="32700042"/>
    <w:rsid w:val="32773A5E"/>
    <w:rsid w:val="327B3D2F"/>
    <w:rsid w:val="327D2324"/>
    <w:rsid w:val="327D275F"/>
    <w:rsid w:val="327F33E8"/>
    <w:rsid w:val="32813CC8"/>
    <w:rsid w:val="328F0373"/>
    <w:rsid w:val="32936B99"/>
    <w:rsid w:val="329965DF"/>
    <w:rsid w:val="329C6655"/>
    <w:rsid w:val="329E6876"/>
    <w:rsid w:val="32A74A1C"/>
    <w:rsid w:val="32AB0D96"/>
    <w:rsid w:val="32B37F2E"/>
    <w:rsid w:val="32B40753"/>
    <w:rsid w:val="32CA666E"/>
    <w:rsid w:val="32CD59CA"/>
    <w:rsid w:val="32D050B8"/>
    <w:rsid w:val="32D66656"/>
    <w:rsid w:val="32DC3115"/>
    <w:rsid w:val="32DC79CF"/>
    <w:rsid w:val="32DC7D88"/>
    <w:rsid w:val="32DF5C70"/>
    <w:rsid w:val="32E0387A"/>
    <w:rsid w:val="32E3095D"/>
    <w:rsid w:val="32E9763C"/>
    <w:rsid w:val="32F21ADE"/>
    <w:rsid w:val="32F31AF8"/>
    <w:rsid w:val="32F83C67"/>
    <w:rsid w:val="32F83F92"/>
    <w:rsid w:val="32FA5B5D"/>
    <w:rsid w:val="32FD3909"/>
    <w:rsid w:val="330018FD"/>
    <w:rsid w:val="33077F67"/>
    <w:rsid w:val="330A3D5F"/>
    <w:rsid w:val="330D3AE3"/>
    <w:rsid w:val="330D4F10"/>
    <w:rsid w:val="330D6039"/>
    <w:rsid w:val="330F5A97"/>
    <w:rsid w:val="331A6051"/>
    <w:rsid w:val="331C5AD4"/>
    <w:rsid w:val="331C7CBE"/>
    <w:rsid w:val="331E6A1D"/>
    <w:rsid w:val="33242BDA"/>
    <w:rsid w:val="33243B70"/>
    <w:rsid w:val="332468FB"/>
    <w:rsid w:val="332532AD"/>
    <w:rsid w:val="33280C1D"/>
    <w:rsid w:val="332B2E8B"/>
    <w:rsid w:val="332E71DC"/>
    <w:rsid w:val="332F7127"/>
    <w:rsid w:val="333015F2"/>
    <w:rsid w:val="333218A2"/>
    <w:rsid w:val="3337148A"/>
    <w:rsid w:val="33403A84"/>
    <w:rsid w:val="33445A1E"/>
    <w:rsid w:val="3348379E"/>
    <w:rsid w:val="334B6320"/>
    <w:rsid w:val="335506BA"/>
    <w:rsid w:val="33550FE6"/>
    <w:rsid w:val="33553C7A"/>
    <w:rsid w:val="335C4489"/>
    <w:rsid w:val="335C6818"/>
    <w:rsid w:val="335E0AB3"/>
    <w:rsid w:val="33611283"/>
    <w:rsid w:val="33612F86"/>
    <w:rsid w:val="33662F4F"/>
    <w:rsid w:val="336A5F1E"/>
    <w:rsid w:val="336E5D23"/>
    <w:rsid w:val="337043EA"/>
    <w:rsid w:val="337257C6"/>
    <w:rsid w:val="33754798"/>
    <w:rsid w:val="3375782F"/>
    <w:rsid w:val="337A6131"/>
    <w:rsid w:val="337E4219"/>
    <w:rsid w:val="337E49D9"/>
    <w:rsid w:val="337F31C5"/>
    <w:rsid w:val="337F3C7F"/>
    <w:rsid w:val="33846571"/>
    <w:rsid w:val="338D3115"/>
    <w:rsid w:val="3394187A"/>
    <w:rsid w:val="33947CDA"/>
    <w:rsid w:val="33957A35"/>
    <w:rsid w:val="33970378"/>
    <w:rsid w:val="3397566C"/>
    <w:rsid w:val="3399133B"/>
    <w:rsid w:val="339A4C4A"/>
    <w:rsid w:val="339E41F2"/>
    <w:rsid w:val="33A80EE2"/>
    <w:rsid w:val="33AD2440"/>
    <w:rsid w:val="33B026C0"/>
    <w:rsid w:val="33B25EBA"/>
    <w:rsid w:val="33B43F5E"/>
    <w:rsid w:val="33B52A80"/>
    <w:rsid w:val="33B62072"/>
    <w:rsid w:val="33B651BB"/>
    <w:rsid w:val="33B86A2F"/>
    <w:rsid w:val="33BC532F"/>
    <w:rsid w:val="33BE302F"/>
    <w:rsid w:val="33BE40F6"/>
    <w:rsid w:val="33C14E87"/>
    <w:rsid w:val="33C85C5B"/>
    <w:rsid w:val="33D41425"/>
    <w:rsid w:val="33D44600"/>
    <w:rsid w:val="33D677D5"/>
    <w:rsid w:val="33D6790F"/>
    <w:rsid w:val="33D9239A"/>
    <w:rsid w:val="33D934D4"/>
    <w:rsid w:val="33DC1707"/>
    <w:rsid w:val="33DC5BD5"/>
    <w:rsid w:val="33DF683E"/>
    <w:rsid w:val="33E20650"/>
    <w:rsid w:val="33E9654C"/>
    <w:rsid w:val="33EA3E24"/>
    <w:rsid w:val="33EB0FE6"/>
    <w:rsid w:val="33ED7470"/>
    <w:rsid w:val="33EF6C5F"/>
    <w:rsid w:val="33F36C72"/>
    <w:rsid w:val="33F65B2D"/>
    <w:rsid w:val="33FA0562"/>
    <w:rsid w:val="33FC6251"/>
    <w:rsid w:val="33FD24F9"/>
    <w:rsid w:val="33FE2F6A"/>
    <w:rsid w:val="34007170"/>
    <w:rsid w:val="34052308"/>
    <w:rsid w:val="340523B1"/>
    <w:rsid w:val="34063102"/>
    <w:rsid w:val="34074116"/>
    <w:rsid w:val="340842AA"/>
    <w:rsid w:val="340D16EE"/>
    <w:rsid w:val="340E07E5"/>
    <w:rsid w:val="3411315F"/>
    <w:rsid w:val="341717A1"/>
    <w:rsid w:val="341D7F54"/>
    <w:rsid w:val="3420295A"/>
    <w:rsid w:val="34220650"/>
    <w:rsid w:val="342207A3"/>
    <w:rsid w:val="34235BF7"/>
    <w:rsid w:val="342C5694"/>
    <w:rsid w:val="342E2BD9"/>
    <w:rsid w:val="342F41AF"/>
    <w:rsid w:val="34367069"/>
    <w:rsid w:val="343E7338"/>
    <w:rsid w:val="34421052"/>
    <w:rsid w:val="344231A5"/>
    <w:rsid w:val="34435BA6"/>
    <w:rsid w:val="34441786"/>
    <w:rsid w:val="34452E45"/>
    <w:rsid w:val="34486860"/>
    <w:rsid w:val="344C140A"/>
    <w:rsid w:val="34502058"/>
    <w:rsid w:val="34512566"/>
    <w:rsid w:val="345134E8"/>
    <w:rsid w:val="34532352"/>
    <w:rsid w:val="345838AA"/>
    <w:rsid w:val="345C3CA1"/>
    <w:rsid w:val="345E2BB6"/>
    <w:rsid w:val="345F275B"/>
    <w:rsid w:val="346320C2"/>
    <w:rsid w:val="34677452"/>
    <w:rsid w:val="346F60D7"/>
    <w:rsid w:val="34765CCC"/>
    <w:rsid w:val="34777EC1"/>
    <w:rsid w:val="34804BB8"/>
    <w:rsid w:val="34807AC3"/>
    <w:rsid w:val="34834200"/>
    <w:rsid w:val="34841281"/>
    <w:rsid w:val="34861249"/>
    <w:rsid w:val="34865A7E"/>
    <w:rsid w:val="34867C58"/>
    <w:rsid w:val="348765D4"/>
    <w:rsid w:val="34890941"/>
    <w:rsid w:val="348A4CBF"/>
    <w:rsid w:val="348C6C89"/>
    <w:rsid w:val="348E59C6"/>
    <w:rsid w:val="349124F1"/>
    <w:rsid w:val="349300FD"/>
    <w:rsid w:val="34941C44"/>
    <w:rsid w:val="349A3074"/>
    <w:rsid w:val="349A75F8"/>
    <w:rsid w:val="349E220B"/>
    <w:rsid w:val="349E77D6"/>
    <w:rsid w:val="349F198C"/>
    <w:rsid w:val="34A22009"/>
    <w:rsid w:val="34A246FE"/>
    <w:rsid w:val="34AF6BA3"/>
    <w:rsid w:val="34B166F0"/>
    <w:rsid w:val="34B834E0"/>
    <w:rsid w:val="34B83644"/>
    <w:rsid w:val="34C35350"/>
    <w:rsid w:val="34C451DA"/>
    <w:rsid w:val="34CE54F3"/>
    <w:rsid w:val="34CE72A2"/>
    <w:rsid w:val="34D45E39"/>
    <w:rsid w:val="34D832DF"/>
    <w:rsid w:val="34D83C7C"/>
    <w:rsid w:val="34D95E70"/>
    <w:rsid w:val="34DA4195"/>
    <w:rsid w:val="34E004D7"/>
    <w:rsid w:val="34E50915"/>
    <w:rsid w:val="34E60E42"/>
    <w:rsid w:val="34E77147"/>
    <w:rsid w:val="34EC6348"/>
    <w:rsid w:val="34F4072C"/>
    <w:rsid w:val="34F43BB4"/>
    <w:rsid w:val="34F5406A"/>
    <w:rsid w:val="34F62A1D"/>
    <w:rsid w:val="34F7158F"/>
    <w:rsid w:val="34FD52E0"/>
    <w:rsid w:val="35013B24"/>
    <w:rsid w:val="3504373E"/>
    <w:rsid w:val="350828DD"/>
    <w:rsid w:val="350A113A"/>
    <w:rsid w:val="35121B5E"/>
    <w:rsid w:val="35131158"/>
    <w:rsid w:val="351425D4"/>
    <w:rsid w:val="351B1045"/>
    <w:rsid w:val="351E5418"/>
    <w:rsid w:val="352275ED"/>
    <w:rsid w:val="3524749E"/>
    <w:rsid w:val="352549E8"/>
    <w:rsid w:val="35317FA3"/>
    <w:rsid w:val="3534086A"/>
    <w:rsid w:val="3536359C"/>
    <w:rsid w:val="35457F70"/>
    <w:rsid w:val="35463789"/>
    <w:rsid w:val="35476252"/>
    <w:rsid w:val="35521AFC"/>
    <w:rsid w:val="35524002"/>
    <w:rsid w:val="35531162"/>
    <w:rsid w:val="35592BFA"/>
    <w:rsid w:val="355B01D1"/>
    <w:rsid w:val="355E75DD"/>
    <w:rsid w:val="35621232"/>
    <w:rsid w:val="3563299D"/>
    <w:rsid w:val="356605CC"/>
    <w:rsid w:val="356B6671"/>
    <w:rsid w:val="356C6B7A"/>
    <w:rsid w:val="357372CF"/>
    <w:rsid w:val="35740D16"/>
    <w:rsid w:val="35761721"/>
    <w:rsid w:val="35763C96"/>
    <w:rsid w:val="35775243"/>
    <w:rsid w:val="35790954"/>
    <w:rsid w:val="357D6246"/>
    <w:rsid w:val="35807767"/>
    <w:rsid w:val="35874CF9"/>
    <w:rsid w:val="35892483"/>
    <w:rsid w:val="358B6D34"/>
    <w:rsid w:val="358C5FA8"/>
    <w:rsid w:val="35904DA8"/>
    <w:rsid w:val="35935433"/>
    <w:rsid w:val="35976A1E"/>
    <w:rsid w:val="359A155B"/>
    <w:rsid w:val="359A72F4"/>
    <w:rsid w:val="359B6DA1"/>
    <w:rsid w:val="359B6E31"/>
    <w:rsid w:val="35A028DD"/>
    <w:rsid w:val="35A529B2"/>
    <w:rsid w:val="35AE25AF"/>
    <w:rsid w:val="35AE2C2F"/>
    <w:rsid w:val="35B37895"/>
    <w:rsid w:val="35B64DFF"/>
    <w:rsid w:val="35B76C86"/>
    <w:rsid w:val="35B93AAE"/>
    <w:rsid w:val="35C15DF1"/>
    <w:rsid w:val="35C46426"/>
    <w:rsid w:val="35C62C5D"/>
    <w:rsid w:val="35C97A69"/>
    <w:rsid w:val="35CF65F7"/>
    <w:rsid w:val="35D02BA5"/>
    <w:rsid w:val="35D06F52"/>
    <w:rsid w:val="35D76D2B"/>
    <w:rsid w:val="35E01DF3"/>
    <w:rsid w:val="35E66DEB"/>
    <w:rsid w:val="35EB611C"/>
    <w:rsid w:val="35ED3DC1"/>
    <w:rsid w:val="35EF76F7"/>
    <w:rsid w:val="35F353A2"/>
    <w:rsid w:val="35F76DD9"/>
    <w:rsid w:val="36010FFB"/>
    <w:rsid w:val="36054076"/>
    <w:rsid w:val="36074A7F"/>
    <w:rsid w:val="360D7E33"/>
    <w:rsid w:val="360E7A5C"/>
    <w:rsid w:val="36103F4B"/>
    <w:rsid w:val="36115F05"/>
    <w:rsid w:val="36120288"/>
    <w:rsid w:val="36131B57"/>
    <w:rsid w:val="3615199C"/>
    <w:rsid w:val="361B3457"/>
    <w:rsid w:val="361B74A1"/>
    <w:rsid w:val="361D70BF"/>
    <w:rsid w:val="362058DB"/>
    <w:rsid w:val="362909C4"/>
    <w:rsid w:val="36291867"/>
    <w:rsid w:val="362927F1"/>
    <w:rsid w:val="362D7767"/>
    <w:rsid w:val="362E287D"/>
    <w:rsid w:val="362F4639"/>
    <w:rsid w:val="3631410D"/>
    <w:rsid w:val="36343134"/>
    <w:rsid w:val="363475D8"/>
    <w:rsid w:val="363C023B"/>
    <w:rsid w:val="363D28C0"/>
    <w:rsid w:val="363E2205"/>
    <w:rsid w:val="36430EB4"/>
    <w:rsid w:val="36435A6D"/>
    <w:rsid w:val="364770CE"/>
    <w:rsid w:val="364D2EAB"/>
    <w:rsid w:val="364F4412"/>
    <w:rsid w:val="3650036E"/>
    <w:rsid w:val="36534428"/>
    <w:rsid w:val="365361FB"/>
    <w:rsid w:val="36541A28"/>
    <w:rsid w:val="365657A0"/>
    <w:rsid w:val="365B55A3"/>
    <w:rsid w:val="365D0119"/>
    <w:rsid w:val="36620B4E"/>
    <w:rsid w:val="36681030"/>
    <w:rsid w:val="366A7C5C"/>
    <w:rsid w:val="36724CC3"/>
    <w:rsid w:val="367C0C85"/>
    <w:rsid w:val="367C391B"/>
    <w:rsid w:val="367F7C32"/>
    <w:rsid w:val="36820D59"/>
    <w:rsid w:val="368D1412"/>
    <w:rsid w:val="36914C4A"/>
    <w:rsid w:val="36923549"/>
    <w:rsid w:val="36942CA4"/>
    <w:rsid w:val="3698058A"/>
    <w:rsid w:val="36980BFC"/>
    <w:rsid w:val="36A4184C"/>
    <w:rsid w:val="36A46F72"/>
    <w:rsid w:val="36A57BEE"/>
    <w:rsid w:val="36A62150"/>
    <w:rsid w:val="36B115CA"/>
    <w:rsid w:val="36B256A9"/>
    <w:rsid w:val="36B75FBF"/>
    <w:rsid w:val="36B80953"/>
    <w:rsid w:val="36BD0C45"/>
    <w:rsid w:val="36BF68D6"/>
    <w:rsid w:val="36C22E36"/>
    <w:rsid w:val="36C5595A"/>
    <w:rsid w:val="36C7466F"/>
    <w:rsid w:val="36C7611E"/>
    <w:rsid w:val="36CC5A63"/>
    <w:rsid w:val="36D3575F"/>
    <w:rsid w:val="36DA66F0"/>
    <w:rsid w:val="36DD3DB3"/>
    <w:rsid w:val="36DE12F2"/>
    <w:rsid w:val="36E42DAC"/>
    <w:rsid w:val="36E80DA7"/>
    <w:rsid w:val="36EA0750"/>
    <w:rsid w:val="36EA7E28"/>
    <w:rsid w:val="36EB1C88"/>
    <w:rsid w:val="36ED51BA"/>
    <w:rsid w:val="36FB7E90"/>
    <w:rsid w:val="36FD5C3F"/>
    <w:rsid w:val="36FF7BE6"/>
    <w:rsid w:val="370451FC"/>
    <w:rsid w:val="370C2303"/>
    <w:rsid w:val="370D68E8"/>
    <w:rsid w:val="3715740A"/>
    <w:rsid w:val="371E0823"/>
    <w:rsid w:val="371E7EBA"/>
    <w:rsid w:val="37265173"/>
    <w:rsid w:val="3728688B"/>
    <w:rsid w:val="372F1B4E"/>
    <w:rsid w:val="373117A3"/>
    <w:rsid w:val="37360AA8"/>
    <w:rsid w:val="37382937"/>
    <w:rsid w:val="373B097A"/>
    <w:rsid w:val="373F5DBB"/>
    <w:rsid w:val="3740004D"/>
    <w:rsid w:val="3740485D"/>
    <w:rsid w:val="37405B09"/>
    <w:rsid w:val="37433387"/>
    <w:rsid w:val="37490E61"/>
    <w:rsid w:val="375270A7"/>
    <w:rsid w:val="375311E6"/>
    <w:rsid w:val="375A0916"/>
    <w:rsid w:val="375B7D0F"/>
    <w:rsid w:val="375E56C4"/>
    <w:rsid w:val="37601B83"/>
    <w:rsid w:val="37607F59"/>
    <w:rsid w:val="37661A13"/>
    <w:rsid w:val="376679EF"/>
    <w:rsid w:val="37677539"/>
    <w:rsid w:val="376932B2"/>
    <w:rsid w:val="376D624B"/>
    <w:rsid w:val="37740BB5"/>
    <w:rsid w:val="37760827"/>
    <w:rsid w:val="377B1B24"/>
    <w:rsid w:val="377D3A53"/>
    <w:rsid w:val="377F6FC4"/>
    <w:rsid w:val="37810AE2"/>
    <w:rsid w:val="37810D1F"/>
    <w:rsid w:val="3782454C"/>
    <w:rsid w:val="37831B52"/>
    <w:rsid w:val="37886E42"/>
    <w:rsid w:val="378D6FA0"/>
    <w:rsid w:val="378E284B"/>
    <w:rsid w:val="378F5579"/>
    <w:rsid w:val="37900607"/>
    <w:rsid w:val="379540A7"/>
    <w:rsid w:val="379F58D0"/>
    <w:rsid w:val="37A0245F"/>
    <w:rsid w:val="37A343FC"/>
    <w:rsid w:val="37A570CC"/>
    <w:rsid w:val="37A70337"/>
    <w:rsid w:val="37A9519C"/>
    <w:rsid w:val="37AB38CA"/>
    <w:rsid w:val="37AD55A7"/>
    <w:rsid w:val="37AF43BA"/>
    <w:rsid w:val="37B704C1"/>
    <w:rsid w:val="37B80908"/>
    <w:rsid w:val="37BD5C00"/>
    <w:rsid w:val="37BF2D8F"/>
    <w:rsid w:val="37BF7CC0"/>
    <w:rsid w:val="37C01588"/>
    <w:rsid w:val="37C4049C"/>
    <w:rsid w:val="37C44EBB"/>
    <w:rsid w:val="37C5301C"/>
    <w:rsid w:val="37C5751C"/>
    <w:rsid w:val="37C81B96"/>
    <w:rsid w:val="37D164F7"/>
    <w:rsid w:val="37D20825"/>
    <w:rsid w:val="37DD2826"/>
    <w:rsid w:val="37DE1FDC"/>
    <w:rsid w:val="37DE39BE"/>
    <w:rsid w:val="37DE3FB8"/>
    <w:rsid w:val="37E00298"/>
    <w:rsid w:val="37E12211"/>
    <w:rsid w:val="37E1553E"/>
    <w:rsid w:val="37E94E6E"/>
    <w:rsid w:val="37EA4239"/>
    <w:rsid w:val="37F04B4D"/>
    <w:rsid w:val="37F4027A"/>
    <w:rsid w:val="37F63D50"/>
    <w:rsid w:val="37F91280"/>
    <w:rsid w:val="37FC57B1"/>
    <w:rsid w:val="37FD0891"/>
    <w:rsid w:val="3801385F"/>
    <w:rsid w:val="3804298C"/>
    <w:rsid w:val="380C44CF"/>
    <w:rsid w:val="38106A7C"/>
    <w:rsid w:val="38123949"/>
    <w:rsid w:val="381256F7"/>
    <w:rsid w:val="38176429"/>
    <w:rsid w:val="381B5E0F"/>
    <w:rsid w:val="381B760F"/>
    <w:rsid w:val="381D6FE1"/>
    <w:rsid w:val="381E1F1B"/>
    <w:rsid w:val="381F605D"/>
    <w:rsid w:val="38245ACA"/>
    <w:rsid w:val="38247776"/>
    <w:rsid w:val="38261CA3"/>
    <w:rsid w:val="382F3543"/>
    <w:rsid w:val="3832643F"/>
    <w:rsid w:val="38344C18"/>
    <w:rsid w:val="38356B16"/>
    <w:rsid w:val="38424AA2"/>
    <w:rsid w:val="3843080F"/>
    <w:rsid w:val="38471845"/>
    <w:rsid w:val="384A0898"/>
    <w:rsid w:val="384B0F19"/>
    <w:rsid w:val="384B20F4"/>
    <w:rsid w:val="384E799E"/>
    <w:rsid w:val="38543E0E"/>
    <w:rsid w:val="3855642E"/>
    <w:rsid w:val="38592F33"/>
    <w:rsid w:val="385A4B49"/>
    <w:rsid w:val="385E093C"/>
    <w:rsid w:val="385E26EA"/>
    <w:rsid w:val="38652FB4"/>
    <w:rsid w:val="38687551"/>
    <w:rsid w:val="386C3059"/>
    <w:rsid w:val="386F3948"/>
    <w:rsid w:val="38705FF9"/>
    <w:rsid w:val="387150BF"/>
    <w:rsid w:val="387315CA"/>
    <w:rsid w:val="38793A3E"/>
    <w:rsid w:val="387E5E5C"/>
    <w:rsid w:val="388760E5"/>
    <w:rsid w:val="388A05CF"/>
    <w:rsid w:val="388A1731"/>
    <w:rsid w:val="38915DF6"/>
    <w:rsid w:val="389772F4"/>
    <w:rsid w:val="38996D57"/>
    <w:rsid w:val="389B7AED"/>
    <w:rsid w:val="389D3762"/>
    <w:rsid w:val="389F46CE"/>
    <w:rsid w:val="389F609A"/>
    <w:rsid w:val="38A95FC3"/>
    <w:rsid w:val="38AA5930"/>
    <w:rsid w:val="38B302F9"/>
    <w:rsid w:val="38B42B26"/>
    <w:rsid w:val="38B62699"/>
    <w:rsid w:val="38BA5691"/>
    <w:rsid w:val="38BC23F0"/>
    <w:rsid w:val="38BD2F72"/>
    <w:rsid w:val="38BD38B5"/>
    <w:rsid w:val="38C02FA1"/>
    <w:rsid w:val="38C24196"/>
    <w:rsid w:val="38C71022"/>
    <w:rsid w:val="38CE5BF2"/>
    <w:rsid w:val="38D44934"/>
    <w:rsid w:val="38D965C2"/>
    <w:rsid w:val="38DC138B"/>
    <w:rsid w:val="38DF7CCF"/>
    <w:rsid w:val="38E30B95"/>
    <w:rsid w:val="38E54711"/>
    <w:rsid w:val="38E708B0"/>
    <w:rsid w:val="38E82453"/>
    <w:rsid w:val="38E86203"/>
    <w:rsid w:val="38EE1FF8"/>
    <w:rsid w:val="38EE2915"/>
    <w:rsid w:val="38EE400A"/>
    <w:rsid w:val="38EF10D4"/>
    <w:rsid w:val="38F01F65"/>
    <w:rsid w:val="38F12CD3"/>
    <w:rsid w:val="38F12E4B"/>
    <w:rsid w:val="38F86BE7"/>
    <w:rsid w:val="38F94775"/>
    <w:rsid w:val="38FE7D71"/>
    <w:rsid w:val="390000BB"/>
    <w:rsid w:val="390210EC"/>
    <w:rsid w:val="390441DB"/>
    <w:rsid w:val="39070720"/>
    <w:rsid w:val="3909324B"/>
    <w:rsid w:val="390D4454"/>
    <w:rsid w:val="39101D24"/>
    <w:rsid w:val="39131A3B"/>
    <w:rsid w:val="391A1377"/>
    <w:rsid w:val="391A6516"/>
    <w:rsid w:val="39210DDD"/>
    <w:rsid w:val="39241B86"/>
    <w:rsid w:val="392971ED"/>
    <w:rsid w:val="39325651"/>
    <w:rsid w:val="39336FA8"/>
    <w:rsid w:val="3935431B"/>
    <w:rsid w:val="393A2AC7"/>
    <w:rsid w:val="393B4E85"/>
    <w:rsid w:val="393E6C96"/>
    <w:rsid w:val="393F4B70"/>
    <w:rsid w:val="39406D2A"/>
    <w:rsid w:val="394A27C9"/>
    <w:rsid w:val="394C4C39"/>
    <w:rsid w:val="39504EC6"/>
    <w:rsid w:val="3956735C"/>
    <w:rsid w:val="395979EF"/>
    <w:rsid w:val="395A3AA5"/>
    <w:rsid w:val="395F2BBE"/>
    <w:rsid w:val="39641C79"/>
    <w:rsid w:val="396647A3"/>
    <w:rsid w:val="3966663A"/>
    <w:rsid w:val="396C0173"/>
    <w:rsid w:val="396C52DB"/>
    <w:rsid w:val="39715FBD"/>
    <w:rsid w:val="39745F39"/>
    <w:rsid w:val="39761A82"/>
    <w:rsid w:val="397B0A1A"/>
    <w:rsid w:val="398B39B3"/>
    <w:rsid w:val="398D6C5E"/>
    <w:rsid w:val="398E10E8"/>
    <w:rsid w:val="39904E78"/>
    <w:rsid w:val="399124F2"/>
    <w:rsid w:val="399423A9"/>
    <w:rsid w:val="399667A0"/>
    <w:rsid w:val="39976D94"/>
    <w:rsid w:val="399C3F78"/>
    <w:rsid w:val="399E0102"/>
    <w:rsid w:val="399F4FFA"/>
    <w:rsid w:val="39A06583"/>
    <w:rsid w:val="39A12A84"/>
    <w:rsid w:val="39A77459"/>
    <w:rsid w:val="39A80C6B"/>
    <w:rsid w:val="39AB5E03"/>
    <w:rsid w:val="39B046E7"/>
    <w:rsid w:val="39B510B0"/>
    <w:rsid w:val="39BA50B7"/>
    <w:rsid w:val="39BB29F6"/>
    <w:rsid w:val="39BF365D"/>
    <w:rsid w:val="39BF5B92"/>
    <w:rsid w:val="39C03847"/>
    <w:rsid w:val="39C063E7"/>
    <w:rsid w:val="39C1487F"/>
    <w:rsid w:val="39C34782"/>
    <w:rsid w:val="39C537CC"/>
    <w:rsid w:val="39C63014"/>
    <w:rsid w:val="39CD7B28"/>
    <w:rsid w:val="39CF1A44"/>
    <w:rsid w:val="39CF4F22"/>
    <w:rsid w:val="39D1662D"/>
    <w:rsid w:val="39D52D43"/>
    <w:rsid w:val="39DB05D0"/>
    <w:rsid w:val="39E35031"/>
    <w:rsid w:val="39E715AF"/>
    <w:rsid w:val="39E929EA"/>
    <w:rsid w:val="39EB5EA5"/>
    <w:rsid w:val="39EC3D26"/>
    <w:rsid w:val="39F179F5"/>
    <w:rsid w:val="39F2397C"/>
    <w:rsid w:val="39F479AE"/>
    <w:rsid w:val="39F60A25"/>
    <w:rsid w:val="39F720CC"/>
    <w:rsid w:val="39F73D25"/>
    <w:rsid w:val="39F7657A"/>
    <w:rsid w:val="39F817D8"/>
    <w:rsid w:val="39F94DC1"/>
    <w:rsid w:val="3A051B5F"/>
    <w:rsid w:val="3A0D322B"/>
    <w:rsid w:val="3A0E01E7"/>
    <w:rsid w:val="3A0F3315"/>
    <w:rsid w:val="3A10210A"/>
    <w:rsid w:val="3A1237A4"/>
    <w:rsid w:val="3A14753F"/>
    <w:rsid w:val="3A1E04F4"/>
    <w:rsid w:val="3A1E626E"/>
    <w:rsid w:val="3A211C22"/>
    <w:rsid w:val="3A2531EA"/>
    <w:rsid w:val="3A281958"/>
    <w:rsid w:val="3A2B050B"/>
    <w:rsid w:val="3A2B0CF2"/>
    <w:rsid w:val="3A314344"/>
    <w:rsid w:val="3A3E4582"/>
    <w:rsid w:val="3A47752F"/>
    <w:rsid w:val="3A4B1FEC"/>
    <w:rsid w:val="3A4E5ED7"/>
    <w:rsid w:val="3A5E50AC"/>
    <w:rsid w:val="3A5E69D2"/>
    <w:rsid w:val="3A5E7968"/>
    <w:rsid w:val="3A6061EE"/>
    <w:rsid w:val="3A667F7C"/>
    <w:rsid w:val="3A675739"/>
    <w:rsid w:val="3A690F95"/>
    <w:rsid w:val="3A693877"/>
    <w:rsid w:val="3A69687A"/>
    <w:rsid w:val="3A772977"/>
    <w:rsid w:val="3A7915C5"/>
    <w:rsid w:val="3A810912"/>
    <w:rsid w:val="3A820B90"/>
    <w:rsid w:val="3A836438"/>
    <w:rsid w:val="3A86417A"/>
    <w:rsid w:val="3A8665FE"/>
    <w:rsid w:val="3A872856"/>
    <w:rsid w:val="3A8C2452"/>
    <w:rsid w:val="3A9248CD"/>
    <w:rsid w:val="3A96685A"/>
    <w:rsid w:val="3A9A10F7"/>
    <w:rsid w:val="3A9D45DF"/>
    <w:rsid w:val="3A9E2279"/>
    <w:rsid w:val="3A9F783C"/>
    <w:rsid w:val="3AA03F5B"/>
    <w:rsid w:val="3AA129C6"/>
    <w:rsid w:val="3AA2727A"/>
    <w:rsid w:val="3AA47D6C"/>
    <w:rsid w:val="3AA50609"/>
    <w:rsid w:val="3AA9445B"/>
    <w:rsid w:val="3AA95A8B"/>
    <w:rsid w:val="3AAB43B6"/>
    <w:rsid w:val="3AAF547F"/>
    <w:rsid w:val="3AAF722D"/>
    <w:rsid w:val="3AB331C1"/>
    <w:rsid w:val="3AB40E2D"/>
    <w:rsid w:val="3ABA77A3"/>
    <w:rsid w:val="3AC25EC7"/>
    <w:rsid w:val="3AC27305"/>
    <w:rsid w:val="3AC64B87"/>
    <w:rsid w:val="3AC6619C"/>
    <w:rsid w:val="3AC979AD"/>
    <w:rsid w:val="3ACA1722"/>
    <w:rsid w:val="3ACB2684"/>
    <w:rsid w:val="3ACB5533"/>
    <w:rsid w:val="3AD0638B"/>
    <w:rsid w:val="3AD23E05"/>
    <w:rsid w:val="3AD62648"/>
    <w:rsid w:val="3ADB6274"/>
    <w:rsid w:val="3AE20367"/>
    <w:rsid w:val="3AE35FCB"/>
    <w:rsid w:val="3AE8624D"/>
    <w:rsid w:val="3AF01C5D"/>
    <w:rsid w:val="3AF13CEA"/>
    <w:rsid w:val="3AF803DF"/>
    <w:rsid w:val="3AF87F66"/>
    <w:rsid w:val="3AF9649A"/>
    <w:rsid w:val="3AFA594D"/>
    <w:rsid w:val="3AFD69B5"/>
    <w:rsid w:val="3AFE046D"/>
    <w:rsid w:val="3B082D77"/>
    <w:rsid w:val="3B0C10C8"/>
    <w:rsid w:val="3B0E03F8"/>
    <w:rsid w:val="3B101CF1"/>
    <w:rsid w:val="3B104097"/>
    <w:rsid w:val="3B1613C3"/>
    <w:rsid w:val="3B175928"/>
    <w:rsid w:val="3B183024"/>
    <w:rsid w:val="3B192E0B"/>
    <w:rsid w:val="3B1A496F"/>
    <w:rsid w:val="3B1C7E54"/>
    <w:rsid w:val="3B2A0FAA"/>
    <w:rsid w:val="3B2C52AC"/>
    <w:rsid w:val="3B2D5E5D"/>
    <w:rsid w:val="3B2F253B"/>
    <w:rsid w:val="3B304AF8"/>
    <w:rsid w:val="3B324868"/>
    <w:rsid w:val="3B345984"/>
    <w:rsid w:val="3B36301E"/>
    <w:rsid w:val="3B3763D1"/>
    <w:rsid w:val="3B3800CA"/>
    <w:rsid w:val="3B38542C"/>
    <w:rsid w:val="3B4164C1"/>
    <w:rsid w:val="3B433B45"/>
    <w:rsid w:val="3B4428B6"/>
    <w:rsid w:val="3B453285"/>
    <w:rsid w:val="3B457B92"/>
    <w:rsid w:val="3B4669EF"/>
    <w:rsid w:val="3B4B2469"/>
    <w:rsid w:val="3B4C70D6"/>
    <w:rsid w:val="3B5B1BFE"/>
    <w:rsid w:val="3B5E214B"/>
    <w:rsid w:val="3B5E4103"/>
    <w:rsid w:val="3B5F0543"/>
    <w:rsid w:val="3B5F0C53"/>
    <w:rsid w:val="3B5F3A01"/>
    <w:rsid w:val="3B600648"/>
    <w:rsid w:val="3B635993"/>
    <w:rsid w:val="3B6423F9"/>
    <w:rsid w:val="3B69325B"/>
    <w:rsid w:val="3B6B0D4B"/>
    <w:rsid w:val="3B6E469A"/>
    <w:rsid w:val="3B6F4C0F"/>
    <w:rsid w:val="3B701926"/>
    <w:rsid w:val="3B702A00"/>
    <w:rsid w:val="3B7566C9"/>
    <w:rsid w:val="3B785B72"/>
    <w:rsid w:val="3B7A593C"/>
    <w:rsid w:val="3B7D6812"/>
    <w:rsid w:val="3B8042D9"/>
    <w:rsid w:val="3B81506E"/>
    <w:rsid w:val="3B83287E"/>
    <w:rsid w:val="3B873E1D"/>
    <w:rsid w:val="3B875C54"/>
    <w:rsid w:val="3B8A56EB"/>
    <w:rsid w:val="3B8B1A48"/>
    <w:rsid w:val="3B8D4FED"/>
    <w:rsid w:val="3B8D5FF1"/>
    <w:rsid w:val="3B900DC8"/>
    <w:rsid w:val="3B9173AB"/>
    <w:rsid w:val="3B950EA1"/>
    <w:rsid w:val="3B982116"/>
    <w:rsid w:val="3B987084"/>
    <w:rsid w:val="3B9A152A"/>
    <w:rsid w:val="3BA07C0E"/>
    <w:rsid w:val="3BA32221"/>
    <w:rsid w:val="3BA5666A"/>
    <w:rsid w:val="3BAA238F"/>
    <w:rsid w:val="3BAC1E30"/>
    <w:rsid w:val="3BAC43A1"/>
    <w:rsid w:val="3BAE1D0C"/>
    <w:rsid w:val="3BB9097B"/>
    <w:rsid w:val="3BB9674C"/>
    <w:rsid w:val="3BBB6FE1"/>
    <w:rsid w:val="3BC92DB2"/>
    <w:rsid w:val="3BC95F07"/>
    <w:rsid w:val="3BCC219B"/>
    <w:rsid w:val="3BCC4187"/>
    <w:rsid w:val="3BD03836"/>
    <w:rsid w:val="3BD04627"/>
    <w:rsid w:val="3BD86D0A"/>
    <w:rsid w:val="3BD9292F"/>
    <w:rsid w:val="3BD97E8E"/>
    <w:rsid w:val="3BDB4052"/>
    <w:rsid w:val="3BE01EB0"/>
    <w:rsid w:val="3BE41B48"/>
    <w:rsid w:val="3BE455FD"/>
    <w:rsid w:val="3BE47504"/>
    <w:rsid w:val="3BEA0859"/>
    <w:rsid w:val="3BEE22EB"/>
    <w:rsid w:val="3BEE4CBE"/>
    <w:rsid w:val="3BF20E93"/>
    <w:rsid w:val="3BF56C86"/>
    <w:rsid w:val="3BFB4045"/>
    <w:rsid w:val="3BFF41E4"/>
    <w:rsid w:val="3C0143FF"/>
    <w:rsid w:val="3C014DD4"/>
    <w:rsid w:val="3C072C69"/>
    <w:rsid w:val="3C08030C"/>
    <w:rsid w:val="3C0D0278"/>
    <w:rsid w:val="3C100A94"/>
    <w:rsid w:val="3C103C19"/>
    <w:rsid w:val="3C153BA3"/>
    <w:rsid w:val="3C176264"/>
    <w:rsid w:val="3C1A0466"/>
    <w:rsid w:val="3C1C2ED9"/>
    <w:rsid w:val="3C2459F9"/>
    <w:rsid w:val="3C280EDC"/>
    <w:rsid w:val="3C2F2E07"/>
    <w:rsid w:val="3C2F6E1E"/>
    <w:rsid w:val="3C3539C0"/>
    <w:rsid w:val="3C3A2DC6"/>
    <w:rsid w:val="3C3B5E20"/>
    <w:rsid w:val="3C3C01B7"/>
    <w:rsid w:val="3C3F6AAB"/>
    <w:rsid w:val="3C4470E2"/>
    <w:rsid w:val="3C467418"/>
    <w:rsid w:val="3C4F64BA"/>
    <w:rsid w:val="3C5352C3"/>
    <w:rsid w:val="3C544E35"/>
    <w:rsid w:val="3C56672B"/>
    <w:rsid w:val="3C58327D"/>
    <w:rsid w:val="3C585A53"/>
    <w:rsid w:val="3C5E6419"/>
    <w:rsid w:val="3C623900"/>
    <w:rsid w:val="3C65191A"/>
    <w:rsid w:val="3C65673D"/>
    <w:rsid w:val="3C6742B7"/>
    <w:rsid w:val="3C674EB4"/>
    <w:rsid w:val="3C680B40"/>
    <w:rsid w:val="3C6978B0"/>
    <w:rsid w:val="3C697FC2"/>
    <w:rsid w:val="3C706E90"/>
    <w:rsid w:val="3C7373CF"/>
    <w:rsid w:val="3C7679C4"/>
    <w:rsid w:val="3C785371"/>
    <w:rsid w:val="3C7C551B"/>
    <w:rsid w:val="3C7C71C9"/>
    <w:rsid w:val="3C805325"/>
    <w:rsid w:val="3C82332D"/>
    <w:rsid w:val="3C850B8E"/>
    <w:rsid w:val="3C862895"/>
    <w:rsid w:val="3C874871"/>
    <w:rsid w:val="3C902D8A"/>
    <w:rsid w:val="3C9C01D5"/>
    <w:rsid w:val="3C9E1C4F"/>
    <w:rsid w:val="3CA14FF7"/>
    <w:rsid w:val="3CA5551F"/>
    <w:rsid w:val="3CB13979"/>
    <w:rsid w:val="3CB23702"/>
    <w:rsid w:val="3CB2535B"/>
    <w:rsid w:val="3CB450AE"/>
    <w:rsid w:val="3CB555CE"/>
    <w:rsid w:val="3CB64161"/>
    <w:rsid w:val="3CB866B0"/>
    <w:rsid w:val="3CB944E7"/>
    <w:rsid w:val="3CBC3154"/>
    <w:rsid w:val="3CBF0016"/>
    <w:rsid w:val="3CC31D97"/>
    <w:rsid w:val="3CC72F54"/>
    <w:rsid w:val="3CC74494"/>
    <w:rsid w:val="3CCC10D9"/>
    <w:rsid w:val="3CCC63EF"/>
    <w:rsid w:val="3CCF65F3"/>
    <w:rsid w:val="3CD06A90"/>
    <w:rsid w:val="3CD7245F"/>
    <w:rsid w:val="3CDA245A"/>
    <w:rsid w:val="3CE12FF8"/>
    <w:rsid w:val="3CEB0B23"/>
    <w:rsid w:val="3CEB5EBC"/>
    <w:rsid w:val="3CF23B8D"/>
    <w:rsid w:val="3CF377B2"/>
    <w:rsid w:val="3CF53BD9"/>
    <w:rsid w:val="3CF707F3"/>
    <w:rsid w:val="3D006466"/>
    <w:rsid w:val="3D0815F7"/>
    <w:rsid w:val="3D0938B1"/>
    <w:rsid w:val="3D0A3E3B"/>
    <w:rsid w:val="3D0B5976"/>
    <w:rsid w:val="3D0B7F6B"/>
    <w:rsid w:val="3D10035B"/>
    <w:rsid w:val="3D1103D8"/>
    <w:rsid w:val="3D146018"/>
    <w:rsid w:val="3D153CA7"/>
    <w:rsid w:val="3D174D3A"/>
    <w:rsid w:val="3D1955CF"/>
    <w:rsid w:val="3D1B2743"/>
    <w:rsid w:val="3D1E06B7"/>
    <w:rsid w:val="3D257B62"/>
    <w:rsid w:val="3D2660A1"/>
    <w:rsid w:val="3D271C45"/>
    <w:rsid w:val="3D2733D7"/>
    <w:rsid w:val="3D2911AE"/>
    <w:rsid w:val="3D301635"/>
    <w:rsid w:val="3D3324BE"/>
    <w:rsid w:val="3D3854DC"/>
    <w:rsid w:val="3D3A5F4E"/>
    <w:rsid w:val="3D3E4845"/>
    <w:rsid w:val="3D4837A2"/>
    <w:rsid w:val="3D4A5630"/>
    <w:rsid w:val="3D4B3A35"/>
    <w:rsid w:val="3D536596"/>
    <w:rsid w:val="3D5375E1"/>
    <w:rsid w:val="3D5D06AD"/>
    <w:rsid w:val="3D5D2380"/>
    <w:rsid w:val="3D6226AB"/>
    <w:rsid w:val="3D6407A3"/>
    <w:rsid w:val="3D645D4C"/>
    <w:rsid w:val="3D65602B"/>
    <w:rsid w:val="3D6B14DD"/>
    <w:rsid w:val="3D6F0E40"/>
    <w:rsid w:val="3D7242C8"/>
    <w:rsid w:val="3D724587"/>
    <w:rsid w:val="3D7C6DB1"/>
    <w:rsid w:val="3D7E62A0"/>
    <w:rsid w:val="3D7E650D"/>
    <w:rsid w:val="3D846A01"/>
    <w:rsid w:val="3D9373FE"/>
    <w:rsid w:val="3D971BD3"/>
    <w:rsid w:val="3D9958DF"/>
    <w:rsid w:val="3D9A25F2"/>
    <w:rsid w:val="3D9B16A8"/>
    <w:rsid w:val="3D9B69D2"/>
    <w:rsid w:val="3D9C7F7E"/>
    <w:rsid w:val="3DA54918"/>
    <w:rsid w:val="3DA86870"/>
    <w:rsid w:val="3DA91BFE"/>
    <w:rsid w:val="3DAD5EB0"/>
    <w:rsid w:val="3DAE27B1"/>
    <w:rsid w:val="3DAF0BA9"/>
    <w:rsid w:val="3DAF16C0"/>
    <w:rsid w:val="3DBE23F0"/>
    <w:rsid w:val="3DBF10B9"/>
    <w:rsid w:val="3DC97EE7"/>
    <w:rsid w:val="3DCC69F8"/>
    <w:rsid w:val="3DCE54E5"/>
    <w:rsid w:val="3DCF06FC"/>
    <w:rsid w:val="3DD156BC"/>
    <w:rsid w:val="3DD23996"/>
    <w:rsid w:val="3DD27E02"/>
    <w:rsid w:val="3DDA70AA"/>
    <w:rsid w:val="3DDC5E5D"/>
    <w:rsid w:val="3DE10F5A"/>
    <w:rsid w:val="3DE20873"/>
    <w:rsid w:val="3DEC7EB7"/>
    <w:rsid w:val="3DEF0908"/>
    <w:rsid w:val="3DF25B46"/>
    <w:rsid w:val="3DF32024"/>
    <w:rsid w:val="3DF52D23"/>
    <w:rsid w:val="3DF911B5"/>
    <w:rsid w:val="3DF926BA"/>
    <w:rsid w:val="3E06677E"/>
    <w:rsid w:val="3E0B29F9"/>
    <w:rsid w:val="3E0D4AB4"/>
    <w:rsid w:val="3E0E0B55"/>
    <w:rsid w:val="3E0F1651"/>
    <w:rsid w:val="3E1D5959"/>
    <w:rsid w:val="3E1F0AA6"/>
    <w:rsid w:val="3E1F3A10"/>
    <w:rsid w:val="3E231B50"/>
    <w:rsid w:val="3E2D733C"/>
    <w:rsid w:val="3E2F7229"/>
    <w:rsid w:val="3E3219F8"/>
    <w:rsid w:val="3E366BCF"/>
    <w:rsid w:val="3E3851EF"/>
    <w:rsid w:val="3E390B87"/>
    <w:rsid w:val="3E3A138C"/>
    <w:rsid w:val="3E3B6021"/>
    <w:rsid w:val="3E423DDB"/>
    <w:rsid w:val="3E435647"/>
    <w:rsid w:val="3E491747"/>
    <w:rsid w:val="3E51042B"/>
    <w:rsid w:val="3E525DE5"/>
    <w:rsid w:val="3E541061"/>
    <w:rsid w:val="3E5445FD"/>
    <w:rsid w:val="3E565822"/>
    <w:rsid w:val="3E5660EB"/>
    <w:rsid w:val="3E577405"/>
    <w:rsid w:val="3E583404"/>
    <w:rsid w:val="3E590EF1"/>
    <w:rsid w:val="3E613DF2"/>
    <w:rsid w:val="3E636C5C"/>
    <w:rsid w:val="3E642A25"/>
    <w:rsid w:val="3E6513A6"/>
    <w:rsid w:val="3E6A003B"/>
    <w:rsid w:val="3E6C2A75"/>
    <w:rsid w:val="3E7124E0"/>
    <w:rsid w:val="3E712FCE"/>
    <w:rsid w:val="3E7808C0"/>
    <w:rsid w:val="3E8250E7"/>
    <w:rsid w:val="3E847FBC"/>
    <w:rsid w:val="3E8E4391"/>
    <w:rsid w:val="3E952B7B"/>
    <w:rsid w:val="3E9A6446"/>
    <w:rsid w:val="3EA13331"/>
    <w:rsid w:val="3EA316C7"/>
    <w:rsid w:val="3EA56757"/>
    <w:rsid w:val="3EA60C89"/>
    <w:rsid w:val="3EA73B25"/>
    <w:rsid w:val="3EAB31AA"/>
    <w:rsid w:val="3EAE0BA9"/>
    <w:rsid w:val="3EAF2D7A"/>
    <w:rsid w:val="3EB74F3E"/>
    <w:rsid w:val="3EB87AE4"/>
    <w:rsid w:val="3EBA535E"/>
    <w:rsid w:val="3EBC4594"/>
    <w:rsid w:val="3EC23F85"/>
    <w:rsid w:val="3EC31537"/>
    <w:rsid w:val="3EC46D63"/>
    <w:rsid w:val="3EC5537B"/>
    <w:rsid w:val="3EC62183"/>
    <w:rsid w:val="3EC83890"/>
    <w:rsid w:val="3ECD6591"/>
    <w:rsid w:val="3ED15D69"/>
    <w:rsid w:val="3ED860B8"/>
    <w:rsid w:val="3EDA0523"/>
    <w:rsid w:val="3EE12AD1"/>
    <w:rsid w:val="3EE14075"/>
    <w:rsid w:val="3EE63A8A"/>
    <w:rsid w:val="3EE80F51"/>
    <w:rsid w:val="3EE83281"/>
    <w:rsid w:val="3EF14A7E"/>
    <w:rsid w:val="3EF15B45"/>
    <w:rsid w:val="3EFB75B7"/>
    <w:rsid w:val="3EFD73BA"/>
    <w:rsid w:val="3F0B4AB0"/>
    <w:rsid w:val="3F0D4D89"/>
    <w:rsid w:val="3F0E31B9"/>
    <w:rsid w:val="3F1013C4"/>
    <w:rsid w:val="3F1217A0"/>
    <w:rsid w:val="3F135D5E"/>
    <w:rsid w:val="3F164425"/>
    <w:rsid w:val="3F1C24FE"/>
    <w:rsid w:val="3F202D5F"/>
    <w:rsid w:val="3F281CA4"/>
    <w:rsid w:val="3F2B6B2D"/>
    <w:rsid w:val="3F2E5354"/>
    <w:rsid w:val="3F33315E"/>
    <w:rsid w:val="3F346C78"/>
    <w:rsid w:val="3F366CAD"/>
    <w:rsid w:val="3F3B5533"/>
    <w:rsid w:val="3F3F0FBF"/>
    <w:rsid w:val="3F410DD1"/>
    <w:rsid w:val="3F41568C"/>
    <w:rsid w:val="3F432E5E"/>
    <w:rsid w:val="3F464C9A"/>
    <w:rsid w:val="3F47385A"/>
    <w:rsid w:val="3F4A5777"/>
    <w:rsid w:val="3F4A7BC3"/>
    <w:rsid w:val="3F5227BE"/>
    <w:rsid w:val="3F536D21"/>
    <w:rsid w:val="3F5620F6"/>
    <w:rsid w:val="3F5C6D00"/>
    <w:rsid w:val="3F6917E2"/>
    <w:rsid w:val="3F6B1EDC"/>
    <w:rsid w:val="3F722616"/>
    <w:rsid w:val="3F72445E"/>
    <w:rsid w:val="3F737322"/>
    <w:rsid w:val="3F740A45"/>
    <w:rsid w:val="3F78666B"/>
    <w:rsid w:val="3F7A3AC2"/>
    <w:rsid w:val="3F7B0499"/>
    <w:rsid w:val="3F804729"/>
    <w:rsid w:val="3F830150"/>
    <w:rsid w:val="3F856913"/>
    <w:rsid w:val="3F884E7F"/>
    <w:rsid w:val="3F8D6EDA"/>
    <w:rsid w:val="3F9115E5"/>
    <w:rsid w:val="3F942E96"/>
    <w:rsid w:val="3F966C0E"/>
    <w:rsid w:val="3F9B4962"/>
    <w:rsid w:val="3F9B5FD2"/>
    <w:rsid w:val="3F9D2035"/>
    <w:rsid w:val="3F9E3E8B"/>
    <w:rsid w:val="3FA2735C"/>
    <w:rsid w:val="3FA4132B"/>
    <w:rsid w:val="3FA70691"/>
    <w:rsid w:val="3FA806D7"/>
    <w:rsid w:val="3FA97527"/>
    <w:rsid w:val="3FAF142A"/>
    <w:rsid w:val="3FAF3273"/>
    <w:rsid w:val="3FB35A36"/>
    <w:rsid w:val="3FB62E0C"/>
    <w:rsid w:val="3FB95A3E"/>
    <w:rsid w:val="3FBF32F0"/>
    <w:rsid w:val="3FC27987"/>
    <w:rsid w:val="3FC752E0"/>
    <w:rsid w:val="3FD077CB"/>
    <w:rsid w:val="3FD140EA"/>
    <w:rsid w:val="3FD15C6E"/>
    <w:rsid w:val="3FD34477"/>
    <w:rsid w:val="3FD737B2"/>
    <w:rsid w:val="3FDF4DDC"/>
    <w:rsid w:val="3FE62B98"/>
    <w:rsid w:val="3FEA34CB"/>
    <w:rsid w:val="3FEB4962"/>
    <w:rsid w:val="3FF35C3D"/>
    <w:rsid w:val="3FF41098"/>
    <w:rsid w:val="3FF52D82"/>
    <w:rsid w:val="3FF60933"/>
    <w:rsid w:val="3FF84AD9"/>
    <w:rsid w:val="3FFC5CE7"/>
    <w:rsid w:val="40082E70"/>
    <w:rsid w:val="40090FF6"/>
    <w:rsid w:val="400B5CDF"/>
    <w:rsid w:val="400D02DC"/>
    <w:rsid w:val="401105D5"/>
    <w:rsid w:val="40122676"/>
    <w:rsid w:val="40140C01"/>
    <w:rsid w:val="401F63B9"/>
    <w:rsid w:val="402C7EC7"/>
    <w:rsid w:val="402E5438"/>
    <w:rsid w:val="403363C1"/>
    <w:rsid w:val="40376167"/>
    <w:rsid w:val="403A06AE"/>
    <w:rsid w:val="404907F6"/>
    <w:rsid w:val="404C6ADC"/>
    <w:rsid w:val="404C7285"/>
    <w:rsid w:val="4052490D"/>
    <w:rsid w:val="405275DC"/>
    <w:rsid w:val="40532D51"/>
    <w:rsid w:val="40545CDB"/>
    <w:rsid w:val="4057455B"/>
    <w:rsid w:val="4058111D"/>
    <w:rsid w:val="40601D33"/>
    <w:rsid w:val="4061721C"/>
    <w:rsid w:val="406266A6"/>
    <w:rsid w:val="406349C3"/>
    <w:rsid w:val="406377DE"/>
    <w:rsid w:val="40644E4D"/>
    <w:rsid w:val="40646634"/>
    <w:rsid w:val="406C796F"/>
    <w:rsid w:val="406E5AF7"/>
    <w:rsid w:val="40791746"/>
    <w:rsid w:val="407A6407"/>
    <w:rsid w:val="407E759B"/>
    <w:rsid w:val="4081699D"/>
    <w:rsid w:val="40891E07"/>
    <w:rsid w:val="40893834"/>
    <w:rsid w:val="408A2AE4"/>
    <w:rsid w:val="409140C6"/>
    <w:rsid w:val="40976BF1"/>
    <w:rsid w:val="409A01B8"/>
    <w:rsid w:val="409A17EE"/>
    <w:rsid w:val="409A2D26"/>
    <w:rsid w:val="409A492D"/>
    <w:rsid w:val="409B4325"/>
    <w:rsid w:val="40A0543C"/>
    <w:rsid w:val="40A1475C"/>
    <w:rsid w:val="40A610D2"/>
    <w:rsid w:val="40AA0BC3"/>
    <w:rsid w:val="40AA6F3A"/>
    <w:rsid w:val="40AD73F6"/>
    <w:rsid w:val="40B00817"/>
    <w:rsid w:val="40BC7096"/>
    <w:rsid w:val="40C63954"/>
    <w:rsid w:val="40C710D7"/>
    <w:rsid w:val="40C91C22"/>
    <w:rsid w:val="40CF40B0"/>
    <w:rsid w:val="40CF687B"/>
    <w:rsid w:val="40D7128C"/>
    <w:rsid w:val="40DD4A13"/>
    <w:rsid w:val="40DF4447"/>
    <w:rsid w:val="40E21BC0"/>
    <w:rsid w:val="40E25092"/>
    <w:rsid w:val="40E26F09"/>
    <w:rsid w:val="40E340D5"/>
    <w:rsid w:val="40E439A9"/>
    <w:rsid w:val="40E7506E"/>
    <w:rsid w:val="40E87687"/>
    <w:rsid w:val="40E90FBF"/>
    <w:rsid w:val="40E91E27"/>
    <w:rsid w:val="40F005A0"/>
    <w:rsid w:val="40F01A92"/>
    <w:rsid w:val="40F10886"/>
    <w:rsid w:val="40F40090"/>
    <w:rsid w:val="40F56E64"/>
    <w:rsid w:val="40F93AF1"/>
    <w:rsid w:val="40F96CF3"/>
    <w:rsid w:val="40FA3504"/>
    <w:rsid w:val="40FD0FEA"/>
    <w:rsid w:val="40FF185D"/>
    <w:rsid w:val="4101344C"/>
    <w:rsid w:val="41027E97"/>
    <w:rsid w:val="411347D6"/>
    <w:rsid w:val="411A479D"/>
    <w:rsid w:val="411D1769"/>
    <w:rsid w:val="411E6032"/>
    <w:rsid w:val="412262CA"/>
    <w:rsid w:val="41271A26"/>
    <w:rsid w:val="412B6F4B"/>
    <w:rsid w:val="413340CA"/>
    <w:rsid w:val="41442250"/>
    <w:rsid w:val="41455426"/>
    <w:rsid w:val="414F35C4"/>
    <w:rsid w:val="415047CA"/>
    <w:rsid w:val="415069EA"/>
    <w:rsid w:val="41537940"/>
    <w:rsid w:val="4155536A"/>
    <w:rsid w:val="41587C8C"/>
    <w:rsid w:val="415B1EBD"/>
    <w:rsid w:val="415E4507"/>
    <w:rsid w:val="41643C44"/>
    <w:rsid w:val="416522F2"/>
    <w:rsid w:val="416A311E"/>
    <w:rsid w:val="416B584A"/>
    <w:rsid w:val="41703F20"/>
    <w:rsid w:val="41746D6F"/>
    <w:rsid w:val="41782A6F"/>
    <w:rsid w:val="417B255F"/>
    <w:rsid w:val="417D1C1D"/>
    <w:rsid w:val="417E117E"/>
    <w:rsid w:val="4188307B"/>
    <w:rsid w:val="418C2076"/>
    <w:rsid w:val="418C7F00"/>
    <w:rsid w:val="419B34D2"/>
    <w:rsid w:val="419D6D69"/>
    <w:rsid w:val="41AE0328"/>
    <w:rsid w:val="41AE6491"/>
    <w:rsid w:val="41B9630E"/>
    <w:rsid w:val="41BC0948"/>
    <w:rsid w:val="41BF188D"/>
    <w:rsid w:val="41C80507"/>
    <w:rsid w:val="41CA0DF1"/>
    <w:rsid w:val="41CF383C"/>
    <w:rsid w:val="41D10B46"/>
    <w:rsid w:val="41D85D25"/>
    <w:rsid w:val="41DA1DD4"/>
    <w:rsid w:val="41DE7A37"/>
    <w:rsid w:val="41DF1AEB"/>
    <w:rsid w:val="41E32D42"/>
    <w:rsid w:val="41E459E6"/>
    <w:rsid w:val="41EA3241"/>
    <w:rsid w:val="41EB417C"/>
    <w:rsid w:val="41F02B7D"/>
    <w:rsid w:val="41F22631"/>
    <w:rsid w:val="41F7154E"/>
    <w:rsid w:val="41FB0EEE"/>
    <w:rsid w:val="41FB22EA"/>
    <w:rsid w:val="41FD645C"/>
    <w:rsid w:val="4200449D"/>
    <w:rsid w:val="420374F3"/>
    <w:rsid w:val="420B7A5C"/>
    <w:rsid w:val="42166B41"/>
    <w:rsid w:val="421E686A"/>
    <w:rsid w:val="421F2791"/>
    <w:rsid w:val="421F738E"/>
    <w:rsid w:val="42204EB5"/>
    <w:rsid w:val="42220C2D"/>
    <w:rsid w:val="42251667"/>
    <w:rsid w:val="42265768"/>
    <w:rsid w:val="42296FF1"/>
    <w:rsid w:val="42301952"/>
    <w:rsid w:val="42304840"/>
    <w:rsid w:val="423073DF"/>
    <w:rsid w:val="42334C87"/>
    <w:rsid w:val="42390E61"/>
    <w:rsid w:val="423A3BCC"/>
    <w:rsid w:val="423B02AE"/>
    <w:rsid w:val="423B5A18"/>
    <w:rsid w:val="423B7D7A"/>
    <w:rsid w:val="424010B3"/>
    <w:rsid w:val="424A1F67"/>
    <w:rsid w:val="424E57D2"/>
    <w:rsid w:val="42504DD5"/>
    <w:rsid w:val="42521158"/>
    <w:rsid w:val="42530DE6"/>
    <w:rsid w:val="4258604F"/>
    <w:rsid w:val="425A03C6"/>
    <w:rsid w:val="42605E56"/>
    <w:rsid w:val="426415DA"/>
    <w:rsid w:val="4268268D"/>
    <w:rsid w:val="426956BE"/>
    <w:rsid w:val="426B74F8"/>
    <w:rsid w:val="42717828"/>
    <w:rsid w:val="427A14DC"/>
    <w:rsid w:val="427D40B5"/>
    <w:rsid w:val="428E78D9"/>
    <w:rsid w:val="4290203A"/>
    <w:rsid w:val="42903531"/>
    <w:rsid w:val="42904E05"/>
    <w:rsid w:val="42966913"/>
    <w:rsid w:val="429F65D8"/>
    <w:rsid w:val="42A35745"/>
    <w:rsid w:val="42A7154C"/>
    <w:rsid w:val="42A74684"/>
    <w:rsid w:val="42A82636"/>
    <w:rsid w:val="42A85740"/>
    <w:rsid w:val="42AC0D34"/>
    <w:rsid w:val="42AC6078"/>
    <w:rsid w:val="42AD70BF"/>
    <w:rsid w:val="42AF163E"/>
    <w:rsid w:val="42B26C49"/>
    <w:rsid w:val="42B44E04"/>
    <w:rsid w:val="42B64462"/>
    <w:rsid w:val="42B666DA"/>
    <w:rsid w:val="42B71D1D"/>
    <w:rsid w:val="42B831AD"/>
    <w:rsid w:val="42BA2C13"/>
    <w:rsid w:val="42BC214A"/>
    <w:rsid w:val="42BD38D6"/>
    <w:rsid w:val="42BE400D"/>
    <w:rsid w:val="42BF3399"/>
    <w:rsid w:val="42C30AFC"/>
    <w:rsid w:val="42C311FA"/>
    <w:rsid w:val="42C434E6"/>
    <w:rsid w:val="42CB6BCE"/>
    <w:rsid w:val="42CF67F4"/>
    <w:rsid w:val="42D10D4F"/>
    <w:rsid w:val="42D261AF"/>
    <w:rsid w:val="42D343B9"/>
    <w:rsid w:val="42DC1874"/>
    <w:rsid w:val="42E104B2"/>
    <w:rsid w:val="42E13AEF"/>
    <w:rsid w:val="42E26AA4"/>
    <w:rsid w:val="42E65E58"/>
    <w:rsid w:val="42EC5AE0"/>
    <w:rsid w:val="42ED4D97"/>
    <w:rsid w:val="42F026CA"/>
    <w:rsid w:val="42F25A9D"/>
    <w:rsid w:val="42F561FC"/>
    <w:rsid w:val="42FC75D2"/>
    <w:rsid w:val="4300323D"/>
    <w:rsid w:val="43003AC9"/>
    <w:rsid w:val="43006753"/>
    <w:rsid w:val="4303280C"/>
    <w:rsid w:val="430741A8"/>
    <w:rsid w:val="430C6E5D"/>
    <w:rsid w:val="430C6FF8"/>
    <w:rsid w:val="430E4AFA"/>
    <w:rsid w:val="430F68C7"/>
    <w:rsid w:val="43103C2B"/>
    <w:rsid w:val="4314631E"/>
    <w:rsid w:val="431467C7"/>
    <w:rsid w:val="43155868"/>
    <w:rsid w:val="43195B8C"/>
    <w:rsid w:val="431B6C22"/>
    <w:rsid w:val="43217529"/>
    <w:rsid w:val="4323015B"/>
    <w:rsid w:val="43235833"/>
    <w:rsid w:val="43236126"/>
    <w:rsid w:val="432E36FA"/>
    <w:rsid w:val="43380C5E"/>
    <w:rsid w:val="43386C19"/>
    <w:rsid w:val="433A6FE6"/>
    <w:rsid w:val="433B1CED"/>
    <w:rsid w:val="433E0069"/>
    <w:rsid w:val="4340629B"/>
    <w:rsid w:val="43472E68"/>
    <w:rsid w:val="43480868"/>
    <w:rsid w:val="434C4980"/>
    <w:rsid w:val="434D3FB1"/>
    <w:rsid w:val="4350713C"/>
    <w:rsid w:val="435253E7"/>
    <w:rsid w:val="4353094D"/>
    <w:rsid w:val="435766B4"/>
    <w:rsid w:val="43584D8D"/>
    <w:rsid w:val="436037BB"/>
    <w:rsid w:val="43615E0B"/>
    <w:rsid w:val="43647035"/>
    <w:rsid w:val="436653E0"/>
    <w:rsid w:val="43681D2F"/>
    <w:rsid w:val="436A288B"/>
    <w:rsid w:val="4379487C"/>
    <w:rsid w:val="437C0FBD"/>
    <w:rsid w:val="437F5FFD"/>
    <w:rsid w:val="43897E7E"/>
    <w:rsid w:val="438A0ED8"/>
    <w:rsid w:val="438C36D7"/>
    <w:rsid w:val="439416B6"/>
    <w:rsid w:val="439C247A"/>
    <w:rsid w:val="439D175F"/>
    <w:rsid w:val="439D245C"/>
    <w:rsid w:val="439E2FCB"/>
    <w:rsid w:val="43A06B9C"/>
    <w:rsid w:val="43A10E97"/>
    <w:rsid w:val="43A15F5C"/>
    <w:rsid w:val="43A568A6"/>
    <w:rsid w:val="43A8151A"/>
    <w:rsid w:val="43AC2EA4"/>
    <w:rsid w:val="43AC4C52"/>
    <w:rsid w:val="43B2491C"/>
    <w:rsid w:val="43B36202"/>
    <w:rsid w:val="43B452AD"/>
    <w:rsid w:val="43B7389E"/>
    <w:rsid w:val="43B909FA"/>
    <w:rsid w:val="43B9111D"/>
    <w:rsid w:val="43BB4E95"/>
    <w:rsid w:val="43C42E8B"/>
    <w:rsid w:val="43C4431A"/>
    <w:rsid w:val="43C516BF"/>
    <w:rsid w:val="43C63E17"/>
    <w:rsid w:val="43D00ACA"/>
    <w:rsid w:val="43D67F21"/>
    <w:rsid w:val="43D82A7D"/>
    <w:rsid w:val="43DE68B4"/>
    <w:rsid w:val="43DF25F8"/>
    <w:rsid w:val="43E00AF7"/>
    <w:rsid w:val="43E15BE3"/>
    <w:rsid w:val="43E174A9"/>
    <w:rsid w:val="43E25A6F"/>
    <w:rsid w:val="43E90B4F"/>
    <w:rsid w:val="43E93FA9"/>
    <w:rsid w:val="43E9790C"/>
    <w:rsid w:val="43EA2DB6"/>
    <w:rsid w:val="43EB4CA4"/>
    <w:rsid w:val="43EE2666"/>
    <w:rsid w:val="43F0236B"/>
    <w:rsid w:val="43F33208"/>
    <w:rsid w:val="43F50418"/>
    <w:rsid w:val="43F5759A"/>
    <w:rsid w:val="43FD3FF3"/>
    <w:rsid w:val="44012974"/>
    <w:rsid w:val="44024872"/>
    <w:rsid w:val="44034022"/>
    <w:rsid w:val="440920A4"/>
    <w:rsid w:val="440F1C8C"/>
    <w:rsid w:val="441116AF"/>
    <w:rsid w:val="44115E17"/>
    <w:rsid w:val="44135029"/>
    <w:rsid w:val="441427F7"/>
    <w:rsid w:val="44173746"/>
    <w:rsid w:val="441B6090"/>
    <w:rsid w:val="442A1CEB"/>
    <w:rsid w:val="442B75B7"/>
    <w:rsid w:val="4431461B"/>
    <w:rsid w:val="44364922"/>
    <w:rsid w:val="443A3EFD"/>
    <w:rsid w:val="443B06B1"/>
    <w:rsid w:val="443D04F1"/>
    <w:rsid w:val="443E53D9"/>
    <w:rsid w:val="443F3005"/>
    <w:rsid w:val="4442133F"/>
    <w:rsid w:val="44435797"/>
    <w:rsid w:val="44444E41"/>
    <w:rsid w:val="445100B5"/>
    <w:rsid w:val="44536271"/>
    <w:rsid w:val="44555919"/>
    <w:rsid w:val="445634D3"/>
    <w:rsid w:val="44563BCB"/>
    <w:rsid w:val="44567CFE"/>
    <w:rsid w:val="445E72E6"/>
    <w:rsid w:val="445F06BF"/>
    <w:rsid w:val="445F3A72"/>
    <w:rsid w:val="4463095E"/>
    <w:rsid w:val="446B13E1"/>
    <w:rsid w:val="446E63AB"/>
    <w:rsid w:val="44703F33"/>
    <w:rsid w:val="44727BFB"/>
    <w:rsid w:val="44745CE4"/>
    <w:rsid w:val="44777009"/>
    <w:rsid w:val="447932A1"/>
    <w:rsid w:val="4479756A"/>
    <w:rsid w:val="447E116E"/>
    <w:rsid w:val="447F480D"/>
    <w:rsid w:val="44883BC9"/>
    <w:rsid w:val="448A29CB"/>
    <w:rsid w:val="448E3BD6"/>
    <w:rsid w:val="44901F56"/>
    <w:rsid w:val="44907F85"/>
    <w:rsid w:val="4497746C"/>
    <w:rsid w:val="449974D6"/>
    <w:rsid w:val="449C2B35"/>
    <w:rsid w:val="449F1A26"/>
    <w:rsid w:val="44A06B31"/>
    <w:rsid w:val="44A27E03"/>
    <w:rsid w:val="44A55F12"/>
    <w:rsid w:val="44A92401"/>
    <w:rsid w:val="44AC22C2"/>
    <w:rsid w:val="44AD2ED3"/>
    <w:rsid w:val="44AE0556"/>
    <w:rsid w:val="44B25E62"/>
    <w:rsid w:val="44B55D88"/>
    <w:rsid w:val="44B951CC"/>
    <w:rsid w:val="44BC0EBE"/>
    <w:rsid w:val="44BC2C73"/>
    <w:rsid w:val="44BC49D8"/>
    <w:rsid w:val="44BF56CF"/>
    <w:rsid w:val="44C30D87"/>
    <w:rsid w:val="44C76DF0"/>
    <w:rsid w:val="44C77A5B"/>
    <w:rsid w:val="44CD14E0"/>
    <w:rsid w:val="44D614D6"/>
    <w:rsid w:val="44D73F50"/>
    <w:rsid w:val="44D75CFE"/>
    <w:rsid w:val="44DF280A"/>
    <w:rsid w:val="44E33CE7"/>
    <w:rsid w:val="44E43C98"/>
    <w:rsid w:val="44E86640"/>
    <w:rsid w:val="44E87F0C"/>
    <w:rsid w:val="44EB2272"/>
    <w:rsid w:val="44ED2FD3"/>
    <w:rsid w:val="44EE3E64"/>
    <w:rsid w:val="44F20B0B"/>
    <w:rsid w:val="44F27733"/>
    <w:rsid w:val="44F344BF"/>
    <w:rsid w:val="44FA1674"/>
    <w:rsid w:val="44FE5FC2"/>
    <w:rsid w:val="44FF34A7"/>
    <w:rsid w:val="450073DC"/>
    <w:rsid w:val="45011FCE"/>
    <w:rsid w:val="450142EB"/>
    <w:rsid w:val="4502438F"/>
    <w:rsid w:val="45024595"/>
    <w:rsid w:val="45092155"/>
    <w:rsid w:val="450A1492"/>
    <w:rsid w:val="45116260"/>
    <w:rsid w:val="451326B4"/>
    <w:rsid w:val="451735D1"/>
    <w:rsid w:val="451811C6"/>
    <w:rsid w:val="4518274E"/>
    <w:rsid w:val="45196317"/>
    <w:rsid w:val="45215CE5"/>
    <w:rsid w:val="452445B1"/>
    <w:rsid w:val="452524D9"/>
    <w:rsid w:val="45262392"/>
    <w:rsid w:val="45286B4F"/>
    <w:rsid w:val="4529680E"/>
    <w:rsid w:val="452A254A"/>
    <w:rsid w:val="452D5A1A"/>
    <w:rsid w:val="452E5F4C"/>
    <w:rsid w:val="453572EE"/>
    <w:rsid w:val="453F17B1"/>
    <w:rsid w:val="453F604D"/>
    <w:rsid w:val="454A004F"/>
    <w:rsid w:val="454A595E"/>
    <w:rsid w:val="454C5304"/>
    <w:rsid w:val="454C7EDA"/>
    <w:rsid w:val="45565A9E"/>
    <w:rsid w:val="4557212A"/>
    <w:rsid w:val="455841EC"/>
    <w:rsid w:val="455A445D"/>
    <w:rsid w:val="455E6C82"/>
    <w:rsid w:val="45612018"/>
    <w:rsid w:val="456357E4"/>
    <w:rsid w:val="456514D3"/>
    <w:rsid w:val="4568104C"/>
    <w:rsid w:val="456C647B"/>
    <w:rsid w:val="457239A9"/>
    <w:rsid w:val="457279D6"/>
    <w:rsid w:val="45741D0E"/>
    <w:rsid w:val="457479F1"/>
    <w:rsid w:val="45761443"/>
    <w:rsid w:val="45765517"/>
    <w:rsid w:val="4577337D"/>
    <w:rsid w:val="45774DEB"/>
    <w:rsid w:val="457A180F"/>
    <w:rsid w:val="457B33B9"/>
    <w:rsid w:val="457D2681"/>
    <w:rsid w:val="457F3E7D"/>
    <w:rsid w:val="45832E02"/>
    <w:rsid w:val="45890622"/>
    <w:rsid w:val="458946E9"/>
    <w:rsid w:val="458D091B"/>
    <w:rsid w:val="4594670A"/>
    <w:rsid w:val="459A1D04"/>
    <w:rsid w:val="459D3F89"/>
    <w:rsid w:val="459D7B25"/>
    <w:rsid w:val="459F6FC0"/>
    <w:rsid w:val="45A00705"/>
    <w:rsid w:val="45A20B66"/>
    <w:rsid w:val="45A41001"/>
    <w:rsid w:val="45A47C0E"/>
    <w:rsid w:val="45A60722"/>
    <w:rsid w:val="45AF237C"/>
    <w:rsid w:val="45B21C3C"/>
    <w:rsid w:val="45B25864"/>
    <w:rsid w:val="45BB28D2"/>
    <w:rsid w:val="45BD2181"/>
    <w:rsid w:val="45BF5CAA"/>
    <w:rsid w:val="45C231BD"/>
    <w:rsid w:val="45C32209"/>
    <w:rsid w:val="45C7639B"/>
    <w:rsid w:val="45C77484"/>
    <w:rsid w:val="45CB5B95"/>
    <w:rsid w:val="45CB7820"/>
    <w:rsid w:val="45CD4D0A"/>
    <w:rsid w:val="45CF5C21"/>
    <w:rsid w:val="45D04F5B"/>
    <w:rsid w:val="45D0515A"/>
    <w:rsid w:val="45D20129"/>
    <w:rsid w:val="45DA04AD"/>
    <w:rsid w:val="45DA1FE1"/>
    <w:rsid w:val="45DB457A"/>
    <w:rsid w:val="45E342F7"/>
    <w:rsid w:val="45E65ED6"/>
    <w:rsid w:val="45E910BA"/>
    <w:rsid w:val="45EA7CB3"/>
    <w:rsid w:val="45ED50AE"/>
    <w:rsid w:val="45EE4DA7"/>
    <w:rsid w:val="45F005AD"/>
    <w:rsid w:val="45F55AC0"/>
    <w:rsid w:val="45F922D9"/>
    <w:rsid w:val="45FF375F"/>
    <w:rsid w:val="46001F4B"/>
    <w:rsid w:val="460074D7"/>
    <w:rsid w:val="46013B81"/>
    <w:rsid w:val="46054ACB"/>
    <w:rsid w:val="46086996"/>
    <w:rsid w:val="460A3F95"/>
    <w:rsid w:val="460D2678"/>
    <w:rsid w:val="460E42AA"/>
    <w:rsid w:val="46140274"/>
    <w:rsid w:val="46181915"/>
    <w:rsid w:val="46182A94"/>
    <w:rsid w:val="46194AE8"/>
    <w:rsid w:val="462118A6"/>
    <w:rsid w:val="46287D2D"/>
    <w:rsid w:val="462A00B0"/>
    <w:rsid w:val="462A3DD6"/>
    <w:rsid w:val="462A4554"/>
    <w:rsid w:val="462E3873"/>
    <w:rsid w:val="462F5770"/>
    <w:rsid w:val="46361282"/>
    <w:rsid w:val="463B664A"/>
    <w:rsid w:val="463D4D16"/>
    <w:rsid w:val="464078D3"/>
    <w:rsid w:val="46413C18"/>
    <w:rsid w:val="4642215D"/>
    <w:rsid w:val="4642364B"/>
    <w:rsid w:val="46446E26"/>
    <w:rsid w:val="464F139A"/>
    <w:rsid w:val="465313B5"/>
    <w:rsid w:val="46536C47"/>
    <w:rsid w:val="46577FD6"/>
    <w:rsid w:val="465869CB"/>
    <w:rsid w:val="46595E02"/>
    <w:rsid w:val="465A40C1"/>
    <w:rsid w:val="465B1790"/>
    <w:rsid w:val="46645ECC"/>
    <w:rsid w:val="4665558C"/>
    <w:rsid w:val="46677E73"/>
    <w:rsid w:val="466A376D"/>
    <w:rsid w:val="46710D2B"/>
    <w:rsid w:val="467221F5"/>
    <w:rsid w:val="467246CD"/>
    <w:rsid w:val="46731262"/>
    <w:rsid w:val="4677134C"/>
    <w:rsid w:val="467B4B4A"/>
    <w:rsid w:val="46801AEF"/>
    <w:rsid w:val="468C1D53"/>
    <w:rsid w:val="469060BB"/>
    <w:rsid w:val="46927129"/>
    <w:rsid w:val="469676EF"/>
    <w:rsid w:val="469841DE"/>
    <w:rsid w:val="469A20EF"/>
    <w:rsid w:val="469A5235"/>
    <w:rsid w:val="469C2EA3"/>
    <w:rsid w:val="469F072D"/>
    <w:rsid w:val="46A34D95"/>
    <w:rsid w:val="46A47D85"/>
    <w:rsid w:val="46A51663"/>
    <w:rsid w:val="46A91AAE"/>
    <w:rsid w:val="46A95BAD"/>
    <w:rsid w:val="46AA2C0B"/>
    <w:rsid w:val="46AA4872"/>
    <w:rsid w:val="46AA7A0C"/>
    <w:rsid w:val="46AD2E94"/>
    <w:rsid w:val="46B1432D"/>
    <w:rsid w:val="46B52771"/>
    <w:rsid w:val="46C345A7"/>
    <w:rsid w:val="46C56DC6"/>
    <w:rsid w:val="46C76A72"/>
    <w:rsid w:val="46C83D15"/>
    <w:rsid w:val="46D955A7"/>
    <w:rsid w:val="46DF29F2"/>
    <w:rsid w:val="46E336C4"/>
    <w:rsid w:val="46EB6917"/>
    <w:rsid w:val="46EF6326"/>
    <w:rsid w:val="46EF6B94"/>
    <w:rsid w:val="46F161D0"/>
    <w:rsid w:val="46F1794A"/>
    <w:rsid w:val="46F25071"/>
    <w:rsid w:val="46F60E54"/>
    <w:rsid w:val="46FB6835"/>
    <w:rsid w:val="46FB7E23"/>
    <w:rsid w:val="470152B5"/>
    <w:rsid w:val="47023C5A"/>
    <w:rsid w:val="47043150"/>
    <w:rsid w:val="4707760A"/>
    <w:rsid w:val="470C1BFD"/>
    <w:rsid w:val="47133957"/>
    <w:rsid w:val="47136D96"/>
    <w:rsid w:val="471548BC"/>
    <w:rsid w:val="471A227C"/>
    <w:rsid w:val="471B7B46"/>
    <w:rsid w:val="471D4602"/>
    <w:rsid w:val="471E7E46"/>
    <w:rsid w:val="47215957"/>
    <w:rsid w:val="4723122A"/>
    <w:rsid w:val="47281A42"/>
    <w:rsid w:val="47284E30"/>
    <w:rsid w:val="472937CB"/>
    <w:rsid w:val="47293FF3"/>
    <w:rsid w:val="472B6AE8"/>
    <w:rsid w:val="472C4892"/>
    <w:rsid w:val="472C6F12"/>
    <w:rsid w:val="47347E2F"/>
    <w:rsid w:val="473D55F8"/>
    <w:rsid w:val="473F7B8B"/>
    <w:rsid w:val="47400847"/>
    <w:rsid w:val="47406BA9"/>
    <w:rsid w:val="4742162F"/>
    <w:rsid w:val="47436A5A"/>
    <w:rsid w:val="4743767B"/>
    <w:rsid w:val="47476229"/>
    <w:rsid w:val="47485E54"/>
    <w:rsid w:val="474B5574"/>
    <w:rsid w:val="474D4056"/>
    <w:rsid w:val="474D6D41"/>
    <w:rsid w:val="475708CE"/>
    <w:rsid w:val="47582944"/>
    <w:rsid w:val="475A14FF"/>
    <w:rsid w:val="475C0BE1"/>
    <w:rsid w:val="47665118"/>
    <w:rsid w:val="47685D6F"/>
    <w:rsid w:val="476A6165"/>
    <w:rsid w:val="477554BE"/>
    <w:rsid w:val="47786251"/>
    <w:rsid w:val="4779528E"/>
    <w:rsid w:val="477C493B"/>
    <w:rsid w:val="47805CA0"/>
    <w:rsid w:val="47821B7B"/>
    <w:rsid w:val="47847339"/>
    <w:rsid w:val="478832E0"/>
    <w:rsid w:val="478B52F1"/>
    <w:rsid w:val="478F5399"/>
    <w:rsid w:val="479529A6"/>
    <w:rsid w:val="479A2369"/>
    <w:rsid w:val="479B7F61"/>
    <w:rsid w:val="47A07E0C"/>
    <w:rsid w:val="47A93A00"/>
    <w:rsid w:val="47AB6FCE"/>
    <w:rsid w:val="47AD223D"/>
    <w:rsid w:val="47AD4F7C"/>
    <w:rsid w:val="47AE239E"/>
    <w:rsid w:val="47B0556A"/>
    <w:rsid w:val="47B53F6B"/>
    <w:rsid w:val="47B67C32"/>
    <w:rsid w:val="47B90C95"/>
    <w:rsid w:val="47B96CC4"/>
    <w:rsid w:val="47BA2BF4"/>
    <w:rsid w:val="47BA7500"/>
    <w:rsid w:val="47C1761C"/>
    <w:rsid w:val="47C2406C"/>
    <w:rsid w:val="47C73636"/>
    <w:rsid w:val="47C7611D"/>
    <w:rsid w:val="47C87B80"/>
    <w:rsid w:val="47CA20E7"/>
    <w:rsid w:val="47CD634C"/>
    <w:rsid w:val="47D17F52"/>
    <w:rsid w:val="47D6596B"/>
    <w:rsid w:val="47D87215"/>
    <w:rsid w:val="47DD3603"/>
    <w:rsid w:val="47E136CB"/>
    <w:rsid w:val="47E147AD"/>
    <w:rsid w:val="47E44F83"/>
    <w:rsid w:val="47E451A4"/>
    <w:rsid w:val="47E8119D"/>
    <w:rsid w:val="47EB2161"/>
    <w:rsid w:val="47EE470A"/>
    <w:rsid w:val="47EF15B1"/>
    <w:rsid w:val="47EF15E8"/>
    <w:rsid w:val="47F075E9"/>
    <w:rsid w:val="47F42A1B"/>
    <w:rsid w:val="47FB61A8"/>
    <w:rsid w:val="47FD3388"/>
    <w:rsid w:val="480143C4"/>
    <w:rsid w:val="4803505C"/>
    <w:rsid w:val="48087522"/>
    <w:rsid w:val="480E4AAF"/>
    <w:rsid w:val="4819232E"/>
    <w:rsid w:val="48205C0E"/>
    <w:rsid w:val="482352A4"/>
    <w:rsid w:val="4824030E"/>
    <w:rsid w:val="48262732"/>
    <w:rsid w:val="48273E70"/>
    <w:rsid w:val="482930EB"/>
    <w:rsid w:val="482A0D57"/>
    <w:rsid w:val="482D20C5"/>
    <w:rsid w:val="482F7BFF"/>
    <w:rsid w:val="48313978"/>
    <w:rsid w:val="48330957"/>
    <w:rsid w:val="4833342A"/>
    <w:rsid w:val="48342E10"/>
    <w:rsid w:val="48373992"/>
    <w:rsid w:val="483D4F93"/>
    <w:rsid w:val="483E68B8"/>
    <w:rsid w:val="48432188"/>
    <w:rsid w:val="48432EAB"/>
    <w:rsid w:val="48454EDE"/>
    <w:rsid w:val="4848055B"/>
    <w:rsid w:val="484841A9"/>
    <w:rsid w:val="484A512A"/>
    <w:rsid w:val="484F4ADC"/>
    <w:rsid w:val="48517B76"/>
    <w:rsid w:val="485309FC"/>
    <w:rsid w:val="48541414"/>
    <w:rsid w:val="485B6C46"/>
    <w:rsid w:val="485C2A8F"/>
    <w:rsid w:val="485E4EA9"/>
    <w:rsid w:val="48600588"/>
    <w:rsid w:val="48625F43"/>
    <w:rsid w:val="486318CE"/>
    <w:rsid w:val="48657ACA"/>
    <w:rsid w:val="486B72E4"/>
    <w:rsid w:val="486D2622"/>
    <w:rsid w:val="4870272E"/>
    <w:rsid w:val="48712F45"/>
    <w:rsid w:val="48734149"/>
    <w:rsid w:val="48757ABB"/>
    <w:rsid w:val="48781CDC"/>
    <w:rsid w:val="48792D33"/>
    <w:rsid w:val="4879743C"/>
    <w:rsid w:val="487F541B"/>
    <w:rsid w:val="48841525"/>
    <w:rsid w:val="48887A1D"/>
    <w:rsid w:val="488C6AFA"/>
    <w:rsid w:val="488F4D54"/>
    <w:rsid w:val="48904B42"/>
    <w:rsid w:val="48912668"/>
    <w:rsid w:val="489857A5"/>
    <w:rsid w:val="489A0E5E"/>
    <w:rsid w:val="489F054D"/>
    <w:rsid w:val="48A63EE7"/>
    <w:rsid w:val="48A835F4"/>
    <w:rsid w:val="48AE51FC"/>
    <w:rsid w:val="48AE740B"/>
    <w:rsid w:val="48B0040D"/>
    <w:rsid w:val="48B06218"/>
    <w:rsid w:val="48B2417B"/>
    <w:rsid w:val="48B30830"/>
    <w:rsid w:val="48B33AE6"/>
    <w:rsid w:val="48B4452B"/>
    <w:rsid w:val="48B975E1"/>
    <w:rsid w:val="48BC0649"/>
    <w:rsid w:val="48BC658E"/>
    <w:rsid w:val="48BE457D"/>
    <w:rsid w:val="48C139AA"/>
    <w:rsid w:val="48CD6FC5"/>
    <w:rsid w:val="48CE27D5"/>
    <w:rsid w:val="48D507A7"/>
    <w:rsid w:val="48D75559"/>
    <w:rsid w:val="48E13962"/>
    <w:rsid w:val="48E56510"/>
    <w:rsid w:val="48E57699"/>
    <w:rsid w:val="48E76711"/>
    <w:rsid w:val="48EC3D42"/>
    <w:rsid w:val="490262F0"/>
    <w:rsid w:val="4904108C"/>
    <w:rsid w:val="491319B4"/>
    <w:rsid w:val="49135AA3"/>
    <w:rsid w:val="49175ED9"/>
    <w:rsid w:val="491D7FAF"/>
    <w:rsid w:val="491F6404"/>
    <w:rsid w:val="49211678"/>
    <w:rsid w:val="49222BE6"/>
    <w:rsid w:val="4923268F"/>
    <w:rsid w:val="49244C76"/>
    <w:rsid w:val="49294CEF"/>
    <w:rsid w:val="49296D45"/>
    <w:rsid w:val="492B6185"/>
    <w:rsid w:val="492C07B5"/>
    <w:rsid w:val="492C7CEC"/>
    <w:rsid w:val="493016FE"/>
    <w:rsid w:val="49336000"/>
    <w:rsid w:val="4934324C"/>
    <w:rsid w:val="49357497"/>
    <w:rsid w:val="493D1230"/>
    <w:rsid w:val="493F3930"/>
    <w:rsid w:val="49415934"/>
    <w:rsid w:val="49467FBD"/>
    <w:rsid w:val="494B0A69"/>
    <w:rsid w:val="494E44D4"/>
    <w:rsid w:val="49544050"/>
    <w:rsid w:val="495A1746"/>
    <w:rsid w:val="495A42D1"/>
    <w:rsid w:val="495B43EA"/>
    <w:rsid w:val="49603530"/>
    <w:rsid w:val="496F3086"/>
    <w:rsid w:val="49715E92"/>
    <w:rsid w:val="49744777"/>
    <w:rsid w:val="497821EB"/>
    <w:rsid w:val="4981448B"/>
    <w:rsid w:val="49820D92"/>
    <w:rsid w:val="498913DF"/>
    <w:rsid w:val="498E3A6F"/>
    <w:rsid w:val="4994021E"/>
    <w:rsid w:val="49956188"/>
    <w:rsid w:val="49956529"/>
    <w:rsid w:val="49972A1B"/>
    <w:rsid w:val="49973247"/>
    <w:rsid w:val="499D5DF0"/>
    <w:rsid w:val="499E0D03"/>
    <w:rsid w:val="499F2470"/>
    <w:rsid w:val="49A62736"/>
    <w:rsid w:val="49AA19C3"/>
    <w:rsid w:val="49AB02E6"/>
    <w:rsid w:val="49AD702E"/>
    <w:rsid w:val="49AE5E89"/>
    <w:rsid w:val="49B02D2B"/>
    <w:rsid w:val="49B0728D"/>
    <w:rsid w:val="49B75A35"/>
    <w:rsid w:val="49BC291B"/>
    <w:rsid w:val="49BE7683"/>
    <w:rsid w:val="49C23CBF"/>
    <w:rsid w:val="49C80C72"/>
    <w:rsid w:val="49CB35CB"/>
    <w:rsid w:val="49CE2062"/>
    <w:rsid w:val="49D60FDE"/>
    <w:rsid w:val="49DC7715"/>
    <w:rsid w:val="49DD007A"/>
    <w:rsid w:val="49DE6086"/>
    <w:rsid w:val="49DE7055"/>
    <w:rsid w:val="49E031D3"/>
    <w:rsid w:val="49E44D8A"/>
    <w:rsid w:val="49E85EFC"/>
    <w:rsid w:val="49E97C69"/>
    <w:rsid w:val="49F01A3D"/>
    <w:rsid w:val="49F17862"/>
    <w:rsid w:val="49F834CF"/>
    <w:rsid w:val="49FB26B7"/>
    <w:rsid w:val="4A015834"/>
    <w:rsid w:val="4A015AFB"/>
    <w:rsid w:val="4A023139"/>
    <w:rsid w:val="4A024AF5"/>
    <w:rsid w:val="4A031344"/>
    <w:rsid w:val="4A0664BE"/>
    <w:rsid w:val="4A084BAC"/>
    <w:rsid w:val="4A0B0277"/>
    <w:rsid w:val="4A0D2BFB"/>
    <w:rsid w:val="4A120921"/>
    <w:rsid w:val="4A1452FF"/>
    <w:rsid w:val="4A150734"/>
    <w:rsid w:val="4A1878EC"/>
    <w:rsid w:val="4A22244C"/>
    <w:rsid w:val="4A227449"/>
    <w:rsid w:val="4A2347A1"/>
    <w:rsid w:val="4A2735CF"/>
    <w:rsid w:val="4A275032"/>
    <w:rsid w:val="4A2C6606"/>
    <w:rsid w:val="4A2F0353"/>
    <w:rsid w:val="4A2F3C7E"/>
    <w:rsid w:val="4A3046BB"/>
    <w:rsid w:val="4A32759A"/>
    <w:rsid w:val="4A34774F"/>
    <w:rsid w:val="4A38723F"/>
    <w:rsid w:val="4A3A00C7"/>
    <w:rsid w:val="4A3E2473"/>
    <w:rsid w:val="4A484FA8"/>
    <w:rsid w:val="4A4F733C"/>
    <w:rsid w:val="4A553169"/>
    <w:rsid w:val="4A570422"/>
    <w:rsid w:val="4A573306"/>
    <w:rsid w:val="4A5A025E"/>
    <w:rsid w:val="4A5E27F5"/>
    <w:rsid w:val="4A5E3A21"/>
    <w:rsid w:val="4A636769"/>
    <w:rsid w:val="4A645607"/>
    <w:rsid w:val="4A663C6B"/>
    <w:rsid w:val="4A670950"/>
    <w:rsid w:val="4A69564B"/>
    <w:rsid w:val="4A730508"/>
    <w:rsid w:val="4A751194"/>
    <w:rsid w:val="4A7657AB"/>
    <w:rsid w:val="4A7B576F"/>
    <w:rsid w:val="4A7F04AF"/>
    <w:rsid w:val="4A7F49C0"/>
    <w:rsid w:val="4A8226FB"/>
    <w:rsid w:val="4A8254FA"/>
    <w:rsid w:val="4A841762"/>
    <w:rsid w:val="4A874101"/>
    <w:rsid w:val="4A875B5F"/>
    <w:rsid w:val="4A884EAF"/>
    <w:rsid w:val="4A8C12D7"/>
    <w:rsid w:val="4A8D5DBA"/>
    <w:rsid w:val="4A914A1B"/>
    <w:rsid w:val="4A9D3546"/>
    <w:rsid w:val="4A9F2913"/>
    <w:rsid w:val="4AA06CBA"/>
    <w:rsid w:val="4AA65E36"/>
    <w:rsid w:val="4AAD6ADC"/>
    <w:rsid w:val="4AAF2107"/>
    <w:rsid w:val="4AB054F6"/>
    <w:rsid w:val="4AB070D1"/>
    <w:rsid w:val="4AB10DA0"/>
    <w:rsid w:val="4AB93AE2"/>
    <w:rsid w:val="4ABA10E1"/>
    <w:rsid w:val="4AC512BC"/>
    <w:rsid w:val="4AC7698B"/>
    <w:rsid w:val="4ACB0309"/>
    <w:rsid w:val="4ACB6C8F"/>
    <w:rsid w:val="4AD80C01"/>
    <w:rsid w:val="4AD96F5E"/>
    <w:rsid w:val="4ADB1B7B"/>
    <w:rsid w:val="4ADB337C"/>
    <w:rsid w:val="4AE116A0"/>
    <w:rsid w:val="4AE11AAE"/>
    <w:rsid w:val="4AE35CE5"/>
    <w:rsid w:val="4AE41175"/>
    <w:rsid w:val="4AE46260"/>
    <w:rsid w:val="4AE61582"/>
    <w:rsid w:val="4AE66C9B"/>
    <w:rsid w:val="4AEB76AB"/>
    <w:rsid w:val="4AF34F14"/>
    <w:rsid w:val="4AF457A3"/>
    <w:rsid w:val="4AF561A9"/>
    <w:rsid w:val="4AFB05EE"/>
    <w:rsid w:val="4AFB1B32"/>
    <w:rsid w:val="4AFC673E"/>
    <w:rsid w:val="4AFE54AB"/>
    <w:rsid w:val="4B06699D"/>
    <w:rsid w:val="4B077FB7"/>
    <w:rsid w:val="4B0C63A0"/>
    <w:rsid w:val="4B0D4CE1"/>
    <w:rsid w:val="4B0F0DFD"/>
    <w:rsid w:val="4B104F9D"/>
    <w:rsid w:val="4B107F26"/>
    <w:rsid w:val="4B157B14"/>
    <w:rsid w:val="4B195278"/>
    <w:rsid w:val="4B1F0987"/>
    <w:rsid w:val="4B227B43"/>
    <w:rsid w:val="4B24442F"/>
    <w:rsid w:val="4B2545D0"/>
    <w:rsid w:val="4B270753"/>
    <w:rsid w:val="4B2A241A"/>
    <w:rsid w:val="4B2F6B05"/>
    <w:rsid w:val="4B327DE5"/>
    <w:rsid w:val="4B347AC6"/>
    <w:rsid w:val="4B357FE6"/>
    <w:rsid w:val="4B3814C1"/>
    <w:rsid w:val="4B3815A3"/>
    <w:rsid w:val="4B384214"/>
    <w:rsid w:val="4B452683"/>
    <w:rsid w:val="4B481DB7"/>
    <w:rsid w:val="4B4F35F0"/>
    <w:rsid w:val="4B524331"/>
    <w:rsid w:val="4B5501F6"/>
    <w:rsid w:val="4B550980"/>
    <w:rsid w:val="4B59564F"/>
    <w:rsid w:val="4B5A5A42"/>
    <w:rsid w:val="4B5F07FC"/>
    <w:rsid w:val="4B63221C"/>
    <w:rsid w:val="4B6422B6"/>
    <w:rsid w:val="4B643FAB"/>
    <w:rsid w:val="4B6861F4"/>
    <w:rsid w:val="4B6928EF"/>
    <w:rsid w:val="4B6D116B"/>
    <w:rsid w:val="4B7474AF"/>
    <w:rsid w:val="4B790151"/>
    <w:rsid w:val="4B7A5635"/>
    <w:rsid w:val="4B7C74AA"/>
    <w:rsid w:val="4B7E1073"/>
    <w:rsid w:val="4B862EB7"/>
    <w:rsid w:val="4B896054"/>
    <w:rsid w:val="4B8A2BD1"/>
    <w:rsid w:val="4B8A7E3D"/>
    <w:rsid w:val="4B8D7492"/>
    <w:rsid w:val="4B8E548F"/>
    <w:rsid w:val="4B8F1E0C"/>
    <w:rsid w:val="4B8F4CB2"/>
    <w:rsid w:val="4B901B2C"/>
    <w:rsid w:val="4B9366F7"/>
    <w:rsid w:val="4B93743D"/>
    <w:rsid w:val="4B963F52"/>
    <w:rsid w:val="4B9917BD"/>
    <w:rsid w:val="4B9D008A"/>
    <w:rsid w:val="4B9D0B99"/>
    <w:rsid w:val="4BA40904"/>
    <w:rsid w:val="4BA821A3"/>
    <w:rsid w:val="4BAA57FD"/>
    <w:rsid w:val="4BAC7B93"/>
    <w:rsid w:val="4BAE05D7"/>
    <w:rsid w:val="4BB25EAB"/>
    <w:rsid w:val="4BBB083E"/>
    <w:rsid w:val="4BBB22E1"/>
    <w:rsid w:val="4BBB2AB4"/>
    <w:rsid w:val="4BBE3E5F"/>
    <w:rsid w:val="4BBF1E19"/>
    <w:rsid w:val="4BC03C65"/>
    <w:rsid w:val="4BC24819"/>
    <w:rsid w:val="4BC533F1"/>
    <w:rsid w:val="4BCA4BB1"/>
    <w:rsid w:val="4BCA6779"/>
    <w:rsid w:val="4BD66CCF"/>
    <w:rsid w:val="4BDB306E"/>
    <w:rsid w:val="4BDC009E"/>
    <w:rsid w:val="4BDD3F1E"/>
    <w:rsid w:val="4BDE2D53"/>
    <w:rsid w:val="4BDE541C"/>
    <w:rsid w:val="4BDF0AB3"/>
    <w:rsid w:val="4BE70D0B"/>
    <w:rsid w:val="4BE76713"/>
    <w:rsid w:val="4BEA0D4D"/>
    <w:rsid w:val="4BED7C4E"/>
    <w:rsid w:val="4BFB1853"/>
    <w:rsid w:val="4BFD41FE"/>
    <w:rsid w:val="4C0054DF"/>
    <w:rsid w:val="4C0056BD"/>
    <w:rsid w:val="4C0106DA"/>
    <w:rsid w:val="4C102ED2"/>
    <w:rsid w:val="4C1150ED"/>
    <w:rsid w:val="4C124A52"/>
    <w:rsid w:val="4C125AED"/>
    <w:rsid w:val="4C165E9B"/>
    <w:rsid w:val="4C1E72E7"/>
    <w:rsid w:val="4C205326"/>
    <w:rsid w:val="4C2069BF"/>
    <w:rsid w:val="4C2A49EE"/>
    <w:rsid w:val="4C2B46A2"/>
    <w:rsid w:val="4C31571C"/>
    <w:rsid w:val="4C3246FD"/>
    <w:rsid w:val="4C352CC2"/>
    <w:rsid w:val="4C38033D"/>
    <w:rsid w:val="4C3A4CA8"/>
    <w:rsid w:val="4C3D09C1"/>
    <w:rsid w:val="4C4243A5"/>
    <w:rsid w:val="4C445E75"/>
    <w:rsid w:val="4C475EF7"/>
    <w:rsid w:val="4C4A0649"/>
    <w:rsid w:val="4C4A5008"/>
    <w:rsid w:val="4C4C7CA5"/>
    <w:rsid w:val="4C557815"/>
    <w:rsid w:val="4C575977"/>
    <w:rsid w:val="4C6114DF"/>
    <w:rsid w:val="4C623058"/>
    <w:rsid w:val="4C63304D"/>
    <w:rsid w:val="4C6F3B1E"/>
    <w:rsid w:val="4C711AE8"/>
    <w:rsid w:val="4C793A93"/>
    <w:rsid w:val="4C7E5ECA"/>
    <w:rsid w:val="4C7F0BF2"/>
    <w:rsid w:val="4C876AA5"/>
    <w:rsid w:val="4C877138"/>
    <w:rsid w:val="4C893BB9"/>
    <w:rsid w:val="4C8B3CD5"/>
    <w:rsid w:val="4C8C0A39"/>
    <w:rsid w:val="4C8F18CC"/>
    <w:rsid w:val="4C9356EB"/>
    <w:rsid w:val="4C942DD6"/>
    <w:rsid w:val="4C975DF7"/>
    <w:rsid w:val="4C9A6854"/>
    <w:rsid w:val="4C9B6EDB"/>
    <w:rsid w:val="4C9C5016"/>
    <w:rsid w:val="4C9E44F6"/>
    <w:rsid w:val="4CA12AC0"/>
    <w:rsid w:val="4CAC5626"/>
    <w:rsid w:val="4CAE5EB1"/>
    <w:rsid w:val="4CB94B39"/>
    <w:rsid w:val="4CBA0CED"/>
    <w:rsid w:val="4CBA1DD3"/>
    <w:rsid w:val="4CBA52CF"/>
    <w:rsid w:val="4CBB7CB4"/>
    <w:rsid w:val="4CBD1C72"/>
    <w:rsid w:val="4CBD46A4"/>
    <w:rsid w:val="4CC268A1"/>
    <w:rsid w:val="4CC45F18"/>
    <w:rsid w:val="4CC530A3"/>
    <w:rsid w:val="4CC8447B"/>
    <w:rsid w:val="4CCB232F"/>
    <w:rsid w:val="4CCB7F7B"/>
    <w:rsid w:val="4CD723E0"/>
    <w:rsid w:val="4CD72B61"/>
    <w:rsid w:val="4CD73F36"/>
    <w:rsid w:val="4CDA19A5"/>
    <w:rsid w:val="4CDB426F"/>
    <w:rsid w:val="4CE343C4"/>
    <w:rsid w:val="4CE510C4"/>
    <w:rsid w:val="4CEA7566"/>
    <w:rsid w:val="4CEB3678"/>
    <w:rsid w:val="4CEE0504"/>
    <w:rsid w:val="4CF73B87"/>
    <w:rsid w:val="4CF74522"/>
    <w:rsid w:val="4CF825F9"/>
    <w:rsid w:val="4CF82CB6"/>
    <w:rsid w:val="4CFC76DC"/>
    <w:rsid w:val="4CFD0E2A"/>
    <w:rsid w:val="4CFD606B"/>
    <w:rsid w:val="4CFF4CB4"/>
    <w:rsid w:val="4D043584"/>
    <w:rsid w:val="4D082BA1"/>
    <w:rsid w:val="4D0D1FE1"/>
    <w:rsid w:val="4D0E00FB"/>
    <w:rsid w:val="4D1363D6"/>
    <w:rsid w:val="4D1375C8"/>
    <w:rsid w:val="4D16313C"/>
    <w:rsid w:val="4D17642B"/>
    <w:rsid w:val="4D176606"/>
    <w:rsid w:val="4D1F5317"/>
    <w:rsid w:val="4D2026A8"/>
    <w:rsid w:val="4D24448B"/>
    <w:rsid w:val="4D2E492A"/>
    <w:rsid w:val="4D354ADB"/>
    <w:rsid w:val="4D370899"/>
    <w:rsid w:val="4D377194"/>
    <w:rsid w:val="4D3B4D64"/>
    <w:rsid w:val="4D3C2190"/>
    <w:rsid w:val="4D3C2B2A"/>
    <w:rsid w:val="4D3D7270"/>
    <w:rsid w:val="4D40640B"/>
    <w:rsid w:val="4D4621B7"/>
    <w:rsid w:val="4D4759EB"/>
    <w:rsid w:val="4D4C1682"/>
    <w:rsid w:val="4D4F3157"/>
    <w:rsid w:val="4D515C3B"/>
    <w:rsid w:val="4D5D2E3B"/>
    <w:rsid w:val="4D5E2E9C"/>
    <w:rsid w:val="4D626381"/>
    <w:rsid w:val="4D64050E"/>
    <w:rsid w:val="4D6D0C11"/>
    <w:rsid w:val="4D6D3126"/>
    <w:rsid w:val="4D715403"/>
    <w:rsid w:val="4D722A87"/>
    <w:rsid w:val="4D726681"/>
    <w:rsid w:val="4D76426D"/>
    <w:rsid w:val="4D7B1112"/>
    <w:rsid w:val="4D7E4285"/>
    <w:rsid w:val="4D7E6691"/>
    <w:rsid w:val="4D821B57"/>
    <w:rsid w:val="4D8466D2"/>
    <w:rsid w:val="4D923C85"/>
    <w:rsid w:val="4D9309A5"/>
    <w:rsid w:val="4D950505"/>
    <w:rsid w:val="4D971ED5"/>
    <w:rsid w:val="4D976B5B"/>
    <w:rsid w:val="4D977081"/>
    <w:rsid w:val="4D9D304A"/>
    <w:rsid w:val="4D9E4BCB"/>
    <w:rsid w:val="4DA113A2"/>
    <w:rsid w:val="4DAA205B"/>
    <w:rsid w:val="4DB210B7"/>
    <w:rsid w:val="4DB26A8D"/>
    <w:rsid w:val="4DB9199F"/>
    <w:rsid w:val="4DBD54D6"/>
    <w:rsid w:val="4DC1608E"/>
    <w:rsid w:val="4DC95074"/>
    <w:rsid w:val="4DCF2D78"/>
    <w:rsid w:val="4DD064B0"/>
    <w:rsid w:val="4DD109D3"/>
    <w:rsid w:val="4DD4267A"/>
    <w:rsid w:val="4DD568F5"/>
    <w:rsid w:val="4DDA772A"/>
    <w:rsid w:val="4DDB553D"/>
    <w:rsid w:val="4DDC1E1C"/>
    <w:rsid w:val="4DDE7A3E"/>
    <w:rsid w:val="4DE852F1"/>
    <w:rsid w:val="4DEB6377"/>
    <w:rsid w:val="4DEC4FB0"/>
    <w:rsid w:val="4DF6034F"/>
    <w:rsid w:val="4DF960E9"/>
    <w:rsid w:val="4DF96CE5"/>
    <w:rsid w:val="4DFC0584"/>
    <w:rsid w:val="4E011C7A"/>
    <w:rsid w:val="4E0336C0"/>
    <w:rsid w:val="4E037498"/>
    <w:rsid w:val="4E067654"/>
    <w:rsid w:val="4E075D8A"/>
    <w:rsid w:val="4E0A1F00"/>
    <w:rsid w:val="4E125FF9"/>
    <w:rsid w:val="4E132610"/>
    <w:rsid w:val="4E175C71"/>
    <w:rsid w:val="4E19031E"/>
    <w:rsid w:val="4E191136"/>
    <w:rsid w:val="4E195A3C"/>
    <w:rsid w:val="4E1B678A"/>
    <w:rsid w:val="4E1D1D52"/>
    <w:rsid w:val="4E203229"/>
    <w:rsid w:val="4E210F16"/>
    <w:rsid w:val="4E2226B1"/>
    <w:rsid w:val="4E223976"/>
    <w:rsid w:val="4E237BE2"/>
    <w:rsid w:val="4E2875CB"/>
    <w:rsid w:val="4E296E9F"/>
    <w:rsid w:val="4E2D6C3A"/>
    <w:rsid w:val="4E3039F8"/>
    <w:rsid w:val="4E312D5A"/>
    <w:rsid w:val="4E317DDF"/>
    <w:rsid w:val="4E362BB7"/>
    <w:rsid w:val="4E3E0B9C"/>
    <w:rsid w:val="4E3E5628"/>
    <w:rsid w:val="4E3F4C09"/>
    <w:rsid w:val="4E3F5B86"/>
    <w:rsid w:val="4E476E99"/>
    <w:rsid w:val="4E481B7B"/>
    <w:rsid w:val="4E494F5A"/>
    <w:rsid w:val="4E4B1183"/>
    <w:rsid w:val="4E4F6FF5"/>
    <w:rsid w:val="4E512E78"/>
    <w:rsid w:val="4E533018"/>
    <w:rsid w:val="4E5452AE"/>
    <w:rsid w:val="4E546612"/>
    <w:rsid w:val="4E5A1C99"/>
    <w:rsid w:val="4E5B1C21"/>
    <w:rsid w:val="4E5F17AB"/>
    <w:rsid w:val="4E6172C2"/>
    <w:rsid w:val="4E70722F"/>
    <w:rsid w:val="4E7740AE"/>
    <w:rsid w:val="4E7B55BF"/>
    <w:rsid w:val="4E7E4D43"/>
    <w:rsid w:val="4E7F2C8A"/>
    <w:rsid w:val="4E813766"/>
    <w:rsid w:val="4E84101B"/>
    <w:rsid w:val="4E86609F"/>
    <w:rsid w:val="4E873D28"/>
    <w:rsid w:val="4E881E17"/>
    <w:rsid w:val="4E8851F8"/>
    <w:rsid w:val="4E8862BB"/>
    <w:rsid w:val="4E8A78D8"/>
    <w:rsid w:val="4E90274D"/>
    <w:rsid w:val="4E914D9A"/>
    <w:rsid w:val="4E962786"/>
    <w:rsid w:val="4E982254"/>
    <w:rsid w:val="4E990EAC"/>
    <w:rsid w:val="4E9B3015"/>
    <w:rsid w:val="4E9C397B"/>
    <w:rsid w:val="4EA2112B"/>
    <w:rsid w:val="4EA27D57"/>
    <w:rsid w:val="4EA64734"/>
    <w:rsid w:val="4EAA1907"/>
    <w:rsid w:val="4EAB5063"/>
    <w:rsid w:val="4EAF55F6"/>
    <w:rsid w:val="4EB0251D"/>
    <w:rsid w:val="4EB26E94"/>
    <w:rsid w:val="4EB63893"/>
    <w:rsid w:val="4EB81767"/>
    <w:rsid w:val="4EBA588F"/>
    <w:rsid w:val="4EC00FAD"/>
    <w:rsid w:val="4EC015B1"/>
    <w:rsid w:val="4EC13132"/>
    <w:rsid w:val="4EC3305D"/>
    <w:rsid w:val="4EC61714"/>
    <w:rsid w:val="4EC74758"/>
    <w:rsid w:val="4ECB6B9E"/>
    <w:rsid w:val="4ECC0F31"/>
    <w:rsid w:val="4ECF5C98"/>
    <w:rsid w:val="4ED14E89"/>
    <w:rsid w:val="4ED237D0"/>
    <w:rsid w:val="4ED673B3"/>
    <w:rsid w:val="4ED80FF1"/>
    <w:rsid w:val="4EDF3F69"/>
    <w:rsid w:val="4EE47996"/>
    <w:rsid w:val="4EE51B5D"/>
    <w:rsid w:val="4EE65B38"/>
    <w:rsid w:val="4EE663D3"/>
    <w:rsid w:val="4EE972C8"/>
    <w:rsid w:val="4EEA0235"/>
    <w:rsid w:val="4EEA0A15"/>
    <w:rsid w:val="4EED676B"/>
    <w:rsid w:val="4EF54D64"/>
    <w:rsid w:val="4EF6253B"/>
    <w:rsid w:val="4EF71FFC"/>
    <w:rsid w:val="4EFF3FC2"/>
    <w:rsid w:val="4EFF5E22"/>
    <w:rsid w:val="4F0022F6"/>
    <w:rsid w:val="4F050E16"/>
    <w:rsid w:val="4F0968D2"/>
    <w:rsid w:val="4F097936"/>
    <w:rsid w:val="4F0A09C7"/>
    <w:rsid w:val="4F0A2784"/>
    <w:rsid w:val="4F0B2CFF"/>
    <w:rsid w:val="4F0B701C"/>
    <w:rsid w:val="4F0F218A"/>
    <w:rsid w:val="4F12442D"/>
    <w:rsid w:val="4F147B4F"/>
    <w:rsid w:val="4F1730D2"/>
    <w:rsid w:val="4F1801C5"/>
    <w:rsid w:val="4F1F2298"/>
    <w:rsid w:val="4F1F46BF"/>
    <w:rsid w:val="4F213741"/>
    <w:rsid w:val="4F247BF9"/>
    <w:rsid w:val="4F255461"/>
    <w:rsid w:val="4F2844FE"/>
    <w:rsid w:val="4F2D0D92"/>
    <w:rsid w:val="4F31425D"/>
    <w:rsid w:val="4F35438D"/>
    <w:rsid w:val="4F3C2FEE"/>
    <w:rsid w:val="4F3E377D"/>
    <w:rsid w:val="4F4020DA"/>
    <w:rsid w:val="4F457D08"/>
    <w:rsid w:val="4F46070C"/>
    <w:rsid w:val="4F460F4B"/>
    <w:rsid w:val="4F48708B"/>
    <w:rsid w:val="4F4A4306"/>
    <w:rsid w:val="4F501B16"/>
    <w:rsid w:val="4F530677"/>
    <w:rsid w:val="4F563DDE"/>
    <w:rsid w:val="4F5B5C3F"/>
    <w:rsid w:val="4F603502"/>
    <w:rsid w:val="4F6B59C1"/>
    <w:rsid w:val="4F6B7C14"/>
    <w:rsid w:val="4F6C786C"/>
    <w:rsid w:val="4F6D488C"/>
    <w:rsid w:val="4F6E725F"/>
    <w:rsid w:val="4F732AC8"/>
    <w:rsid w:val="4F733F74"/>
    <w:rsid w:val="4F7A3E56"/>
    <w:rsid w:val="4F816E04"/>
    <w:rsid w:val="4F881DD2"/>
    <w:rsid w:val="4F8D09B4"/>
    <w:rsid w:val="4F90038C"/>
    <w:rsid w:val="4F9142F0"/>
    <w:rsid w:val="4F932E7B"/>
    <w:rsid w:val="4F9451F9"/>
    <w:rsid w:val="4F9747A0"/>
    <w:rsid w:val="4F9843DC"/>
    <w:rsid w:val="4F9B699A"/>
    <w:rsid w:val="4F9D18F3"/>
    <w:rsid w:val="4FA24665"/>
    <w:rsid w:val="4FA669F9"/>
    <w:rsid w:val="4FAF3AA5"/>
    <w:rsid w:val="4FB56BCB"/>
    <w:rsid w:val="4FBF5D1D"/>
    <w:rsid w:val="4FC017C9"/>
    <w:rsid w:val="4FC62A8C"/>
    <w:rsid w:val="4FCD667C"/>
    <w:rsid w:val="4FCE1B6B"/>
    <w:rsid w:val="4FD303D4"/>
    <w:rsid w:val="4FD4097B"/>
    <w:rsid w:val="4FD421A7"/>
    <w:rsid w:val="4FD4635C"/>
    <w:rsid w:val="4FD52330"/>
    <w:rsid w:val="4FD6644D"/>
    <w:rsid w:val="4FD8197A"/>
    <w:rsid w:val="4FD855C7"/>
    <w:rsid w:val="4FD9374A"/>
    <w:rsid w:val="4FDC4166"/>
    <w:rsid w:val="4FDF1529"/>
    <w:rsid w:val="4FDF4F2F"/>
    <w:rsid w:val="4FE20F0D"/>
    <w:rsid w:val="4FE34654"/>
    <w:rsid w:val="4FE51552"/>
    <w:rsid w:val="4FE750ED"/>
    <w:rsid w:val="4FE757E8"/>
    <w:rsid w:val="4FE90160"/>
    <w:rsid w:val="4FE95A89"/>
    <w:rsid w:val="4FEC0D44"/>
    <w:rsid w:val="4FED338E"/>
    <w:rsid w:val="4FED4628"/>
    <w:rsid w:val="4FEF700F"/>
    <w:rsid w:val="4FF01749"/>
    <w:rsid w:val="4FF1444B"/>
    <w:rsid w:val="4FF83EA7"/>
    <w:rsid w:val="50000824"/>
    <w:rsid w:val="500340D4"/>
    <w:rsid w:val="5006393C"/>
    <w:rsid w:val="500E459E"/>
    <w:rsid w:val="50111D06"/>
    <w:rsid w:val="50173DCB"/>
    <w:rsid w:val="501E4715"/>
    <w:rsid w:val="501F0559"/>
    <w:rsid w:val="50255359"/>
    <w:rsid w:val="50273A45"/>
    <w:rsid w:val="50281B04"/>
    <w:rsid w:val="50283BFD"/>
    <w:rsid w:val="502B5150"/>
    <w:rsid w:val="502D4529"/>
    <w:rsid w:val="502E4895"/>
    <w:rsid w:val="502F2F84"/>
    <w:rsid w:val="50301398"/>
    <w:rsid w:val="50302100"/>
    <w:rsid w:val="503241A7"/>
    <w:rsid w:val="50355FCF"/>
    <w:rsid w:val="50377F99"/>
    <w:rsid w:val="5039740E"/>
    <w:rsid w:val="503E6C32"/>
    <w:rsid w:val="504646F7"/>
    <w:rsid w:val="50491E98"/>
    <w:rsid w:val="5049317C"/>
    <w:rsid w:val="50504C4B"/>
    <w:rsid w:val="5052092F"/>
    <w:rsid w:val="50527CA9"/>
    <w:rsid w:val="505301DD"/>
    <w:rsid w:val="50546F4C"/>
    <w:rsid w:val="50572FB2"/>
    <w:rsid w:val="505F6D74"/>
    <w:rsid w:val="505F6D9F"/>
    <w:rsid w:val="506524D0"/>
    <w:rsid w:val="5074437E"/>
    <w:rsid w:val="50744D49"/>
    <w:rsid w:val="50761340"/>
    <w:rsid w:val="507727D0"/>
    <w:rsid w:val="50862D5B"/>
    <w:rsid w:val="50881222"/>
    <w:rsid w:val="50882AFB"/>
    <w:rsid w:val="508843E3"/>
    <w:rsid w:val="508A3D35"/>
    <w:rsid w:val="508C009C"/>
    <w:rsid w:val="508C21AA"/>
    <w:rsid w:val="50922D10"/>
    <w:rsid w:val="509251CF"/>
    <w:rsid w:val="509B6328"/>
    <w:rsid w:val="509C6E7C"/>
    <w:rsid w:val="509C7CBC"/>
    <w:rsid w:val="509E02AD"/>
    <w:rsid w:val="50A23B84"/>
    <w:rsid w:val="50A2755F"/>
    <w:rsid w:val="50A508F7"/>
    <w:rsid w:val="50A6479A"/>
    <w:rsid w:val="50A744ED"/>
    <w:rsid w:val="50AA076B"/>
    <w:rsid w:val="50AB07D5"/>
    <w:rsid w:val="50B34F50"/>
    <w:rsid w:val="50BD0C97"/>
    <w:rsid w:val="50C84DE6"/>
    <w:rsid w:val="50D40786"/>
    <w:rsid w:val="50D45C6E"/>
    <w:rsid w:val="50DD61A8"/>
    <w:rsid w:val="50E105E5"/>
    <w:rsid w:val="50E55395"/>
    <w:rsid w:val="50F17FEE"/>
    <w:rsid w:val="50F25A0F"/>
    <w:rsid w:val="50F82BC5"/>
    <w:rsid w:val="50FA36D0"/>
    <w:rsid w:val="50FC4984"/>
    <w:rsid w:val="50FE6E3F"/>
    <w:rsid w:val="51007D9D"/>
    <w:rsid w:val="51016AAB"/>
    <w:rsid w:val="51022F5F"/>
    <w:rsid w:val="51037E7B"/>
    <w:rsid w:val="510A0652"/>
    <w:rsid w:val="510D2AA8"/>
    <w:rsid w:val="510E69AD"/>
    <w:rsid w:val="510F2A57"/>
    <w:rsid w:val="510F4DE5"/>
    <w:rsid w:val="511371FC"/>
    <w:rsid w:val="51145DC4"/>
    <w:rsid w:val="51192EBD"/>
    <w:rsid w:val="511A4680"/>
    <w:rsid w:val="511A56F9"/>
    <w:rsid w:val="511B41D9"/>
    <w:rsid w:val="511C47CD"/>
    <w:rsid w:val="511D2CEB"/>
    <w:rsid w:val="511D7F15"/>
    <w:rsid w:val="51257DF2"/>
    <w:rsid w:val="512C11C4"/>
    <w:rsid w:val="51340035"/>
    <w:rsid w:val="51382DFA"/>
    <w:rsid w:val="51383A19"/>
    <w:rsid w:val="513E3180"/>
    <w:rsid w:val="513E668D"/>
    <w:rsid w:val="51426BF5"/>
    <w:rsid w:val="51432318"/>
    <w:rsid w:val="514851B0"/>
    <w:rsid w:val="514C42A3"/>
    <w:rsid w:val="514D3C95"/>
    <w:rsid w:val="514D5E68"/>
    <w:rsid w:val="514F07DA"/>
    <w:rsid w:val="51506D2B"/>
    <w:rsid w:val="51556778"/>
    <w:rsid w:val="51576993"/>
    <w:rsid w:val="515B32F5"/>
    <w:rsid w:val="515D4EC9"/>
    <w:rsid w:val="515D758B"/>
    <w:rsid w:val="51606891"/>
    <w:rsid w:val="5162104E"/>
    <w:rsid w:val="516B3E77"/>
    <w:rsid w:val="51700B6D"/>
    <w:rsid w:val="51714DE5"/>
    <w:rsid w:val="5175526F"/>
    <w:rsid w:val="517B3614"/>
    <w:rsid w:val="517D2FC1"/>
    <w:rsid w:val="517F11A4"/>
    <w:rsid w:val="518014CC"/>
    <w:rsid w:val="51826D87"/>
    <w:rsid w:val="518354B5"/>
    <w:rsid w:val="51844B18"/>
    <w:rsid w:val="51864548"/>
    <w:rsid w:val="51895B60"/>
    <w:rsid w:val="519064CE"/>
    <w:rsid w:val="51907961"/>
    <w:rsid w:val="519109F0"/>
    <w:rsid w:val="519214EE"/>
    <w:rsid w:val="519928DF"/>
    <w:rsid w:val="519936B7"/>
    <w:rsid w:val="519A5BD6"/>
    <w:rsid w:val="519B56C2"/>
    <w:rsid w:val="519D7A1A"/>
    <w:rsid w:val="519F167F"/>
    <w:rsid w:val="519F5A0C"/>
    <w:rsid w:val="51A03CAC"/>
    <w:rsid w:val="51AB6AED"/>
    <w:rsid w:val="51AE7521"/>
    <w:rsid w:val="51AF6232"/>
    <w:rsid w:val="51B02ACB"/>
    <w:rsid w:val="51B12745"/>
    <w:rsid w:val="51B12856"/>
    <w:rsid w:val="51B25DC9"/>
    <w:rsid w:val="51B3395E"/>
    <w:rsid w:val="51B82A14"/>
    <w:rsid w:val="51BD243E"/>
    <w:rsid w:val="51BD627C"/>
    <w:rsid w:val="51BD7A5C"/>
    <w:rsid w:val="51C34118"/>
    <w:rsid w:val="51C40990"/>
    <w:rsid w:val="51C53262"/>
    <w:rsid w:val="51C60848"/>
    <w:rsid w:val="51C70BEC"/>
    <w:rsid w:val="51C925B3"/>
    <w:rsid w:val="51C969CF"/>
    <w:rsid w:val="51CA17AF"/>
    <w:rsid w:val="51CB01AA"/>
    <w:rsid w:val="51CE0489"/>
    <w:rsid w:val="51CF341C"/>
    <w:rsid w:val="51D24682"/>
    <w:rsid w:val="51D6733E"/>
    <w:rsid w:val="51D73EA9"/>
    <w:rsid w:val="51D9329E"/>
    <w:rsid w:val="51E65E12"/>
    <w:rsid w:val="51E83788"/>
    <w:rsid w:val="51E97915"/>
    <w:rsid w:val="51ED6B61"/>
    <w:rsid w:val="51EE6435"/>
    <w:rsid w:val="51F4178D"/>
    <w:rsid w:val="51F52472"/>
    <w:rsid w:val="51F568C2"/>
    <w:rsid w:val="51F97988"/>
    <w:rsid w:val="51FF4AE6"/>
    <w:rsid w:val="5204363B"/>
    <w:rsid w:val="52056FE8"/>
    <w:rsid w:val="52103D0B"/>
    <w:rsid w:val="52111026"/>
    <w:rsid w:val="52133FF0"/>
    <w:rsid w:val="521746D3"/>
    <w:rsid w:val="521A547C"/>
    <w:rsid w:val="521A59CA"/>
    <w:rsid w:val="52205842"/>
    <w:rsid w:val="52206338"/>
    <w:rsid w:val="52277255"/>
    <w:rsid w:val="52285ABC"/>
    <w:rsid w:val="52291B63"/>
    <w:rsid w:val="52293911"/>
    <w:rsid w:val="522B1247"/>
    <w:rsid w:val="522B1438"/>
    <w:rsid w:val="522B768A"/>
    <w:rsid w:val="5230340B"/>
    <w:rsid w:val="52344790"/>
    <w:rsid w:val="5237438D"/>
    <w:rsid w:val="52374799"/>
    <w:rsid w:val="523A157F"/>
    <w:rsid w:val="523D6A2A"/>
    <w:rsid w:val="523E3EB6"/>
    <w:rsid w:val="52462715"/>
    <w:rsid w:val="524B4F32"/>
    <w:rsid w:val="524C4972"/>
    <w:rsid w:val="524F64C1"/>
    <w:rsid w:val="524F6CE8"/>
    <w:rsid w:val="52500992"/>
    <w:rsid w:val="5259751C"/>
    <w:rsid w:val="525C6E97"/>
    <w:rsid w:val="525D3AAF"/>
    <w:rsid w:val="526252F0"/>
    <w:rsid w:val="526254AB"/>
    <w:rsid w:val="52654815"/>
    <w:rsid w:val="5269109B"/>
    <w:rsid w:val="52693E64"/>
    <w:rsid w:val="526A1C3E"/>
    <w:rsid w:val="526A31B2"/>
    <w:rsid w:val="526B217C"/>
    <w:rsid w:val="52715F1A"/>
    <w:rsid w:val="527252B8"/>
    <w:rsid w:val="52781F97"/>
    <w:rsid w:val="527B036B"/>
    <w:rsid w:val="5280684B"/>
    <w:rsid w:val="52875F76"/>
    <w:rsid w:val="528B2475"/>
    <w:rsid w:val="528B33B6"/>
    <w:rsid w:val="528C1154"/>
    <w:rsid w:val="528D20F2"/>
    <w:rsid w:val="528E2E4E"/>
    <w:rsid w:val="528F0436"/>
    <w:rsid w:val="529049A5"/>
    <w:rsid w:val="529102F8"/>
    <w:rsid w:val="5295439F"/>
    <w:rsid w:val="52972F1E"/>
    <w:rsid w:val="5299365F"/>
    <w:rsid w:val="52A20CAD"/>
    <w:rsid w:val="52A41BE0"/>
    <w:rsid w:val="52A451DA"/>
    <w:rsid w:val="52A635C7"/>
    <w:rsid w:val="52A76752"/>
    <w:rsid w:val="52B21B59"/>
    <w:rsid w:val="52B379FC"/>
    <w:rsid w:val="52B6270B"/>
    <w:rsid w:val="52B740FD"/>
    <w:rsid w:val="52B83E20"/>
    <w:rsid w:val="52BE70E3"/>
    <w:rsid w:val="52C1389F"/>
    <w:rsid w:val="52C264E1"/>
    <w:rsid w:val="52C82B35"/>
    <w:rsid w:val="52CA05EC"/>
    <w:rsid w:val="52CC1D29"/>
    <w:rsid w:val="52CD1A94"/>
    <w:rsid w:val="52D37A95"/>
    <w:rsid w:val="52D46A51"/>
    <w:rsid w:val="52D86D23"/>
    <w:rsid w:val="52D96BF0"/>
    <w:rsid w:val="52DA7A66"/>
    <w:rsid w:val="52DD535C"/>
    <w:rsid w:val="52DE2B49"/>
    <w:rsid w:val="52E9447B"/>
    <w:rsid w:val="52EB26D0"/>
    <w:rsid w:val="52EB4158"/>
    <w:rsid w:val="52EE22AE"/>
    <w:rsid w:val="52F50C40"/>
    <w:rsid w:val="52F716B5"/>
    <w:rsid w:val="52FA004C"/>
    <w:rsid w:val="530003F9"/>
    <w:rsid w:val="53000B16"/>
    <w:rsid w:val="53014501"/>
    <w:rsid w:val="530C1269"/>
    <w:rsid w:val="53123017"/>
    <w:rsid w:val="53125BE9"/>
    <w:rsid w:val="53145573"/>
    <w:rsid w:val="531838DA"/>
    <w:rsid w:val="531A4205"/>
    <w:rsid w:val="531D0CCE"/>
    <w:rsid w:val="531D32F4"/>
    <w:rsid w:val="531E2B66"/>
    <w:rsid w:val="531E2FF2"/>
    <w:rsid w:val="53205E6B"/>
    <w:rsid w:val="532146BF"/>
    <w:rsid w:val="53236296"/>
    <w:rsid w:val="53250CC4"/>
    <w:rsid w:val="53330C91"/>
    <w:rsid w:val="533728B0"/>
    <w:rsid w:val="533802B0"/>
    <w:rsid w:val="53385C63"/>
    <w:rsid w:val="533E5A02"/>
    <w:rsid w:val="53456A74"/>
    <w:rsid w:val="534A3B3F"/>
    <w:rsid w:val="534F155B"/>
    <w:rsid w:val="5351146A"/>
    <w:rsid w:val="535844AE"/>
    <w:rsid w:val="535E5ABE"/>
    <w:rsid w:val="53600438"/>
    <w:rsid w:val="5364387C"/>
    <w:rsid w:val="536613A6"/>
    <w:rsid w:val="536C0E2F"/>
    <w:rsid w:val="536F7A4A"/>
    <w:rsid w:val="537148CD"/>
    <w:rsid w:val="5379037B"/>
    <w:rsid w:val="537A0B39"/>
    <w:rsid w:val="537A1BBC"/>
    <w:rsid w:val="53834450"/>
    <w:rsid w:val="538645CA"/>
    <w:rsid w:val="5388212B"/>
    <w:rsid w:val="539212EC"/>
    <w:rsid w:val="53937294"/>
    <w:rsid w:val="53953923"/>
    <w:rsid w:val="539E4FF7"/>
    <w:rsid w:val="53A019B1"/>
    <w:rsid w:val="53A0376F"/>
    <w:rsid w:val="53A039CC"/>
    <w:rsid w:val="53A05230"/>
    <w:rsid w:val="53A1505A"/>
    <w:rsid w:val="53A21BCD"/>
    <w:rsid w:val="53A3665A"/>
    <w:rsid w:val="53AE3E52"/>
    <w:rsid w:val="53AF2234"/>
    <w:rsid w:val="53B37077"/>
    <w:rsid w:val="53B65679"/>
    <w:rsid w:val="53C102A5"/>
    <w:rsid w:val="53D06EE0"/>
    <w:rsid w:val="53D1255B"/>
    <w:rsid w:val="53D8739D"/>
    <w:rsid w:val="53DC24E2"/>
    <w:rsid w:val="53DC50DF"/>
    <w:rsid w:val="53DF470C"/>
    <w:rsid w:val="53E62B10"/>
    <w:rsid w:val="53EC22F0"/>
    <w:rsid w:val="53EE2FE9"/>
    <w:rsid w:val="53EF2795"/>
    <w:rsid w:val="53F11B43"/>
    <w:rsid w:val="53F330B9"/>
    <w:rsid w:val="53F659A0"/>
    <w:rsid w:val="53F70BAF"/>
    <w:rsid w:val="53F73308"/>
    <w:rsid w:val="53F874AA"/>
    <w:rsid w:val="53FF73D0"/>
    <w:rsid w:val="54060DDF"/>
    <w:rsid w:val="54063E08"/>
    <w:rsid w:val="540756D5"/>
    <w:rsid w:val="540C0232"/>
    <w:rsid w:val="540C5CB3"/>
    <w:rsid w:val="540C686F"/>
    <w:rsid w:val="540C7DCC"/>
    <w:rsid w:val="541505F1"/>
    <w:rsid w:val="54160C10"/>
    <w:rsid w:val="541D2C68"/>
    <w:rsid w:val="542439D0"/>
    <w:rsid w:val="542B52F4"/>
    <w:rsid w:val="542D714F"/>
    <w:rsid w:val="542F134C"/>
    <w:rsid w:val="54314181"/>
    <w:rsid w:val="54317A04"/>
    <w:rsid w:val="54324049"/>
    <w:rsid w:val="54332825"/>
    <w:rsid w:val="5433407E"/>
    <w:rsid w:val="543437E8"/>
    <w:rsid w:val="543651FE"/>
    <w:rsid w:val="54377794"/>
    <w:rsid w:val="544C51CE"/>
    <w:rsid w:val="544D17FA"/>
    <w:rsid w:val="54506D3B"/>
    <w:rsid w:val="5452094C"/>
    <w:rsid w:val="54520EFE"/>
    <w:rsid w:val="545A6BC5"/>
    <w:rsid w:val="545B7ED9"/>
    <w:rsid w:val="546132A9"/>
    <w:rsid w:val="546312D2"/>
    <w:rsid w:val="5463135D"/>
    <w:rsid w:val="546B60A0"/>
    <w:rsid w:val="546C4A14"/>
    <w:rsid w:val="546E1AAF"/>
    <w:rsid w:val="54736E26"/>
    <w:rsid w:val="547719D2"/>
    <w:rsid w:val="54776282"/>
    <w:rsid w:val="54782140"/>
    <w:rsid w:val="547C048C"/>
    <w:rsid w:val="547C6F45"/>
    <w:rsid w:val="547E031D"/>
    <w:rsid w:val="547E0E8A"/>
    <w:rsid w:val="548436FD"/>
    <w:rsid w:val="54866DF9"/>
    <w:rsid w:val="548868AD"/>
    <w:rsid w:val="54931AE6"/>
    <w:rsid w:val="549B739E"/>
    <w:rsid w:val="549C04CC"/>
    <w:rsid w:val="54A141AC"/>
    <w:rsid w:val="54AF56F5"/>
    <w:rsid w:val="54B41BB8"/>
    <w:rsid w:val="54B53211"/>
    <w:rsid w:val="54B57111"/>
    <w:rsid w:val="54B76CE9"/>
    <w:rsid w:val="54BB3B52"/>
    <w:rsid w:val="54BE1CA7"/>
    <w:rsid w:val="54BF4704"/>
    <w:rsid w:val="54C372D7"/>
    <w:rsid w:val="54C65448"/>
    <w:rsid w:val="54C811C0"/>
    <w:rsid w:val="54CA4C5A"/>
    <w:rsid w:val="54CD3548"/>
    <w:rsid w:val="54D062C6"/>
    <w:rsid w:val="54D2121E"/>
    <w:rsid w:val="54D75731"/>
    <w:rsid w:val="54E055C9"/>
    <w:rsid w:val="54E351FF"/>
    <w:rsid w:val="54EE3922"/>
    <w:rsid w:val="54F73313"/>
    <w:rsid w:val="54F80955"/>
    <w:rsid w:val="54FC7BD4"/>
    <w:rsid w:val="54FF59BA"/>
    <w:rsid w:val="55031521"/>
    <w:rsid w:val="5503297D"/>
    <w:rsid w:val="5503500A"/>
    <w:rsid w:val="55045D42"/>
    <w:rsid w:val="55090E9E"/>
    <w:rsid w:val="550E6412"/>
    <w:rsid w:val="550F3292"/>
    <w:rsid w:val="550F7797"/>
    <w:rsid w:val="551110C0"/>
    <w:rsid w:val="55126041"/>
    <w:rsid w:val="55143F89"/>
    <w:rsid w:val="55144405"/>
    <w:rsid w:val="55177869"/>
    <w:rsid w:val="55184A46"/>
    <w:rsid w:val="55197C6D"/>
    <w:rsid w:val="551B09CB"/>
    <w:rsid w:val="551D59AF"/>
    <w:rsid w:val="55245EFD"/>
    <w:rsid w:val="5526451A"/>
    <w:rsid w:val="552E7C91"/>
    <w:rsid w:val="55320D2F"/>
    <w:rsid w:val="5533201E"/>
    <w:rsid w:val="553342E0"/>
    <w:rsid w:val="553720EA"/>
    <w:rsid w:val="55397409"/>
    <w:rsid w:val="5542396C"/>
    <w:rsid w:val="55427F76"/>
    <w:rsid w:val="55430E1F"/>
    <w:rsid w:val="55434571"/>
    <w:rsid w:val="55454229"/>
    <w:rsid w:val="55473326"/>
    <w:rsid w:val="555170A7"/>
    <w:rsid w:val="55517407"/>
    <w:rsid w:val="55520540"/>
    <w:rsid w:val="55521E1F"/>
    <w:rsid w:val="55596D6D"/>
    <w:rsid w:val="555B29AB"/>
    <w:rsid w:val="555C058E"/>
    <w:rsid w:val="555C472E"/>
    <w:rsid w:val="55624E76"/>
    <w:rsid w:val="55662A8B"/>
    <w:rsid w:val="5568225E"/>
    <w:rsid w:val="556829A3"/>
    <w:rsid w:val="5570462F"/>
    <w:rsid w:val="55727CDE"/>
    <w:rsid w:val="557B62A1"/>
    <w:rsid w:val="557C5E05"/>
    <w:rsid w:val="557F19A2"/>
    <w:rsid w:val="557F2438"/>
    <w:rsid w:val="558177FF"/>
    <w:rsid w:val="5587536D"/>
    <w:rsid w:val="558D694C"/>
    <w:rsid w:val="55924DCB"/>
    <w:rsid w:val="5594694E"/>
    <w:rsid w:val="559B174B"/>
    <w:rsid w:val="559F0711"/>
    <w:rsid w:val="55A13EF7"/>
    <w:rsid w:val="55A36B92"/>
    <w:rsid w:val="55A409B0"/>
    <w:rsid w:val="55A85244"/>
    <w:rsid w:val="55A8775D"/>
    <w:rsid w:val="55AB187A"/>
    <w:rsid w:val="55B05CD7"/>
    <w:rsid w:val="55B31E70"/>
    <w:rsid w:val="55B40021"/>
    <w:rsid w:val="55B41744"/>
    <w:rsid w:val="55B65B40"/>
    <w:rsid w:val="55B75ADB"/>
    <w:rsid w:val="55B811E3"/>
    <w:rsid w:val="55C0235E"/>
    <w:rsid w:val="55C27694"/>
    <w:rsid w:val="55C602B7"/>
    <w:rsid w:val="55C61371"/>
    <w:rsid w:val="55CD21BF"/>
    <w:rsid w:val="55CE0CF4"/>
    <w:rsid w:val="55D51FEE"/>
    <w:rsid w:val="55D62432"/>
    <w:rsid w:val="55D77071"/>
    <w:rsid w:val="55DA0E48"/>
    <w:rsid w:val="55E22D8D"/>
    <w:rsid w:val="55ED1961"/>
    <w:rsid w:val="55EF2B10"/>
    <w:rsid w:val="55F72DF9"/>
    <w:rsid w:val="55F73AA6"/>
    <w:rsid w:val="55F935FB"/>
    <w:rsid w:val="55FC0A12"/>
    <w:rsid w:val="55FD0BF5"/>
    <w:rsid w:val="55FE0AB5"/>
    <w:rsid w:val="55FF2DE7"/>
    <w:rsid w:val="56001046"/>
    <w:rsid w:val="56016118"/>
    <w:rsid w:val="560501F2"/>
    <w:rsid w:val="56075D18"/>
    <w:rsid w:val="560B772D"/>
    <w:rsid w:val="560C5BE3"/>
    <w:rsid w:val="56113126"/>
    <w:rsid w:val="561664AA"/>
    <w:rsid w:val="5619392E"/>
    <w:rsid w:val="56225139"/>
    <w:rsid w:val="56251ABA"/>
    <w:rsid w:val="56275945"/>
    <w:rsid w:val="562C5F44"/>
    <w:rsid w:val="56341319"/>
    <w:rsid w:val="563445B0"/>
    <w:rsid w:val="56365413"/>
    <w:rsid w:val="563762E4"/>
    <w:rsid w:val="563866AF"/>
    <w:rsid w:val="56437527"/>
    <w:rsid w:val="565332B6"/>
    <w:rsid w:val="565646D5"/>
    <w:rsid w:val="56573B97"/>
    <w:rsid w:val="565E4BEF"/>
    <w:rsid w:val="5660584E"/>
    <w:rsid w:val="56605ED1"/>
    <w:rsid w:val="566268A0"/>
    <w:rsid w:val="56691E2F"/>
    <w:rsid w:val="566A7CE7"/>
    <w:rsid w:val="566E4671"/>
    <w:rsid w:val="56706517"/>
    <w:rsid w:val="56747A7B"/>
    <w:rsid w:val="567677CB"/>
    <w:rsid w:val="56814E3E"/>
    <w:rsid w:val="56837A94"/>
    <w:rsid w:val="568655E8"/>
    <w:rsid w:val="568A2BCA"/>
    <w:rsid w:val="568D2218"/>
    <w:rsid w:val="568E5523"/>
    <w:rsid w:val="56925F29"/>
    <w:rsid w:val="569440C7"/>
    <w:rsid w:val="5694512D"/>
    <w:rsid w:val="56991314"/>
    <w:rsid w:val="56992197"/>
    <w:rsid w:val="56A538EF"/>
    <w:rsid w:val="56A76246"/>
    <w:rsid w:val="56A814DF"/>
    <w:rsid w:val="56A974D5"/>
    <w:rsid w:val="56B22A9C"/>
    <w:rsid w:val="56B4747B"/>
    <w:rsid w:val="56BA0B6B"/>
    <w:rsid w:val="56BC29ED"/>
    <w:rsid w:val="56BC7217"/>
    <w:rsid w:val="56BD0418"/>
    <w:rsid w:val="56BD17D6"/>
    <w:rsid w:val="56C06371"/>
    <w:rsid w:val="56C34335"/>
    <w:rsid w:val="56CC34FF"/>
    <w:rsid w:val="56CD127D"/>
    <w:rsid w:val="56D06A51"/>
    <w:rsid w:val="56D26A7D"/>
    <w:rsid w:val="56D62C0B"/>
    <w:rsid w:val="56D77DE0"/>
    <w:rsid w:val="56D87B5A"/>
    <w:rsid w:val="56DA6B5F"/>
    <w:rsid w:val="56DD09FE"/>
    <w:rsid w:val="56DE5960"/>
    <w:rsid w:val="56E04480"/>
    <w:rsid w:val="56E13BB5"/>
    <w:rsid w:val="56E16569"/>
    <w:rsid w:val="56E3056D"/>
    <w:rsid w:val="56E422DF"/>
    <w:rsid w:val="56E6703D"/>
    <w:rsid w:val="56E85B49"/>
    <w:rsid w:val="56EC3D79"/>
    <w:rsid w:val="56EF2533"/>
    <w:rsid w:val="56F61E88"/>
    <w:rsid w:val="56F85BC7"/>
    <w:rsid w:val="56FB2BD5"/>
    <w:rsid w:val="57016C0B"/>
    <w:rsid w:val="570338C5"/>
    <w:rsid w:val="5705494D"/>
    <w:rsid w:val="570F0545"/>
    <w:rsid w:val="571164A0"/>
    <w:rsid w:val="571257A6"/>
    <w:rsid w:val="57184E51"/>
    <w:rsid w:val="571B3010"/>
    <w:rsid w:val="571C3D31"/>
    <w:rsid w:val="5728063B"/>
    <w:rsid w:val="572B5FB2"/>
    <w:rsid w:val="572E0FC3"/>
    <w:rsid w:val="572E2619"/>
    <w:rsid w:val="57316A0D"/>
    <w:rsid w:val="57363351"/>
    <w:rsid w:val="573B3413"/>
    <w:rsid w:val="573F6C86"/>
    <w:rsid w:val="574B1E56"/>
    <w:rsid w:val="574F58D3"/>
    <w:rsid w:val="57531786"/>
    <w:rsid w:val="57553E6D"/>
    <w:rsid w:val="575747BA"/>
    <w:rsid w:val="575B604E"/>
    <w:rsid w:val="575E5E0B"/>
    <w:rsid w:val="57633B0B"/>
    <w:rsid w:val="576363D2"/>
    <w:rsid w:val="57686183"/>
    <w:rsid w:val="57723665"/>
    <w:rsid w:val="577968C5"/>
    <w:rsid w:val="577F7B48"/>
    <w:rsid w:val="57877408"/>
    <w:rsid w:val="57881C7A"/>
    <w:rsid w:val="57900499"/>
    <w:rsid w:val="5792108E"/>
    <w:rsid w:val="57963180"/>
    <w:rsid w:val="579F1E2A"/>
    <w:rsid w:val="579F49BD"/>
    <w:rsid w:val="579F66F9"/>
    <w:rsid w:val="57AC4ED4"/>
    <w:rsid w:val="57B02F67"/>
    <w:rsid w:val="57B72A76"/>
    <w:rsid w:val="57B96263"/>
    <w:rsid w:val="57BC2B32"/>
    <w:rsid w:val="57BF186C"/>
    <w:rsid w:val="57C3426C"/>
    <w:rsid w:val="57C55E8A"/>
    <w:rsid w:val="57C748D2"/>
    <w:rsid w:val="57C93E0C"/>
    <w:rsid w:val="57CE1F93"/>
    <w:rsid w:val="57DB745C"/>
    <w:rsid w:val="57DC3321"/>
    <w:rsid w:val="57DD1600"/>
    <w:rsid w:val="57DF5B48"/>
    <w:rsid w:val="57E04A72"/>
    <w:rsid w:val="57E6061E"/>
    <w:rsid w:val="57E60A66"/>
    <w:rsid w:val="57E66F00"/>
    <w:rsid w:val="57E90155"/>
    <w:rsid w:val="57F60606"/>
    <w:rsid w:val="57F64DB0"/>
    <w:rsid w:val="58015715"/>
    <w:rsid w:val="58026BD6"/>
    <w:rsid w:val="58093FC9"/>
    <w:rsid w:val="580A7C73"/>
    <w:rsid w:val="580B6FD2"/>
    <w:rsid w:val="580E15DF"/>
    <w:rsid w:val="580F5D9A"/>
    <w:rsid w:val="58156E12"/>
    <w:rsid w:val="58167781"/>
    <w:rsid w:val="58176EFD"/>
    <w:rsid w:val="581806B0"/>
    <w:rsid w:val="581E2AA1"/>
    <w:rsid w:val="58254A87"/>
    <w:rsid w:val="582955BA"/>
    <w:rsid w:val="58296BEC"/>
    <w:rsid w:val="582A3F3F"/>
    <w:rsid w:val="583077A8"/>
    <w:rsid w:val="58360ACA"/>
    <w:rsid w:val="58371747"/>
    <w:rsid w:val="583B0B11"/>
    <w:rsid w:val="583E2DB9"/>
    <w:rsid w:val="58512DB6"/>
    <w:rsid w:val="58555460"/>
    <w:rsid w:val="5857224A"/>
    <w:rsid w:val="58587A18"/>
    <w:rsid w:val="585B78D1"/>
    <w:rsid w:val="585F0C72"/>
    <w:rsid w:val="58613B01"/>
    <w:rsid w:val="58655B0B"/>
    <w:rsid w:val="58691F82"/>
    <w:rsid w:val="586A0965"/>
    <w:rsid w:val="586A6E10"/>
    <w:rsid w:val="586B0855"/>
    <w:rsid w:val="586D70EA"/>
    <w:rsid w:val="586E0C98"/>
    <w:rsid w:val="5878114F"/>
    <w:rsid w:val="587B4F32"/>
    <w:rsid w:val="587C2952"/>
    <w:rsid w:val="588007BC"/>
    <w:rsid w:val="58821A5C"/>
    <w:rsid w:val="58850598"/>
    <w:rsid w:val="588516B0"/>
    <w:rsid w:val="58863128"/>
    <w:rsid w:val="588743D1"/>
    <w:rsid w:val="5887701A"/>
    <w:rsid w:val="58902390"/>
    <w:rsid w:val="58970CA2"/>
    <w:rsid w:val="58A20C8D"/>
    <w:rsid w:val="58A3778E"/>
    <w:rsid w:val="58A76F60"/>
    <w:rsid w:val="58AD3D4B"/>
    <w:rsid w:val="58B94A8B"/>
    <w:rsid w:val="58BA79D4"/>
    <w:rsid w:val="58C02CB3"/>
    <w:rsid w:val="58C13B43"/>
    <w:rsid w:val="58C35A08"/>
    <w:rsid w:val="58C62DBC"/>
    <w:rsid w:val="58D36BFD"/>
    <w:rsid w:val="58DA2753"/>
    <w:rsid w:val="58E43968"/>
    <w:rsid w:val="58E85938"/>
    <w:rsid w:val="58EC3291"/>
    <w:rsid w:val="58ED38EB"/>
    <w:rsid w:val="58ED74D9"/>
    <w:rsid w:val="58EE5D23"/>
    <w:rsid w:val="58F53981"/>
    <w:rsid w:val="58F92AD5"/>
    <w:rsid w:val="58FA5FE4"/>
    <w:rsid w:val="58FB7C6A"/>
    <w:rsid w:val="58FD6109"/>
    <w:rsid w:val="59016562"/>
    <w:rsid w:val="59041D4F"/>
    <w:rsid w:val="590477C0"/>
    <w:rsid w:val="59072641"/>
    <w:rsid w:val="59083ECF"/>
    <w:rsid w:val="59090807"/>
    <w:rsid w:val="590A1848"/>
    <w:rsid w:val="590D5872"/>
    <w:rsid w:val="59125D9D"/>
    <w:rsid w:val="591315ED"/>
    <w:rsid w:val="5915400D"/>
    <w:rsid w:val="5917424B"/>
    <w:rsid w:val="59195ED7"/>
    <w:rsid w:val="591E3FA5"/>
    <w:rsid w:val="591F7797"/>
    <w:rsid w:val="5921466D"/>
    <w:rsid w:val="592B210B"/>
    <w:rsid w:val="592D335C"/>
    <w:rsid w:val="592E2AC9"/>
    <w:rsid w:val="592E4FE1"/>
    <w:rsid w:val="593259C1"/>
    <w:rsid w:val="593E771D"/>
    <w:rsid w:val="593F7733"/>
    <w:rsid w:val="5943699D"/>
    <w:rsid w:val="5946121D"/>
    <w:rsid w:val="594D7571"/>
    <w:rsid w:val="5954396A"/>
    <w:rsid w:val="595634F5"/>
    <w:rsid w:val="59576FB6"/>
    <w:rsid w:val="59590F80"/>
    <w:rsid w:val="59614CD7"/>
    <w:rsid w:val="596C0AEB"/>
    <w:rsid w:val="596C0CB3"/>
    <w:rsid w:val="59704E92"/>
    <w:rsid w:val="59710078"/>
    <w:rsid w:val="597369CE"/>
    <w:rsid w:val="597905E2"/>
    <w:rsid w:val="597E1AD6"/>
    <w:rsid w:val="597E6AD3"/>
    <w:rsid w:val="597E70CF"/>
    <w:rsid w:val="59817303"/>
    <w:rsid w:val="598322A4"/>
    <w:rsid w:val="5985036A"/>
    <w:rsid w:val="598703C1"/>
    <w:rsid w:val="598955F7"/>
    <w:rsid w:val="598A498F"/>
    <w:rsid w:val="598B0978"/>
    <w:rsid w:val="59903F24"/>
    <w:rsid w:val="599B628D"/>
    <w:rsid w:val="59A03D04"/>
    <w:rsid w:val="59A57D21"/>
    <w:rsid w:val="59A64D4F"/>
    <w:rsid w:val="59A97742"/>
    <w:rsid w:val="59AA15C4"/>
    <w:rsid w:val="59B15E1E"/>
    <w:rsid w:val="59B41195"/>
    <w:rsid w:val="59BF5E05"/>
    <w:rsid w:val="59C0439F"/>
    <w:rsid w:val="59C04423"/>
    <w:rsid w:val="59C12681"/>
    <w:rsid w:val="59C3202D"/>
    <w:rsid w:val="59C546D3"/>
    <w:rsid w:val="59C54C43"/>
    <w:rsid w:val="59C577F5"/>
    <w:rsid w:val="59C64A16"/>
    <w:rsid w:val="59C83A10"/>
    <w:rsid w:val="59CC6136"/>
    <w:rsid w:val="59CD57E2"/>
    <w:rsid w:val="59D24F39"/>
    <w:rsid w:val="59D26015"/>
    <w:rsid w:val="59D77DF9"/>
    <w:rsid w:val="59D84853"/>
    <w:rsid w:val="59DC6083"/>
    <w:rsid w:val="59E22D24"/>
    <w:rsid w:val="59E249EE"/>
    <w:rsid w:val="59F4041B"/>
    <w:rsid w:val="59F57DF1"/>
    <w:rsid w:val="59F834B0"/>
    <w:rsid w:val="59F95064"/>
    <w:rsid w:val="5A0031AA"/>
    <w:rsid w:val="5A017444"/>
    <w:rsid w:val="5A02222C"/>
    <w:rsid w:val="5A032D3E"/>
    <w:rsid w:val="5A063E46"/>
    <w:rsid w:val="5A071132"/>
    <w:rsid w:val="5A0802B0"/>
    <w:rsid w:val="5A087590"/>
    <w:rsid w:val="5A0957F1"/>
    <w:rsid w:val="5A0C21F7"/>
    <w:rsid w:val="5A0D3B48"/>
    <w:rsid w:val="5A1A49F6"/>
    <w:rsid w:val="5A1C0A27"/>
    <w:rsid w:val="5A202336"/>
    <w:rsid w:val="5A202698"/>
    <w:rsid w:val="5A226339"/>
    <w:rsid w:val="5A244076"/>
    <w:rsid w:val="5A250524"/>
    <w:rsid w:val="5A297B1E"/>
    <w:rsid w:val="5A2A29B5"/>
    <w:rsid w:val="5A2D79BA"/>
    <w:rsid w:val="5A2E2B7A"/>
    <w:rsid w:val="5A2F7BF9"/>
    <w:rsid w:val="5A3572F7"/>
    <w:rsid w:val="5A3D1C8F"/>
    <w:rsid w:val="5A3F7072"/>
    <w:rsid w:val="5A4532B2"/>
    <w:rsid w:val="5A486177"/>
    <w:rsid w:val="5A5156D4"/>
    <w:rsid w:val="5A5C0D28"/>
    <w:rsid w:val="5A5C1B1C"/>
    <w:rsid w:val="5A6220B6"/>
    <w:rsid w:val="5A6B32D0"/>
    <w:rsid w:val="5A6F1774"/>
    <w:rsid w:val="5A715E56"/>
    <w:rsid w:val="5A842E0E"/>
    <w:rsid w:val="5A8C0374"/>
    <w:rsid w:val="5A8C626D"/>
    <w:rsid w:val="5A8F0DBC"/>
    <w:rsid w:val="5A8F225F"/>
    <w:rsid w:val="5A910D0D"/>
    <w:rsid w:val="5A9367CA"/>
    <w:rsid w:val="5A9C3321"/>
    <w:rsid w:val="5AA15AFD"/>
    <w:rsid w:val="5AAB3A54"/>
    <w:rsid w:val="5AB42D21"/>
    <w:rsid w:val="5AB44740"/>
    <w:rsid w:val="5AB86D4C"/>
    <w:rsid w:val="5AB8751E"/>
    <w:rsid w:val="5ABA74F0"/>
    <w:rsid w:val="5ABE19C9"/>
    <w:rsid w:val="5ABE2233"/>
    <w:rsid w:val="5AC10B8B"/>
    <w:rsid w:val="5AC466B3"/>
    <w:rsid w:val="5AC71F19"/>
    <w:rsid w:val="5AC86A62"/>
    <w:rsid w:val="5AD22D98"/>
    <w:rsid w:val="5AD2352C"/>
    <w:rsid w:val="5AD648F5"/>
    <w:rsid w:val="5AD7215D"/>
    <w:rsid w:val="5AD8264C"/>
    <w:rsid w:val="5AD8659D"/>
    <w:rsid w:val="5ADD30C3"/>
    <w:rsid w:val="5AE002AF"/>
    <w:rsid w:val="5AE21DC4"/>
    <w:rsid w:val="5AE623A0"/>
    <w:rsid w:val="5AE75784"/>
    <w:rsid w:val="5AEA5CE4"/>
    <w:rsid w:val="5AEC5584"/>
    <w:rsid w:val="5AED3376"/>
    <w:rsid w:val="5AF07062"/>
    <w:rsid w:val="5AF30B26"/>
    <w:rsid w:val="5AF80325"/>
    <w:rsid w:val="5AF96241"/>
    <w:rsid w:val="5B070568"/>
    <w:rsid w:val="5B07381F"/>
    <w:rsid w:val="5B0B1E06"/>
    <w:rsid w:val="5B107441"/>
    <w:rsid w:val="5B110AE8"/>
    <w:rsid w:val="5B127CDB"/>
    <w:rsid w:val="5B150ED7"/>
    <w:rsid w:val="5B184AA0"/>
    <w:rsid w:val="5B1966E9"/>
    <w:rsid w:val="5B1C536E"/>
    <w:rsid w:val="5B1F5E33"/>
    <w:rsid w:val="5B262FAC"/>
    <w:rsid w:val="5B28369B"/>
    <w:rsid w:val="5B2B2CA6"/>
    <w:rsid w:val="5B2C3D64"/>
    <w:rsid w:val="5B2F1D44"/>
    <w:rsid w:val="5B3250C3"/>
    <w:rsid w:val="5B352CE9"/>
    <w:rsid w:val="5B370E4D"/>
    <w:rsid w:val="5B386F49"/>
    <w:rsid w:val="5B3C0CCC"/>
    <w:rsid w:val="5B3E6009"/>
    <w:rsid w:val="5B3F7D8C"/>
    <w:rsid w:val="5B4A09C9"/>
    <w:rsid w:val="5B4D2F69"/>
    <w:rsid w:val="5B51641F"/>
    <w:rsid w:val="5B540F34"/>
    <w:rsid w:val="5B545142"/>
    <w:rsid w:val="5B55267D"/>
    <w:rsid w:val="5B595267"/>
    <w:rsid w:val="5B5E462C"/>
    <w:rsid w:val="5B5E513B"/>
    <w:rsid w:val="5B6559BA"/>
    <w:rsid w:val="5B6D4FE1"/>
    <w:rsid w:val="5B745B3F"/>
    <w:rsid w:val="5B7976B8"/>
    <w:rsid w:val="5B7B51DE"/>
    <w:rsid w:val="5B7C2D04"/>
    <w:rsid w:val="5B80691B"/>
    <w:rsid w:val="5B810592"/>
    <w:rsid w:val="5B8511C8"/>
    <w:rsid w:val="5B8E1C86"/>
    <w:rsid w:val="5BA052BF"/>
    <w:rsid w:val="5BA2272A"/>
    <w:rsid w:val="5BA27644"/>
    <w:rsid w:val="5BA47A60"/>
    <w:rsid w:val="5BA5188F"/>
    <w:rsid w:val="5BA935AB"/>
    <w:rsid w:val="5BAC35E9"/>
    <w:rsid w:val="5BB1080B"/>
    <w:rsid w:val="5BB3235F"/>
    <w:rsid w:val="5BB43242"/>
    <w:rsid w:val="5BB93F58"/>
    <w:rsid w:val="5BBA0A71"/>
    <w:rsid w:val="5BBB0721"/>
    <w:rsid w:val="5BBC33F3"/>
    <w:rsid w:val="5BBC35E3"/>
    <w:rsid w:val="5BC14BBB"/>
    <w:rsid w:val="5BC423CC"/>
    <w:rsid w:val="5BC60CA2"/>
    <w:rsid w:val="5BC8419B"/>
    <w:rsid w:val="5BCB0786"/>
    <w:rsid w:val="5BCB15D6"/>
    <w:rsid w:val="5BD3501A"/>
    <w:rsid w:val="5BDA414C"/>
    <w:rsid w:val="5BDC683C"/>
    <w:rsid w:val="5BDE1D12"/>
    <w:rsid w:val="5BDF5D95"/>
    <w:rsid w:val="5BDF75E2"/>
    <w:rsid w:val="5BE01B70"/>
    <w:rsid w:val="5BE273B4"/>
    <w:rsid w:val="5BE4723E"/>
    <w:rsid w:val="5BE50B78"/>
    <w:rsid w:val="5BE663CF"/>
    <w:rsid w:val="5BE86A37"/>
    <w:rsid w:val="5BEA632B"/>
    <w:rsid w:val="5BEE7CE8"/>
    <w:rsid w:val="5BFB631F"/>
    <w:rsid w:val="5BFB787F"/>
    <w:rsid w:val="5BFE7528"/>
    <w:rsid w:val="5C00014F"/>
    <w:rsid w:val="5C016235"/>
    <w:rsid w:val="5C03281B"/>
    <w:rsid w:val="5C0A1D2F"/>
    <w:rsid w:val="5C0B695E"/>
    <w:rsid w:val="5C0B7D88"/>
    <w:rsid w:val="5C0C59F8"/>
    <w:rsid w:val="5C0D49A2"/>
    <w:rsid w:val="5C2158B4"/>
    <w:rsid w:val="5C2465EF"/>
    <w:rsid w:val="5C251820"/>
    <w:rsid w:val="5C2A4F7A"/>
    <w:rsid w:val="5C2B64BB"/>
    <w:rsid w:val="5C2F0D0A"/>
    <w:rsid w:val="5C31556A"/>
    <w:rsid w:val="5C36575F"/>
    <w:rsid w:val="5C3929A3"/>
    <w:rsid w:val="5C3A29C7"/>
    <w:rsid w:val="5C3A62DE"/>
    <w:rsid w:val="5C3D3385"/>
    <w:rsid w:val="5C431BEC"/>
    <w:rsid w:val="5C4C4A3C"/>
    <w:rsid w:val="5C4D1CED"/>
    <w:rsid w:val="5C4F71C7"/>
    <w:rsid w:val="5C510DA0"/>
    <w:rsid w:val="5C547857"/>
    <w:rsid w:val="5C556D40"/>
    <w:rsid w:val="5C57587D"/>
    <w:rsid w:val="5C58551F"/>
    <w:rsid w:val="5C591079"/>
    <w:rsid w:val="5C602CAA"/>
    <w:rsid w:val="5C677C01"/>
    <w:rsid w:val="5C68024D"/>
    <w:rsid w:val="5C6B34A4"/>
    <w:rsid w:val="5C704AC6"/>
    <w:rsid w:val="5C706F73"/>
    <w:rsid w:val="5C76653E"/>
    <w:rsid w:val="5C793662"/>
    <w:rsid w:val="5C797ACF"/>
    <w:rsid w:val="5C7D6E68"/>
    <w:rsid w:val="5C7E558E"/>
    <w:rsid w:val="5C7F2AAC"/>
    <w:rsid w:val="5C7F6DC7"/>
    <w:rsid w:val="5C8306D6"/>
    <w:rsid w:val="5C8407CE"/>
    <w:rsid w:val="5C89392A"/>
    <w:rsid w:val="5C90316E"/>
    <w:rsid w:val="5C9119F8"/>
    <w:rsid w:val="5C9218CF"/>
    <w:rsid w:val="5C926250"/>
    <w:rsid w:val="5C95407D"/>
    <w:rsid w:val="5C99111F"/>
    <w:rsid w:val="5CA675DF"/>
    <w:rsid w:val="5CA81968"/>
    <w:rsid w:val="5CAE3391"/>
    <w:rsid w:val="5CB2115C"/>
    <w:rsid w:val="5CBB5C7F"/>
    <w:rsid w:val="5CBD24C8"/>
    <w:rsid w:val="5CC27A33"/>
    <w:rsid w:val="5CC4461E"/>
    <w:rsid w:val="5CC947E4"/>
    <w:rsid w:val="5CCD61B0"/>
    <w:rsid w:val="5CCD7CBB"/>
    <w:rsid w:val="5CCF5B45"/>
    <w:rsid w:val="5CDD2803"/>
    <w:rsid w:val="5CE46DB3"/>
    <w:rsid w:val="5CEE5F06"/>
    <w:rsid w:val="5CF07506"/>
    <w:rsid w:val="5CF52D6E"/>
    <w:rsid w:val="5CFB28C0"/>
    <w:rsid w:val="5CFE1BFC"/>
    <w:rsid w:val="5CFE60C6"/>
    <w:rsid w:val="5D0134C1"/>
    <w:rsid w:val="5D033ACA"/>
    <w:rsid w:val="5D033E8B"/>
    <w:rsid w:val="5D0B61F1"/>
    <w:rsid w:val="5D13037F"/>
    <w:rsid w:val="5D136571"/>
    <w:rsid w:val="5D1839D2"/>
    <w:rsid w:val="5D1B76A4"/>
    <w:rsid w:val="5D245401"/>
    <w:rsid w:val="5D250CF1"/>
    <w:rsid w:val="5D2B700B"/>
    <w:rsid w:val="5D2C42B6"/>
    <w:rsid w:val="5D3620DA"/>
    <w:rsid w:val="5D391E57"/>
    <w:rsid w:val="5D3970FE"/>
    <w:rsid w:val="5D4600D7"/>
    <w:rsid w:val="5D4A130C"/>
    <w:rsid w:val="5D4A51FE"/>
    <w:rsid w:val="5D531746"/>
    <w:rsid w:val="5D555E5C"/>
    <w:rsid w:val="5D555FAD"/>
    <w:rsid w:val="5D561873"/>
    <w:rsid w:val="5D5647CE"/>
    <w:rsid w:val="5D56640D"/>
    <w:rsid w:val="5D587D52"/>
    <w:rsid w:val="5D5D3220"/>
    <w:rsid w:val="5D5F6439"/>
    <w:rsid w:val="5D600B2F"/>
    <w:rsid w:val="5D60163C"/>
    <w:rsid w:val="5D672979"/>
    <w:rsid w:val="5D7065D2"/>
    <w:rsid w:val="5D756DDD"/>
    <w:rsid w:val="5D7807C3"/>
    <w:rsid w:val="5D7A14C5"/>
    <w:rsid w:val="5D7C0B7F"/>
    <w:rsid w:val="5D851A48"/>
    <w:rsid w:val="5D893C84"/>
    <w:rsid w:val="5D8F4C15"/>
    <w:rsid w:val="5D9205BD"/>
    <w:rsid w:val="5D99351C"/>
    <w:rsid w:val="5D997B25"/>
    <w:rsid w:val="5D9F47D4"/>
    <w:rsid w:val="5D9F6860"/>
    <w:rsid w:val="5DA104B4"/>
    <w:rsid w:val="5DA54957"/>
    <w:rsid w:val="5DA674D0"/>
    <w:rsid w:val="5DA710AB"/>
    <w:rsid w:val="5DA94E33"/>
    <w:rsid w:val="5DAA7FFC"/>
    <w:rsid w:val="5DAE4355"/>
    <w:rsid w:val="5DB16336"/>
    <w:rsid w:val="5DB76D1A"/>
    <w:rsid w:val="5DC32E6C"/>
    <w:rsid w:val="5DC42740"/>
    <w:rsid w:val="5DC90729"/>
    <w:rsid w:val="5DCB24FA"/>
    <w:rsid w:val="5DCE5C60"/>
    <w:rsid w:val="5DD46E27"/>
    <w:rsid w:val="5DD672B6"/>
    <w:rsid w:val="5DD706DD"/>
    <w:rsid w:val="5DD85E16"/>
    <w:rsid w:val="5DDC0BCA"/>
    <w:rsid w:val="5DE03F3F"/>
    <w:rsid w:val="5DE30D79"/>
    <w:rsid w:val="5DE44C63"/>
    <w:rsid w:val="5DE9351A"/>
    <w:rsid w:val="5DE94656"/>
    <w:rsid w:val="5DEA3C16"/>
    <w:rsid w:val="5DEA565D"/>
    <w:rsid w:val="5DF12ACB"/>
    <w:rsid w:val="5DF430BC"/>
    <w:rsid w:val="5DF72B16"/>
    <w:rsid w:val="5DFD1C4F"/>
    <w:rsid w:val="5E015239"/>
    <w:rsid w:val="5E016A89"/>
    <w:rsid w:val="5E0679B7"/>
    <w:rsid w:val="5E0A2849"/>
    <w:rsid w:val="5E0D4885"/>
    <w:rsid w:val="5E110E53"/>
    <w:rsid w:val="5E144DB8"/>
    <w:rsid w:val="5E1A787A"/>
    <w:rsid w:val="5E202056"/>
    <w:rsid w:val="5E211019"/>
    <w:rsid w:val="5E2467F1"/>
    <w:rsid w:val="5E2F203C"/>
    <w:rsid w:val="5E323E9B"/>
    <w:rsid w:val="5E3659A9"/>
    <w:rsid w:val="5E373780"/>
    <w:rsid w:val="5E395D30"/>
    <w:rsid w:val="5E3D49CC"/>
    <w:rsid w:val="5E3E6996"/>
    <w:rsid w:val="5E3E6E9A"/>
    <w:rsid w:val="5E3F13CD"/>
    <w:rsid w:val="5E42066C"/>
    <w:rsid w:val="5E47145C"/>
    <w:rsid w:val="5E48015B"/>
    <w:rsid w:val="5E493C24"/>
    <w:rsid w:val="5E4B7757"/>
    <w:rsid w:val="5E5234B4"/>
    <w:rsid w:val="5E561924"/>
    <w:rsid w:val="5E59187D"/>
    <w:rsid w:val="5E5A16D4"/>
    <w:rsid w:val="5E5C2D0D"/>
    <w:rsid w:val="5E6D3034"/>
    <w:rsid w:val="5E6E6C28"/>
    <w:rsid w:val="5E6F2AD7"/>
    <w:rsid w:val="5E703A54"/>
    <w:rsid w:val="5E731190"/>
    <w:rsid w:val="5E777768"/>
    <w:rsid w:val="5E82544A"/>
    <w:rsid w:val="5E8346C3"/>
    <w:rsid w:val="5E87461F"/>
    <w:rsid w:val="5E8B689C"/>
    <w:rsid w:val="5E8D0FA4"/>
    <w:rsid w:val="5E8F1FE0"/>
    <w:rsid w:val="5E90718D"/>
    <w:rsid w:val="5E9368A0"/>
    <w:rsid w:val="5E984B73"/>
    <w:rsid w:val="5E9A14D9"/>
    <w:rsid w:val="5E9B16F3"/>
    <w:rsid w:val="5E9F7435"/>
    <w:rsid w:val="5EA125C9"/>
    <w:rsid w:val="5EA33DFC"/>
    <w:rsid w:val="5EA601F5"/>
    <w:rsid w:val="5EAE1A2D"/>
    <w:rsid w:val="5EB17725"/>
    <w:rsid w:val="5EB5459C"/>
    <w:rsid w:val="5EB74D44"/>
    <w:rsid w:val="5EBC2537"/>
    <w:rsid w:val="5EBC684A"/>
    <w:rsid w:val="5EC279DA"/>
    <w:rsid w:val="5ECF7748"/>
    <w:rsid w:val="5EDB2271"/>
    <w:rsid w:val="5EE35E2E"/>
    <w:rsid w:val="5EE360DE"/>
    <w:rsid w:val="5EE54CB0"/>
    <w:rsid w:val="5EE84684"/>
    <w:rsid w:val="5EED3EBA"/>
    <w:rsid w:val="5EEF313F"/>
    <w:rsid w:val="5EF20B56"/>
    <w:rsid w:val="5EF5076E"/>
    <w:rsid w:val="5EF83EBB"/>
    <w:rsid w:val="5EF900D8"/>
    <w:rsid w:val="5EFA56E6"/>
    <w:rsid w:val="5F0379C4"/>
    <w:rsid w:val="5F0B7C9C"/>
    <w:rsid w:val="5F0C22CA"/>
    <w:rsid w:val="5F0C7B9B"/>
    <w:rsid w:val="5F0E37BC"/>
    <w:rsid w:val="5F11168C"/>
    <w:rsid w:val="5F140018"/>
    <w:rsid w:val="5F177556"/>
    <w:rsid w:val="5F1A20BF"/>
    <w:rsid w:val="5F1A2B43"/>
    <w:rsid w:val="5F230066"/>
    <w:rsid w:val="5F246EF0"/>
    <w:rsid w:val="5F25513E"/>
    <w:rsid w:val="5F25782C"/>
    <w:rsid w:val="5F2B248B"/>
    <w:rsid w:val="5F2E1942"/>
    <w:rsid w:val="5F2F1E60"/>
    <w:rsid w:val="5F2F22D9"/>
    <w:rsid w:val="5F32031A"/>
    <w:rsid w:val="5F354489"/>
    <w:rsid w:val="5F3A775F"/>
    <w:rsid w:val="5F403F9C"/>
    <w:rsid w:val="5F472516"/>
    <w:rsid w:val="5F4A5222"/>
    <w:rsid w:val="5F4C6CBF"/>
    <w:rsid w:val="5F4E76EC"/>
    <w:rsid w:val="5F537844"/>
    <w:rsid w:val="5F5576CE"/>
    <w:rsid w:val="5F575AA2"/>
    <w:rsid w:val="5F5D511B"/>
    <w:rsid w:val="5F685A79"/>
    <w:rsid w:val="5F6E6D07"/>
    <w:rsid w:val="5F723A1B"/>
    <w:rsid w:val="5F7478AE"/>
    <w:rsid w:val="5F773CC5"/>
    <w:rsid w:val="5F777F7D"/>
    <w:rsid w:val="5F782639"/>
    <w:rsid w:val="5F784221"/>
    <w:rsid w:val="5F7F2DC3"/>
    <w:rsid w:val="5F8A113B"/>
    <w:rsid w:val="5F8D1567"/>
    <w:rsid w:val="5F8D3732"/>
    <w:rsid w:val="5F972498"/>
    <w:rsid w:val="5F97398A"/>
    <w:rsid w:val="5F977A8E"/>
    <w:rsid w:val="5F9C02A1"/>
    <w:rsid w:val="5FA10F8B"/>
    <w:rsid w:val="5FA57F4D"/>
    <w:rsid w:val="5FA647F3"/>
    <w:rsid w:val="5FA836A0"/>
    <w:rsid w:val="5FA83B05"/>
    <w:rsid w:val="5FAF4F37"/>
    <w:rsid w:val="5FB07420"/>
    <w:rsid w:val="5FB837BB"/>
    <w:rsid w:val="5FBF7663"/>
    <w:rsid w:val="5FC02EB6"/>
    <w:rsid w:val="5FC33FAD"/>
    <w:rsid w:val="5FC91A22"/>
    <w:rsid w:val="5FCB40BC"/>
    <w:rsid w:val="5FCD6AA9"/>
    <w:rsid w:val="5FCE51E5"/>
    <w:rsid w:val="5FD6734E"/>
    <w:rsid w:val="5FD833E7"/>
    <w:rsid w:val="5FDB7665"/>
    <w:rsid w:val="5FE53CCF"/>
    <w:rsid w:val="5FE55995"/>
    <w:rsid w:val="5FF46072"/>
    <w:rsid w:val="5FF70178"/>
    <w:rsid w:val="5FF7504F"/>
    <w:rsid w:val="5FF80FAB"/>
    <w:rsid w:val="5FF86186"/>
    <w:rsid w:val="5FFA2DD9"/>
    <w:rsid w:val="5FFC5CD6"/>
    <w:rsid w:val="5FFF1742"/>
    <w:rsid w:val="60003F04"/>
    <w:rsid w:val="60071122"/>
    <w:rsid w:val="600F1738"/>
    <w:rsid w:val="600F26F4"/>
    <w:rsid w:val="600F2754"/>
    <w:rsid w:val="60155DD1"/>
    <w:rsid w:val="601A25A2"/>
    <w:rsid w:val="60274A55"/>
    <w:rsid w:val="602F6597"/>
    <w:rsid w:val="60320537"/>
    <w:rsid w:val="60343BAD"/>
    <w:rsid w:val="603C0CB4"/>
    <w:rsid w:val="603E7E3C"/>
    <w:rsid w:val="604005D6"/>
    <w:rsid w:val="6042276E"/>
    <w:rsid w:val="60430294"/>
    <w:rsid w:val="60440914"/>
    <w:rsid w:val="60475F8B"/>
    <w:rsid w:val="60482245"/>
    <w:rsid w:val="604E569A"/>
    <w:rsid w:val="604E792D"/>
    <w:rsid w:val="604F56C7"/>
    <w:rsid w:val="605121EC"/>
    <w:rsid w:val="60590034"/>
    <w:rsid w:val="60597AB8"/>
    <w:rsid w:val="60611E95"/>
    <w:rsid w:val="606326E4"/>
    <w:rsid w:val="606A5821"/>
    <w:rsid w:val="606B086C"/>
    <w:rsid w:val="606E488E"/>
    <w:rsid w:val="606F2358"/>
    <w:rsid w:val="606F5B09"/>
    <w:rsid w:val="607253D0"/>
    <w:rsid w:val="60746E60"/>
    <w:rsid w:val="60782D87"/>
    <w:rsid w:val="607D2F10"/>
    <w:rsid w:val="607D4E8F"/>
    <w:rsid w:val="60855EAD"/>
    <w:rsid w:val="6090232A"/>
    <w:rsid w:val="60910C78"/>
    <w:rsid w:val="609413A6"/>
    <w:rsid w:val="60997A25"/>
    <w:rsid w:val="609A38A3"/>
    <w:rsid w:val="609C242F"/>
    <w:rsid w:val="609F0714"/>
    <w:rsid w:val="60A57E73"/>
    <w:rsid w:val="60A81A3E"/>
    <w:rsid w:val="60A9654F"/>
    <w:rsid w:val="60AE0A0C"/>
    <w:rsid w:val="60B349C5"/>
    <w:rsid w:val="60B664B7"/>
    <w:rsid w:val="60B96860"/>
    <w:rsid w:val="60B97BC8"/>
    <w:rsid w:val="60BE238C"/>
    <w:rsid w:val="60BF1F08"/>
    <w:rsid w:val="60C00FF8"/>
    <w:rsid w:val="60C12B44"/>
    <w:rsid w:val="60C20C6F"/>
    <w:rsid w:val="60C4578B"/>
    <w:rsid w:val="60C63B47"/>
    <w:rsid w:val="60C70329"/>
    <w:rsid w:val="60CA6797"/>
    <w:rsid w:val="60CC028A"/>
    <w:rsid w:val="60CC405A"/>
    <w:rsid w:val="60CF0473"/>
    <w:rsid w:val="60CF4AB1"/>
    <w:rsid w:val="60D10ED9"/>
    <w:rsid w:val="60D21782"/>
    <w:rsid w:val="60D31618"/>
    <w:rsid w:val="60D53DF4"/>
    <w:rsid w:val="60DA29A7"/>
    <w:rsid w:val="60DC5A4A"/>
    <w:rsid w:val="60E07F04"/>
    <w:rsid w:val="60E26E36"/>
    <w:rsid w:val="60E56EA4"/>
    <w:rsid w:val="60E575B8"/>
    <w:rsid w:val="60E7015E"/>
    <w:rsid w:val="60EE1A20"/>
    <w:rsid w:val="60EF7817"/>
    <w:rsid w:val="60F33D87"/>
    <w:rsid w:val="60FB117C"/>
    <w:rsid w:val="60FC7E5B"/>
    <w:rsid w:val="60FD2E3F"/>
    <w:rsid w:val="60FF4E88"/>
    <w:rsid w:val="6106379C"/>
    <w:rsid w:val="610B1B6B"/>
    <w:rsid w:val="610E7D0F"/>
    <w:rsid w:val="611610B0"/>
    <w:rsid w:val="611A0CDF"/>
    <w:rsid w:val="611B648A"/>
    <w:rsid w:val="611C3C18"/>
    <w:rsid w:val="611F0C46"/>
    <w:rsid w:val="6121524C"/>
    <w:rsid w:val="61275905"/>
    <w:rsid w:val="612F641E"/>
    <w:rsid w:val="61334850"/>
    <w:rsid w:val="613720B1"/>
    <w:rsid w:val="613876CD"/>
    <w:rsid w:val="61397316"/>
    <w:rsid w:val="613F2737"/>
    <w:rsid w:val="61434197"/>
    <w:rsid w:val="614C0D84"/>
    <w:rsid w:val="614C47FF"/>
    <w:rsid w:val="614D0B71"/>
    <w:rsid w:val="614F3DFC"/>
    <w:rsid w:val="61543F1C"/>
    <w:rsid w:val="615F4BBE"/>
    <w:rsid w:val="61644006"/>
    <w:rsid w:val="616515E3"/>
    <w:rsid w:val="61671532"/>
    <w:rsid w:val="616976F5"/>
    <w:rsid w:val="61706E67"/>
    <w:rsid w:val="61761FA3"/>
    <w:rsid w:val="61765115"/>
    <w:rsid w:val="617F737B"/>
    <w:rsid w:val="61814FFE"/>
    <w:rsid w:val="61895974"/>
    <w:rsid w:val="618C0792"/>
    <w:rsid w:val="618C5C3E"/>
    <w:rsid w:val="61915913"/>
    <w:rsid w:val="61930DA7"/>
    <w:rsid w:val="619310A5"/>
    <w:rsid w:val="61983737"/>
    <w:rsid w:val="619910C9"/>
    <w:rsid w:val="61996F2E"/>
    <w:rsid w:val="619B7808"/>
    <w:rsid w:val="61A03D45"/>
    <w:rsid w:val="61A06617"/>
    <w:rsid w:val="61A07427"/>
    <w:rsid w:val="61A12320"/>
    <w:rsid w:val="61A429C7"/>
    <w:rsid w:val="61A50AE3"/>
    <w:rsid w:val="61A51A0E"/>
    <w:rsid w:val="61A755C6"/>
    <w:rsid w:val="61A826A0"/>
    <w:rsid w:val="61AE0D32"/>
    <w:rsid w:val="61AE4F40"/>
    <w:rsid w:val="61B578C1"/>
    <w:rsid w:val="61B956C7"/>
    <w:rsid w:val="61BA6214"/>
    <w:rsid w:val="61C553AD"/>
    <w:rsid w:val="61C60D35"/>
    <w:rsid w:val="61C76D87"/>
    <w:rsid w:val="61C84259"/>
    <w:rsid w:val="61C92780"/>
    <w:rsid w:val="61CF6B69"/>
    <w:rsid w:val="61D4389A"/>
    <w:rsid w:val="61D5718C"/>
    <w:rsid w:val="61D770B4"/>
    <w:rsid w:val="61DE2022"/>
    <w:rsid w:val="61E215D8"/>
    <w:rsid w:val="61EB0BE3"/>
    <w:rsid w:val="61EB64B9"/>
    <w:rsid w:val="61EB7405"/>
    <w:rsid w:val="61EF4230"/>
    <w:rsid w:val="61EF7364"/>
    <w:rsid w:val="61F17F8A"/>
    <w:rsid w:val="61F72572"/>
    <w:rsid w:val="61FD0EE2"/>
    <w:rsid w:val="61FD6564"/>
    <w:rsid w:val="61FE7BB9"/>
    <w:rsid w:val="61FF01EB"/>
    <w:rsid w:val="620343E2"/>
    <w:rsid w:val="62044F59"/>
    <w:rsid w:val="6208426E"/>
    <w:rsid w:val="62090C40"/>
    <w:rsid w:val="620B11E1"/>
    <w:rsid w:val="620C7E0E"/>
    <w:rsid w:val="620F73FB"/>
    <w:rsid w:val="621B3775"/>
    <w:rsid w:val="621E08C1"/>
    <w:rsid w:val="621E5D5F"/>
    <w:rsid w:val="6220704E"/>
    <w:rsid w:val="62221B4D"/>
    <w:rsid w:val="62224EC7"/>
    <w:rsid w:val="62240255"/>
    <w:rsid w:val="622564C1"/>
    <w:rsid w:val="622775F0"/>
    <w:rsid w:val="622A565D"/>
    <w:rsid w:val="622B2F1E"/>
    <w:rsid w:val="622B65E0"/>
    <w:rsid w:val="622D6614"/>
    <w:rsid w:val="62337835"/>
    <w:rsid w:val="62347FA2"/>
    <w:rsid w:val="62364782"/>
    <w:rsid w:val="62364B04"/>
    <w:rsid w:val="623F61B5"/>
    <w:rsid w:val="62413F15"/>
    <w:rsid w:val="62483940"/>
    <w:rsid w:val="624A590A"/>
    <w:rsid w:val="62555860"/>
    <w:rsid w:val="6256570B"/>
    <w:rsid w:val="6259596B"/>
    <w:rsid w:val="625978FB"/>
    <w:rsid w:val="625B2488"/>
    <w:rsid w:val="6264036E"/>
    <w:rsid w:val="62660AA1"/>
    <w:rsid w:val="62686957"/>
    <w:rsid w:val="6269230F"/>
    <w:rsid w:val="626C0FB1"/>
    <w:rsid w:val="626E292D"/>
    <w:rsid w:val="626F4F2C"/>
    <w:rsid w:val="62707047"/>
    <w:rsid w:val="62713376"/>
    <w:rsid w:val="62727874"/>
    <w:rsid w:val="62796282"/>
    <w:rsid w:val="627A08B7"/>
    <w:rsid w:val="627D3DBB"/>
    <w:rsid w:val="627F6FEA"/>
    <w:rsid w:val="6280021B"/>
    <w:rsid w:val="628412A2"/>
    <w:rsid w:val="628802F6"/>
    <w:rsid w:val="62921C32"/>
    <w:rsid w:val="6293625E"/>
    <w:rsid w:val="62974224"/>
    <w:rsid w:val="62984E8B"/>
    <w:rsid w:val="62A366E2"/>
    <w:rsid w:val="62A6471D"/>
    <w:rsid w:val="62A73661"/>
    <w:rsid w:val="62AD5187"/>
    <w:rsid w:val="62B10AFB"/>
    <w:rsid w:val="62BA3FA5"/>
    <w:rsid w:val="62BB6808"/>
    <w:rsid w:val="62BB6DB8"/>
    <w:rsid w:val="62BD02D7"/>
    <w:rsid w:val="62BD2A95"/>
    <w:rsid w:val="62BE70C0"/>
    <w:rsid w:val="62C16D1A"/>
    <w:rsid w:val="62C20109"/>
    <w:rsid w:val="62C31218"/>
    <w:rsid w:val="62C864DD"/>
    <w:rsid w:val="62D262BC"/>
    <w:rsid w:val="62D33ED2"/>
    <w:rsid w:val="62DA7BEB"/>
    <w:rsid w:val="62E41679"/>
    <w:rsid w:val="62E775FD"/>
    <w:rsid w:val="62E80C7F"/>
    <w:rsid w:val="62EE747D"/>
    <w:rsid w:val="62F07A43"/>
    <w:rsid w:val="62F44CFE"/>
    <w:rsid w:val="62F53E89"/>
    <w:rsid w:val="62F6226A"/>
    <w:rsid w:val="62F700B8"/>
    <w:rsid w:val="630F445E"/>
    <w:rsid w:val="63155F18"/>
    <w:rsid w:val="63165798"/>
    <w:rsid w:val="631675EE"/>
    <w:rsid w:val="63196EDD"/>
    <w:rsid w:val="631A4719"/>
    <w:rsid w:val="631F0B76"/>
    <w:rsid w:val="6320273B"/>
    <w:rsid w:val="63205EB0"/>
    <w:rsid w:val="63232823"/>
    <w:rsid w:val="6324119E"/>
    <w:rsid w:val="632D5BB8"/>
    <w:rsid w:val="63363377"/>
    <w:rsid w:val="63370F89"/>
    <w:rsid w:val="633E4697"/>
    <w:rsid w:val="633F4D43"/>
    <w:rsid w:val="63430A52"/>
    <w:rsid w:val="634C3D55"/>
    <w:rsid w:val="634C7460"/>
    <w:rsid w:val="634E5291"/>
    <w:rsid w:val="63525A70"/>
    <w:rsid w:val="63533569"/>
    <w:rsid w:val="63537189"/>
    <w:rsid w:val="635A75E1"/>
    <w:rsid w:val="635C334F"/>
    <w:rsid w:val="635F4A76"/>
    <w:rsid w:val="63696264"/>
    <w:rsid w:val="636A20DF"/>
    <w:rsid w:val="636C18B0"/>
    <w:rsid w:val="63741C3D"/>
    <w:rsid w:val="63743FB3"/>
    <w:rsid w:val="637701A9"/>
    <w:rsid w:val="637864A7"/>
    <w:rsid w:val="63786936"/>
    <w:rsid w:val="637A3FCD"/>
    <w:rsid w:val="637C7D45"/>
    <w:rsid w:val="637D1251"/>
    <w:rsid w:val="637E46EC"/>
    <w:rsid w:val="637F327F"/>
    <w:rsid w:val="637F3391"/>
    <w:rsid w:val="6383024A"/>
    <w:rsid w:val="63876CB5"/>
    <w:rsid w:val="638A6932"/>
    <w:rsid w:val="638B61DA"/>
    <w:rsid w:val="638D14D9"/>
    <w:rsid w:val="638F6020"/>
    <w:rsid w:val="63914642"/>
    <w:rsid w:val="6394356A"/>
    <w:rsid w:val="63A466F6"/>
    <w:rsid w:val="63AD1D08"/>
    <w:rsid w:val="63B37896"/>
    <w:rsid w:val="63B55005"/>
    <w:rsid w:val="63BC2837"/>
    <w:rsid w:val="63BE7709"/>
    <w:rsid w:val="63C429AC"/>
    <w:rsid w:val="63C443E6"/>
    <w:rsid w:val="63C61B2C"/>
    <w:rsid w:val="63CD7241"/>
    <w:rsid w:val="63D40BE9"/>
    <w:rsid w:val="63D74F7B"/>
    <w:rsid w:val="63D7683F"/>
    <w:rsid w:val="63D954CA"/>
    <w:rsid w:val="63D979A3"/>
    <w:rsid w:val="63DB4E27"/>
    <w:rsid w:val="63E32439"/>
    <w:rsid w:val="63E75996"/>
    <w:rsid w:val="63E8672E"/>
    <w:rsid w:val="63E94EA3"/>
    <w:rsid w:val="63EA588A"/>
    <w:rsid w:val="63EB04C7"/>
    <w:rsid w:val="63EB48F6"/>
    <w:rsid w:val="63EB5514"/>
    <w:rsid w:val="63EB6DA3"/>
    <w:rsid w:val="63EF0FF4"/>
    <w:rsid w:val="63EF701D"/>
    <w:rsid w:val="63F12109"/>
    <w:rsid w:val="63FC57C1"/>
    <w:rsid w:val="63FD5096"/>
    <w:rsid w:val="63FD5F11"/>
    <w:rsid w:val="63FE11DB"/>
    <w:rsid w:val="6401726D"/>
    <w:rsid w:val="64021259"/>
    <w:rsid w:val="64025DCE"/>
    <w:rsid w:val="6406189D"/>
    <w:rsid w:val="64084747"/>
    <w:rsid w:val="640B731B"/>
    <w:rsid w:val="640F574D"/>
    <w:rsid w:val="64102431"/>
    <w:rsid w:val="64175CC0"/>
    <w:rsid w:val="64194C8B"/>
    <w:rsid w:val="641A04E8"/>
    <w:rsid w:val="641B3AC8"/>
    <w:rsid w:val="641C26D3"/>
    <w:rsid w:val="641E1193"/>
    <w:rsid w:val="642369DA"/>
    <w:rsid w:val="64244764"/>
    <w:rsid w:val="64264155"/>
    <w:rsid w:val="64273EB0"/>
    <w:rsid w:val="642B3519"/>
    <w:rsid w:val="642B52C7"/>
    <w:rsid w:val="642B56F3"/>
    <w:rsid w:val="642E1422"/>
    <w:rsid w:val="642F2F6F"/>
    <w:rsid w:val="64393B13"/>
    <w:rsid w:val="643E324C"/>
    <w:rsid w:val="643F71D7"/>
    <w:rsid w:val="6440579B"/>
    <w:rsid w:val="64442F63"/>
    <w:rsid w:val="644F75E8"/>
    <w:rsid w:val="6459316D"/>
    <w:rsid w:val="64596C1E"/>
    <w:rsid w:val="645970C9"/>
    <w:rsid w:val="645B474C"/>
    <w:rsid w:val="645C4E7E"/>
    <w:rsid w:val="645F44C1"/>
    <w:rsid w:val="64674304"/>
    <w:rsid w:val="64680FC0"/>
    <w:rsid w:val="64685651"/>
    <w:rsid w:val="647C0B80"/>
    <w:rsid w:val="647C676B"/>
    <w:rsid w:val="647D17EC"/>
    <w:rsid w:val="647F217B"/>
    <w:rsid w:val="64804E0E"/>
    <w:rsid w:val="64813A2D"/>
    <w:rsid w:val="64966BE4"/>
    <w:rsid w:val="64994835"/>
    <w:rsid w:val="64997F74"/>
    <w:rsid w:val="649A686C"/>
    <w:rsid w:val="649B49E6"/>
    <w:rsid w:val="64A5243A"/>
    <w:rsid w:val="64AD1BE8"/>
    <w:rsid w:val="64B13D6E"/>
    <w:rsid w:val="64BD0495"/>
    <w:rsid w:val="64C5065E"/>
    <w:rsid w:val="64C61F47"/>
    <w:rsid w:val="64CB2015"/>
    <w:rsid w:val="64CC128C"/>
    <w:rsid w:val="64D24024"/>
    <w:rsid w:val="64D424DF"/>
    <w:rsid w:val="64D460F7"/>
    <w:rsid w:val="64DA3276"/>
    <w:rsid w:val="64DB6CED"/>
    <w:rsid w:val="64DE1156"/>
    <w:rsid w:val="64E21E2A"/>
    <w:rsid w:val="64E337F7"/>
    <w:rsid w:val="64E450C2"/>
    <w:rsid w:val="64E540DD"/>
    <w:rsid w:val="64E877CC"/>
    <w:rsid w:val="64EA57BF"/>
    <w:rsid w:val="64F32289"/>
    <w:rsid w:val="64F46001"/>
    <w:rsid w:val="64F531DE"/>
    <w:rsid w:val="64F54314"/>
    <w:rsid w:val="64FB7CA6"/>
    <w:rsid w:val="64FC5407"/>
    <w:rsid w:val="64FC74F2"/>
    <w:rsid w:val="64FD6C52"/>
    <w:rsid w:val="64FF7B7D"/>
    <w:rsid w:val="65000502"/>
    <w:rsid w:val="65042E5E"/>
    <w:rsid w:val="650A12A0"/>
    <w:rsid w:val="65103950"/>
    <w:rsid w:val="6512775A"/>
    <w:rsid w:val="651558C7"/>
    <w:rsid w:val="65193801"/>
    <w:rsid w:val="65202FED"/>
    <w:rsid w:val="65214365"/>
    <w:rsid w:val="6521518C"/>
    <w:rsid w:val="652363F5"/>
    <w:rsid w:val="65293EFC"/>
    <w:rsid w:val="652B022B"/>
    <w:rsid w:val="652D40DE"/>
    <w:rsid w:val="652F4619"/>
    <w:rsid w:val="65335364"/>
    <w:rsid w:val="65363F24"/>
    <w:rsid w:val="65373578"/>
    <w:rsid w:val="653A3F7D"/>
    <w:rsid w:val="653B59DE"/>
    <w:rsid w:val="653D64DF"/>
    <w:rsid w:val="65406093"/>
    <w:rsid w:val="65414AA1"/>
    <w:rsid w:val="65474383"/>
    <w:rsid w:val="6549683B"/>
    <w:rsid w:val="654A27C5"/>
    <w:rsid w:val="654A3540"/>
    <w:rsid w:val="654A79CF"/>
    <w:rsid w:val="654E74BF"/>
    <w:rsid w:val="654F0874"/>
    <w:rsid w:val="65530058"/>
    <w:rsid w:val="655A0D82"/>
    <w:rsid w:val="655A7AAA"/>
    <w:rsid w:val="655E3ECB"/>
    <w:rsid w:val="6561224F"/>
    <w:rsid w:val="65654220"/>
    <w:rsid w:val="656C1B71"/>
    <w:rsid w:val="656F5A7A"/>
    <w:rsid w:val="65724132"/>
    <w:rsid w:val="657544EF"/>
    <w:rsid w:val="65764C68"/>
    <w:rsid w:val="65765DE1"/>
    <w:rsid w:val="65781CCE"/>
    <w:rsid w:val="657C5C16"/>
    <w:rsid w:val="657D229B"/>
    <w:rsid w:val="658267F1"/>
    <w:rsid w:val="6583773F"/>
    <w:rsid w:val="65857218"/>
    <w:rsid w:val="658A2471"/>
    <w:rsid w:val="658D3827"/>
    <w:rsid w:val="658E1828"/>
    <w:rsid w:val="65907DA9"/>
    <w:rsid w:val="65920882"/>
    <w:rsid w:val="65954B87"/>
    <w:rsid w:val="659770B8"/>
    <w:rsid w:val="65984BDE"/>
    <w:rsid w:val="659C2711"/>
    <w:rsid w:val="65A068FE"/>
    <w:rsid w:val="65A22899"/>
    <w:rsid w:val="65A402B5"/>
    <w:rsid w:val="65A65361"/>
    <w:rsid w:val="65A721D3"/>
    <w:rsid w:val="65A8088A"/>
    <w:rsid w:val="65AA308A"/>
    <w:rsid w:val="65AE59CE"/>
    <w:rsid w:val="65B0017A"/>
    <w:rsid w:val="65B02692"/>
    <w:rsid w:val="65B11DFE"/>
    <w:rsid w:val="65B202F7"/>
    <w:rsid w:val="65B242F1"/>
    <w:rsid w:val="65B65DF1"/>
    <w:rsid w:val="65B67E09"/>
    <w:rsid w:val="65B87B99"/>
    <w:rsid w:val="65BB30E1"/>
    <w:rsid w:val="65BD7CBD"/>
    <w:rsid w:val="65BF660F"/>
    <w:rsid w:val="65C45293"/>
    <w:rsid w:val="65CE2203"/>
    <w:rsid w:val="65D00CBA"/>
    <w:rsid w:val="65DC2D1D"/>
    <w:rsid w:val="65DC6507"/>
    <w:rsid w:val="65E252B4"/>
    <w:rsid w:val="65E37C74"/>
    <w:rsid w:val="65E816C2"/>
    <w:rsid w:val="65EB1D28"/>
    <w:rsid w:val="65ED3174"/>
    <w:rsid w:val="65ED43E6"/>
    <w:rsid w:val="65F26D0A"/>
    <w:rsid w:val="65F26F25"/>
    <w:rsid w:val="65F46F5C"/>
    <w:rsid w:val="65FD5E0F"/>
    <w:rsid w:val="65FF1E3A"/>
    <w:rsid w:val="66007104"/>
    <w:rsid w:val="66041425"/>
    <w:rsid w:val="6604799C"/>
    <w:rsid w:val="660602EE"/>
    <w:rsid w:val="66072EBE"/>
    <w:rsid w:val="6609291B"/>
    <w:rsid w:val="660956C5"/>
    <w:rsid w:val="660F5D9D"/>
    <w:rsid w:val="6610356E"/>
    <w:rsid w:val="661251B7"/>
    <w:rsid w:val="661748D6"/>
    <w:rsid w:val="66183D37"/>
    <w:rsid w:val="661A71F1"/>
    <w:rsid w:val="661B575B"/>
    <w:rsid w:val="661B65DA"/>
    <w:rsid w:val="661C3182"/>
    <w:rsid w:val="66213580"/>
    <w:rsid w:val="66242C0E"/>
    <w:rsid w:val="662E51C4"/>
    <w:rsid w:val="66326DE1"/>
    <w:rsid w:val="66352788"/>
    <w:rsid w:val="663C68A8"/>
    <w:rsid w:val="663E7516"/>
    <w:rsid w:val="663E7534"/>
    <w:rsid w:val="66446D7E"/>
    <w:rsid w:val="66450A78"/>
    <w:rsid w:val="66482160"/>
    <w:rsid w:val="664B39FF"/>
    <w:rsid w:val="66522FDF"/>
    <w:rsid w:val="66577643"/>
    <w:rsid w:val="66577950"/>
    <w:rsid w:val="665868CD"/>
    <w:rsid w:val="665F0D80"/>
    <w:rsid w:val="6668707D"/>
    <w:rsid w:val="667365CF"/>
    <w:rsid w:val="667E5BC7"/>
    <w:rsid w:val="66813BEA"/>
    <w:rsid w:val="66850596"/>
    <w:rsid w:val="66853BA7"/>
    <w:rsid w:val="66897970"/>
    <w:rsid w:val="668B7832"/>
    <w:rsid w:val="668D6791"/>
    <w:rsid w:val="668E3C3F"/>
    <w:rsid w:val="668F09C8"/>
    <w:rsid w:val="669432D1"/>
    <w:rsid w:val="66943A13"/>
    <w:rsid w:val="6695053B"/>
    <w:rsid w:val="6695681C"/>
    <w:rsid w:val="66965F05"/>
    <w:rsid w:val="6698403A"/>
    <w:rsid w:val="669A3819"/>
    <w:rsid w:val="669E4CF7"/>
    <w:rsid w:val="669E6224"/>
    <w:rsid w:val="66B05800"/>
    <w:rsid w:val="66B33D2B"/>
    <w:rsid w:val="66B5097E"/>
    <w:rsid w:val="66B84695"/>
    <w:rsid w:val="66B912B0"/>
    <w:rsid w:val="66C70C45"/>
    <w:rsid w:val="66C743AC"/>
    <w:rsid w:val="66C931E7"/>
    <w:rsid w:val="66C936C9"/>
    <w:rsid w:val="66CE1C2F"/>
    <w:rsid w:val="66D12BD8"/>
    <w:rsid w:val="66D9549E"/>
    <w:rsid w:val="66DA56F8"/>
    <w:rsid w:val="66DD4D0B"/>
    <w:rsid w:val="66E06BFF"/>
    <w:rsid w:val="66E10563"/>
    <w:rsid w:val="66E120DF"/>
    <w:rsid w:val="66E16111"/>
    <w:rsid w:val="66E300DB"/>
    <w:rsid w:val="66E84874"/>
    <w:rsid w:val="66EC51E2"/>
    <w:rsid w:val="66ED26F0"/>
    <w:rsid w:val="66F5632C"/>
    <w:rsid w:val="66F61F16"/>
    <w:rsid w:val="66FE429F"/>
    <w:rsid w:val="67042143"/>
    <w:rsid w:val="67066082"/>
    <w:rsid w:val="671358FD"/>
    <w:rsid w:val="67135CC5"/>
    <w:rsid w:val="67136C12"/>
    <w:rsid w:val="6714050A"/>
    <w:rsid w:val="671448F3"/>
    <w:rsid w:val="67150F1E"/>
    <w:rsid w:val="6716794B"/>
    <w:rsid w:val="671F124A"/>
    <w:rsid w:val="67262067"/>
    <w:rsid w:val="672872F3"/>
    <w:rsid w:val="672A159A"/>
    <w:rsid w:val="672C765A"/>
    <w:rsid w:val="67321FAC"/>
    <w:rsid w:val="67353922"/>
    <w:rsid w:val="67357646"/>
    <w:rsid w:val="673A36FA"/>
    <w:rsid w:val="673E0C66"/>
    <w:rsid w:val="67413799"/>
    <w:rsid w:val="67445F68"/>
    <w:rsid w:val="67484735"/>
    <w:rsid w:val="674F6A97"/>
    <w:rsid w:val="675415E7"/>
    <w:rsid w:val="67561CC8"/>
    <w:rsid w:val="675C6E05"/>
    <w:rsid w:val="675D5707"/>
    <w:rsid w:val="675F40EB"/>
    <w:rsid w:val="676254A4"/>
    <w:rsid w:val="677075D0"/>
    <w:rsid w:val="677305DF"/>
    <w:rsid w:val="677462B1"/>
    <w:rsid w:val="677872F0"/>
    <w:rsid w:val="677A33C6"/>
    <w:rsid w:val="677B6565"/>
    <w:rsid w:val="67804D2B"/>
    <w:rsid w:val="67810ECB"/>
    <w:rsid w:val="678418BE"/>
    <w:rsid w:val="6784541A"/>
    <w:rsid w:val="67892A30"/>
    <w:rsid w:val="678F7712"/>
    <w:rsid w:val="67973D5D"/>
    <w:rsid w:val="67986F59"/>
    <w:rsid w:val="67990E3E"/>
    <w:rsid w:val="67995179"/>
    <w:rsid w:val="679A2E90"/>
    <w:rsid w:val="679E4B07"/>
    <w:rsid w:val="67A00121"/>
    <w:rsid w:val="67A16BE5"/>
    <w:rsid w:val="67AA5871"/>
    <w:rsid w:val="67AD0B2A"/>
    <w:rsid w:val="67AF565F"/>
    <w:rsid w:val="67B47D6C"/>
    <w:rsid w:val="67B7017F"/>
    <w:rsid w:val="67B73FD1"/>
    <w:rsid w:val="67B80F1A"/>
    <w:rsid w:val="67BE2C78"/>
    <w:rsid w:val="67BF6452"/>
    <w:rsid w:val="67C21F8C"/>
    <w:rsid w:val="67C602D3"/>
    <w:rsid w:val="67C80358"/>
    <w:rsid w:val="67C9332D"/>
    <w:rsid w:val="67CB6DFA"/>
    <w:rsid w:val="67CC59E3"/>
    <w:rsid w:val="67D00CEE"/>
    <w:rsid w:val="67D04C04"/>
    <w:rsid w:val="67D8675F"/>
    <w:rsid w:val="67DC107E"/>
    <w:rsid w:val="67DE006A"/>
    <w:rsid w:val="67E10D4C"/>
    <w:rsid w:val="67E8213D"/>
    <w:rsid w:val="67E85B13"/>
    <w:rsid w:val="67EE3372"/>
    <w:rsid w:val="67F8180D"/>
    <w:rsid w:val="67F945D3"/>
    <w:rsid w:val="67FA27DE"/>
    <w:rsid w:val="67FD161F"/>
    <w:rsid w:val="68085F96"/>
    <w:rsid w:val="680B4763"/>
    <w:rsid w:val="680C2F69"/>
    <w:rsid w:val="680C5ADA"/>
    <w:rsid w:val="680D7651"/>
    <w:rsid w:val="680F47D5"/>
    <w:rsid w:val="681448E8"/>
    <w:rsid w:val="681F6961"/>
    <w:rsid w:val="68210EBB"/>
    <w:rsid w:val="68225AAE"/>
    <w:rsid w:val="682443D8"/>
    <w:rsid w:val="682B1272"/>
    <w:rsid w:val="682C4391"/>
    <w:rsid w:val="682D3D04"/>
    <w:rsid w:val="683055A2"/>
    <w:rsid w:val="68367AEA"/>
    <w:rsid w:val="68374C03"/>
    <w:rsid w:val="68391330"/>
    <w:rsid w:val="683D381B"/>
    <w:rsid w:val="683F7279"/>
    <w:rsid w:val="6841346B"/>
    <w:rsid w:val="68416806"/>
    <w:rsid w:val="68497369"/>
    <w:rsid w:val="684F25F7"/>
    <w:rsid w:val="68520F37"/>
    <w:rsid w:val="6852376A"/>
    <w:rsid w:val="68543473"/>
    <w:rsid w:val="685A3414"/>
    <w:rsid w:val="685A43CD"/>
    <w:rsid w:val="685B12F3"/>
    <w:rsid w:val="685F1C0F"/>
    <w:rsid w:val="685F386D"/>
    <w:rsid w:val="68610A2F"/>
    <w:rsid w:val="6861575B"/>
    <w:rsid w:val="68624C4D"/>
    <w:rsid w:val="6865349B"/>
    <w:rsid w:val="68662D72"/>
    <w:rsid w:val="68664B20"/>
    <w:rsid w:val="68685F58"/>
    <w:rsid w:val="686B12A3"/>
    <w:rsid w:val="686D7251"/>
    <w:rsid w:val="686E336A"/>
    <w:rsid w:val="686F60CA"/>
    <w:rsid w:val="687A7DA9"/>
    <w:rsid w:val="687D480C"/>
    <w:rsid w:val="6880027A"/>
    <w:rsid w:val="688049D0"/>
    <w:rsid w:val="68805514"/>
    <w:rsid w:val="688B4B51"/>
    <w:rsid w:val="688B532D"/>
    <w:rsid w:val="68900CB5"/>
    <w:rsid w:val="68904CCB"/>
    <w:rsid w:val="6891033B"/>
    <w:rsid w:val="68944664"/>
    <w:rsid w:val="68964D70"/>
    <w:rsid w:val="68A13932"/>
    <w:rsid w:val="68A15991"/>
    <w:rsid w:val="68A82579"/>
    <w:rsid w:val="68AA109C"/>
    <w:rsid w:val="68AB4C28"/>
    <w:rsid w:val="68AE2C1A"/>
    <w:rsid w:val="68AE6C1B"/>
    <w:rsid w:val="68B603F0"/>
    <w:rsid w:val="68B63CF9"/>
    <w:rsid w:val="68B911F2"/>
    <w:rsid w:val="68B97345"/>
    <w:rsid w:val="68BA4E89"/>
    <w:rsid w:val="68BC6FEF"/>
    <w:rsid w:val="68C5080A"/>
    <w:rsid w:val="68C61665"/>
    <w:rsid w:val="68CC1B07"/>
    <w:rsid w:val="68CD117C"/>
    <w:rsid w:val="68CE350B"/>
    <w:rsid w:val="68D143A8"/>
    <w:rsid w:val="68D321A4"/>
    <w:rsid w:val="68D45F2D"/>
    <w:rsid w:val="68E27F4E"/>
    <w:rsid w:val="68E9708D"/>
    <w:rsid w:val="68EA1D09"/>
    <w:rsid w:val="68EB1063"/>
    <w:rsid w:val="68EC62D5"/>
    <w:rsid w:val="68EE6511"/>
    <w:rsid w:val="68F53AAA"/>
    <w:rsid w:val="68FA3CB4"/>
    <w:rsid w:val="68FA5230"/>
    <w:rsid w:val="68FA6238"/>
    <w:rsid w:val="68FB29D6"/>
    <w:rsid w:val="68FC5484"/>
    <w:rsid w:val="690161DC"/>
    <w:rsid w:val="69035F4D"/>
    <w:rsid w:val="69064AC4"/>
    <w:rsid w:val="690E3030"/>
    <w:rsid w:val="690F4959"/>
    <w:rsid w:val="69122AA4"/>
    <w:rsid w:val="69134118"/>
    <w:rsid w:val="691635F1"/>
    <w:rsid w:val="69192087"/>
    <w:rsid w:val="691B1AA6"/>
    <w:rsid w:val="691C1D94"/>
    <w:rsid w:val="69205922"/>
    <w:rsid w:val="69223EDF"/>
    <w:rsid w:val="692775B7"/>
    <w:rsid w:val="69287826"/>
    <w:rsid w:val="692A1342"/>
    <w:rsid w:val="692C1964"/>
    <w:rsid w:val="692C3FBB"/>
    <w:rsid w:val="692E70C7"/>
    <w:rsid w:val="692F70CF"/>
    <w:rsid w:val="693126D4"/>
    <w:rsid w:val="69316E2F"/>
    <w:rsid w:val="693221AC"/>
    <w:rsid w:val="693252EF"/>
    <w:rsid w:val="69334592"/>
    <w:rsid w:val="6933534A"/>
    <w:rsid w:val="69354D05"/>
    <w:rsid w:val="693C1A1A"/>
    <w:rsid w:val="694035C3"/>
    <w:rsid w:val="69442935"/>
    <w:rsid w:val="69457FDE"/>
    <w:rsid w:val="69477EA2"/>
    <w:rsid w:val="694E2071"/>
    <w:rsid w:val="695116C2"/>
    <w:rsid w:val="69581CB3"/>
    <w:rsid w:val="69582357"/>
    <w:rsid w:val="696505E2"/>
    <w:rsid w:val="69666FCA"/>
    <w:rsid w:val="696747BF"/>
    <w:rsid w:val="696818FE"/>
    <w:rsid w:val="6969407A"/>
    <w:rsid w:val="696C2D16"/>
    <w:rsid w:val="696F4388"/>
    <w:rsid w:val="69763488"/>
    <w:rsid w:val="69766163"/>
    <w:rsid w:val="69787200"/>
    <w:rsid w:val="697976C0"/>
    <w:rsid w:val="69797D7C"/>
    <w:rsid w:val="697A3B33"/>
    <w:rsid w:val="697F0DCE"/>
    <w:rsid w:val="69866E70"/>
    <w:rsid w:val="698F0E77"/>
    <w:rsid w:val="6995357C"/>
    <w:rsid w:val="699C4FE9"/>
    <w:rsid w:val="699D0A15"/>
    <w:rsid w:val="699E4BB6"/>
    <w:rsid w:val="69A01036"/>
    <w:rsid w:val="69A322AF"/>
    <w:rsid w:val="69A6648D"/>
    <w:rsid w:val="69A90150"/>
    <w:rsid w:val="69AC4B2C"/>
    <w:rsid w:val="69B0172D"/>
    <w:rsid w:val="69B0699A"/>
    <w:rsid w:val="69B57514"/>
    <w:rsid w:val="69BA72D3"/>
    <w:rsid w:val="69C00342"/>
    <w:rsid w:val="69C23BA0"/>
    <w:rsid w:val="69C45FA2"/>
    <w:rsid w:val="69C568B9"/>
    <w:rsid w:val="69CA0623"/>
    <w:rsid w:val="69CB1E0D"/>
    <w:rsid w:val="69D25EF8"/>
    <w:rsid w:val="69D36C11"/>
    <w:rsid w:val="69D44760"/>
    <w:rsid w:val="69D81A98"/>
    <w:rsid w:val="69DA39F0"/>
    <w:rsid w:val="69DB0D3C"/>
    <w:rsid w:val="69DC031A"/>
    <w:rsid w:val="69DC48C5"/>
    <w:rsid w:val="69DD3507"/>
    <w:rsid w:val="69E228CC"/>
    <w:rsid w:val="69E54F32"/>
    <w:rsid w:val="69E93DAB"/>
    <w:rsid w:val="69E95449"/>
    <w:rsid w:val="69EA3F68"/>
    <w:rsid w:val="69EF0DDC"/>
    <w:rsid w:val="69F1096E"/>
    <w:rsid w:val="69F24257"/>
    <w:rsid w:val="69FD14B4"/>
    <w:rsid w:val="6A00018E"/>
    <w:rsid w:val="6A025AAA"/>
    <w:rsid w:val="6A0E5490"/>
    <w:rsid w:val="6A0E5C49"/>
    <w:rsid w:val="6A107BA5"/>
    <w:rsid w:val="6A116D0D"/>
    <w:rsid w:val="6A174F0A"/>
    <w:rsid w:val="6A1B0573"/>
    <w:rsid w:val="6A1E79D5"/>
    <w:rsid w:val="6A2051FF"/>
    <w:rsid w:val="6A240DCC"/>
    <w:rsid w:val="6A282603"/>
    <w:rsid w:val="6A2B7301"/>
    <w:rsid w:val="6A326241"/>
    <w:rsid w:val="6A34053A"/>
    <w:rsid w:val="6A3E43C9"/>
    <w:rsid w:val="6A454B58"/>
    <w:rsid w:val="6A4635B3"/>
    <w:rsid w:val="6A4A0464"/>
    <w:rsid w:val="6A4C489D"/>
    <w:rsid w:val="6A4D6295"/>
    <w:rsid w:val="6A520EC7"/>
    <w:rsid w:val="6A553831"/>
    <w:rsid w:val="6A58184C"/>
    <w:rsid w:val="6A587526"/>
    <w:rsid w:val="6A676AED"/>
    <w:rsid w:val="6A6F2A43"/>
    <w:rsid w:val="6A741E85"/>
    <w:rsid w:val="6A743288"/>
    <w:rsid w:val="6A7510E6"/>
    <w:rsid w:val="6A7A3556"/>
    <w:rsid w:val="6A7E169C"/>
    <w:rsid w:val="6A7E4A6E"/>
    <w:rsid w:val="6A832C19"/>
    <w:rsid w:val="6A85032C"/>
    <w:rsid w:val="6A855042"/>
    <w:rsid w:val="6A896AEF"/>
    <w:rsid w:val="6A9232C9"/>
    <w:rsid w:val="6A941012"/>
    <w:rsid w:val="6A956C57"/>
    <w:rsid w:val="6A991FB4"/>
    <w:rsid w:val="6A9F39A6"/>
    <w:rsid w:val="6AA03D50"/>
    <w:rsid w:val="6AA352FF"/>
    <w:rsid w:val="6AA9563B"/>
    <w:rsid w:val="6AAA31DD"/>
    <w:rsid w:val="6AB00B7B"/>
    <w:rsid w:val="6AB1649C"/>
    <w:rsid w:val="6AB6149D"/>
    <w:rsid w:val="6AB74F8A"/>
    <w:rsid w:val="6AB853DB"/>
    <w:rsid w:val="6AB86D86"/>
    <w:rsid w:val="6AC11844"/>
    <w:rsid w:val="6AC9222A"/>
    <w:rsid w:val="6AD073C3"/>
    <w:rsid w:val="6AD238F9"/>
    <w:rsid w:val="6AD333AF"/>
    <w:rsid w:val="6AD40FE2"/>
    <w:rsid w:val="6ADA706C"/>
    <w:rsid w:val="6ADF0B16"/>
    <w:rsid w:val="6AE03F93"/>
    <w:rsid w:val="6AE61F48"/>
    <w:rsid w:val="6AE76025"/>
    <w:rsid w:val="6AEC69C0"/>
    <w:rsid w:val="6AF26B3F"/>
    <w:rsid w:val="6AF42217"/>
    <w:rsid w:val="6AF55B47"/>
    <w:rsid w:val="6AF64881"/>
    <w:rsid w:val="6AF87E20"/>
    <w:rsid w:val="6AFA0C53"/>
    <w:rsid w:val="6AFA2A84"/>
    <w:rsid w:val="6AFC6F72"/>
    <w:rsid w:val="6AFD5280"/>
    <w:rsid w:val="6AFD655F"/>
    <w:rsid w:val="6B030203"/>
    <w:rsid w:val="6B0414BF"/>
    <w:rsid w:val="6B0B64DD"/>
    <w:rsid w:val="6B0B7DB6"/>
    <w:rsid w:val="6B0E091C"/>
    <w:rsid w:val="6B1015F5"/>
    <w:rsid w:val="6B112BFC"/>
    <w:rsid w:val="6B112D85"/>
    <w:rsid w:val="6B1C4431"/>
    <w:rsid w:val="6B234F56"/>
    <w:rsid w:val="6B24207A"/>
    <w:rsid w:val="6B252756"/>
    <w:rsid w:val="6B276BDF"/>
    <w:rsid w:val="6B295919"/>
    <w:rsid w:val="6B2D1434"/>
    <w:rsid w:val="6B2E6985"/>
    <w:rsid w:val="6B322639"/>
    <w:rsid w:val="6B34778F"/>
    <w:rsid w:val="6B361916"/>
    <w:rsid w:val="6B3844E5"/>
    <w:rsid w:val="6B394E73"/>
    <w:rsid w:val="6B3F5C69"/>
    <w:rsid w:val="6B421F06"/>
    <w:rsid w:val="6B466598"/>
    <w:rsid w:val="6B482C03"/>
    <w:rsid w:val="6B49311C"/>
    <w:rsid w:val="6B4A0729"/>
    <w:rsid w:val="6B4A4216"/>
    <w:rsid w:val="6B4C44A1"/>
    <w:rsid w:val="6B506B3F"/>
    <w:rsid w:val="6B51343A"/>
    <w:rsid w:val="6B593FBD"/>
    <w:rsid w:val="6B5A7489"/>
    <w:rsid w:val="6B5F0717"/>
    <w:rsid w:val="6B600E2D"/>
    <w:rsid w:val="6B647FF8"/>
    <w:rsid w:val="6B6A33EF"/>
    <w:rsid w:val="6B6B636A"/>
    <w:rsid w:val="6B6C0303"/>
    <w:rsid w:val="6B702985"/>
    <w:rsid w:val="6B717F9B"/>
    <w:rsid w:val="6B727537"/>
    <w:rsid w:val="6B7408F7"/>
    <w:rsid w:val="6B752A27"/>
    <w:rsid w:val="6B785296"/>
    <w:rsid w:val="6B7B4E30"/>
    <w:rsid w:val="6B81525B"/>
    <w:rsid w:val="6B83072E"/>
    <w:rsid w:val="6B836FEE"/>
    <w:rsid w:val="6B844366"/>
    <w:rsid w:val="6B854596"/>
    <w:rsid w:val="6B915BA2"/>
    <w:rsid w:val="6B9628DF"/>
    <w:rsid w:val="6B9E0696"/>
    <w:rsid w:val="6BA17739"/>
    <w:rsid w:val="6BA35CC1"/>
    <w:rsid w:val="6BA639E9"/>
    <w:rsid w:val="6BAA3762"/>
    <w:rsid w:val="6BAF4738"/>
    <w:rsid w:val="6BB113C2"/>
    <w:rsid w:val="6BB3059A"/>
    <w:rsid w:val="6BB71229"/>
    <w:rsid w:val="6BBE1EDD"/>
    <w:rsid w:val="6BC571AC"/>
    <w:rsid w:val="6BC634BB"/>
    <w:rsid w:val="6BC747CE"/>
    <w:rsid w:val="6BC93159"/>
    <w:rsid w:val="6BD85E28"/>
    <w:rsid w:val="6BDB7D9D"/>
    <w:rsid w:val="6BE00640"/>
    <w:rsid w:val="6BE1397E"/>
    <w:rsid w:val="6BEB074F"/>
    <w:rsid w:val="6BEC17E0"/>
    <w:rsid w:val="6BEC63BA"/>
    <w:rsid w:val="6BEE0781"/>
    <w:rsid w:val="6BFA03AC"/>
    <w:rsid w:val="6BFB097E"/>
    <w:rsid w:val="6BFE3116"/>
    <w:rsid w:val="6BFE7FA0"/>
    <w:rsid w:val="6C010C58"/>
    <w:rsid w:val="6C09402E"/>
    <w:rsid w:val="6C0D7CBF"/>
    <w:rsid w:val="6C0E4AAC"/>
    <w:rsid w:val="6C0E5571"/>
    <w:rsid w:val="6C127499"/>
    <w:rsid w:val="6C135D50"/>
    <w:rsid w:val="6C146EAB"/>
    <w:rsid w:val="6C1513BE"/>
    <w:rsid w:val="6C157DBB"/>
    <w:rsid w:val="6C164AAF"/>
    <w:rsid w:val="6C167F1F"/>
    <w:rsid w:val="6C1C0317"/>
    <w:rsid w:val="6C1D7BEB"/>
    <w:rsid w:val="6C1F7BB9"/>
    <w:rsid w:val="6C2068D6"/>
    <w:rsid w:val="6C21592D"/>
    <w:rsid w:val="6C23280D"/>
    <w:rsid w:val="6C2877FA"/>
    <w:rsid w:val="6C312EFE"/>
    <w:rsid w:val="6C363138"/>
    <w:rsid w:val="6C3729D4"/>
    <w:rsid w:val="6C3B0BB5"/>
    <w:rsid w:val="6C3E3C13"/>
    <w:rsid w:val="6C3E6AE2"/>
    <w:rsid w:val="6C4403DE"/>
    <w:rsid w:val="6C4B0041"/>
    <w:rsid w:val="6C4D498B"/>
    <w:rsid w:val="6C4D5F57"/>
    <w:rsid w:val="6C4D69B9"/>
    <w:rsid w:val="6C4E4249"/>
    <w:rsid w:val="6C517895"/>
    <w:rsid w:val="6C5546AF"/>
    <w:rsid w:val="6C56493C"/>
    <w:rsid w:val="6C5959F0"/>
    <w:rsid w:val="6C5A775C"/>
    <w:rsid w:val="6C5C29D3"/>
    <w:rsid w:val="6C5C3E2F"/>
    <w:rsid w:val="6C5D15C6"/>
    <w:rsid w:val="6C600FCA"/>
    <w:rsid w:val="6C610621"/>
    <w:rsid w:val="6C63251E"/>
    <w:rsid w:val="6C636C38"/>
    <w:rsid w:val="6C64103A"/>
    <w:rsid w:val="6C6770B8"/>
    <w:rsid w:val="6C72673B"/>
    <w:rsid w:val="6C797AA3"/>
    <w:rsid w:val="6C7B73CA"/>
    <w:rsid w:val="6C7E34A9"/>
    <w:rsid w:val="6C7F6850"/>
    <w:rsid w:val="6C840143"/>
    <w:rsid w:val="6C846341"/>
    <w:rsid w:val="6C847B24"/>
    <w:rsid w:val="6C852654"/>
    <w:rsid w:val="6C86161B"/>
    <w:rsid w:val="6C8B71FD"/>
    <w:rsid w:val="6C936FE8"/>
    <w:rsid w:val="6C985458"/>
    <w:rsid w:val="6C9B6198"/>
    <w:rsid w:val="6C9C6417"/>
    <w:rsid w:val="6C9E03D0"/>
    <w:rsid w:val="6C9F6852"/>
    <w:rsid w:val="6CA0341F"/>
    <w:rsid w:val="6CA200F0"/>
    <w:rsid w:val="6CA21E12"/>
    <w:rsid w:val="6CA51FBF"/>
    <w:rsid w:val="6CA60EFA"/>
    <w:rsid w:val="6CA7113C"/>
    <w:rsid w:val="6CA75A8C"/>
    <w:rsid w:val="6CA81BAB"/>
    <w:rsid w:val="6CA82B88"/>
    <w:rsid w:val="6CAF44CB"/>
    <w:rsid w:val="6CB445EC"/>
    <w:rsid w:val="6CB71CF1"/>
    <w:rsid w:val="6CBA18DE"/>
    <w:rsid w:val="6CC46FFB"/>
    <w:rsid w:val="6CC503BC"/>
    <w:rsid w:val="6CC66421"/>
    <w:rsid w:val="6CCA19BD"/>
    <w:rsid w:val="6CD404DB"/>
    <w:rsid w:val="6CD41553"/>
    <w:rsid w:val="6CD504C6"/>
    <w:rsid w:val="6CDD0965"/>
    <w:rsid w:val="6CDE381E"/>
    <w:rsid w:val="6CDE5F0A"/>
    <w:rsid w:val="6CEF65A7"/>
    <w:rsid w:val="6CF12194"/>
    <w:rsid w:val="6CF27878"/>
    <w:rsid w:val="6CF54694"/>
    <w:rsid w:val="6CF92406"/>
    <w:rsid w:val="6CF961D3"/>
    <w:rsid w:val="6CFA32E6"/>
    <w:rsid w:val="6CFA5231"/>
    <w:rsid w:val="6D01279B"/>
    <w:rsid w:val="6D033ED9"/>
    <w:rsid w:val="6D063587"/>
    <w:rsid w:val="6D093757"/>
    <w:rsid w:val="6D0B5666"/>
    <w:rsid w:val="6D0B601A"/>
    <w:rsid w:val="6D110498"/>
    <w:rsid w:val="6D114983"/>
    <w:rsid w:val="6D1366B8"/>
    <w:rsid w:val="6D19726A"/>
    <w:rsid w:val="6D1B7AA3"/>
    <w:rsid w:val="6D1E48A5"/>
    <w:rsid w:val="6D2025C3"/>
    <w:rsid w:val="6D256831"/>
    <w:rsid w:val="6D286B07"/>
    <w:rsid w:val="6D2A6815"/>
    <w:rsid w:val="6D317735"/>
    <w:rsid w:val="6D37115E"/>
    <w:rsid w:val="6D3C01C2"/>
    <w:rsid w:val="6D3C2F9C"/>
    <w:rsid w:val="6D3E250F"/>
    <w:rsid w:val="6D3F0D5F"/>
    <w:rsid w:val="6D41309A"/>
    <w:rsid w:val="6D44491C"/>
    <w:rsid w:val="6D4767D1"/>
    <w:rsid w:val="6D4A1A1E"/>
    <w:rsid w:val="6D4A7592"/>
    <w:rsid w:val="6D4F5C26"/>
    <w:rsid w:val="6D4F64CA"/>
    <w:rsid w:val="6D53610E"/>
    <w:rsid w:val="6D543BE8"/>
    <w:rsid w:val="6D561DD4"/>
    <w:rsid w:val="6D5E495F"/>
    <w:rsid w:val="6D621CE7"/>
    <w:rsid w:val="6D63392B"/>
    <w:rsid w:val="6D647C8E"/>
    <w:rsid w:val="6D655049"/>
    <w:rsid w:val="6D731D40"/>
    <w:rsid w:val="6D784864"/>
    <w:rsid w:val="6D81147D"/>
    <w:rsid w:val="6D8B4328"/>
    <w:rsid w:val="6D8D7E92"/>
    <w:rsid w:val="6D8E6FF3"/>
    <w:rsid w:val="6D91304A"/>
    <w:rsid w:val="6D914E97"/>
    <w:rsid w:val="6D930750"/>
    <w:rsid w:val="6D9B69C5"/>
    <w:rsid w:val="6D9E2509"/>
    <w:rsid w:val="6DA50F81"/>
    <w:rsid w:val="6DA631DA"/>
    <w:rsid w:val="6DA84CB7"/>
    <w:rsid w:val="6DA85BDA"/>
    <w:rsid w:val="6DAC013A"/>
    <w:rsid w:val="6DAE1443"/>
    <w:rsid w:val="6DAE27D0"/>
    <w:rsid w:val="6DB05DAF"/>
    <w:rsid w:val="6DB1576C"/>
    <w:rsid w:val="6DB24CEA"/>
    <w:rsid w:val="6DB34098"/>
    <w:rsid w:val="6DB545B6"/>
    <w:rsid w:val="6DB573B5"/>
    <w:rsid w:val="6DB93944"/>
    <w:rsid w:val="6DC35194"/>
    <w:rsid w:val="6DC428BC"/>
    <w:rsid w:val="6DC4295F"/>
    <w:rsid w:val="6DC9002B"/>
    <w:rsid w:val="6DCA48BD"/>
    <w:rsid w:val="6DCE478A"/>
    <w:rsid w:val="6DCF530A"/>
    <w:rsid w:val="6DD028C0"/>
    <w:rsid w:val="6DD50AE2"/>
    <w:rsid w:val="6DD97DF9"/>
    <w:rsid w:val="6DDA7BE7"/>
    <w:rsid w:val="6DDC0657"/>
    <w:rsid w:val="6DDC1D59"/>
    <w:rsid w:val="6DDE4FBC"/>
    <w:rsid w:val="6DDF2439"/>
    <w:rsid w:val="6DE02FB4"/>
    <w:rsid w:val="6DE4419C"/>
    <w:rsid w:val="6DEA17F5"/>
    <w:rsid w:val="6DEB2C60"/>
    <w:rsid w:val="6DEC39AC"/>
    <w:rsid w:val="6DEC5AC7"/>
    <w:rsid w:val="6DEF7365"/>
    <w:rsid w:val="6DF03896"/>
    <w:rsid w:val="6DF21E3F"/>
    <w:rsid w:val="6DF52ECD"/>
    <w:rsid w:val="6DFF5208"/>
    <w:rsid w:val="6DFF73FD"/>
    <w:rsid w:val="6E0205E4"/>
    <w:rsid w:val="6E032477"/>
    <w:rsid w:val="6E0328D1"/>
    <w:rsid w:val="6E063BD5"/>
    <w:rsid w:val="6E073CF4"/>
    <w:rsid w:val="6E101EEA"/>
    <w:rsid w:val="6E1266BC"/>
    <w:rsid w:val="6E182D60"/>
    <w:rsid w:val="6E191F7D"/>
    <w:rsid w:val="6E2300A5"/>
    <w:rsid w:val="6E2C2AA3"/>
    <w:rsid w:val="6E2D7665"/>
    <w:rsid w:val="6E310829"/>
    <w:rsid w:val="6E315FFF"/>
    <w:rsid w:val="6E353749"/>
    <w:rsid w:val="6E387749"/>
    <w:rsid w:val="6E3A7653"/>
    <w:rsid w:val="6E3D1F82"/>
    <w:rsid w:val="6E3E6492"/>
    <w:rsid w:val="6E4006A8"/>
    <w:rsid w:val="6E441F3C"/>
    <w:rsid w:val="6E48298D"/>
    <w:rsid w:val="6E494CC8"/>
    <w:rsid w:val="6E4D1EEE"/>
    <w:rsid w:val="6E4E6782"/>
    <w:rsid w:val="6E514CED"/>
    <w:rsid w:val="6E527028"/>
    <w:rsid w:val="6E565636"/>
    <w:rsid w:val="6E5760CE"/>
    <w:rsid w:val="6E597A7A"/>
    <w:rsid w:val="6E5A6ED5"/>
    <w:rsid w:val="6E5B4B59"/>
    <w:rsid w:val="6E5D0773"/>
    <w:rsid w:val="6E6264F6"/>
    <w:rsid w:val="6E6454E0"/>
    <w:rsid w:val="6E6525C0"/>
    <w:rsid w:val="6E6B3ED2"/>
    <w:rsid w:val="6E6B54F6"/>
    <w:rsid w:val="6E6C1EEF"/>
    <w:rsid w:val="6E721972"/>
    <w:rsid w:val="6E7229D0"/>
    <w:rsid w:val="6E7701C2"/>
    <w:rsid w:val="6E786A55"/>
    <w:rsid w:val="6E7A5459"/>
    <w:rsid w:val="6E805BFB"/>
    <w:rsid w:val="6E8329E1"/>
    <w:rsid w:val="6E863F8D"/>
    <w:rsid w:val="6E881C94"/>
    <w:rsid w:val="6E8A11A9"/>
    <w:rsid w:val="6E8D41B5"/>
    <w:rsid w:val="6E94642A"/>
    <w:rsid w:val="6E970B77"/>
    <w:rsid w:val="6E9D7CAE"/>
    <w:rsid w:val="6EA3125C"/>
    <w:rsid w:val="6EA373D0"/>
    <w:rsid w:val="6EA90619"/>
    <w:rsid w:val="6EAB6E22"/>
    <w:rsid w:val="6EAD4C2C"/>
    <w:rsid w:val="6EB563D5"/>
    <w:rsid w:val="6EBD7464"/>
    <w:rsid w:val="6EC24A13"/>
    <w:rsid w:val="6EC54005"/>
    <w:rsid w:val="6EC66318"/>
    <w:rsid w:val="6EC7212B"/>
    <w:rsid w:val="6ECD6122"/>
    <w:rsid w:val="6ED154C1"/>
    <w:rsid w:val="6ED529FF"/>
    <w:rsid w:val="6ED52BEB"/>
    <w:rsid w:val="6ED92677"/>
    <w:rsid w:val="6EDF3A6F"/>
    <w:rsid w:val="6EE06DDB"/>
    <w:rsid w:val="6EE10B1E"/>
    <w:rsid w:val="6EE116CD"/>
    <w:rsid w:val="6EE66CA8"/>
    <w:rsid w:val="6EE737F8"/>
    <w:rsid w:val="6EE86E90"/>
    <w:rsid w:val="6EED3DDC"/>
    <w:rsid w:val="6EED7D49"/>
    <w:rsid w:val="6EF2242E"/>
    <w:rsid w:val="6EF530A1"/>
    <w:rsid w:val="6EFE2267"/>
    <w:rsid w:val="6EFE2702"/>
    <w:rsid w:val="6F011F64"/>
    <w:rsid w:val="6F015171"/>
    <w:rsid w:val="6F07133D"/>
    <w:rsid w:val="6F0A5A0F"/>
    <w:rsid w:val="6F0E48B7"/>
    <w:rsid w:val="6F0E6086"/>
    <w:rsid w:val="6F0F17A8"/>
    <w:rsid w:val="6F124709"/>
    <w:rsid w:val="6F142AF3"/>
    <w:rsid w:val="6F154726"/>
    <w:rsid w:val="6F225983"/>
    <w:rsid w:val="6F28388B"/>
    <w:rsid w:val="6F2F0361"/>
    <w:rsid w:val="6F3A1F53"/>
    <w:rsid w:val="6F3D1E1C"/>
    <w:rsid w:val="6F436684"/>
    <w:rsid w:val="6F4A39BB"/>
    <w:rsid w:val="6F4B0F13"/>
    <w:rsid w:val="6F4D1D90"/>
    <w:rsid w:val="6F513F9B"/>
    <w:rsid w:val="6F5142BF"/>
    <w:rsid w:val="6F54601A"/>
    <w:rsid w:val="6F5C0A2B"/>
    <w:rsid w:val="6F5D1DE3"/>
    <w:rsid w:val="6F5F0337"/>
    <w:rsid w:val="6F680543"/>
    <w:rsid w:val="6F6947A3"/>
    <w:rsid w:val="6F6A4F97"/>
    <w:rsid w:val="6F6A5F99"/>
    <w:rsid w:val="6F6C3363"/>
    <w:rsid w:val="6F6C55F7"/>
    <w:rsid w:val="6F737C37"/>
    <w:rsid w:val="6F747F7C"/>
    <w:rsid w:val="6F773AB6"/>
    <w:rsid w:val="6F791E9A"/>
    <w:rsid w:val="6F7B35A7"/>
    <w:rsid w:val="6F7D6ACA"/>
    <w:rsid w:val="6F857F81"/>
    <w:rsid w:val="6F8630FF"/>
    <w:rsid w:val="6F88168B"/>
    <w:rsid w:val="6F8A5598"/>
    <w:rsid w:val="6F8E21E0"/>
    <w:rsid w:val="6F933417"/>
    <w:rsid w:val="6F9A0CD2"/>
    <w:rsid w:val="6F9C5F5E"/>
    <w:rsid w:val="6FA50623"/>
    <w:rsid w:val="6FA61C57"/>
    <w:rsid w:val="6FAA338E"/>
    <w:rsid w:val="6FAA5C3A"/>
    <w:rsid w:val="6FAC546B"/>
    <w:rsid w:val="6FAC57D4"/>
    <w:rsid w:val="6FB029B8"/>
    <w:rsid w:val="6FB434E4"/>
    <w:rsid w:val="6FB7067A"/>
    <w:rsid w:val="6FBD0625"/>
    <w:rsid w:val="6FC238F5"/>
    <w:rsid w:val="6FC34223"/>
    <w:rsid w:val="6FC342FD"/>
    <w:rsid w:val="6FC4592C"/>
    <w:rsid w:val="6FC4660A"/>
    <w:rsid w:val="6FD44F58"/>
    <w:rsid w:val="6FD8083E"/>
    <w:rsid w:val="6FD82EC3"/>
    <w:rsid w:val="6FD92FE6"/>
    <w:rsid w:val="6FDB7D94"/>
    <w:rsid w:val="6FE80510"/>
    <w:rsid w:val="6FEC45CA"/>
    <w:rsid w:val="6FEC4A14"/>
    <w:rsid w:val="6FEE4E4B"/>
    <w:rsid w:val="6FF161BB"/>
    <w:rsid w:val="6FF41CF3"/>
    <w:rsid w:val="6FF43128"/>
    <w:rsid w:val="6FF55821"/>
    <w:rsid w:val="6FFA47C3"/>
    <w:rsid w:val="6FFC5590"/>
    <w:rsid w:val="6FFD220E"/>
    <w:rsid w:val="6FFD269C"/>
    <w:rsid w:val="70006C39"/>
    <w:rsid w:val="70036DAC"/>
    <w:rsid w:val="70063ABB"/>
    <w:rsid w:val="7006463A"/>
    <w:rsid w:val="7007308C"/>
    <w:rsid w:val="70093638"/>
    <w:rsid w:val="700C7DC8"/>
    <w:rsid w:val="701051AB"/>
    <w:rsid w:val="7015387B"/>
    <w:rsid w:val="70160F87"/>
    <w:rsid w:val="70183DDE"/>
    <w:rsid w:val="701B2C28"/>
    <w:rsid w:val="7023243E"/>
    <w:rsid w:val="702916FA"/>
    <w:rsid w:val="702B2954"/>
    <w:rsid w:val="702E0691"/>
    <w:rsid w:val="70331494"/>
    <w:rsid w:val="7033545B"/>
    <w:rsid w:val="70353798"/>
    <w:rsid w:val="70390CC8"/>
    <w:rsid w:val="7039385A"/>
    <w:rsid w:val="703D3F4C"/>
    <w:rsid w:val="703F12A4"/>
    <w:rsid w:val="70425E72"/>
    <w:rsid w:val="70471809"/>
    <w:rsid w:val="704916BC"/>
    <w:rsid w:val="704B11CB"/>
    <w:rsid w:val="704D08A2"/>
    <w:rsid w:val="70502A78"/>
    <w:rsid w:val="705446EA"/>
    <w:rsid w:val="70567B70"/>
    <w:rsid w:val="705B1B50"/>
    <w:rsid w:val="70661564"/>
    <w:rsid w:val="706A53C9"/>
    <w:rsid w:val="706C389F"/>
    <w:rsid w:val="706D1DD0"/>
    <w:rsid w:val="706E310B"/>
    <w:rsid w:val="706E62CE"/>
    <w:rsid w:val="70726605"/>
    <w:rsid w:val="70736FD1"/>
    <w:rsid w:val="7075380C"/>
    <w:rsid w:val="70756712"/>
    <w:rsid w:val="707E7EFC"/>
    <w:rsid w:val="70805DE1"/>
    <w:rsid w:val="708139E5"/>
    <w:rsid w:val="708159DE"/>
    <w:rsid w:val="70825B55"/>
    <w:rsid w:val="708318BF"/>
    <w:rsid w:val="70856B87"/>
    <w:rsid w:val="708A1DB5"/>
    <w:rsid w:val="708E4960"/>
    <w:rsid w:val="708F7749"/>
    <w:rsid w:val="7090456D"/>
    <w:rsid w:val="70950B5D"/>
    <w:rsid w:val="7098348F"/>
    <w:rsid w:val="709A4881"/>
    <w:rsid w:val="709B37D5"/>
    <w:rsid w:val="709C6C4F"/>
    <w:rsid w:val="70A335D3"/>
    <w:rsid w:val="70A578E4"/>
    <w:rsid w:val="70AD6A71"/>
    <w:rsid w:val="70B35FA6"/>
    <w:rsid w:val="70BA6B80"/>
    <w:rsid w:val="70BB79D3"/>
    <w:rsid w:val="70BC3CA0"/>
    <w:rsid w:val="70BD374B"/>
    <w:rsid w:val="70BE0777"/>
    <w:rsid w:val="70BE6822"/>
    <w:rsid w:val="70C22021"/>
    <w:rsid w:val="70C24228"/>
    <w:rsid w:val="70C63950"/>
    <w:rsid w:val="70CA2678"/>
    <w:rsid w:val="70CB40BA"/>
    <w:rsid w:val="70CF1EBF"/>
    <w:rsid w:val="70D23BDD"/>
    <w:rsid w:val="70D27574"/>
    <w:rsid w:val="70D527EE"/>
    <w:rsid w:val="70D60CF5"/>
    <w:rsid w:val="70D618FA"/>
    <w:rsid w:val="70DB68E2"/>
    <w:rsid w:val="70DE788C"/>
    <w:rsid w:val="70DF7B65"/>
    <w:rsid w:val="70E26B0F"/>
    <w:rsid w:val="70E67A57"/>
    <w:rsid w:val="70E7440E"/>
    <w:rsid w:val="70EA4BC2"/>
    <w:rsid w:val="70EC1BD5"/>
    <w:rsid w:val="70EE2AA4"/>
    <w:rsid w:val="70F73101"/>
    <w:rsid w:val="70FA0843"/>
    <w:rsid w:val="70FA674D"/>
    <w:rsid w:val="70FC0717"/>
    <w:rsid w:val="70FC1B35"/>
    <w:rsid w:val="70FD14F4"/>
    <w:rsid w:val="71007B2E"/>
    <w:rsid w:val="71015D2D"/>
    <w:rsid w:val="71067537"/>
    <w:rsid w:val="710B6001"/>
    <w:rsid w:val="710D4112"/>
    <w:rsid w:val="710D4A0B"/>
    <w:rsid w:val="7111563C"/>
    <w:rsid w:val="71145CBE"/>
    <w:rsid w:val="711B68E0"/>
    <w:rsid w:val="711F034D"/>
    <w:rsid w:val="71226B1D"/>
    <w:rsid w:val="71237261"/>
    <w:rsid w:val="71262A06"/>
    <w:rsid w:val="7129405F"/>
    <w:rsid w:val="712A2806"/>
    <w:rsid w:val="712E7076"/>
    <w:rsid w:val="712F49A0"/>
    <w:rsid w:val="71327C95"/>
    <w:rsid w:val="713300AC"/>
    <w:rsid w:val="71351E7E"/>
    <w:rsid w:val="713C2045"/>
    <w:rsid w:val="713C5339"/>
    <w:rsid w:val="71433E8C"/>
    <w:rsid w:val="71435060"/>
    <w:rsid w:val="7148624B"/>
    <w:rsid w:val="714E0847"/>
    <w:rsid w:val="714E3D32"/>
    <w:rsid w:val="71535E5D"/>
    <w:rsid w:val="715456B4"/>
    <w:rsid w:val="715B227E"/>
    <w:rsid w:val="715B5300"/>
    <w:rsid w:val="716564DB"/>
    <w:rsid w:val="717B64B0"/>
    <w:rsid w:val="71830C88"/>
    <w:rsid w:val="71850709"/>
    <w:rsid w:val="71A563FF"/>
    <w:rsid w:val="71AE6757"/>
    <w:rsid w:val="71AF56FD"/>
    <w:rsid w:val="71B06C40"/>
    <w:rsid w:val="71B25ABF"/>
    <w:rsid w:val="71B32146"/>
    <w:rsid w:val="71B80A82"/>
    <w:rsid w:val="71B94726"/>
    <w:rsid w:val="71BC7017"/>
    <w:rsid w:val="71C641B8"/>
    <w:rsid w:val="71C9770B"/>
    <w:rsid w:val="71CB0748"/>
    <w:rsid w:val="71D07D5E"/>
    <w:rsid w:val="71D27F8A"/>
    <w:rsid w:val="71D36C6E"/>
    <w:rsid w:val="71D60BA6"/>
    <w:rsid w:val="71DA6152"/>
    <w:rsid w:val="71DA6CC2"/>
    <w:rsid w:val="71E04175"/>
    <w:rsid w:val="71E108AC"/>
    <w:rsid w:val="71E21B1E"/>
    <w:rsid w:val="71EC361E"/>
    <w:rsid w:val="71F15DA2"/>
    <w:rsid w:val="71F4319C"/>
    <w:rsid w:val="71F47640"/>
    <w:rsid w:val="71F65166"/>
    <w:rsid w:val="71F833E2"/>
    <w:rsid w:val="71FD592B"/>
    <w:rsid w:val="71FF1CF6"/>
    <w:rsid w:val="72035C31"/>
    <w:rsid w:val="72057D6C"/>
    <w:rsid w:val="72096A2C"/>
    <w:rsid w:val="7210487E"/>
    <w:rsid w:val="72120104"/>
    <w:rsid w:val="72194D26"/>
    <w:rsid w:val="721A3190"/>
    <w:rsid w:val="721B3F4D"/>
    <w:rsid w:val="721F0505"/>
    <w:rsid w:val="722D3F99"/>
    <w:rsid w:val="722F68CA"/>
    <w:rsid w:val="723659C0"/>
    <w:rsid w:val="723A3168"/>
    <w:rsid w:val="7249161A"/>
    <w:rsid w:val="724A633D"/>
    <w:rsid w:val="7251239D"/>
    <w:rsid w:val="72512AE2"/>
    <w:rsid w:val="72521C71"/>
    <w:rsid w:val="72533BF0"/>
    <w:rsid w:val="72553024"/>
    <w:rsid w:val="725620A9"/>
    <w:rsid w:val="72573D55"/>
    <w:rsid w:val="72607CBF"/>
    <w:rsid w:val="72610CBB"/>
    <w:rsid w:val="726A16B0"/>
    <w:rsid w:val="726A345E"/>
    <w:rsid w:val="726C1812"/>
    <w:rsid w:val="726F4F19"/>
    <w:rsid w:val="72744BCE"/>
    <w:rsid w:val="727B7B95"/>
    <w:rsid w:val="727E5AB6"/>
    <w:rsid w:val="727F0200"/>
    <w:rsid w:val="727F2A2C"/>
    <w:rsid w:val="728269FA"/>
    <w:rsid w:val="72840551"/>
    <w:rsid w:val="7289422C"/>
    <w:rsid w:val="728A5369"/>
    <w:rsid w:val="728E1843"/>
    <w:rsid w:val="72912658"/>
    <w:rsid w:val="72981A7E"/>
    <w:rsid w:val="729D404C"/>
    <w:rsid w:val="729E4F26"/>
    <w:rsid w:val="729E6FCE"/>
    <w:rsid w:val="72A112C9"/>
    <w:rsid w:val="72A55196"/>
    <w:rsid w:val="72B27EFD"/>
    <w:rsid w:val="72BC5E3C"/>
    <w:rsid w:val="72C040EE"/>
    <w:rsid w:val="72C85FB7"/>
    <w:rsid w:val="72CD430B"/>
    <w:rsid w:val="72CD6A84"/>
    <w:rsid w:val="72CF6149"/>
    <w:rsid w:val="72D354A8"/>
    <w:rsid w:val="72D37256"/>
    <w:rsid w:val="72D75DD3"/>
    <w:rsid w:val="72E42CC7"/>
    <w:rsid w:val="72E47369"/>
    <w:rsid w:val="72E52D30"/>
    <w:rsid w:val="72E65461"/>
    <w:rsid w:val="72EA0BF3"/>
    <w:rsid w:val="72EC28D0"/>
    <w:rsid w:val="72EE4D4E"/>
    <w:rsid w:val="72EF72D8"/>
    <w:rsid w:val="72F01BB6"/>
    <w:rsid w:val="72F03A0A"/>
    <w:rsid w:val="72F079E4"/>
    <w:rsid w:val="72F81D12"/>
    <w:rsid w:val="72FD570F"/>
    <w:rsid w:val="72FD626B"/>
    <w:rsid w:val="7300477A"/>
    <w:rsid w:val="73054962"/>
    <w:rsid w:val="730B5700"/>
    <w:rsid w:val="730D44EE"/>
    <w:rsid w:val="731076E5"/>
    <w:rsid w:val="73122968"/>
    <w:rsid w:val="73170EB9"/>
    <w:rsid w:val="731A751C"/>
    <w:rsid w:val="731F249B"/>
    <w:rsid w:val="731F5D5E"/>
    <w:rsid w:val="73217FC1"/>
    <w:rsid w:val="7324012F"/>
    <w:rsid w:val="7324547C"/>
    <w:rsid w:val="732739E4"/>
    <w:rsid w:val="732B7C1B"/>
    <w:rsid w:val="732C7115"/>
    <w:rsid w:val="73391259"/>
    <w:rsid w:val="733A72D5"/>
    <w:rsid w:val="733C0731"/>
    <w:rsid w:val="733C0BD7"/>
    <w:rsid w:val="733F106D"/>
    <w:rsid w:val="73424E40"/>
    <w:rsid w:val="734D17C1"/>
    <w:rsid w:val="73532145"/>
    <w:rsid w:val="73564068"/>
    <w:rsid w:val="735A1725"/>
    <w:rsid w:val="735C7FDD"/>
    <w:rsid w:val="735E1215"/>
    <w:rsid w:val="7363022B"/>
    <w:rsid w:val="73667375"/>
    <w:rsid w:val="73683E44"/>
    <w:rsid w:val="73691968"/>
    <w:rsid w:val="736B73E9"/>
    <w:rsid w:val="7370541A"/>
    <w:rsid w:val="73722F12"/>
    <w:rsid w:val="73726A6F"/>
    <w:rsid w:val="73730A63"/>
    <w:rsid w:val="737337A9"/>
    <w:rsid w:val="737530A9"/>
    <w:rsid w:val="73763E20"/>
    <w:rsid w:val="73786684"/>
    <w:rsid w:val="7381217C"/>
    <w:rsid w:val="73843D55"/>
    <w:rsid w:val="738450B0"/>
    <w:rsid w:val="73857B13"/>
    <w:rsid w:val="738A05F8"/>
    <w:rsid w:val="738C1FC3"/>
    <w:rsid w:val="738C6C43"/>
    <w:rsid w:val="73941037"/>
    <w:rsid w:val="73955579"/>
    <w:rsid w:val="73991C07"/>
    <w:rsid w:val="739D7063"/>
    <w:rsid w:val="739E5ABD"/>
    <w:rsid w:val="73A22A6D"/>
    <w:rsid w:val="73A9075F"/>
    <w:rsid w:val="73AA5FDE"/>
    <w:rsid w:val="73AC3AC1"/>
    <w:rsid w:val="73AF1685"/>
    <w:rsid w:val="73AF2BF8"/>
    <w:rsid w:val="73AF5880"/>
    <w:rsid w:val="73B52D3F"/>
    <w:rsid w:val="73B60D71"/>
    <w:rsid w:val="73BA2DE9"/>
    <w:rsid w:val="73BA54D2"/>
    <w:rsid w:val="73BD0D5A"/>
    <w:rsid w:val="73BD2EAF"/>
    <w:rsid w:val="73C17B7C"/>
    <w:rsid w:val="73C32B78"/>
    <w:rsid w:val="73C51AD5"/>
    <w:rsid w:val="73C64040"/>
    <w:rsid w:val="73C848E1"/>
    <w:rsid w:val="73C85AEA"/>
    <w:rsid w:val="73CB0F02"/>
    <w:rsid w:val="73CB3F17"/>
    <w:rsid w:val="73CE74F0"/>
    <w:rsid w:val="73D5272F"/>
    <w:rsid w:val="73DA4614"/>
    <w:rsid w:val="73DD4830"/>
    <w:rsid w:val="73DD5412"/>
    <w:rsid w:val="73E07E7C"/>
    <w:rsid w:val="73EB5B98"/>
    <w:rsid w:val="73EE1C4F"/>
    <w:rsid w:val="73EE4508"/>
    <w:rsid w:val="73EE7919"/>
    <w:rsid w:val="73F211CA"/>
    <w:rsid w:val="73FA4A43"/>
    <w:rsid w:val="73FB05C3"/>
    <w:rsid w:val="73FB6D8A"/>
    <w:rsid w:val="74027CDA"/>
    <w:rsid w:val="740303B9"/>
    <w:rsid w:val="74033B6B"/>
    <w:rsid w:val="74047E44"/>
    <w:rsid w:val="74122FAD"/>
    <w:rsid w:val="741A3ECF"/>
    <w:rsid w:val="741B0F2F"/>
    <w:rsid w:val="741B563E"/>
    <w:rsid w:val="741D1C7B"/>
    <w:rsid w:val="741D3676"/>
    <w:rsid w:val="741E793C"/>
    <w:rsid w:val="742021CC"/>
    <w:rsid w:val="74207E21"/>
    <w:rsid w:val="74252821"/>
    <w:rsid w:val="742A44E5"/>
    <w:rsid w:val="742A53E1"/>
    <w:rsid w:val="742D1BD6"/>
    <w:rsid w:val="742E18AD"/>
    <w:rsid w:val="742E240F"/>
    <w:rsid w:val="74384B3B"/>
    <w:rsid w:val="743948B4"/>
    <w:rsid w:val="74396EAA"/>
    <w:rsid w:val="744179BE"/>
    <w:rsid w:val="74452F9A"/>
    <w:rsid w:val="744E128A"/>
    <w:rsid w:val="744F05AE"/>
    <w:rsid w:val="74527642"/>
    <w:rsid w:val="745630C6"/>
    <w:rsid w:val="745E3944"/>
    <w:rsid w:val="74611F17"/>
    <w:rsid w:val="746331F0"/>
    <w:rsid w:val="746340CB"/>
    <w:rsid w:val="74674561"/>
    <w:rsid w:val="74681AFC"/>
    <w:rsid w:val="7468788E"/>
    <w:rsid w:val="746C7962"/>
    <w:rsid w:val="74730CF0"/>
    <w:rsid w:val="74732A9E"/>
    <w:rsid w:val="74744791"/>
    <w:rsid w:val="747C6157"/>
    <w:rsid w:val="747E19A1"/>
    <w:rsid w:val="747E4B69"/>
    <w:rsid w:val="747E4F9F"/>
    <w:rsid w:val="7481774B"/>
    <w:rsid w:val="74856807"/>
    <w:rsid w:val="748F6A5A"/>
    <w:rsid w:val="74902AC3"/>
    <w:rsid w:val="7491561A"/>
    <w:rsid w:val="749457FC"/>
    <w:rsid w:val="74970795"/>
    <w:rsid w:val="749B0247"/>
    <w:rsid w:val="74A24195"/>
    <w:rsid w:val="74A66F58"/>
    <w:rsid w:val="74A95CDA"/>
    <w:rsid w:val="74AC34CE"/>
    <w:rsid w:val="74AE06FF"/>
    <w:rsid w:val="74B13303"/>
    <w:rsid w:val="74B152F8"/>
    <w:rsid w:val="74B42B4B"/>
    <w:rsid w:val="74B534E1"/>
    <w:rsid w:val="74BA06CD"/>
    <w:rsid w:val="74BF4543"/>
    <w:rsid w:val="74BF4C39"/>
    <w:rsid w:val="74C3128A"/>
    <w:rsid w:val="74C5608B"/>
    <w:rsid w:val="74CB1C2B"/>
    <w:rsid w:val="74CD3272"/>
    <w:rsid w:val="74CD6460"/>
    <w:rsid w:val="74CE64D5"/>
    <w:rsid w:val="74D55C75"/>
    <w:rsid w:val="74D72C1A"/>
    <w:rsid w:val="74DA719B"/>
    <w:rsid w:val="74DC56F1"/>
    <w:rsid w:val="74DE186A"/>
    <w:rsid w:val="74DF0F48"/>
    <w:rsid w:val="74E20105"/>
    <w:rsid w:val="74E27C24"/>
    <w:rsid w:val="74E636E7"/>
    <w:rsid w:val="74E873BF"/>
    <w:rsid w:val="74EA6654"/>
    <w:rsid w:val="74F42054"/>
    <w:rsid w:val="74F45268"/>
    <w:rsid w:val="74F74C75"/>
    <w:rsid w:val="74F95558"/>
    <w:rsid w:val="74FB0F86"/>
    <w:rsid w:val="74FF7E15"/>
    <w:rsid w:val="7504695C"/>
    <w:rsid w:val="75076232"/>
    <w:rsid w:val="750B779A"/>
    <w:rsid w:val="750D306A"/>
    <w:rsid w:val="750D3C6F"/>
    <w:rsid w:val="7511032F"/>
    <w:rsid w:val="7515540E"/>
    <w:rsid w:val="751A605D"/>
    <w:rsid w:val="751E6775"/>
    <w:rsid w:val="7521157D"/>
    <w:rsid w:val="75253803"/>
    <w:rsid w:val="7527690F"/>
    <w:rsid w:val="75297C98"/>
    <w:rsid w:val="752A6D36"/>
    <w:rsid w:val="752C1531"/>
    <w:rsid w:val="752C3EF9"/>
    <w:rsid w:val="752E4C17"/>
    <w:rsid w:val="752F224B"/>
    <w:rsid w:val="752F3196"/>
    <w:rsid w:val="752F6AD2"/>
    <w:rsid w:val="75317216"/>
    <w:rsid w:val="7533222E"/>
    <w:rsid w:val="753B01D3"/>
    <w:rsid w:val="753C7334"/>
    <w:rsid w:val="753D6C9F"/>
    <w:rsid w:val="753F5E23"/>
    <w:rsid w:val="75435AA5"/>
    <w:rsid w:val="754D1A47"/>
    <w:rsid w:val="75504B8E"/>
    <w:rsid w:val="755311A1"/>
    <w:rsid w:val="75547E7F"/>
    <w:rsid w:val="755521A4"/>
    <w:rsid w:val="7557025E"/>
    <w:rsid w:val="75575F1C"/>
    <w:rsid w:val="755F4EB9"/>
    <w:rsid w:val="75614D35"/>
    <w:rsid w:val="75616D9B"/>
    <w:rsid w:val="75633441"/>
    <w:rsid w:val="756C5D15"/>
    <w:rsid w:val="75736ACE"/>
    <w:rsid w:val="757550E4"/>
    <w:rsid w:val="75761A3B"/>
    <w:rsid w:val="757638F7"/>
    <w:rsid w:val="75775007"/>
    <w:rsid w:val="757A78E0"/>
    <w:rsid w:val="757B01DE"/>
    <w:rsid w:val="757E5B9F"/>
    <w:rsid w:val="75801DAE"/>
    <w:rsid w:val="7586130E"/>
    <w:rsid w:val="75871EB0"/>
    <w:rsid w:val="75872B1F"/>
    <w:rsid w:val="75880E0D"/>
    <w:rsid w:val="758A486C"/>
    <w:rsid w:val="758B138B"/>
    <w:rsid w:val="758C19F4"/>
    <w:rsid w:val="758F24F6"/>
    <w:rsid w:val="75926A65"/>
    <w:rsid w:val="75932CCC"/>
    <w:rsid w:val="759568C9"/>
    <w:rsid w:val="759D6B4B"/>
    <w:rsid w:val="75A20DFD"/>
    <w:rsid w:val="75A464B1"/>
    <w:rsid w:val="75A51C33"/>
    <w:rsid w:val="75A96851"/>
    <w:rsid w:val="75AF5D58"/>
    <w:rsid w:val="75B446AF"/>
    <w:rsid w:val="75B5652E"/>
    <w:rsid w:val="75B90645"/>
    <w:rsid w:val="75BA2E02"/>
    <w:rsid w:val="75BA6DB6"/>
    <w:rsid w:val="75BB2D28"/>
    <w:rsid w:val="75BD66E2"/>
    <w:rsid w:val="75C254B6"/>
    <w:rsid w:val="75CA737B"/>
    <w:rsid w:val="75CD4430"/>
    <w:rsid w:val="75CE14B0"/>
    <w:rsid w:val="75D14D4A"/>
    <w:rsid w:val="75D237F5"/>
    <w:rsid w:val="75D369DB"/>
    <w:rsid w:val="75DA2D2B"/>
    <w:rsid w:val="75DF5ABF"/>
    <w:rsid w:val="75E17EDC"/>
    <w:rsid w:val="75E360C7"/>
    <w:rsid w:val="75ED3654"/>
    <w:rsid w:val="75F10990"/>
    <w:rsid w:val="75F55D64"/>
    <w:rsid w:val="75F61D88"/>
    <w:rsid w:val="75F64413"/>
    <w:rsid w:val="75F714AD"/>
    <w:rsid w:val="75F72765"/>
    <w:rsid w:val="75FC12C3"/>
    <w:rsid w:val="75FD7697"/>
    <w:rsid w:val="75FF4520"/>
    <w:rsid w:val="7604024A"/>
    <w:rsid w:val="760B4D76"/>
    <w:rsid w:val="7610256F"/>
    <w:rsid w:val="761127A1"/>
    <w:rsid w:val="7611642D"/>
    <w:rsid w:val="761269C5"/>
    <w:rsid w:val="76136124"/>
    <w:rsid w:val="76170E62"/>
    <w:rsid w:val="76185FF1"/>
    <w:rsid w:val="761E5775"/>
    <w:rsid w:val="76200E02"/>
    <w:rsid w:val="762128D1"/>
    <w:rsid w:val="76253865"/>
    <w:rsid w:val="762909A8"/>
    <w:rsid w:val="762F1C4B"/>
    <w:rsid w:val="763163C0"/>
    <w:rsid w:val="7635099D"/>
    <w:rsid w:val="7639681A"/>
    <w:rsid w:val="763A125B"/>
    <w:rsid w:val="763A2FA1"/>
    <w:rsid w:val="763C5FEF"/>
    <w:rsid w:val="763D170B"/>
    <w:rsid w:val="76426098"/>
    <w:rsid w:val="764C6805"/>
    <w:rsid w:val="76534370"/>
    <w:rsid w:val="765666AC"/>
    <w:rsid w:val="765B30E2"/>
    <w:rsid w:val="765D3A06"/>
    <w:rsid w:val="765E1BD5"/>
    <w:rsid w:val="76611F39"/>
    <w:rsid w:val="766263B5"/>
    <w:rsid w:val="76656A62"/>
    <w:rsid w:val="76687E76"/>
    <w:rsid w:val="766B12FC"/>
    <w:rsid w:val="766D5C73"/>
    <w:rsid w:val="76703F3C"/>
    <w:rsid w:val="767108C9"/>
    <w:rsid w:val="76737CFE"/>
    <w:rsid w:val="767511CF"/>
    <w:rsid w:val="7677282B"/>
    <w:rsid w:val="767A4CD8"/>
    <w:rsid w:val="767F6CD5"/>
    <w:rsid w:val="768575AB"/>
    <w:rsid w:val="768F1042"/>
    <w:rsid w:val="76911902"/>
    <w:rsid w:val="769431A0"/>
    <w:rsid w:val="769607E9"/>
    <w:rsid w:val="769849BA"/>
    <w:rsid w:val="769A0A78"/>
    <w:rsid w:val="769C7C6B"/>
    <w:rsid w:val="769D02A6"/>
    <w:rsid w:val="76A04709"/>
    <w:rsid w:val="76A15B8C"/>
    <w:rsid w:val="76A266AC"/>
    <w:rsid w:val="76AC481A"/>
    <w:rsid w:val="76AD1642"/>
    <w:rsid w:val="76B25ED8"/>
    <w:rsid w:val="76B978F5"/>
    <w:rsid w:val="76C078F3"/>
    <w:rsid w:val="76C07AF1"/>
    <w:rsid w:val="76C74266"/>
    <w:rsid w:val="76D33CC8"/>
    <w:rsid w:val="76D57C38"/>
    <w:rsid w:val="76D67314"/>
    <w:rsid w:val="76DE2824"/>
    <w:rsid w:val="76E6322A"/>
    <w:rsid w:val="76E63607"/>
    <w:rsid w:val="76E8267B"/>
    <w:rsid w:val="76E90804"/>
    <w:rsid w:val="76E96FFD"/>
    <w:rsid w:val="76EC740F"/>
    <w:rsid w:val="76F15BF7"/>
    <w:rsid w:val="76F34E51"/>
    <w:rsid w:val="76FD41BA"/>
    <w:rsid w:val="76FE1588"/>
    <w:rsid w:val="76FF5171"/>
    <w:rsid w:val="77062E6F"/>
    <w:rsid w:val="7708125B"/>
    <w:rsid w:val="770B1E2E"/>
    <w:rsid w:val="770F2826"/>
    <w:rsid w:val="770F482D"/>
    <w:rsid w:val="770F74F9"/>
    <w:rsid w:val="771362D1"/>
    <w:rsid w:val="77142938"/>
    <w:rsid w:val="7718484D"/>
    <w:rsid w:val="771A3308"/>
    <w:rsid w:val="771F6F0D"/>
    <w:rsid w:val="772B3258"/>
    <w:rsid w:val="772B7785"/>
    <w:rsid w:val="772F61ED"/>
    <w:rsid w:val="7732528E"/>
    <w:rsid w:val="77364257"/>
    <w:rsid w:val="77376912"/>
    <w:rsid w:val="773B7536"/>
    <w:rsid w:val="773D3837"/>
    <w:rsid w:val="77423838"/>
    <w:rsid w:val="77446FD8"/>
    <w:rsid w:val="77450E07"/>
    <w:rsid w:val="77453DA3"/>
    <w:rsid w:val="774713F3"/>
    <w:rsid w:val="77476464"/>
    <w:rsid w:val="774924B3"/>
    <w:rsid w:val="774E1FAA"/>
    <w:rsid w:val="77504EF6"/>
    <w:rsid w:val="77530C5C"/>
    <w:rsid w:val="77572C18"/>
    <w:rsid w:val="775746DE"/>
    <w:rsid w:val="77581E9D"/>
    <w:rsid w:val="776469B4"/>
    <w:rsid w:val="776778BF"/>
    <w:rsid w:val="77692418"/>
    <w:rsid w:val="776B5CAF"/>
    <w:rsid w:val="7772528F"/>
    <w:rsid w:val="77742105"/>
    <w:rsid w:val="77762421"/>
    <w:rsid w:val="777A2396"/>
    <w:rsid w:val="777C06A0"/>
    <w:rsid w:val="777E4220"/>
    <w:rsid w:val="7783318D"/>
    <w:rsid w:val="77861B9E"/>
    <w:rsid w:val="7787302C"/>
    <w:rsid w:val="77882D05"/>
    <w:rsid w:val="778B4027"/>
    <w:rsid w:val="778F65C8"/>
    <w:rsid w:val="77903DA1"/>
    <w:rsid w:val="7792178D"/>
    <w:rsid w:val="779C2BBC"/>
    <w:rsid w:val="779F0574"/>
    <w:rsid w:val="779F7CFB"/>
    <w:rsid w:val="77A37540"/>
    <w:rsid w:val="77A74539"/>
    <w:rsid w:val="77AC3209"/>
    <w:rsid w:val="77AC740F"/>
    <w:rsid w:val="77AC7CCB"/>
    <w:rsid w:val="77AE6FA8"/>
    <w:rsid w:val="77B03D1C"/>
    <w:rsid w:val="77B14435"/>
    <w:rsid w:val="77B56B1F"/>
    <w:rsid w:val="77BE3F65"/>
    <w:rsid w:val="77BE7596"/>
    <w:rsid w:val="77C11177"/>
    <w:rsid w:val="77C443D0"/>
    <w:rsid w:val="77C74419"/>
    <w:rsid w:val="77C74881"/>
    <w:rsid w:val="77CA6396"/>
    <w:rsid w:val="77CD051F"/>
    <w:rsid w:val="77CE6B99"/>
    <w:rsid w:val="77D04E8C"/>
    <w:rsid w:val="77D10044"/>
    <w:rsid w:val="77D31B15"/>
    <w:rsid w:val="77D437BE"/>
    <w:rsid w:val="77D62D5E"/>
    <w:rsid w:val="77D82032"/>
    <w:rsid w:val="77DA2D1C"/>
    <w:rsid w:val="77DC3C0C"/>
    <w:rsid w:val="77DC6BAC"/>
    <w:rsid w:val="77DE63D1"/>
    <w:rsid w:val="77E01110"/>
    <w:rsid w:val="77E35605"/>
    <w:rsid w:val="77EB3293"/>
    <w:rsid w:val="77EB5041"/>
    <w:rsid w:val="77EB526B"/>
    <w:rsid w:val="77EE1C1C"/>
    <w:rsid w:val="77F07920"/>
    <w:rsid w:val="77F42148"/>
    <w:rsid w:val="77F42729"/>
    <w:rsid w:val="77F566F1"/>
    <w:rsid w:val="77F63F3D"/>
    <w:rsid w:val="77FA0D9F"/>
    <w:rsid w:val="77FB14D8"/>
    <w:rsid w:val="77FB601E"/>
    <w:rsid w:val="780418FC"/>
    <w:rsid w:val="78047C84"/>
    <w:rsid w:val="78054355"/>
    <w:rsid w:val="780965B4"/>
    <w:rsid w:val="780F09F4"/>
    <w:rsid w:val="781078E6"/>
    <w:rsid w:val="78132CA1"/>
    <w:rsid w:val="78136A79"/>
    <w:rsid w:val="781518B1"/>
    <w:rsid w:val="781B6CC3"/>
    <w:rsid w:val="781D6BCB"/>
    <w:rsid w:val="781E7E54"/>
    <w:rsid w:val="78252301"/>
    <w:rsid w:val="78267E28"/>
    <w:rsid w:val="78283BA0"/>
    <w:rsid w:val="782C37A0"/>
    <w:rsid w:val="782C7B34"/>
    <w:rsid w:val="783018F2"/>
    <w:rsid w:val="78306767"/>
    <w:rsid w:val="783369F5"/>
    <w:rsid w:val="78385D63"/>
    <w:rsid w:val="784E1400"/>
    <w:rsid w:val="785350E8"/>
    <w:rsid w:val="78570929"/>
    <w:rsid w:val="785E5813"/>
    <w:rsid w:val="78651B87"/>
    <w:rsid w:val="786705E2"/>
    <w:rsid w:val="786848E4"/>
    <w:rsid w:val="78697682"/>
    <w:rsid w:val="786F5C73"/>
    <w:rsid w:val="787077E9"/>
    <w:rsid w:val="7878733B"/>
    <w:rsid w:val="787E321E"/>
    <w:rsid w:val="7890624B"/>
    <w:rsid w:val="78914B48"/>
    <w:rsid w:val="789F3B31"/>
    <w:rsid w:val="78A5480D"/>
    <w:rsid w:val="78A90480"/>
    <w:rsid w:val="78AD0549"/>
    <w:rsid w:val="78AD085C"/>
    <w:rsid w:val="78AF7718"/>
    <w:rsid w:val="78AF7E7C"/>
    <w:rsid w:val="78B43D19"/>
    <w:rsid w:val="78B664C0"/>
    <w:rsid w:val="78B7545B"/>
    <w:rsid w:val="78B8067A"/>
    <w:rsid w:val="78BB6361"/>
    <w:rsid w:val="78BD078C"/>
    <w:rsid w:val="78BE18A1"/>
    <w:rsid w:val="78C31D9D"/>
    <w:rsid w:val="78CA4C57"/>
    <w:rsid w:val="78CB296A"/>
    <w:rsid w:val="78D53773"/>
    <w:rsid w:val="78D66101"/>
    <w:rsid w:val="78D7133F"/>
    <w:rsid w:val="78D75C05"/>
    <w:rsid w:val="78DA7521"/>
    <w:rsid w:val="78DD575B"/>
    <w:rsid w:val="78E22B8B"/>
    <w:rsid w:val="78F22044"/>
    <w:rsid w:val="78F30F40"/>
    <w:rsid w:val="78F324F4"/>
    <w:rsid w:val="78F47979"/>
    <w:rsid w:val="78F6529D"/>
    <w:rsid w:val="78F65A4C"/>
    <w:rsid w:val="78F82DB7"/>
    <w:rsid w:val="78FA55DF"/>
    <w:rsid w:val="78FC3CD3"/>
    <w:rsid w:val="790407F5"/>
    <w:rsid w:val="79046C7B"/>
    <w:rsid w:val="791369FE"/>
    <w:rsid w:val="791800B8"/>
    <w:rsid w:val="79190E5A"/>
    <w:rsid w:val="791A6B35"/>
    <w:rsid w:val="792069BF"/>
    <w:rsid w:val="79227707"/>
    <w:rsid w:val="7925018B"/>
    <w:rsid w:val="79267334"/>
    <w:rsid w:val="79295E21"/>
    <w:rsid w:val="792B601B"/>
    <w:rsid w:val="79315558"/>
    <w:rsid w:val="79327B98"/>
    <w:rsid w:val="793330AA"/>
    <w:rsid w:val="793A5EDD"/>
    <w:rsid w:val="7940172B"/>
    <w:rsid w:val="79413FC9"/>
    <w:rsid w:val="79477D8F"/>
    <w:rsid w:val="795B0655"/>
    <w:rsid w:val="795F1843"/>
    <w:rsid w:val="795F46F9"/>
    <w:rsid w:val="795F5D1A"/>
    <w:rsid w:val="79611731"/>
    <w:rsid w:val="79626258"/>
    <w:rsid w:val="79646E59"/>
    <w:rsid w:val="79701CA2"/>
    <w:rsid w:val="797057FE"/>
    <w:rsid w:val="79710526"/>
    <w:rsid w:val="79730950"/>
    <w:rsid w:val="797C08B8"/>
    <w:rsid w:val="797C2E67"/>
    <w:rsid w:val="797C58FF"/>
    <w:rsid w:val="797D16FB"/>
    <w:rsid w:val="797D43BF"/>
    <w:rsid w:val="798110D4"/>
    <w:rsid w:val="79830AA9"/>
    <w:rsid w:val="798438DB"/>
    <w:rsid w:val="79856DD0"/>
    <w:rsid w:val="79913C1E"/>
    <w:rsid w:val="79925FAD"/>
    <w:rsid w:val="7994686E"/>
    <w:rsid w:val="79953A02"/>
    <w:rsid w:val="79984555"/>
    <w:rsid w:val="79A13C0A"/>
    <w:rsid w:val="79A22AD9"/>
    <w:rsid w:val="79A656C4"/>
    <w:rsid w:val="79A93E86"/>
    <w:rsid w:val="79AD7456"/>
    <w:rsid w:val="79AE44CF"/>
    <w:rsid w:val="79AE4579"/>
    <w:rsid w:val="79B20012"/>
    <w:rsid w:val="79B74EAF"/>
    <w:rsid w:val="79B75EBC"/>
    <w:rsid w:val="79B928A5"/>
    <w:rsid w:val="79C43D9C"/>
    <w:rsid w:val="79C7025F"/>
    <w:rsid w:val="79CC4220"/>
    <w:rsid w:val="79CC5832"/>
    <w:rsid w:val="79D7587D"/>
    <w:rsid w:val="79D97847"/>
    <w:rsid w:val="79DC0B29"/>
    <w:rsid w:val="79E2588F"/>
    <w:rsid w:val="79EA5AB4"/>
    <w:rsid w:val="79F12F8C"/>
    <w:rsid w:val="79F160BD"/>
    <w:rsid w:val="79F25814"/>
    <w:rsid w:val="79F6274B"/>
    <w:rsid w:val="79F652AA"/>
    <w:rsid w:val="79F85811"/>
    <w:rsid w:val="79F87B68"/>
    <w:rsid w:val="79FB6468"/>
    <w:rsid w:val="79FC624F"/>
    <w:rsid w:val="79FD2D30"/>
    <w:rsid w:val="79FE1D15"/>
    <w:rsid w:val="7A00316F"/>
    <w:rsid w:val="7A022808"/>
    <w:rsid w:val="7A066163"/>
    <w:rsid w:val="7A0B0747"/>
    <w:rsid w:val="7A10662D"/>
    <w:rsid w:val="7A15284A"/>
    <w:rsid w:val="7A1818EF"/>
    <w:rsid w:val="7A1919C9"/>
    <w:rsid w:val="7A1B7E60"/>
    <w:rsid w:val="7A1D2B1B"/>
    <w:rsid w:val="7A1F2002"/>
    <w:rsid w:val="7A243D53"/>
    <w:rsid w:val="7A262361"/>
    <w:rsid w:val="7A2A3351"/>
    <w:rsid w:val="7A2B6C25"/>
    <w:rsid w:val="7A2B76DE"/>
    <w:rsid w:val="7A2D1941"/>
    <w:rsid w:val="7A2E4F52"/>
    <w:rsid w:val="7A364017"/>
    <w:rsid w:val="7A3674AF"/>
    <w:rsid w:val="7A372C44"/>
    <w:rsid w:val="7A3A66BF"/>
    <w:rsid w:val="7A3B22B0"/>
    <w:rsid w:val="7A3E3B4E"/>
    <w:rsid w:val="7A3E7AE1"/>
    <w:rsid w:val="7A473D43"/>
    <w:rsid w:val="7A481B3F"/>
    <w:rsid w:val="7A4A42A1"/>
    <w:rsid w:val="7A560E23"/>
    <w:rsid w:val="7A604C8D"/>
    <w:rsid w:val="7A606261"/>
    <w:rsid w:val="7A634C39"/>
    <w:rsid w:val="7A643CC6"/>
    <w:rsid w:val="7A6948AA"/>
    <w:rsid w:val="7A6B4CF1"/>
    <w:rsid w:val="7A6B640D"/>
    <w:rsid w:val="7A7001C6"/>
    <w:rsid w:val="7A716471"/>
    <w:rsid w:val="7A717FD3"/>
    <w:rsid w:val="7A773C99"/>
    <w:rsid w:val="7A79233F"/>
    <w:rsid w:val="7A8059B3"/>
    <w:rsid w:val="7A826588"/>
    <w:rsid w:val="7A8265E1"/>
    <w:rsid w:val="7A857416"/>
    <w:rsid w:val="7A872C09"/>
    <w:rsid w:val="7A8A69B9"/>
    <w:rsid w:val="7A8D0E4D"/>
    <w:rsid w:val="7A8F0D49"/>
    <w:rsid w:val="7A996B9D"/>
    <w:rsid w:val="7A9B1F88"/>
    <w:rsid w:val="7A9B7994"/>
    <w:rsid w:val="7AA012F5"/>
    <w:rsid w:val="7AA31386"/>
    <w:rsid w:val="7AA47B42"/>
    <w:rsid w:val="7AA8034C"/>
    <w:rsid w:val="7AAD2296"/>
    <w:rsid w:val="7AAD4830"/>
    <w:rsid w:val="7AAE60CA"/>
    <w:rsid w:val="7AB35627"/>
    <w:rsid w:val="7AB37810"/>
    <w:rsid w:val="7AB42FA1"/>
    <w:rsid w:val="7AC00586"/>
    <w:rsid w:val="7AC07A20"/>
    <w:rsid w:val="7AC558C6"/>
    <w:rsid w:val="7ACB3D7B"/>
    <w:rsid w:val="7AD251C2"/>
    <w:rsid w:val="7AD57BBA"/>
    <w:rsid w:val="7AD73269"/>
    <w:rsid w:val="7AD87195"/>
    <w:rsid w:val="7AD956B0"/>
    <w:rsid w:val="7ADB75EF"/>
    <w:rsid w:val="7ADE7FAD"/>
    <w:rsid w:val="7ADF1304"/>
    <w:rsid w:val="7AE16DD6"/>
    <w:rsid w:val="7AF366E7"/>
    <w:rsid w:val="7AF5181D"/>
    <w:rsid w:val="7B067545"/>
    <w:rsid w:val="7B0D047A"/>
    <w:rsid w:val="7B17691C"/>
    <w:rsid w:val="7B1E3D46"/>
    <w:rsid w:val="7B223E66"/>
    <w:rsid w:val="7B25086A"/>
    <w:rsid w:val="7B255D4D"/>
    <w:rsid w:val="7B27783C"/>
    <w:rsid w:val="7B28260C"/>
    <w:rsid w:val="7B3108DE"/>
    <w:rsid w:val="7B3146BA"/>
    <w:rsid w:val="7B334D35"/>
    <w:rsid w:val="7B33503D"/>
    <w:rsid w:val="7B416FFC"/>
    <w:rsid w:val="7B463669"/>
    <w:rsid w:val="7B4870A4"/>
    <w:rsid w:val="7B5573A2"/>
    <w:rsid w:val="7B563F73"/>
    <w:rsid w:val="7B5A4E54"/>
    <w:rsid w:val="7B5B6DF0"/>
    <w:rsid w:val="7B5C35C9"/>
    <w:rsid w:val="7B5E221C"/>
    <w:rsid w:val="7B5E68F2"/>
    <w:rsid w:val="7B627950"/>
    <w:rsid w:val="7B6770D5"/>
    <w:rsid w:val="7B686D42"/>
    <w:rsid w:val="7B7048E7"/>
    <w:rsid w:val="7B713D04"/>
    <w:rsid w:val="7B755E13"/>
    <w:rsid w:val="7B7752A6"/>
    <w:rsid w:val="7B7C4FCF"/>
    <w:rsid w:val="7B7F13B8"/>
    <w:rsid w:val="7B7F3D5C"/>
    <w:rsid w:val="7B840A61"/>
    <w:rsid w:val="7B841746"/>
    <w:rsid w:val="7B850E6B"/>
    <w:rsid w:val="7B8627E5"/>
    <w:rsid w:val="7B890B74"/>
    <w:rsid w:val="7B8A4B5D"/>
    <w:rsid w:val="7B8D130D"/>
    <w:rsid w:val="7B8E4662"/>
    <w:rsid w:val="7B900061"/>
    <w:rsid w:val="7B9023B8"/>
    <w:rsid w:val="7B915015"/>
    <w:rsid w:val="7B974083"/>
    <w:rsid w:val="7B9F686F"/>
    <w:rsid w:val="7BA2010D"/>
    <w:rsid w:val="7BA50E05"/>
    <w:rsid w:val="7BA51BCB"/>
    <w:rsid w:val="7BA53F0B"/>
    <w:rsid w:val="7BA70AEB"/>
    <w:rsid w:val="7BAA1806"/>
    <w:rsid w:val="7BAB1AAD"/>
    <w:rsid w:val="7BAE230F"/>
    <w:rsid w:val="7BBD7283"/>
    <w:rsid w:val="7BC21D40"/>
    <w:rsid w:val="7BC24719"/>
    <w:rsid w:val="7BC6662D"/>
    <w:rsid w:val="7BC815B4"/>
    <w:rsid w:val="7BC82494"/>
    <w:rsid w:val="7BC86263"/>
    <w:rsid w:val="7BCD1ED8"/>
    <w:rsid w:val="7BD00FC1"/>
    <w:rsid w:val="7BD01616"/>
    <w:rsid w:val="7BD04C7A"/>
    <w:rsid w:val="7BD31496"/>
    <w:rsid w:val="7BD51580"/>
    <w:rsid w:val="7BD57359"/>
    <w:rsid w:val="7BD82C08"/>
    <w:rsid w:val="7BDA2251"/>
    <w:rsid w:val="7BDC2018"/>
    <w:rsid w:val="7BE36153"/>
    <w:rsid w:val="7BE40F12"/>
    <w:rsid w:val="7BE85E7E"/>
    <w:rsid w:val="7BEB1AB4"/>
    <w:rsid w:val="7BEE6EAE"/>
    <w:rsid w:val="7BF4733B"/>
    <w:rsid w:val="7BFA3AA5"/>
    <w:rsid w:val="7BFA4DCF"/>
    <w:rsid w:val="7BFB6493"/>
    <w:rsid w:val="7BFC4543"/>
    <w:rsid w:val="7C017906"/>
    <w:rsid w:val="7C0B362B"/>
    <w:rsid w:val="7C0B49F2"/>
    <w:rsid w:val="7C0F67DE"/>
    <w:rsid w:val="7C127576"/>
    <w:rsid w:val="7C172F43"/>
    <w:rsid w:val="7C31059A"/>
    <w:rsid w:val="7C380268"/>
    <w:rsid w:val="7C380B20"/>
    <w:rsid w:val="7C383AD8"/>
    <w:rsid w:val="7C3F54D0"/>
    <w:rsid w:val="7C422B96"/>
    <w:rsid w:val="7C4745A4"/>
    <w:rsid w:val="7C4B3A9F"/>
    <w:rsid w:val="7C4B6967"/>
    <w:rsid w:val="7C4E3702"/>
    <w:rsid w:val="7C4E3B83"/>
    <w:rsid w:val="7C5338B0"/>
    <w:rsid w:val="7C5441D0"/>
    <w:rsid w:val="7C547E6F"/>
    <w:rsid w:val="7C587C89"/>
    <w:rsid w:val="7C591B84"/>
    <w:rsid w:val="7C5E1373"/>
    <w:rsid w:val="7C6355DE"/>
    <w:rsid w:val="7C6C5AC7"/>
    <w:rsid w:val="7C782258"/>
    <w:rsid w:val="7C7943D3"/>
    <w:rsid w:val="7C7970C0"/>
    <w:rsid w:val="7C7B62EB"/>
    <w:rsid w:val="7C835835"/>
    <w:rsid w:val="7C86010D"/>
    <w:rsid w:val="7C866704"/>
    <w:rsid w:val="7C8969CE"/>
    <w:rsid w:val="7C8971EF"/>
    <w:rsid w:val="7C8C1934"/>
    <w:rsid w:val="7C8E6337"/>
    <w:rsid w:val="7C905787"/>
    <w:rsid w:val="7C92174A"/>
    <w:rsid w:val="7C9575B7"/>
    <w:rsid w:val="7C962394"/>
    <w:rsid w:val="7CAA54CB"/>
    <w:rsid w:val="7CAB7FFA"/>
    <w:rsid w:val="7CAE1915"/>
    <w:rsid w:val="7CB0410F"/>
    <w:rsid w:val="7CB04555"/>
    <w:rsid w:val="7CB579CC"/>
    <w:rsid w:val="7CC60337"/>
    <w:rsid w:val="7CC6544B"/>
    <w:rsid w:val="7CC8536B"/>
    <w:rsid w:val="7CC94043"/>
    <w:rsid w:val="7CCA38B1"/>
    <w:rsid w:val="7CCA6EDC"/>
    <w:rsid w:val="7CCB0AFF"/>
    <w:rsid w:val="7CD04B0E"/>
    <w:rsid w:val="7CD34D7E"/>
    <w:rsid w:val="7CD43871"/>
    <w:rsid w:val="7CD80F0B"/>
    <w:rsid w:val="7CD81C06"/>
    <w:rsid w:val="7CDC2972"/>
    <w:rsid w:val="7CE24395"/>
    <w:rsid w:val="7CE351D6"/>
    <w:rsid w:val="7CE8273A"/>
    <w:rsid w:val="7CE95999"/>
    <w:rsid w:val="7CEA107B"/>
    <w:rsid w:val="7CEA39BF"/>
    <w:rsid w:val="7CF15EFA"/>
    <w:rsid w:val="7CF20E86"/>
    <w:rsid w:val="7CF365D9"/>
    <w:rsid w:val="7CFE5E28"/>
    <w:rsid w:val="7D007775"/>
    <w:rsid w:val="7D0169C8"/>
    <w:rsid w:val="7D0239FF"/>
    <w:rsid w:val="7D060E27"/>
    <w:rsid w:val="7D0668F4"/>
    <w:rsid w:val="7D07647A"/>
    <w:rsid w:val="7D086E05"/>
    <w:rsid w:val="7D0B0B62"/>
    <w:rsid w:val="7D1110A6"/>
    <w:rsid w:val="7D1118DD"/>
    <w:rsid w:val="7D133070"/>
    <w:rsid w:val="7D13776F"/>
    <w:rsid w:val="7D146DE8"/>
    <w:rsid w:val="7D154CF8"/>
    <w:rsid w:val="7D1555F7"/>
    <w:rsid w:val="7D183F7A"/>
    <w:rsid w:val="7D284642"/>
    <w:rsid w:val="7D292606"/>
    <w:rsid w:val="7D2B2E79"/>
    <w:rsid w:val="7D2C340C"/>
    <w:rsid w:val="7D2D3A06"/>
    <w:rsid w:val="7D30032D"/>
    <w:rsid w:val="7D30381D"/>
    <w:rsid w:val="7D310A05"/>
    <w:rsid w:val="7D3905FD"/>
    <w:rsid w:val="7D3F5F89"/>
    <w:rsid w:val="7D420DEA"/>
    <w:rsid w:val="7D432035"/>
    <w:rsid w:val="7D433A4C"/>
    <w:rsid w:val="7D4360DE"/>
    <w:rsid w:val="7D457E40"/>
    <w:rsid w:val="7D493466"/>
    <w:rsid w:val="7D4D6283"/>
    <w:rsid w:val="7D4F3CCB"/>
    <w:rsid w:val="7D512B1A"/>
    <w:rsid w:val="7D59241D"/>
    <w:rsid w:val="7D5D4E13"/>
    <w:rsid w:val="7D5E40CD"/>
    <w:rsid w:val="7D614C65"/>
    <w:rsid w:val="7D627B54"/>
    <w:rsid w:val="7D632598"/>
    <w:rsid w:val="7D6414C3"/>
    <w:rsid w:val="7D674803"/>
    <w:rsid w:val="7D711C68"/>
    <w:rsid w:val="7D732CB5"/>
    <w:rsid w:val="7D7653AD"/>
    <w:rsid w:val="7D7E2EC2"/>
    <w:rsid w:val="7D827C96"/>
    <w:rsid w:val="7D837BDE"/>
    <w:rsid w:val="7D8403C1"/>
    <w:rsid w:val="7D8E0949"/>
    <w:rsid w:val="7D905BFB"/>
    <w:rsid w:val="7D9140A3"/>
    <w:rsid w:val="7D937284"/>
    <w:rsid w:val="7D947D09"/>
    <w:rsid w:val="7D965A4F"/>
    <w:rsid w:val="7D983EB2"/>
    <w:rsid w:val="7D9A3DC5"/>
    <w:rsid w:val="7D9A3EF2"/>
    <w:rsid w:val="7DA470E6"/>
    <w:rsid w:val="7DA72230"/>
    <w:rsid w:val="7DA74D1B"/>
    <w:rsid w:val="7DA86A5C"/>
    <w:rsid w:val="7DA94435"/>
    <w:rsid w:val="7DA95783"/>
    <w:rsid w:val="7DAE25E0"/>
    <w:rsid w:val="7DB067FB"/>
    <w:rsid w:val="7DB11530"/>
    <w:rsid w:val="7DB32155"/>
    <w:rsid w:val="7DB44E1F"/>
    <w:rsid w:val="7DB65FA7"/>
    <w:rsid w:val="7DB7162F"/>
    <w:rsid w:val="7DB81EA6"/>
    <w:rsid w:val="7DBB7264"/>
    <w:rsid w:val="7DBE46D9"/>
    <w:rsid w:val="7DBF4FA6"/>
    <w:rsid w:val="7DC1382D"/>
    <w:rsid w:val="7DC33223"/>
    <w:rsid w:val="7DC51E91"/>
    <w:rsid w:val="7DC721D9"/>
    <w:rsid w:val="7DCA66CD"/>
    <w:rsid w:val="7DCC069B"/>
    <w:rsid w:val="7DCD56F2"/>
    <w:rsid w:val="7DD108B5"/>
    <w:rsid w:val="7DD50326"/>
    <w:rsid w:val="7DDD584C"/>
    <w:rsid w:val="7DDF4157"/>
    <w:rsid w:val="7DE1061C"/>
    <w:rsid w:val="7DE30B4D"/>
    <w:rsid w:val="7DE33276"/>
    <w:rsid w:val="7DE75D56"/>
    <w:rsid w:val="7DE91C1E"/>
    <w:rsid w:val="7DE93DD1"/>
    <w:rsid w:val="7DEB7B3A"/>
    <w:rsid w:val="7DEC51A8"/>
    <w:rsid w:val="7DEE63A2"/>
    <w:rsid w:val="7DF53729"/>
    <w:rsid w:val="7DF66242"/>
    <w:rsid w:val="7DF859E1"/>
    <w:rsid w:val="7DFF1B33"/>
    <w:rsid w:val="7E033F4A"/>
    <w:rsid w:val="7E074B5A"/>
    <w:rsid w:val="7E096221"/>
    <w:rsid w:val="7E167C8A"/>
    <w:rsid w:val="7E1B6622"/>
    <w:rsid w:val="7E1D5D29"/>
    <w:rsid w:val="7E1F77F3"/>
    <w:rsid w:val="7E234975"/>
    <w:rsid w:val="7E2D0162"/>
    <w:rsid w:val="7E3511AA"/>
    <w:rsid w:val="7E355A8E"/>
    <w:rsid w:val="7E38093B"/>
    <w:rsid w:val="7E3862B3"/>
    <w:rsid w:val="7E3A0A99"/>
    <w:rsid w:val="7E3C3B09"/>
    <w:rsid w:val="7E3D408D"/>
    <w:rsid w:val="7E3E21F4"/>
    <w:rsid w:val="7E45038D"/>
    <w:rsid w:val="7E484650"/>
    <w:rsid w:val="7E4D3B28"/>
    <w:rsid w:val="7E4F1D95"/>
    <w:rsid w:val="7E5124D5"/>
    <w:rsid w:val="7E5159C8"/>
    <w:rsid w:val="7E562B78"/>
    <w:rsid w:val="7E585679"/>
    <w:rsid w:val="7E627DC8"/>
    <w:rsid w:val="7E641739"/>
    <w:rsid w:val="7E6B150D"/>
    <w:rsid w:val="7E6B2774"/>
    <w:rsid w:val="7E6D3D88"/>
    <w:rsid w:val="7E6E42D6"/>
    <w:rsid w:val="7E71717F"/>
    <w:rsid w:val="7E78309B"/>
    <w:rsid w:val="7E7D20E5"/>
    <w:rsid w:val="7E81400A"/>
    <w:rsid w:val="7E83400F"/>
    <w:rsid w:val="7E8344CF"/>
    <w:rsid w:val="7E836F1F"/>
    <w:rsid w:val="7E862E3F"/>
    <w:rsid w:val="7E8835EA"/>
    <w:rsid w:val="7E88521C"/>
    <w:rsid w:val="7E885398"/>
    <w:rsid w:val="7E8B2912"/>
    <w:rsid w:val="7E8B7E35"/>
    <w:rsid w:val="7E8C35AD"/>
    <w:rsid w:val="7E8F55C4"/>
    <w:rsid w:val="7E907C46"/>
    <w:rsid w:val="7E993F77"/>
    <w:rsid w:val="7E9A5FAE"/>
    <w:rsid w:val="7E9D4090"/>
    <w:rsid w:val="7E9F0CB5"/>
    <w:rsid w:val="7EA06903"/>
    <w:rsid w:val="7EA45F4A"/>
    <w:rsid w:val="7EA61CC2"/>
    <w:rsid w:val="7EAA1603"/>
    <w:rsid w:val="7EAC4FA3"/>
    <w:rsid w:val="7EAD283C"/>
    <w:rsid w:val="7EB558CF"/>
    <w:rsid w:val="7EB56CB0"/>
    <w:rsid w:val="7EB717E6"/>
    <w:rsid w:val="7EBC719C"/>
    <w:rsid w:val="7EC108AA"/>
    <w:rsid w:val="7EC51724"/>
    <w:rsid w:val="7EC742AF"/>
    <w:rsid w:val="7EC82EF5"/>
    <w:rsid w:val="7ECB1729"/>
    <w:rsid w:val="7ECC1028"/>
    <w:rsid w:val="7ECD14A3"/>
    <w:rsid w:val="7ECD54A1"/>
    <w:rsid w:val="7ED3091C"/>
    <w:rsid w:val="7ED32A5E"/>
    <w:rsid w:val="7ED4760E"/>
    <w:rsid w:val="7ED700CE"/>
    <w:rsid w:val="7ED758CD"/>
    <w:rsid w:val="7ED8565E"/>
    <w:rsid w:val="7ED925A5"/>
    <w:rsid w:val="7EDA1C41"/>
    <w:rsid w:val="7EDB5E10"/>
    <w:rsid w:val="7EDB725B"/>
    <w:rsid w:val="7EDC500C"/>
    <w:rsid w:val="7EE673B3"/>
    <w:rsid w:val="7EE87BEC"/>
    <w:rsid w:val="7EEC1DCB"/>
    <w:rsid w:val="7EED64E8"/>
    <w:rsid w:val="7EED78F1"/>
    <w:rsid w:val="7EF17AC0"/>
    <w:rsid w:val="7EF529A2"/>
    <w:rsid w:val="7EF70770"/>
    <w:rsid w:val="7EFB452D"/>
    <w:rsid w:val="7EFE38AC"/>
    <w:rsid w:val="7F001CE7"/>
    <w:rsid w:val="7F014481"/>
    <w:rsid w:val="7F046486"/>
    <w:rsid w:val="7F066F9D"/>
    <w:rsid w:val="7F0931B8"/>
    <w:rsid w:val="7F11326F"/>
    <w:rsid w:val="7F12768E"/>
    <w:rsid w:val="7F1418A4"/>
    <w:rsid w:val="7F260E32"/>
    <w:rsid w:val="7F265D13"/>
    <w:rsid w:val="7F266A4E"/>
    <w:rsid w:val="7F286B7B"/>
    <w:rsid w:val="7F363046"/>
    <w:rsid w:val="7F364194"/>
    <w:rsid w:val="7F3D2034"/>
    <w:rsid w:val="7F3D43D5"/>
    <w:rsid w:val="7F3F7EB1"/>
    <w:rsid w:val="7F420819"/>
    <w:rsid w:val="7F457D46"/>
    <w:rsid w:val="7F4673EC"/>
    <w:rsid w:val="7F500B2B"/>
    <w:rsid w:val="7F5417AF"/>
    <w:rsid w:val="7F55154F"/>
    <w:rsid w:val="7F5563A2"/>
    <w:rsid w:val="7F596380"/>
    <w:rsid w:val="7F601E71"/>
    <w:rsid w:val="7F616F24"/>
    <w:rsid w:val="7F6214E3"/>
    <w:rsid w:val="7F664E74"/>
    <w:rsid w:val="7F665245"/>
    <w:rsid w:val="7F675D72"/>
    <w:rsid w:val="7F757A02"/>
    <w:rsid w:val="7F77779E"/>
    <w:rsid w:val="7F7911B3"/>
    <w:rsid w:val="7F792D11"/>
    <w:rsid w:val="7F7B7791"/>
    <w:rsid w:val="7F801EEE"/>
    <w:rsid w:val="7F803F08"/>
    <w:rsid w:val="7F806398"/>
    <w:rsid w:val="7F8241DE"/>
    <w:rsid w:val="7F852AC7"/>
    <w:rsid w:val="7F8D720F"/>
    <w:rsid w:val="7F8F791E"/>
    <w:rsid w:val="7F91436F"/>
    <w:rsid w:val="7F963AE5"/>
    <w:rsid w:val="7F9C7DF4"/>
    <w:rsid w:val="7FA339C6"/>
    <w:rsid w:val="7FA420DB"/>
    <w:rsid w:val="7FA64CA8"/>
    <w:rsid w:val="7FA92D20"/>
    <w:rsid w:val="7FAA3806"/>
    <w:rsid w:val="7FAB1019"/>
    <w:rsid w:val="7FAB3FF5"/>
    <w:rsid w:val="7FAC47FC"/>
    <w:rsid w:val="7FAC753D"/>
    <w:rsid w:val="7FAD2194"/>
    <w:rsid w:val="7FBA53DD"/>
    <w:rsid w:val="7FBB79EF"/>
    <w:rsid w:val="7FBD4C5D"/>
    <w:rsid w:val="7FC17115"/>
    <w:rsid w:val="7FCB4926"/>
    <w:rsid w:val="7FCF1679"/>
    <w:rsid w:val="7FCF7997"/>
    <w:rsid w:val="7FD53A9A"/>
    <w:rsid w:val="7FD61DA2"/>
    <w:rsid w:val="7FD62CEA"/>
    <w:rsid w:val="7FDC05A3"/>
    <w:rsid w:val="7FDE2705"/>
    <w:rsid w:val="7FE019AB"/>
    <w:rsid w:val="7FE25477"/>
    <w:rsid w:val="7FE47E50"/>
    <w:rsid w:val="7FE52B2B"/>
    <w:rsid w:val="7FE559B2"/>
    <w:rsid w:val="7FE57602"/>
    <w:rsid w:val="7FE821CF"/>
    <w:rsid w:val="7FE94E3E"/>
    <w:rsid w:val="7FEC0A5E"/>
    <w:rsid w:val="7FEC1B14"/>
    <w:rsid w:val="7FED4DDB"/>
    <w:rsid w:val="7FEE3C4E"/>
    <w:rsid w:val="7FF26DDF"/>
    <w:rsid w:val="7FF810CD"/>
    <w:rsid w:val="7FFD61A4"/>
    <w:rsid w:val="7FFF5F94"/>
    <w:rsid w:val="E6DF90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iPriority="0" w:semiHidden="0" w:name="heading 2" w:locked="1"/>
    <w:lsdException w:qFormat="1" w:uiPriority="0" w:semiHidden="0" w:name="heading 3" w:locked="1"/>
    <w:lsdException w:qFormat="1" w:uiPriority="0" w:semiHidden="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qFormat="1" w:unhideWhenUsed="0" w:uiPriority="0" w:semiHidden="0" w:name="index 1" w:locked="1"/>
    <w:lsdException w:unhideWhenUsed="0" w:uiPriority="0" w:semiHidden="0" w:name="index 2" w:locked="1"/>
    <w:lsdException w:unhideWhenUsed="0" w:uiPriority="0" w:semiHidden="0" w:name="index 3" w:locked="1"/>
    <w:lsdException w:unhideWhenUsed="0" w:uiPriority="0" w:semiHidden="0" w:name="index 4" w:locked="1"/>
    <w:lsdException w:unhideWhenUsed="0" w:uiPriority="0" w:semiHidden="0" w:name="index 5" w:locked="1"/>
    <w:lsdException w:unhideWhenUsed="0" w:uiPriority="0" w:semiHidden="0" w:name="index 6" w:locked="1"/>
    <w:lsdException w:unhideWhenUsed="0" w:uiPriority="0" w:semiHidden="0" w:name="index 7" w:locked="1"/>
    <w:lsdException w:unhideWhenUsed="0" w:uiPriority="0" w:semiHidden="0" w:name="index 8" w:locked="1"/>
    <w:lsdException w:unhideWhenUsed="0" w:uiPriority="0" w:semiHidden="0" w:name="index 9" w:locked="1"/>
    <w:lsdException w:qFormat="1"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0" w:semiHidden="0" w:name="Normal Indent" w:locked="1"/>
    <w:lsdException w:unhideWhenUsed="0" w:uiPriority="0" w:semiHidden="0" w:name="footnote text" w:locked="1"/>
    <w:lsdException w:qFormat="1" w:unhideWhenUsed="0" w:uiPriority="0" w:semiHidden="0" w:name="annotation text"/>
    <w:lsdException w:qFormat="1" w:unhideWhenUsed="0" w:uiPriority="0" w:semiHidden="0" w:name="header"/>
    <w:lsdException w:qFormat="1" w:unhideWhenUsed="0" w:uiPriority="99" w:semiHidden="0" w:name="footer"/>
    <w:lsdException w:qFormat="1" w:unhideWhenUsed="0" w:uiPriority="0" w:name="index heading" w:locked="1"/>
    <w:lsdException w:qFormat="1" w:uiPriority="0" w:semiHidden="0" w:name="caption" w:locked="1"/>
    <w:lsdException w:unhideWhenUsed="0" w:uiPriority="0" w:semiHidden="0" w:name="table of figures" w:locked="1"/>
    <w:lsdException w:unhideWhenUsed="0" w:uiPriority="0" w:semiHidden="0" w:name="envelope address" w:locked="1"/>
    <w:lsdException w:unhideWhenUsed="0" w:uiPriority="0" w:semiHidden="0" w:name="envelope return" w:locked="1"/>
    <w:lsdException w:unhideWhenUsed="0" w:uiPriority="0" w:semiHidden="0" w:name="footnote reference" w:locked="1"/>
    <w:lsdException w:qFormat="1" w:unhideWhenUsed="0" w:uiPriority="0" w:name="annotation reference"/>
    <w:lsdException w:unhideWhenUsed="0" w:uiPriority="0" w:semiHidden="0" w:name="line number" w:locked="1"/>
    <w:lsdException w:qFormat="1" w:unhideWhenUsed="0" w:uiPriority="0" w:semiHidden="0" w:name="page number" w:locked="1"/>
    <w:lsdException w:unhideWhenUsed="0" w:uiPriority="0" w:semiHidden="0" w:name="endnote reference" w:locked="1"/>
    <w:lsdException w:unhideWhenUsed="0" w:uiPriority="0" w:semiHidden="0" w:name="endnote text" w:locked="1"/>
    <w:lsdException w:unhideWhenUsed="0" w:uiPriority="0" w:semiHidden="0" w:name="table of authorities" w:locked="1"/>
    <w:lsdException w:unhideWhenUsed="0" w:uiPriority="0" w:semiHidden="0" w:name="macro" w:locked="1"/>
    <w:lsdException w:unhideWhenUsed="0" w:uiPriority="0" w:semiHidden="0" w:name="toa heading" w:locked="1"/>
    <w:lsdException w:unhideWhenUsed="0" w:uiPriority="0" w:semiHidden="0" w:name="List" w:locked="1"/>
    <w:lsdException w:unhideWhenUsed="0" w:uiPriority="0" w:semiHidden="0" w:name="List Bullet" w:locked="1"/>
    <w:lsdException w:unhideWhenUsed="0" w:uiPriority="0" w:semiHidden="0" w:name="List Number" w:locked="1"/>
    <w:lsdException w:unhideWhenUsed="0" w:uiPriority="0" w:semiHidden="0" w:name="List 2" w:locked="1"/>
    <w:lsdException w:unhideWhenUsed="0" w:uiPriority="0" w:semiHidden="0" w:name="List 3" w:locked="1"/>
    <w:lsdException w:unhideWhenUsed="0" w:uiPriority="0" w:semiHidden="0" w:name="List 4" w:locked="1"/>
    <w:lsdException w:qFormat="1" w:unhideWhenUsed="0" w:uiPriority="0" w:semiHidden="0" w:name="List 5" w:locked="1"/>
    <w:lsdException w:unhideWhenUsed="0" w:uiPriority="0" w:semiHidden="0" w:name="List Bullet 2" w:locked="1"/>
    <w:lsdException w:unhideWhenUsed="0" w:uiPriority="0" w:semiHidden="0" w:name="List Bullet 3" w:locked="1"/>
    <w:lsdException w:unhideWhenUsed="0" w:uiPriority="0" w:semiHidden="0" w:name="List Bullet 4" w:locked="1"/>
    <w:lsdException w:qFormat="1" w:unhideWhenUsed="0" w:uiPriority="0" w:semiHidden="0" w:name="List Bullet 5" w:locked="1"/>
    <w:lsdException w:unhideWhenUsed="0" w:uiPriority="0" w:semiHidden="0" w:name="List Number 2" w:locked="1"/>
    <w:lsdException w:unhideWhenUsed="0" w:uiPriority="0" w:semiHidden="0" w:name="List Number 3" w:locked="1"/>
    <w:lsdException w:unhideWhenUsed="0" w:uiPriority="0" w:semiHidden="0" w:name="List Number 4" w:locked="1"/>
    <w:lsdException w:unhideWhenUsed="0" w:uiPriority="0" w:semiHidden="0" w:name="List Number 5" w:locked="1"/>
    <w:lsdException w:qFormat="1" w:unhideWhenUsed="0" w:uiPriority="0" w:semiHidden="0" w:name="Title" w:locked="1"/>
    <w:lsdException w:unhideWhenUsed="0" w:uiPriority="0" w:semiHidden="0" w:name="Closing" w:locked="1"/>
    <w:lsdException w:unhideWhenUsed="0" w:uiPriority="0" w:semiHidden="0" w:name="Signature" w:locked="1"/>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ocked="1"/>
    <w:lsdException w:unhideWhenUsed="0" w:uiPriority="0" w:semiHidden="0" w:name="List Continue 2" w:locked="1"/>
    <w:lsdException w:unhideWhenUsed="0" w:uiPriority="0" w:semiHidden="0" w:name="List Continue 3" w:locked="1"/>
    <w:lsdException w:unhideWhenUsed="0" w:uiPriority="0" w:semiHidden="0" w:name="List Continue 4" w:locked="1"/>
    <w:lsdException w:unhideWhenUsed="0" w:uiPriority="0" w:semiHidden="0" w:name="List Continue 5" w:locked="1"/>
    <w:lsdException w:unhideWhenUsed="0" w:uiPriority="0" w:semiHidden="0" w:name="Message Header" w:locked="1"/>
    <w:lsdException w:qFormat="1" w:unhideWhenUsed="0" w:uiPriority="0" w:semiHidden="0" w:name="Subtitle" w:locked="1"/>
    <w:lsdException w:unhideWhenUsed="0" w:uiPriority="0" w:semiHidden="0" w:name="Salutation" w:locked="1"/>
    <w:lsdException w:qFormat="1" w:unhideWhenUsed="0" w:uiPriority="0" w:semiHidden="0" w:name="Date"/>
    <w:lsdException w:qFormat="1" w:unhideWhenUsed="0" w:uiPriority="0" w:semiHidden="0" w:name="Body Text First Indent" w:locked="1"/>
    <w:lsdException w:qFormat="1" w:unhideWhenUsed="0" w:uiPriority="0" w:semiHidden="0" w:name="Body Text First Indent 2" w:locked="1"/>
    <w:lsdException w:unhideWhenUsed="0" w:uiPriority="0" w:semiHidden="0" w:name="Note Heading" w:locked="1"/>
    <w:lsdException w:unhideWhenUsed="0" w:uiPriority="0" w:semiHidden="0" w:name="Body Text 2" w:locked="1"/>
    <w:lsdException w:unhideWhenUsed="0" w:uiPriority="0" w:semiHidden="0" w:name="Body Text 3" w:locked="1"/>
    <w:lsdException w:qFormat="1" w:unhideWhenUsed="0" w:uiPriority="0" w:semiHidden="0" w:name="Body Text Indent 2" w:locked="1"/>
    <w:lsdException w:unhideWhenUsed="0" w:uiPriority="0" w:semiHidden="0" w:name="Body Text Indent 3" w:locked="1"/>
    <w:lsdException w:unhideWhenUsed="0" w:uiPriority="0" w:semiHidden="0" w:name="Block Text" w:locked="1"/>
    <w:lsdException w:qFormat="1" w:unhideWhenUsed="0" w:uiPriority="0" w:semiHidden="0" w:name="Hyperlink" w:locked="1"/>
    <w:lsdException w:unhideWhenUsed="0" w:uiPriority="0" w:semiHidden="0" w:name="FollowedHyperlink" w:locked="1"/>
    <w:lsdException w:qFormat="1" w:unhideWhenUsed="0" w:uiPriority="0" w:semiHidden="0" w:name="Strong" w:locked="1"/>
    <w:lsdException w:qFormat="1" w:unhideWhenUsed="0" w:uiPriority="0" w:semiHidden="0" w:name="Emphasis" w:locked="1"/>
    <w:lsdException w:unhideWhenUsed="0" w:uiPriority="0" w:semiHidden="0" w:name="Document Map" w:locked="1"/>
    <w:lsdException w:qFormat="1" w:unhideWhenUsed="0" w:uiPriority="0" w:semiHidden="0" w:name="Plain Text" w:locked="1"/>
    <w:lsdException w:unhideWhenUsed="0" w:uiPriority="0" w:semiHidden="0" w:name="E-mail Signature" w:locked="1"/>
    <w:lsdException w:qFormat="1" w:unhideWhenUsed="0" w:uiPriority="0" w:semiHidden="0" w:name="Normal (Web)"/>
    <w:lsdException w:unhideWhenUsed="0" w:uiPriority="0" w:semiHidden="0" w:name="HTML Acronym" w:locked="1"/>
    <w:lsdException w:unhideWhenUsed="0" w:uiPriority="0" w:semiHidden="0" w:name="HTML Address" w:locked="1"/>
    <w:lsdException w:unhideWhenUsed="0" w:uiPriority="0" w:semiHidden="0" w:name="HTML Cite" w:locked="1"/>
    <w:lsdException w:unhideWhenUsed="0" w:uiPriority="0" w:semiHidden="0" w:name="HTML Code" w:locked="1"/>
    <w:lsdException w:unhideWhenUsed="0" w:uiPriority="0" w:semiHidden="0" w:name="HTML Definition" w:locked="1"/>
    <w:lsdException w:unhideWhenUsed="0" w:uiPriority="0" w:semiHidden="0" w:name="HTML Keyboard" w:locked="1"/>
    <w:lsdException w:unhideWhenUsed="0" w:uiPriority="0" w:semiHidden="0" w:name="HTML Preformatted" w:locked="1"/>
    <w:lsdException w:unhideWhenUsed="0" w:uiPriority="0" w:semiHidden="0" w:name="HTML Sample" w:locked="1"/>
    <w:lsdException w:unhideWhenUsed="0" w:uiPriority="0" w:semiHidden="0" w:name="HTML Typewriter" w:locked="1"/>
    <w:lsdException w:unhideWhenUsed="0" w:uiPriority="0" w:semiHidden="0" w:name="HTML Variable" w:locked="1"/>
    <w:lsdException w:qFormat="1" w:uiPriority="99" w:name="Normal Table"/>
    <w:lsdException w:qFormat="1" w:unhideWhenUsed="0" w:uiPriority="0" w:name="annotation subject"/>
    <w:lsdException w:uiPriority="0" w:name="Table Simple 1" w:locked="1"/>
    <w:lsdException w:uiPriority="0" w:name="Table Simple 2" w:locked="1"/>
    <w:lsdException w:uiPriority="0" w:name="Table Simple 3" w:locked="1"/>
    <w:lsdException w:uiPriority="0" w:name="Table Classic 1" w:locked="1"/>
    <w:lsdException w:uiPriority="0" w:name="Table Classic 2" w:locked="1"/>
    <w:lsdException w:uiPriority="0" w:name="Table Classic 3" w:locked="1"/>
    <w:lsdException w:uiPriority="0" w:name="Table Classic 4" w:locked="1"/>
    <w:lsdException w:uiPriority="0" w:name="Table Colorful 1" w:locked="1"/>
    <w:lsdException w:uiPriority="0" w:name="Table Colorful 2" w:locked="1"/>
    <w:lsdException w:uiPriority="0" w:name="Table Colorful 3" w:locked="1"/>
    <w:lsdException w:uiPriority="0" w:name="Table Columns 1" w:locked="1"/>
    <w:lsdException w:uiPriority="0" w:name="Table Columns 2" w:locked="1"/>
    <w:lsdException w:uiPriority="0" w:name="Table Columns 3" w:locked="1"/>
    <w:lsdException w:uiPriority="0" w:name="Table Columns 4" w:locked="1"/>
    <w:lsdException w:uiPriority="0" w:name="Table Columns 5" w:locked="1"/>
    <w:lsdException w:uiPriority="0" w:name="Table Grid 1" w:locked="1"/>
    <w:lsdException w:uiPriority="0" w:name="Table Grid 2" w:locked="1"/>
    <w:lsdException w:uiPriority="0" w:name="Table Grid 3" w:locked="1"/>
    <w:lsdException w:uiPriority="0" w:name="Table Grid 4" w:locked="1"/>
    <w:lsdException w:uiPriority="0" w:name="Table Grid 5" w:locked="1"/>
    <w:lsdException w:uiPriority="0" w:name="Table Grid 6" w:locked="1"/>
    <w:lsdException w:uiPriority="0" w:name="Table Grid 7" w:locked="1"/>
    <w:lsdException w:uiPriority="0" w:name="Table Grid 8" w:locked="1"/>
    <w:lsdException w:uiPriority="0" w:name="Table List 1" w:locked="1"/>
    <w:lsdException w:uiPriority="0" w:name="Table List 2" w:locked="1"/>
    <w:lsdException w:uiPriority="0" w:name="Table List 3" w:locked="1"/>
    <w:lsdException w:uiPriority="0" w:name="Table List 4" w:locked="1"/>
    <w:lsdException w:uiPriority="0" w:name="Table List 5" w:locked="1"/>
    <w:lsdException w:uiPriority="0" w:name="Table List 6" w:locked="1"/>
    <w:lsdException w:uiPriority="0" w:name="Table List 7" w:locked="1"/>
    <w:lsdException w:uiPriority="0" w:name="Table List 8" w:locked="1"/>
    <w:lsdException w:uiPriority="0" w:name="Table 3D effects 1" w:locked="1"/>
    <w:lsdException w:uiPriority="0" w:name="Table 3D effects 2" w:locked="1"/>
    <w:lsdException w:uiPriority="0" w:name="Table 3D effects 3" w:locked="1"/>
    <w:lsdException w:uiPriority="0" w:name="Table Contemporary" w:locked="1"/>
    <w:lsdException w:uiPriority="0" w:name="Table Elegant" w:locked="1"/>
    <w:lsdException w:uiPriority="0" w:name="Table Professional" w:locked="1"/>
    <w:lsdException w:uiPriority="0" w:name="Table Subtle 1" w:locked="1"/>
    <w:lsdException w:uiPriority="0" w:name="Table Subtle 2" w:locked="1"/>
    <w:lsdException w:uiPriority="0" w:name="Table Web 1" w:locked="1"/>
    <w:lsdException w:uiPriority="0" w:name="Table Web 2" w:locked="1"/>
    <w:lsdException w:uiPriority="0" w:name="Table Web 3" w:locked="1"/>
    <w:lsdException w:qFormat="1" w:unhideWhenUsed="0" w:uiPriority="0" w:name="Balloon Text"/>
    <w:lsdException w:qFormat="1" w:unhideWhenUsed="0" w:uiPriority="0" w:semiHidden="0" w:name="Table Grid"/>
    <w:lsdException w:uiPriority="0" w:name="Table Theme" w:locked="1"/>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szCs w:val="24"/>
      <w:lang w:val="en-US" w:eastAsia="zh-CN" w:bidi="ar-SA"/>
    </w:rPr>
  </w:style>
  <w:style w:type="paragraph" w:styleId="4">
    <w:name w:val="heading 1"/>
    <w:basedOn w:val="1"/>
    <w:next w:val="1"/>
    <w:link w:val="54"/>
    <w:qFormat/>
    <w:locked/>
    <w:uiPriority w:val="99"/>
    <w:pPr>
      <w:keepNext/>
      <w:overflowPunct w:val="0"/>
      <w:snapToGrid w:val="0"/>
      <w:spacing w:before="120" w:after="160" w:line="259" w:lineRule="auto"/>
      <w:ind w:left="432" w:hanging="432"/>
      <w:jc w:val="center"/>
      <w:outlineLvl w:val="0"/>
    </w:pPr>
    <w:rPr>
      <w:rFonts w:eastAsia="黑体"/>
      <w:bCs/>
      <w:color w:val="000000"/>
      <w:kern w:val="44"/>
      <w:sz w:val="30"/>
      <w:szCs w:val="30"/>
    </w:rPr>
  </w:style>
  <w:style w:type="paragraph" w:styleId="5">
    <w:name w:val="heading 2"/>
    <w:basedOn w:val="1"/>
    <w:next w:val="1"/>
    <w:link w:val="71"/>
    <w:unhideWhenUsed/>
    <w:qFormat/>
    <w:locked/>
    <w:uiPriority w:val="0"/>
    <w:pPr>
      <w:keepNext/>
      <w:keepLines/>
      <w:spacing w:line="360" w:lineRule="auto"/>
      <w:outlineLvl w:val="1"/>
    </w:pPr>
    <w:rPr>
      <w:b/>
      <w:sz w:val="28"/>
    </w:rPr>
  </w:style>
  <w:style w:type="paragraph" w:styleId="6">
    <w:name w:val="heading 3"/>
    <w:basedOn w:val="1"/>
    <w:next w:val="1"/>
    <w:unhideWhenUsed/>
    <w:qFormat/>
    <w:locked/>
    <w:uiPriority w:val="0"/>
    <w:pPr>
      <w:keepNext/>
      <w:keepLines/>
      <w:spacing w:line="360" w:lineRule="auto"/>
      <w:ind w:firstLine="720" w:firstLineChars="200"/>
      <w:outlineLvl w:val="2"/>
    </w:pPr>
    <w:rPr>
      <w:b/>
    </w:rPr>
  </w:style>
  <w:style w:type="paragraph" w:styleId="7">
    <w:name w:val="heading 4"/>
    <w:basedOn w:val="1"/>
    <w:next w:val="1"/>
    <w:unhideWhenUsed/>
    <w:qFormat/>
    <w:locked/>
    <w:uiPriority w:val="0"/>
    <w:pPr>
      <w:keepNext/>
      <w:keepLines/>
      <w:ind w:firstLine="723"/>
      <w:outlineLvl w:val="3"/>
    </w:pPr>
    <w:rPr>
      <w:b/>
      <w:bCs/>
      <w:szCs w:val="28"/>
    </w:rPr>
  </w:style>
  <w:style w:type="character" w:default="1" w:styleId="33">
    <w:name w:val="Default Paragraph Font"/>
    <w:semiHidden/>
    <w:unhideWhenUsed/>
    <w:qFormat/>
    <w:uiPriority w:val="1"/>
  </w:style>
  <w:style w:type="table" w:default="1" w:styleId="31">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Times New Roman"/>
      <w:sz w:val="20"/>
      <w:szCs w:val="20"/>
    </w:rPr>
    <w:tblPr>
      <w:tblCellMar>
        <w:top w:w="0" w:type="dxa"/>
        <w:left w:w="108" w:type="dxa"/>
        <w:bottom w:w="0" w:type="dxa"/>
        <w:right w:w="108" w:type="dxa"/>
      </w:tblCellMar>
    </w:tblPr>
  </w:style>
  <w:style w:type="paragraph" w:styleId="2">
    <w:name w:val="Normal Indent"/>
    <w:basedOn w:val="1"/>
    <w:next w:val="3"/>
    <w:qFormat/>
    <w:locked/>
    <w:uiPriority w:val="0"/>
    <w:pPr>
      <w:ind w:firstLine="420"/>
    </w:pPr>
  </w:style>
  <w:style w:type="paragraph" w:styleId="3">
    <w:name w:val="toc 1"/>
    <w:basedOn w:val="1"/>
    <w:next w:val="1"/>
    <w:qFormat/>
    <w:locked/>
    <w:uiPriority w:val="0"/>
    <w:pPr>
      <w:spacing w:line="360" w:lineRule="auto"/>
    </w:pPr>
  </w:style>
  <w:style w:type="paragraph" w:styleId="8">
    <w:name w:val="caption"/>
    <w:basedOn w:val="1"/>
    <w:next w:val="1"/>
    <w:link w:val="55"/>
    <w:unhideWhenUsed/>
    <w:qFormat/>
    <w:locked/>
    <w:uiPriority w:val="0"/>
    <w:pPr>
      <w:jc w:val="center"/>
    </w:pPr>
    <w:rPr>
      <w:b/>
      <w:sz w:val="21"/>
    </w:rPr>
  </w:style>
  <w:style w:type="paragraph" w:styleId="9">
    <w:name w:val="annotation text"/>
    <w:basedOn w:val="1"/>
    <w:link w:val="46"/>
    <w:qFormat/>
    <w:uiPriority w:val="0"/>
    <w:pPr>
      <w:jc w:val="left"/>
    </w:pPr>
    <w:rPr>
      <w:kern w:val="0"/>
      <w:szCs w:val="20"/>
    </w:rPr>
  </w:style>
  <w:style w:type="paragraph" w:styleId="10">
    <w:name w:val="Body Text"/>
    <w:basedOn w:val="1"/>
    <w:link w:val="47"/>
    <w:qFormat/>
    <w:uiPriority w:val="0"/>
    <w:pPr>
      <w:widowControl/>
      <w:snapToGrid w:val="0"/>
      <w:spacing w:before="60" w:after="160" w:line="259" w:lineRule="auto"/>
      <w:ind w:right="113"/>
    </w:pPr>
    <w:rPr>
      <w:kern w:val="0"/>
      <w:sz w:val="18"/>
      <w:szCs w:val="20"/>
    </w:rPr>
  </w:style>
  <w:style w:type="paragraph" w:styleId="11">
    <w:name w:val="Body Text Indent"/>
    <w:basedOn w:val="1"/>
    <w:link w:val="49"/>
    <w:qFormat/>
    <w:uiPriority w:val="0"/>
    <w:pPr>
      <w:spacing w:after="120"/>
      <w:ind w:left="420" w:leftChars="200"/>
    </w:pPr>
    <w:rPr>
      <w:kern w:val="0"/>
      <w:szCs w:val="20"/>
    </w:rPr>
  </w:style>
  <w:style w:type="paragraph" w:styleId="12">
    <w:name w:val="Plain Text"/>
    <w:basedOn w:val="1"/>
    <w:next w:val="3"/>
    <w:qFormat/>
    <w:locked/>
    <w:uiPriority w:val="0"/>
    <w:rPr>
      <w:rFonts w:ascii="宋体" w:hAnsi="Courier New"/>
    </w:rPr>
  </w:style>
  <w:style w:type="paragraph" w:styleId="13">
    <w:name w:val="List Bullet 5"/>
    <w:basedOn w:val="1"/>
    <w:qFormat/>
    <w:locked/>
    <w:uiPriority w:val="0"/>
    <w:pPr>
      <w:numPr>
        <w:ilvl w:val="0"/>
        <w:numId w:val="1"/>
      </w:numPr>
    </w:pPr>
  </w:style>
  <w:style w:type="paragraph" w:styleId="14">
    <w:name w:val="Date"/>
    <w:basedOn w:val="1"/>
    <w:next w:val="1"/>
    <w:link w:val="50"/>
    <w:qFormat/>
    <w:uiPriority w:val="0"/>
    <w:pPr>
      <w:ind w:left="100" w:leftChars="2500"/>
    </w:pPr>
    <w:rPr>
      <w:kern w:val="0"/>
      <w:szCs w:val="20"/>
    </w:rPr>
  </w:style>
  <w:style w:type="paragraph" w:styleId="15">
    <w:name w:val="Body Text Indent 2"/>
    <w:basedOn w:val="1"/>
    <w:next w:val="1"/>
    <w:qFormat/>
    <w:locked/>
    <w:uiPriority w:val="0"/>
    <w:pPr>
      <w:spacing w:line="288" w:lineRule="auto"/>
      <w:ind w:firstLine="495"/>
    </w:pPr>
    <w:rPr>
      <w:rFonts w:ascii="宋体"/>
      <w:color w:val="FF0000"/>
    </w:rPr>
  </w:style>
  <w:style w:type="paragraph" w:styleId="16">
    <w:name w:val="Balloon Text"/>
    <w:basedOn w:val="1"/>
    <w:link w:val="45"/>
    <w:semiHidden/>
    <w:qFormat/>
    <w:uiPriority w:val="0"/>
    <w:rPr>
      <w:kern w:val="0"/>
      <w:sz w:val="18"/>
      <w:szCs w:val="20"/>
    </w:rPr>
  </w:style>
  <w:style w:type="paragraph" w:styleId="17">
    <w:name w:val="footer"/>
    <w:basedOn w:val="1"/>
    <w:link w:val="53"/>
    <w:qFormat/>
    <w:uiPriority w:val="99"/>
    <w:pPr>
      <w:tabs>
        <w:tab w:val="center" w:pos="4153"/>
        <w:tab w:val="right" w:pos="8306"/>
      </w:tabs>
      <w:snapToGrid w:val="0"/>
      <w:jc w:val="left"/>
    </w:pPr>
    <w:rPr>
      <w:kern w:val="0"/>
      <w:sz w:val="18"/>
      <w:szCs w:val="20"/>
    </w:rPr>
  </w:style>
  <w:style w:type="paragraph" w:styleId="18">
    <w:name w:val="header"/>
    <w:basedOn w:val="1"/>
    <w:next w:val="17"/>
    <w:link w:val="48"/>
    <w:qFormat/>
    <w:uiPriority w:val="0"/>
    <w:pPr>
      <w:pBdr>
        <w:bottom w:val="single" w:color="auto" w:sz="6" w:space="1"/>
      </w:pBdr>
      <w:tabs>
        <w:tab w:val="center" w:pos="4153"/>
        <w:tab w:val="right" w:pos="8306"/>
      </w:tabs>
      <w:snapToGrid w:val="0"/>
      <w:jc w:val="center"/>
    </w:pPr>
    <w:rPr>
      <w:kern w:val="0"/>
      <w:sz w:val="18"/>
      <w:szCs w:val="20"/>
    </w:rPr>
  </w:style>
  <w:style w:type="paragraph" w:styleId="19">
    <w:name w:val="index heading"/>
    <w:basedOn w:val="1"/>
    <w:next w:val="20"/>
    <w:semiHidden/>
    <w:qFormat/>
    <w:locked/>
    <w:uiPriority w:val="0"/>
    <w:rPr>
      <w:rFonts w:ascii="Arial" w:hAnsi="Arial" w:cs="Arial"/>
      <w:b/>
      <w:bCs/>
    </w:rPr>
  </w:style>
  <w:style w:type="paragraph" w:styleId="20">
    <w:name w:val="index 1"/>
    <w:basedOn w:val="1"/>
    <w:next w:val="1"/>
    <w:qFormat/>
    <w:locked/>
    <w:uiPriority w:val="0"/>
    <w:pPr>
      <w:spacing w:line="192" w:lineRule="auto"/>
      <w:jc w:val="center"/>
    </w:pPr>
    <w:rPr>
      <w:rFonts w:ascii="宋体" w:hAnsi="宋体"/>
      <w:szCs w:val="20"/>
    </w:rPr>
  </w:style>
  <w:style w:type="paragraph" w:styleId="21">
    <w:name w:val="List 5"/>
    <w:basedOn w:val="1"/>
    <w:next w:val="22"/>
    <w:qFormat/>
    <w:locked/>
    <w:uiPriority w:val="0"/>
    <w:pPr>
      <w:widowControl/>
      <w:autoSpaceDE/>
      <w:autoSpaceDN/>
      <w:spacing w:before="0" w:after="0" w:line="440" w:lineRule="exact"/>
      <w:ind w:left="100" w:hanging="200"/>
    </w:pPr>
    <w:rPr>
      <w:rFonts w:ascii="宋体" w:eastAsia="宋体"/>
      <w:sz w:val="24"/>
    </w:rPr>
  </w:style>
  <w:style w:type="paragraph" w:customStyle="1" w:styleId="22">
    <w:name w:val="大华农正文"/>
    <w:basedOn w:val="1"/>
    <w:next w:val="23"/>
    <w:qFormat/>
    <w:uiPriority w:val="0"/>
    <w:pPr>
      <w:widowControl w:val="0"/>
      <w:autoSpaceDE/>
      <w:autoSpaceDN/>
      <w:spacing w:before="0" w:after="0" w:line="360" w:lineRule="auto"/>
      <w:ind w:left="0" w:firstLine="200"/>
    </w:pPr>
    <w:rPr>
      <w:rFonts w:ascii="Times New Roman" w:eastAsia="宋体"/>
      <w:sz w:val="24"/>
    </w:rPr>
  </w:style>
  <w:style w:type="paragraph" w:customStyle="1" w:styleId="23">
    <w:name w:val=" Char Char Char Char Char Char1 Char Char Char1 Char Char Char Char Char Char Char"/>
    <w:basedOn w:val="1"/>
    <w:next w:val="24"/>
    <w:qFormat/>
    <w:uiPriority w:val="0"/>
    <w:pPr>
      <w:widowControl w:val="0"/>
      <w:autoSpaceDE/>
      <w:autoSpaceDN/>
      <w:spacing w:before="0" w:after="0" w:line="360" w:lineRule="auto"/>
      <w:ind w:left="0" w:firstLine="200"/>
    </w:pPr>
    <w:rPr>
      <w:rFonts w:ascii="宋体" w:eastAsia="宋体"/>
      <w:sz w:val="24"/>
    </w:rPr>
  </w:style>
  <w:style w:type="paragraph" w:customStyle="1" w:styleId="24">
    <w:name w:val="标准"/>
    <w:basedOn w:val="1"/>
    <w:next w:val="25"/>
    <w:qFormat/>
    <w:uiPriority w:val="0"/>
    <w:pPr>
      <w:widowControl/>
      <w:autoSpaceDE/>
      <w:autoSpaceDN/>
      <w:spacing w:before="0" w:after="0" w:line="480" w:lineRule="exact"/>
      <w:ind w:left="0" w:firstLine="0"/>
    </w:pPr>
    <w:rPr>
      <w:rFonts w:ascii="宋体" w:eastAsia="宋体"/>
      <w:sz w:val="28"/>
    </w:rPr>
  </w:style>
  <w:style w:type="paragraph" w:customStyle="1" w:styleId="25">
    <w:name w:val="MTDisplayEquation"/>
    <w:basedOn w:val="1"/>
    <w:next w:val="1"/>
    <w:qFormat/>
    <w:uiPriority w:val="0"/>
    <w:pPr>
      <w:widowControl w:val="0"/>
      <w:autoSpaceDE/>
      <w:autoSpaceDN/>
      <w:spacing w:before="0" w:after="0" w:line="360" w:lineRule="auto"/>
      <w:ind w:left="0" w:firstLine="480"/>
    </w:pPr>
    <w:rPr>
      <w:rFonts w:ascii="Times New Roman" w:eastAsia="宋体"/>
      <w:sz w:val="24"/>
    </w:rPr>
  </w:style>
  <w:style w:type="paragraph" w:styleId="26">
    <w:name w:val="Normal (Web)"/>
    <w:basedOn w:val="1"/>
    <w:link w:val="52"/>
    <w:qFormat/>
    <w:uiPriority w:val="0"/>
    <w:pPr>
      <w:widowControl/>
      <w:spacing w:before="100" w:beforeAutospacing="1" w:after="100" w:afterAutospacing="1"/>
      <w:jc w:val="left"/>
    </w:pPr>
    <w:rPr>
      <w:rFonts w:ascii="宋体" w:hAnsi="宋体"/>
      <w:kern w:val="0"/>
      <w:szCs w:val="20"/>
    </w:rPr>
  </w:style>
  <w:style w:type="paragraph" w:styleId="27">
    <w:name w:val="Title"/>
    <w:basedOn w:val="1"/>
    <w:next w:val="1"/>
    <w:qFormat/>
    <w:locked/>
    <w:uiPriority w:val="0"/>
    <w:pPr>
      <w:numPr>
        <w:ilvl w:val="0"/>
        <w:numId w:val="2"/>
      </w:numPr>
      <w:ind w:firstLineChars="0"/>
      <w:jc w:val="center"/>
      <w:outlineLvl w:val="0"/>
    </w:pPr>
    <w:rPr>
      <w:rFonts w:eastAsia="黑体"/>
      <w:bCs/>
      <w:sz w:val="32"/>
      <w:szCs w:val="32"/>
    </w:rPr>
  </w:style>
  <w:style w:type="paragraph" w:styleId="28">
    <w:name w:val="annotation subject"/>
    <w:basedOn w:val="9"/>
    <w:next w:val="9"/>
    <w:link w:val="51"/>
    <w:semiHidden/>
    <w:qFormat/>
    <w:uiPriority w:val="0"/>
    <w:rPr>
      <w:b/>
    </w:rPr>
  </w:style>
  <w:style w:type="paragraph" w:styleId="29">
    <w:name w:val="Body Text First Indent"/>
    <w:basedOn w:val="1"/>
    <w:next w:val="30"/>
    <w:qFormat/>
    <w:locked/>
    <w:uiPriority w:val="0"/>
    <w:pPr>
      <w:ind w:firstLine="482" w:firstLineChars="100"/>
    </w:pPr>
    <w:rPr>
      <w:rFonts w:ascii="Calibri" w:hAnsi="Calibri"/>
    </w:rPr>
  </w:style>
  <w:style w:type="paragraph" w:styleId="30">
    <w:name w:val="Body Text First Indent 2"/>
    <w:basedOn w:val="11"/>
    <w:qFormat/>
    <w:locked/>
    <w:uiPriority w:val="0"/>
    <w:pPr>
      <w:ind w:firstLine="420"/>
    </w:pPr>
  </w:style>
  <w:style w:type="table" w:styleId="32">
    <w:name w:val="Table Grid"/>
    <w:basedOn w:val="3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4">
    <w:name w:val="page number"/>
    <w:basedOn w:val="33"/>
    <w:qFormat/>
    <w:locked/>
    <w:uiPriority w:val="0"/>
  </w:style>
  <w:style w:type="character" w:styleId="35">
    <w:name w:val="Hyperlink"/>
    <w:qFormat/>
    <w:locked/>
    <w:uiPriority w:val="0"/>
    <w:rPr>
      <w:color w:val="0563C1"/>
      <w:u w:val="single"/>
    </w:rPr>
  </w:style>
  <w:style w:type="character" w:styleId="36">
    <w:name w:val="annotation reference"/>
    <w:basedOn w:val="33"/>
    <w:semiHidden/>
    <w:qFormat/>
    <w:uiPriority w:val="0"/>
    <w:rPr>
      <w:sz w:val="21"/>
    </w:rPr>
  </w:style>
  <w:style w:type="paragraph" w:customStyle="1" w:styleId="37">
    <w:name w:val="Default"/>
    <w:basedOn w:val="38"/>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8">
    <w:name w:val="纯文本1"/>
    <w:basedOn w:val="1"/>
    <w:next w:val="12"/>
    <w:qFormat/>
    <w:uiPriority w:val="0"/>
    <w:pPr>
      <w:adjustRightInd w:val="0"/>
      <w:jc w:val="center"/>
      <w:textAlignment w:val="baseline"/>
    </w:pPr>
    <w:rPr>
      <w:rFonts w:hAnsi="Courier New"/>
    </w:rPr>
  </w:style>
  <w:style w:type="paragraph" w:customStyle="1" w:styleId="39">
    <w:name w:val="Char Char Char Char Char Char1 Char Char Char1 Char Char Char Char Char Char Char"/>
    <w:basedOn w:val="1"/>
    <w:next w:val="24"/>
    <w:qFormat/>
    <w:uiPriority w:val="0"/>
    <w:pPr>
      <w:autoSpaceDE/>
      <w:autoSpaceDN/>
      <w:spacing w:line="360" w:lineRule="auto"/>
      <w:ind w:firstLine="200"/>
    </w:pPr>
    <w:rPr>
      <w:rFonts w:ascii="宋体"/>
    </w:rPr>
  </w:style>
  <w:style w:type="paragraph" w:customStyle="1" w:styleId="40">
    <w:name w:val="自定义正文"/>
    <w:basedOn w:val="1"/>
    <w:qFormat/>
    <w:uiPriority w:val="0"/>
    <w:pPr>
      <w:adjustRightInd w:val="0"/>
      <w:spacing w:line="360" w:lineRule="auto"/>
      <w:ind w:firstLine="560"/>
    </w:pPr>
    <w:rPr>
      <w:kern w:val="0"/>
      <w:sz w:val="28"/>
      <w:szCs w:val="20"/>
    </w:rPr>
  </w:style>
  <w:style w:type="paragraph" w:customStyle="1" w:styleId="41">
    <w:name w:val="样式 正文文本缩进 + 行距: 1.5 倍行距"/>
    <w:basedOn w:val="11"/>
    <w:qFormat/>
    <w:uiPriority w:val="0"/>
    <w:pPr>
      <w:tabs>
        <w:tab w:val="left" w:pos="3600"/>
      </w:tabs>
      <w:spacing w:line="360" w:lineRule="auto"/>
      <w:ind w:left="90" w:leftChars="32" w:firstLine="560" w:firstLineChars="200"/>
    </w:pPr>
    <w:rPr>
      <w:rFonts w:cs="宋体"/>
    </w:rPr>
  </w:style>
  <w:style w:type="paragraph" w:customStyle="1" w:styleId="42">
    <w:name w:val="表格"/>
    <w:basedOn w:val="12"/>
    <w:next w:val="1"/>
    <w:link w:val="56"/>
    <w:qFormat/>
    <w:uiPriority w:val="0"/>
    <w:pPr>
      <w:ind w:firstLine="0"/>
      <w:jc w:val="center"/>
    </w:pPr>
    <w:rPr>
      <w:sz w:val="21"/>
    </w:rPr>
  </w:style>
  <w:style w:type="paragraph" w:customStyle="1" w:styleId="43">
    <w:name w:val="表中正文"/>
    <w:basedOn w:val="1"/>
    <w:qFormat/>
    <w:uiPriority w:val="0"/>
    <w:pPr>
      <w:spacing w:line="360" w:lineRule="auto"/>
      <w:ind w:firstLine="720" w:firstLineChars="200"/>
    </w:pPr>
  </w:style>
  <w:style w:type="paragraph" w:customStyle="1" w:styleId="44">
    <w:name w:val="表题"/>
    <w:basedOn w:val="1"/>
    <w:link w:val="95"/>
    <w:qFormat/>
    <w:uiPriority w:val="0"/>
    <w:pPr>
      <w:jc w:val="center"/>
    </w:pPr>
    <w:rPr>
      <w:b/>
      <w:sz w:val="21"/>
    </w:rPr>
  </w:style>
  <w:style w:type="character" w:customStyle="1" w:styleId="45">
    <w:name w:val="批注框文本 字符"/>
    <w:link w:val="16"/>
    <w:semiHidden/>
    <w:qFormat/>
    <w:locked/>
    <w:uiPriority w:val="0"/>
    <w:rPr>
      <w:rFonts w:ascii="Times New Roman" w:hAnsi="Times New Roman" w:eastAsia="宋体"/>
      <w:sz w:val="18"/>
    </w:rPr>
  </w:style>
  <w:style w:type="character" w:customStyle="1" w:styleId="46">
    <w:name w:val="批注文字 字符"/>
    <w:link w:val="9"/>
    <w:qFormat/>
    <w:locked/>
    <w:uiPriority w:val="0"/>
    <w:rPr>
      <w:rFonts w:ascii="Times New Roman" w:hAnsi="Times New Roman" w:eastAsia="宋体"/>
      <w:sz w:val="24"/>
    </w:rPr>
  </w:style>
  <w:style w:type="character" w:customStyle="1" w:styleId="47">
    <w:name w:val="正文文本 字符"/>
    <w:link w:val="10"/>
    <w:qFormat/>
    <w:locked/>
    <w:uiPriority w:val="0"/>
    <w:rPr>
      <w:sz w:val="18"/>
    </w:rPr>
  </w:style>
  <w:style w:type="character" w:customStyle="1" w:styleId="48">
    <w:name w:val="页眉 字符"/>
    <w:link w:val="18"/>
    <w:qFormat/>
    <w:locked/>
    <w:uiPriority w:val="0"/>
    <w:rPr>
      <w:sz w:val="18"/>
    </w:rPr>
  </w:style>
  <w:style w:type="character" w:customStyle="1" w:styleId="49">
    <w:name w:val="正文文本缩进 字符"/>
    <w:link w:val="11"/>
    <w:semiHidden/>
    <w:qFormat/>
    <w:locked/>
    <w:uiPriority w:val="0"/>
    <w:rPr>
      <w:rFonts w:ascii="Times New Roman" w:hAnsi="Times New Roman" w:eastAsia="宋体"/>
      <w:sz w:val="24"/>
    </w:rPr>
  </w:style>
  <w:style w:type="character" w:customStyle="1" w:styleId="50">
    <w:name w:val="日期 字符"/>
    <w:link w:val="14"/>
    <w:qFormat/>
    <w:locked/>
    <w:uiPriority w:val="0"/>
    <w:rPr>
      <w:rFonts w:ascii="Times New Roman" w:hAnsi="Times New Roman" w:eastAsia="宋体"/>
      <w:sz w:val="24"/>
    </w:rPr>
  </w:style>
  <w:style w:type="character" w:customStyle="1" w:styleId="51">
    <w:name w:val="批注主题 字符"/>
    <w:link w:val="28"/>
    <w:semiHidden/>
    <w:qFormat/>
    <w:locked/>
    <w:uiPriority w:val="0"/>
    <w:rPr>
      <w:rFonts w:ascii="Times New Roman" w:hAnsi="Times New Roman" w:eastAsia="宋体"/>
      <w:b/>
      <w:kern w:val="2"/>
      <w:sz w:val="24"/>
    </w:rPr>
  </w:style>
  <w:style w:type="character" w:customStyle="1" w:styleId="52">
    <w:name w:val="普通(网站) 字符"/>
    <w:link w:val="26"/>
    <w:qFormat/>
    <w:locked/>
    <w:uiPriority w:val="0"/>
    <w:rPr>
      <w:rFonts w:ascii="宋体" w:hAnsi="宋体" w:eastAsia="宋体"/>
      <w:sz w:val="24"/>
    </w:rPr>
  </w:style>
  <w:style w:type="character" w:customStyle="1" w:styleId="53">
    <w:name w:val="页脚 字符"/>
    <w:link w:val="17"/>
    <w:qFormat/>
    <w:locked/>
    <w:uiPriority w:val="99"/>
    <w:rPr>
      <w:sz w:val="18"/>
    </w:rPr>
  </w:style>
  <w:style w:type="character" w:customStyle="1" w:styleId="54">
    <w:name w:val="标题 1 字符"/>
    <w:link w:val="4"/>
    <w:qFormat/>
    <w:uiPriority w:val="99"/>
    <w:rPr>
      <w:rFonts w:eastAsia="黑体"/>
      <w:bCs/>
      <w:color w:val="000000"/>
      <w:kern w:val="44"/>
      <w:sz w:val="30"/>
      <w:szCs w:val="30"/>
    </w:rPr>
  </w:style>
  <w:style w:type="character" w:customStyle="1" w:styleId="55">
    <w:name w:val="题注 字符"/>
    <w:link w:val="8"/>
    <w:qFormat/>
    <w:uiPriority w:val="0"/>
    <w:rPr>
      <w:b/>
      <w:kern w:val="2"/>
      <w:sz w:val="21"/>
      <w:szCs w:val="24"/>
    </w:rPr>
  </w:style>
  <w:style w:type="character" w:customStyle="1" w:styleId="56">
    <w:name w:val="表格 Char"/>
    <w:link w:val="42"/>
    <w:qFormat/>
    <w:uiPriority w:val="0"/>
    <w:rPr>
      <w:kern w:val="2"/>
      <w:sz w:val="21"/>
      <w:szCs w:val="24"/>
    </w:rPr>
  </w:style>
  <w:style w:type="paragraph" w:customStyle="1" w:styleId="57">
    <w:name w:val="标准正文"/>
    <w:basedOn w:val="1"/>
    <w:qFormat/>
    <w:uiPriority w:val="0"/>
    <w:pPr>
      <w:spacing w:line="280" w:lineRule="exact"/>
      <w:ind w:firstLine="480" w:firstLineChars="200"/>
    </w:pPr>
    <w:rPr>
      <w:rFonts w:hAnsi="宋体"/>
      <w:bCs/>
    </w:rPr>
  </w:style>
  <w:style w:type="paragraph" w:customStyle="1" w:styleId="58">
    <w:name w:val="正文 New New New New New New New New New New New"/>
    <w:next w:val="59"/>
    <w:qFormat/>
    <w:uiPriority w:val="0"/>
    <w:pPr>
      <w:widowControl w:val="0"/>
      <w:jc w:val="both"/>
    </w:pPr>
    <w:rPr>
      <w:rFonts w:ascii="Times New Roman" w:hAnsi="Times New Roman" w:eastAsia="宋体" w:cs="Times New Roman"/>
      <w:sz w:val="21"/>
      <w:lang w:val="en-US" w:eastAsia="zh-CN" w:bidi="ar-SA"/>
    </w:rPr>
  </w:style>
  <w:style w:type="paragraph" w:customStyle="1" w:styleId="59">
    <w:name w:val="样式 标题 2标题 21标题 121标题 2 Char1 Char节H2节标题 1.1节标题 1.1 Char...1"/>
    <w:basedOn w:val="5"/>
    <w:next w:val="60"/>
    <w:qFormat/>
    <w:uiPriority w:val="0"/>
    <w:pPr>
      <w:widowControl/>
    </w:pPr>
    <w:rPr>
      <w:rFonts w:ascii="黑体"/>
      <w:color w:val="000000"/>
      <w:sz w:val="28"/>
    </w:rPr>
  </w:style>
  <w:style w:type="paragraph" w:customStyle="1" w:styleId="60">
    <w:name w:val="xl41"/>
    <w:basedOn w:val="1"/>
    <w:next w:val="61"/>
    <w:qFormat/>
    <w:uiPriority w:val="0"/>
    <w:pPr>
      <w:widowControl/>
      <w:spacing w:before="280" w:after="280"/>
      <w:ind w:firstLine="0"/>
      <w:jc w:val="center"/>
    </w:pPr>
    <w:rPr>
      <w:rFonts w:ascii="Arial Unicode MS"/>
    </w:rPr>
  </w:style>
  <w:style w:type="paragraph" w:customStyle="1" w:styleId="61">
    <w:name w:val="样式 正文 + 首行缩进:  2 字符 + 宋体 四号 首行缩进:  2 字符"/>
    <w:basedOn w:val="1"/>
    <w:next w:val="62"/>
    <w:qFormat/>
    <w:uiPriority w:val="0"/>
    <w:pPr>
      <w:widowControl/>
      <w:spacing w:line="480" w:lineRule="exact"/>
    </w:pPr>
    <w:rPr>
      <w:rFonts w:ascii="宋体"/>
      <w:sz w:val="28"/>
    </w:rPr>
  </w:style>
  <w:style w:type="paragraph" w:customStyle="1" w:styleId="62">
    <w:name w:val="表标题"/>
    <w:next w:val="63"/>
    <w:qFormat/>
    <w:uiPriority w:val="0"/>
    <w:pPr>
      <w:widowControl w:val="0"/>
      <w:spacing w:before="156" w:line="300" w:lineRule="auto"/>
      <w:ind w:firstLine="7"/>
      <w:jc w:val="center"/>
    </w:pPr>
    <w:rPr>
      <w:rFonts w:ascii="Times New Roman" w:hAnsi="Times New Roman" w:eastAsia="宋体" w:cs="Times New Roman"/>
      <w:b/>
      <w:sz w:val="24"/>
      <w:lang w:val="en-US" w:eastAsia="zh-CN" w:bidi="ar-SA"/>
    </w:rPr>
  </w:style>
  <w:style w:type="paragraph" w:customStyle="1" w:styleId="63">
    <w:name w:val="自动表格内部"/>
    <w:basedOn w:val="1"/>
    <w:next w:val="64"/>
    <w:qFormat/>
    <w:uiPriority w:val="0"/>
    <w:pPr>
      <w:widowControl/>
      <w:ind w:firstLine="0"/>
      <w:jc w:val="center"/>
    </w:pPr>
    <w:rPr>
      <w:rFonts w:ascii="宋体"/>
    </w:rPr>
  </w:style>
  <w:style w:type="paragraph" w:customStyle="1" w:styleId="64">
    <w:name w:val="正文 New New New New New New New New New New New New New New New New New New New New New New New New New New New New New New"/>
    <w:next w:val="65"/>
    <w:qFormat/>
    <w:uiPriority w:val="0"/>
    <w:pPr>
      <w:widowControl w:val="0"/>
      <w:jc w:val="both"/>
    </w:pPr>
    <w:rPr>
      <w:rFonts w:ascii="Times New Roman" w:hAnsi="Times New Roman" w:eastAsia="宋体" w:cs="Times New Roman"/>
      <w:sz w:val="21"/>
      <w:lang w:val="en-US" w:eastAsia="zh-CN" w:bidi="ar-SA"/>
    </w:rPr>
  </w:style>
  <w:style w:type="paragraph" w:customStyle="1" w:styleId="65">
    <w:name w:val="自动A"/>
    <w:basedOn w:val="1"/>
    <w:next w:val="66"/>
    <w:qFormat/>
    <w:uiPriority w:val="0"/>
    <w:pPr>
      <w:spacing w:before="120" w:after="120" w:line="360" w:lineRule="auto"/>
      <w:ind w:firstLine="480" w:firstLineChars="200"/>
    </w:pPr>
    <w:rPr>
      <w:color w:val="000000"/>
      <w:kern w:val="0"/>
      <w:sz w:val="24"/>
    </w:rPr>
  </w:style>
  <w:style w:type="paragraph" w:customStyle="1" w:styleId="66">
    <w:name w:val="样式 标题 2标题 21标题 121H2SeHead wsa2标题 1.1 + 小三 非加粗 段前: 12.5..."/>
    <w:basedOn w:val="5"/>
    <w:next w:val="67"/>
    <w:qFormat/>
    <w:uiPriority w:val="0"/>
    <w:pPr>
      <w:widowControl/>
      <w:spacing w:before="120" w:line="413" w:lineRule="auto"/>
      <w:ind w:left="238"/>
    </w:pPr>
  </w:style>
  <w:style w:type="paragraph" w:customStyle="1" w:styleId="67">
    <w:name w:val="my table header"/>
    <w:next w:val="68"/>
    <w:qFormat/>
    <w:uiPriority w:val="0"/>
    <w:pPr>
      <w:autoSpaceDE w:val="0"/>
      <w:autoSpaceDN w:val="0"/>
      <w:spacing w:line="312" w:lineRule="auto"/>
      <w:ind w:firstLine="480"/>
    </w:pPr>
    <w:rPr>
      <w:rFonts w:ascii="黑体" w:hAnsi="Times New Roman" w:eastAsia="黑体" w:cs="Times New Roman"/>
      <w:sz w:val="24"/>
      <w:lang w:val="en-US" w:eastAsia="zh-CN" w:bidi="ar-SA"/>
    </w:rPr>
  </w:style>
  <w:style w:type="paragraph" w:customStyle="1" w:styleId="68">
    <w:name w:val="表头名称"/>
    <w:basedOn w:val="2"/>
    <w:next w:val="14"/>
    <w:qFormat/>
    <w:uiPriority w:val="0"/>
    <w:pPr>
      <w:autoSpaceDE w:val="0"/>
      <w:autoSpaceDN w:val="0"/>
      <w:adjustRightInd w:val="0"/>
      <w:snapToGrid w:val="0"/>
      <w:spacing w:after="156" w:afterLines="50" w:line="500" w:lineRule="exact"/>
      <w:ind w:firstLine="0"/>
      <w:jc w:val="center"/>
    </w:pPr>
    <w:rPr>
      <w:rFonts w:ascii="宋体" w:hAnsi="宋体"/>
      <w:b/>
      <w:color w:val="000000"/>
      <w:kern w:val="0"/>
    </w:rPr>
  </w:style>
  <w:style w:type="paragraph" w:customStyle="1" w:styleId="69">
    <w:name w:val="表格内容"/>
    <w:basedOn w:val="2"/>
    <w:qFormat/>
    <w:uiPriority w:val="0"/>
    <w:pPr>
      <w:adjustRightInd w:val="0"/>
      <w:snapToGrid w:val="0"/>
    </w:pPr>
    <w:rPr>
      <w:szCs w:val="21"/>
    </w:rPr>
  </w:style>
  <w:style w:type="paragraph" w:customStyle="1" w:styleId="70">
    <w:name w:val="表格标题"/>
    <w:basedOn w:val="1"/>
    <w:qFormat/>
    <w:uiPriority w:val="0"/>
    <w:pPr>
      <w:adjustRightInd w:val="0"/>
      <w:snapToGrid w:val="0"/>
      <w:spacing w:line="300" w:lineRule="auto"/>
      <w:jc w:val="center"/>
      <w:outlineLvl w:val="3"/>
    </w:pPr>
    <w:rPr>
      <w:rFonts w:eastAsia="黑体"/>
      <w:szCs w:val="21"/>
    </w:rPr>
  </w:style>
  <w:style w:type="character" w:customStyle="1" w:styleId="71">
    <w:name w:val="标题 2 字符"/>
    <w:link w:val="5"/>
    <w:qFormat/>
    <w:uiPriority w:val="0"/>
    <w:rPr>
      <w:b/>
      <w:sz w:val="28"/>
    </w:rPr>
  </w:style>
  <w:style w:type="paragraph" w:customStyle="1" w:styleId="72">
    <w:name w:val="！正文"/>
    <w:basedOn w:val="1"/>
    <w:qFormat/>
    <w:uiPriority w:val="0"/>
    <w:pPr>
      <w:ind w:firstLine="480"/>
    </w:pPr>
    <w:rPr>
      <w:rFonts w:hAnsi="宋体"/>
      <w:kern w:val="0"/>
    </w:rPr>
  </w:style>
  <w:style w:type="paragraph" w:customStyle="1" w:styleId="73">
    <w:name w:val="1正文"/>
    <w:basedOn w:val="1"/>
    <w:qFormat/>
    <w:uiPriority w:val="0"/>
    <w:pPr>
      <w:spacing w:line="360" w:lineRule="auto"/>
      <w:ind w:firstLine="200" w:firstLineChars="200"/>
    </w:pPr>
  </w:style>
  <w:style w:type="paragraph" w:customStyle="1" w:styleId="74">
    <w:name w:val="报告表正文格式"/>
    <w:basedOn w:val="1"/>
    <w:qFormat/>
    <w:uiPriority w:val="0"/>
    <w:pPr>
      <w:tabs>
        <w:tab w:val="center" w:pos="0"/>
      </w:tabs>
      <w:spacing w:line="360" w:lineRule="auto"/>
      <w:ind w:firstLine="200" w:firstLineChars="200"/>
    </w:pPr>
  </w:style>
  <w:style w:type="paragraph" w:customStyle="1" w:styleId="75">
    <w:name w:val="表格文字112"/>
    <w:basedOn w:val="1"/>
    <w:qFormat/>
    <w:uiPriority w:val="0"/>
    <w:pPr>
      <w:wordWrap w:val="0"/>
      <w:autoSpaceDE w:val="0"/>
      <w:autoSpaceDN w:val="0"/>
      <w:jc w:val="center"/>
    </w:pPr>
    <w:rPr>
      <w:sz w:val="21"/>
    </w:rPr>
  </w:style>
  <w:style w:type="paragraph" w:customStyle="1" w:styleId="76">
    <w:name w:val="修订1"/>
    <w:hidden/>
    <w:semiHidden/>
    <w:qFormat/>
    <w:uiPriority w:val="99"/>
    <w:rPr>
      <w:rFonts w:ascii="Times New Roman" w:hAnsi="Times New Roman" w:eastAsia="宋体" w:cs="Times New Roman"/>
      <w:kern w:val="2"/>
      <w:sz w:val="24"/>
      <w:szCs w:val="24"/>
      <w:lang w:val="en-US" w:eastAsia="zh-CN" w:bidi="ar-SA"/>
    </w:rPr>
  </w:style>
  <w:style w:type="paragraph" w:customStyle="1" w:styleId="77">
    <w:name w:val="默认段落字体 Para Char Char Char Char Char Char Char Char Char Char"/>
    <w:basedOn w:val="1"/>
    <w:qFormat/>
    <w:uiPriority w:val="0"/>
    <w:pPr>
      <w:adjustRightInd w:val="0"/>
      <w:spacing w:line="360" w:lineRule="atLeast"/>
      <w:textAlignment w:val="baseline"/>
    </w:pPr>
    <w:rPr>
      <w:rFonts w:ascii="Arial" w:hAnsi="Arial" w:cs="Arial"/>
      <w:sz w:val="20"/>
    </w:rPr>
  </w:style>
  <w:style w:type="character" w:customStyle="1" w:styleId="78">
    <w:name w:val="正文文本首行缩进 字符"/>
    <w:qFormat/>
    <w:uiPriority w:val="0"/>
    <w:rPr>
      <w:kern w:val="2"/>
      <w:sz w:val="24"/>
      <w:szCs w:val="24"/>
    </w:rPr>
  </w:style>
  <w:style w:type="paragraph" w:customStyle="1" w:styleId="79">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kern w:val="0"/>
      <w:sz w:val="21"/>
      <w:szCs w:val="21"/>
    </w:rPr>
  </w:style>
  <w:style w:type="paragraph" w:customStyle="1" w:styleId="80">
    <w:name w:val="正文 03"/>
    <w:basedOn w:val="1"/>
    <w:qFormat/>
    <w:uiPriority w:val="0"/>
    <w:pPr>
      <w:widowControl w:val="0"/>
      <w:autoSpaceDE w:val="0"/>
      <w:autoSpaceDN w:val="0"/>
      <w:adjustRightInd w:val="0"/>
      <w:jc w:val="both"/>
    </w:pPr>
    <w:rPr>
      <w:rFonts w:ascii="Times New Roman" w:hAnsi="Times New Roman" w:eastAsia="楷体_GB2312" w:cs="Times New Roman"/>
      <w:szCs w:val="20"/>
    </w:rPr>
  </w:style>
  <w:style w:type="paragraph" w:customStyle="1" w:styleId="81">
    <w:name w:val="11111111111"/>
    <w:basedOn w:val="1"/>
    <w:qFormat/>
    <w:uiPriority w:val="0"/>
    <w:pPr>
      <w:spacing w:line="480" w:lineRule="exact"/>
      <w:jc w:val="center"/>
    </w:pPr>
    <w:rPr>
      <w:rFonts w:ascii="Calibri" w:hAnsi="Calibri"/>
      <w:b/>
      <w:kern w:val="0"/>
      <w:sz w:val="20"/>
      <w:szCs w:val="20"/>
    </w:rPr>
  </w:style>
  <w:style w:type="paragraph" w:customStyle="1" w:styleId="82">
    <w:name w:val="表头"/>
    <w:basedOn w:val="2"/>
    <w:next w:val="1"/>
    <w:qFormat/>
    <w:uiPriority w:val="0"/>
    <w:pPr>
      <w:spacing w:line="480" w:lineRule="exact"/>
      <w:ind w:firstLine="0" w:firstLineChars="0"/>
      <w:jc w:val="center"/>
    </w:pPr>
    <w:rPr>
      <w:rFonts w:ascii="宋体" w:hAnsi="宋体"/>
      <w:b/>
      <w:spacing w:val="6"/>
      <w:position w:val="10"/>
      <w:szCs w:val="20"/>
    </w:rPr>
  </w:style>
  <w:style w:type="paragraph" w:customStyle="1" w:styleId="83">
    <w:name w:val="表样式1"/>
    <w:basedOn w:val="1"/>
    <w:qFormat/>
    <w:uiPriority w:val="0"/>
    <w:pPr>
      <w:snapToGrid w:val="0"/>
      <w:jc w:val="center"/>
    </w:pPr>
    <w:rPr>
      <w:color w:val="000000"/>
      <w:szCs w:val="21"/>
    </w:rPr>
  </w:style>
  <w:style w:type="paragraph" w:customStyle="1" w:styleId="84">
    <w:name w:val="新2级标题"/>
    <w:basedOn w:val="1"/>
    <w:qFormat/>
    <w:uiPriority w:val="0"/>
    <w:pPr>
      <w:numPr>
        <w:ilvl w:val="1"/>
        <w:numId w:val="3"/>
      </w:numPr>
      <w:adjustRightInd w:val="0"/>
      <w:snapToGrid w:val="0"/>
      <w:ind w:firstLine="0" w:firstLineChars="0"/>
      <w:outlineLvl w:val="1"/>
    </w:pPr>
    <w:rPr>
      <w:rFonts w:eastAsia="黑体"/>
      <w:sz w:val="30"/>
      <w:szCs w:val="30"/>
    </w:rPr>
  </w:style>
  <w:style w:type="paragraph" w:customStyle="1" w:styleId="85">
    <w:name w:val="新5级标题 表格"/>
    <w:basedOn w:val="1"/>
    <w:qFormat/>
    <w:uiPriority w:val="0"/>
    <w:pPr>
      <w:keepNext/>
      <w:keepLines/>
      <w:numPr>
        <w:ilvl w:val="4"/>
        <w:numId w:val="3"/>
      </w:numPr>
      <w:adjustRightInd w:val="0"/>
      <w:snapToGrid w:val="0"/>
      <w:spacing w:line="240" w:lineRule="auto"/>
      <w:ind w:left="0" w:firstLineChars="0"/>
      <w:jc w:val="center"/>
      <w:outlineLvl w:val="4"/>
    </w:pPr>
    <w:rPr>
      <w:rFonts w:eastAsia="Times New Roman"/>
      <w:b/>
      <w:color w:val="000000"/>
      <w:sz w:val="21"/>
      <w:szCs w:val="21"/>
    </w:rPr>
  </w:style>
  <w:style w:type="paragraph" w:customStyle="1" w:styleId="86">
    <w:name w:val="新3级标题"/>
    <w:basedOn w:val="1"/>
    <w:qFormat/>
    <w:uiPriority w:val="0"/>
    <w:pPr>
      <w:numPr>
        <w:ilvl w:val="2"/>
        <w:numId w:val="3"/>
      </w:numPr>
      <w:adjustRightInd w:val="0"/>
      <w:snapToGrid w:val="0"/>
      <w:ind w:firstLine="0" w:firstLineChars="0"/>
      <w:outlineLvl w:val="2"/>
    </w:pPr>
    <w:rPr>
      <w:rFonts w:eastAsia="黑体"/>
      <w:sz w:val="28"/>
      <w:szCs w:val="28"/>
    </w:rPr>
  </w:style>
  <w:style w:type="paragraph" w:customStyle="1" w:styleId="87">
    <w:name w:val="新4级标题"/>
    <w:basedOn w:val="1"/>
    <w:qFormat/>
    <w:uiPriority w:val="0"/>
    <w:pPr>
      <w:numPr>
        <w:ilvl w:val="3"/>
        <w:numId w:val="3"/>
      </w:numPr>
      <w:adjustRightInd w:val="0"/>
      <w:snapToGrid w:val="0"/>
      <w:ind w:firstLine="0" w:firstLineChars="0"/>
      <w:outlineLvl w:val="3"/>
    </w:pPr>
    <w:rPr>
      <w:rFonts w:eastAsia="黑体"/>
      <w:szCs w:val="22"/>
    </w:rPr>
  </w:style>
  <w:style w:type="paragraph" w:customStyle="1" w:styleId="88">
    <w:name w:val="新6级标题 图名"/>
    <w:basedOn w:val="1"/>
    <w:qFormat/>
    <w:uiPriority w:val="0"/>
    <w:pPr>
      <w:numPr>
        <w:ilvl w:val="5"/>
        <w:numId w:val="3"/>
      </w:numPr>
      <w:adjustRightInd w:val="0"/>
      <w:snapToGrid w:val="0"/>
      <w:spacing w:line="240" w:lineRule="auto"/>
      <w:ind w:firstLine="0" w:firstLineChars="0"/>
      <w:jc w:val="center"/>
      <w:outlineLvl w:val="5"/>
    </w:pPr>
    <w:rPr>
      <w:rFonts w:eastAsia="Times New Roman"/>
      <w:b/>
      <w:color w:val="000000"/>
      <w:sz w:val="21"/>
      <w:szCs w:val="21"/>
    </w:rPr>
  </w:style>
  <w:style w:type="paragraph" w:customStyle="1" w:styleId="89">
    <w:name w:val="表头e"/>
    <w:basedOn w:val="1"/>
    <w:qFormat/>
    <w:uiPriority w:val="0"/>
    <w:pPr>
      <w:spacing w:line="520" w:lineRule="exact"/>
      <w:jc w:val="center"/>
    </w:pPr>
    <w:rPr>
      <w:rFonts w:eastAsia="黑体"/>
      <w:sz w:val="24"/>
    </w:rPr>
  </w:style>
  <w:style w:type="paragraph" w:customStyle="1" w:styleId="90">
    <w:name w:val="表L"/>
    <w:qFormat/>
    <w:uiPriority w:val="0"/>
    <w:pPr>
      <w:widowControl w:val="0"/>
      <w:autoSpaceDE w:val="0"/>
      <w:autoSpaceDN w:val="0"/>
      <w:adjustRightInd w:val="0"/>
      <w:jc w:val="center"/>
    </w:pPr>
    <w:rPr>
      <w:rFonts w:ascii="Times New Roman" w:hAnsi="Times New Roman" w:eastAsia="宋体" w:cs="宋体"/>
      <w:color w:val="000000"/>
      <w:sz w:val="21"/>
      <w:szCs w:val="24"/>
      <w:lang w:val="en-US" w:eastAsia="zh-CN" w:bidi="ar-SA"/>
    </w:rPr>
  </w:style>
  <w:style w:type="paragraph" w:customStyle="1" w:styleId="91">
    <w:name w:val="2j"/>
    <w:basedOn w:val="1"/>
    <w:qFormat/>
    <w:uiPriority w:val="0"/>
    <w:pPr>
      <w:adjustRightInd w:val="0"/>
      <w:snapToGrid w:val="0"/>
      <w:spacing w:before="120" w:beforeLines="50" w:line="360" w:lineRule="auto"/>
      <w:ind w:firstLine="482" w:firstLineChars="200"/>
    </w:pPr>
    <w:rPr>
      <w:rFonts w:ascii="宋体" w:hAnsi="宋体"/>
      <w:b/>
      <w:sz w:val="24"/>
    </w:rPr>
  </w:style>
  <w:style w:type="paragraph" w:customStyle="1" w:styleId="92">
    <w:name w:val="HJ-正文"/>
    <w:basedOn w:val="1"/>
    <w:qFormat/>
    <w:uiPriority w:val="0"/>
    <w:pPr>
      <w:spacing w:line="360" w:lineRule="auto"/>
      <w:ind w:firstLine="200" w:firstLineChars="200"/>
      <w:jc w:val="left"/>
    </w:pPr>
    <w:rPr>
      <w:rFonts w:ascii="Times New Roman" w:hAnsi="Times New Roman" w:cs="Times New Roman"/>
      <w:sz w:val="21"/>
      <w:szCs w:val="21"/>
      <w:lang w:eastAsia="en-US"/>
    </w:rPr>
  </w:style>
  <w:style w:type="paragraph" w:customStyle="1" w:styleId="93">
    <w:name w:val="表格文字"/>
    <w:basedOn w:val="1"/>
    <w:qFormat/>
    <w:uiPriority w:val="0"/>
    <w:pPr>
      <w:spacing w:line="360" w:lineRule="exact"/>
      <w:jc w:val="center"/>
    </w:pPr>
    <w:rPr>
      <w:kern w:val="0"/>
      <w:sz w:val="20"/>
      <w:szCs w:val="20"/>
    </w:rPr>
  </w:style>
  <w:style w:type="paragraph" w:customStyle="1" w:styleId="94">
    <w:name w:val=" Char"/>
    <w:basedOn w:val="1"/>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eastAsia="宋体" w:cs="Times New Roman"/>
      <w:kern w:val="2"/>
      <w:sz w:val="21"/>
      <w:szCs w:val="24"/>
      <w:lang w:val="en-US" w:eastAsia="zh-CN" w:bidi="ar"/>
    </w:rPr>
  </w:style>
  <w:style w:type="character" w:customStyle="1" w:styleId="95">
    <w:name w:val="表题 Char"/>
    <w:link w:val="44"/>
    <w:qFormat/>
    <w:uiPriority w:val="0"/>
    <w:rPr>
      <w:b/>
      <w:sz w:val="21"/>
    </w:rPr>
  </w:style>
  <w:style w:type="paragraph" w:styleId="96">
    <w:name w:val="No Spacing"/>
    <w:qFormat/>
    <w:uiPriority w:val="1"/>
    <w:pPr>
      <w:widowControl w:val="0"/>
      <w:jc w:val="center"/>
    </w:pPr>
    <w:rPr>
      <w:rFonts w:ascii="Times New Roman" w:hAnsi="Times New Roman" w:eastAsia="宋体" w:cs="Times New Roman"/>
      <w:kern w:val="2"/>
      <w:sz w:val="21"/>
      <w:szCs w:val="24"/>
      <w:lang w:val="en-US" w:eastAsia="zh-CN" w:bidi="ar-SA"/>
    </w:rPr>
  </w:style>
  <w:style w:type="paragraph" w:customStyle="1" w:styleId="97">
    <w:name w:val="Table Text"/>
    <w:basedOn w:val="1"/>
    <w:semiHidden/>
    <w:qFormat/>
    <w:uiPriority w:val="0"/>
    <w:rPr>
      <w:rFonts w:ascii="宋体" w:hAnsi="宋体" w:eastAsia="宋体" w:cs="宋体"/>
      <w:sz w:val="24"/>
      <w:szCs w:val="24"/>
      <w:lang w:val="en-US" w:eastAsia="en-US" w:bidi="ar-SA"/>
    </w:rPr>
  </w:style>
  <w:style w:type="table" w:customStyle="1" w:styleId="98">
    <w:name w:val="Table Normal"/>
    <w:semiHidden/>
    <w:unhideWhenUsed/>
    <w:qFormat/>
    <w:uiPriority w:val="0"/>
    <w:tblPr>
      <w:tblCellMar>
        <w:top w:w="0" w:type="dxa"/>
        <w:left w:w="0" w:type="dxa"/>
        <w:bottom w:w="0" w:type="dxa"/>
        <w:right w:w="0" w:type="dxa"/>
      </w:tblCellMar>
    </w:tblPr>
  </w:style>
  <w:style w:type="paragraph" w:customStyle="1" w:styleId="99">
    <w:name w:val="段落 Char1"/>
    <w:basedOn w:val="1"/>
    <w:qFormat/>
    <w:uiPriority w:val="0"/>
    <w:pPr>
      <w:tabs>
        <w:tab w:val="left" w:pos="1021"/>
      </w:tabs>
      <w:spacing w:line="360" w:lineRule="auto"/>
      <w:ind w:firstLine="504" w:firstLineChars="200"/>
    </w:pPr>
    <w:rPr>
      <w:rFonts w:hAnsi="宋体"/>
      <w:bCs/>
      <w:color w:val="000000"/>
      <w:spacing w:val="6"/>
      <w:kern w:val="0"/>
      <w:sz w:val="24"/>
      <w:szCs w:val="28"/>
    </w:rPr>
  </w:style>
  <w:style w:type="paragraph" w:customStyle="1" w:styleId="100">
    <w:name w:val="Table Paragraph"/>
    <w:basedOn w:val="1"/>
    <w:next w:val="101"/>
    <w:qFormat/>
    <w:uiPriority w:val="1"/>
    <w:rPr>
      <w:rFonts w:ascii="宋体" w:hAnsi="宋体" w:eastAsia="宋体" w:cs="宋体"/>
      <w:lang w:val="zh-CN" w:eastAsia="zh-CN" w:bidi="zh-CN"/>
    </w:rPr>
  </w:style>
  <w:style w:type="paragraph" w:customStyle="1" w:styleId="101">
    <w:name w:val="Char Char Char Char"/>
    <w:basedOn w:val="1"/>
    <w:next w:val="102"/>
    <w:qFormat/>
    <w:uiPriority w:val="0"/>
    <w:pPr>
      <w:widowControl w:val="0"/>
      <w:autoSpaceDE/>
      <w:autoSpaceDN/>
      <w:spacing w:before="0" w:after="0" w:line="360" w:lineRule="auto"/>
      <w:ind w:left="0" w:firstLine="200"/>
    </w:pPr>
    <w:rPr>
      <w:rFonts w:ascii="宋体" w:eastAsia="宋体"/>
      <w:sz w:val="24"/>
    </w:rPr>
  </w:style>
  <w:style w:type="paragraph" w:customStyle="1" w:styleId="102">
    <w:name w:val="正文 New New New New New New New New New New New New New New New New New New New New New New New New New"/>
    <w:next w:val="103"/>
    <w:qFormat/>
    <w:uiPriority w:val="0"/>
    <w:pPr>
      <w:widowControl w:val="0"/>
      <w:jc w:val="both"/>
    </w:pPr>
    <w:rPr>
      <w:rFonts w:ascii="Times New Roman" w:hAnsi="Times New Roman" w:eastAsia="宋体" w:cs="Times New Roman"/>
      <w:sz w:val="21"/>
      <w:lang w:val="en-US" w:eastAsia="zh-CN" w:bidi="ar-SA"/>
    </w:rPr>
  </w:style>
  <w:style w:type="paragraph" w:customStyle="1" w:styleId="103">
    <w:name w:val="xl48"/>
    <w:basedOn w:val="1"/>
    <w:next w:val="104"/>
    <w:qFormat/>
    <w:uiPriority w:val="0"/>
    <w:pPr>
      <w:widowControl/>
      <w:autoSpaceDE/>
      <w:autoSpaceDN/>
      <w:spacing w:before="280" w:after="280" w:line="360" w:lineRule="auto"/>
      <w:ind w:left="0" w:firstLine="0"/>
    </w:pPr>
    <w:rPr>
      <w:rFonts w:ascii="宋体" w:eastAsia="宋体"/>
      <w:sz w:val="24"/>
    </w:rPr>
  </w:style>
  <w:style w:type="paragraph" w:customStyle="1" w:styleId="104">
    <w:name w:val="我的标题2"/>
    <w:basedOn w:val="1"/>
    <w:next w:val="21"/>
    <w:qFormat/>
    <w:uiPriority w:val="0"/>
    <w:pPr>
      <w:widowControl w:val="0"/>
      <w:autoSpaceDE/>
      <w:autoSpaceDN/>
      <w:spacing w:before="0" w:after="0" w:line="300" w:lineRule="exact"/>
      <w:ind w:left="0" w:firstLine="23"/>
    </w:pPr>
    <w:rPr>
      <w:rFonts w:ascii="Times New Roman" w:eastAsia="宋体"/>
      <w:sz w:val="18"/>
    </w:rPr>
  </w:style>
  <w:style w:type="paragraph" w:customStyle="1" w:styleId="105">
    <w:name w:val="表格_正文"/>
    <w:qFormat/>
    <w:uiPriority w:val="0"/>
    <w:pPr>
      <w:widowControl w:val="0"/>
      <w:tabs>
        <w:tab w:val="left" w:pos="0"/>
      </w:tabs>
      <w:adjustRightInd w:val="0"/>
      <w:snapToGrid w:val="0"/>
      <w:jc w:val="center"/>
    </w:pPr>
    <w:rPr>
      <w:rFonts w:ascii="Times New Roman" w:hAnsi="Times New Roman" w:eastAsia="宋体" w:cs="Times New Roman"/>
      <w:sz w:val="21"/>
      <w:szCs w:val="22"/>
      <w:lang w:val="en-US" w:eastAsia="zh-CN" w:bidi="ar-SA"/>
    </w:rPr>
  </w:style>
  <w:style w:type="paragraph" w:customStyle="1" w:styleId="106">
    <w:name w:val="7表格(治)"/>
    <w:qFormat/>
    <w:uiPriority w:val="0"/>
    <w:pPr>
      <w:jc w:val="center"/>
    </w:pPr>
    <w:rPr>
      <w:rFonts w:ascii="Times New Roman" w:hAnsi="Times New Roman" w:eastAsia="楷体_GB2312" w:cs="Times New Roman"/>
      <w:color w:val="000000"/>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image" Target="media/image13.png"/><Relationship Id="rId20" Type="http://schemas.openxmlformats.org/officeDocument/2006/relationships/image" Target="media/image12.wmf"/><Relationship Id="rId2" Type="http://schemas.openxmlformats.org/officeDocument/2006/relationships/settings" Target="settings.xml"/><Relationship Id="rId19" Type="http://schemas.openxmlformats.org/officeDocument/2006/relationships/image" Target="media/image11.wmf"/><Relationship Id="rId18" Type="http://schemas.openxmlformats.org/officeDocument/2006/relationships/image" Target="media/image10.wmf"/><Relationship Id="rId17" Type="http://schemas.openxmlformats.org/officeDocument/2006/relationships/image" Target="media/image9.png"/><Relationship Id="rId16" Type="http://schemas.openxmlformats.org/officeDocument/2006/relationships/image" Target="media/image8.png"/><Relationship Id="rId15" Type="http://schemas.openxmlformats.org/officeDocument/2006/relationships/image" Target="media/image7.emf"/><Relationship Id="rId14" Type="http://schemas.openxmlformats.org/officeDocument/2006/relationships/oleObject" Target="embeddings/oleObject1.bin"/><Relationship Id="rId13" Type="http://schemas.openxmlformats.org/officeDocument/2006/relationships/image" Target="media/image6.jpeg"/><Relationship Id="rId12" Type="http://schemas.openxmlformats.org/officeDocument/2006/relationships/image" Target="media/image5.jpeg"/><Relationship Id="rId11" Type="http://schemas.openxmlformats.org/officeDocument/2006/relationships/image" Target="media/image4.jpeg"/><Relationship Id="rId10" Type="http://schemas.openxmlformats.org/officeDocument/2006/relationships/image" Target="media/image3.jpeg"/><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lan\Library\Containers\com.kingsoft.wpsoffice.mac\Data\C:\dsoa\wdzx97.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wdzx97.dot</Template>
  <Company>微软中国</Company>
  <Pages>63</Pages>
  <Words>1439</Words>
  <Characters>1540</Characters>
  <Lines>409</Lines>
  <Paragraphs>115</Paragraphs>
  <TotalTime>4</TotalTime>
  <ScaleCrop>false</ScaleCrop>
  <LinksUpToDate>false</LinksUpToDate>
  <CharactersWithSpaces>1652</CharactersWithSpaces>
  <Application>WPS Office_12.8.2.18205_F1E327BC-269C-435d-A152-05C5408002CA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2023-05-13T21:11:00Z</dcterms:created>
  <dc:creator>尚云环境</dc:creator>
  <cp:lastModifiedBy>20314</cp:lastModifiedBy>
  <cp:lastPrinted>2022-05-23T15:40:00Z</cp:lastPrinted>
  <dcterms:modified xsi:type="dcterms:W3CDTF">2025-06-05T07:22:11Z</dcterms:modified>
  <dc:title>建设项目环境影响报告表（污染影响类）</dc:title>
  <cp:revision>512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2052-12.8.2.18205</vt:lpwstr>
  </property>
  <property fmtid="{D5CDD505-2E9C-101B-9397-08002B2CF9AE}" pid="3" name="ICV">
    <vt:lpwstr>76773966E7584FDC9FCD941967FF30E3_13</vt:lpwstr>
  </property>
  <property fmtid="{D5CDD505-2E9C-101B-9397-08002B2CF9AE}" pid="4" name="KSOTemplateDocerSaveRecord">
    <vt:lpwstr>eyJoZGlkIjoiN2I4YzVlMmUyMjc0YjZhY2E1YmJiMWRiMWI0YzAwNTIiLCJ1c2VySWQiOiIxMDM3NjMxMjY0In0=</vt:lpwstr>
  </property>
</Properties>
</file>