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23F08" w14:textId="77777777" w:rsidR="007B5F8C" w:rsidRDefault="007B5F8C" w:rsidP="00E9078E">
      <w:pPr>
        <w:spacing w:line="400" w:lineRule="atLeast"/>
        <w:rPr>
          <w:rFonts w:hint="eastAsia"/>
          <w:sz w:val="24"/>
        </w:rPr>
      </w:pPr>
      <w:bookmarkStart w:id="0" w:name="_Toc465694579"/>
    </w:p>
    <w:p w14:paraId="2C48EF26" w14:textId="77777777" w:rsidR="007B5F8C" w:rsidRDefault="007B5F8C" w:rsidP="00E9078E">
      <w:pPr>
        <w:spacing w:line="400" w:lineRule="atLeast"/>
        <w:rPr>
          <w:rFonts w:hint="eastAsia"/>
          <w:sz w:val="24"/>
        </w:rPr>
      </w:pPr>
    </w:p>
    <w:p w14:paraId="050B4519" w14:textId="77777777" w:rsidR="007B5F8C" w:rsidRDefault="007B5F8C" w:rsidP="00E9078E">
      <w:pPr>
        <w:spacing w:line="400" w:lineRule="atLeast"/>
        <w:rPr>
          <w:rFonts w:hint="eastAsia"/>
          <w:sz w:val="24"/>
        </w:rPr>
      </w:pPr>
    </w:p>
    <w:p w14:paraId="1C667DB7" w14:textId="4F8F287A" w:rsidR="007B5F8C" w:rsidRDefault="009D21C9" w:rsidP="00772D8A">
      <w:pPr>
        <w:spacing w:line="400" w:lineRule="atLeast"/>
        <w:ind w:leftChars="-135" w:left="-283" w:rightChars="-432" w:right="-907" w:firstLine="1"/>
        <w:jc w:val="distribute"/>
        <w:rPr>
          <w:rFonts w:ascii="华文新魏" w:eastAsia="华文新魏" w:hAnsi="华文楷体" w:hint="eastAsia"/>
          <w:b/>
          <w:bCs/>
          <w:spacing w:val="46"/>
          <w:kern w:val="0"/>
          <w:sz w:val="72"/>
          <w:szCs w:val="60"/>
          <w:lang w:bidi="en-US"/>
        </w:rPr>
      </w:pPr>
      <w:r>
        <w:rPr>
          <w:rFonts w:ascii="华文新魏" w:eastAsia="华文新魏" w:hAnsi="华文楷体" w:hint="eastAsia"/>
          <w:b/>
          <w:bCs/>
          <w:spacing w:val="46"/>
          <w:kern w:val="0"/>
          <w:sz w:val="72"/>
          <w:szCs w:val="60"/>
          <w:lang w:bidi="en-US"/>
        </w:rPr>
        <w:t>北部湾港钦州港域大</w:t>
      </w:r>
      <w:proofErr w:type="gramStart"/>
      <w:r>
        <w:rPr>
          <w:rFonts w:ascii="华文新魏" w:eastAsia="华文新魏" w:hAnsi="华文楷体" w:hint="eastAsia"/>
          <w:b/>
          <w:bCs/>
          <w:spacing w:val="46"/>
          <w:kern w:val="0"/>
          <w:sz w:val="72"/>
          <w:szCs w:val="60"/>
          <w:lang w:bidi="en-US"/>
        </w:rPr>
        <w:t>榄</w:t>
      </w:r>
      <w:proofErr w:type="gramEnd"/>
      <w:r>
        <w:rPr>
          <w:rFonts w:ascii="华文新魏" w:eastAsia="华文新魏" w:hAnsi="华文楷体" w:hint="eastAsia"/>
          <w:b/>
          <w:bCs/>
          <w:spacing w:val="46"/>
          <w:kern w:val="0"/>
          <w:sz w:val="72"/>
          <w:szCs w:val="60"/>
          <w:lang w:bidi="en-US"/>
        </w:rPr>
        <w:t>坪港区大</w:t>
      </w:r>
      <w:proofErr w:type="gramStart"/>
      <w:r>
        <w:rPr>
          <w:rFonts w:ascii="华文新魏" w:eastAsia="华文新魏" w:hAnsi="华文楷体" w:hint="eastAsia"/>
          <w:b/>
          <w:bCs/>
          <w:spacing w:val="46"/>
          <w:kern w:val="0"/>
          <w:sz w:val="72"/>
          <w:szCs w:val="60"/>
          <w:lang w:bidi="en-US"/>
        </w:rPr>
        <w:t>榄坪南</w:t>
      </w:r>
      <w:proofErr w:type="gramEnd"/>
      <w:r>
        <w:rPr>
          <w:rFonts w:ascii="华文新魏" w:eastAsia="华文新魏" w:hAnsi="华文楷体" w:hint="eastAsia"/>
          <w:b/>
          <w:bCs/>
          <w:spacing w:val="46"/>
          <w:kern w:val="0"/>
          <w:sz w:val="72"/>
          <w:szCs w:val="60"/>
          <w:lang w:bidi="en-US"/>
        </w:rPr>
        <w:t>作业区内1号至5号江海联运泊位工程</w:t>
      </w:r>
    </w:p>
    <w:p w14:paraId="22F1A0B6" w14:textId="77777777" w:rsidR="007B5F8C" w:rsidRDefault="007B5F8C" w:rsidP="00E9078E">
      <w:pPr>
        <w:spacing w:line="400" w:lineRule="atLeast"/>
        <w:jc w:val="center"/>
        <w:rPr>
          <w:rFonts w:ascii="华文新魏" w:eastAsia="华文新魏" w:hAnsi="华文楷体" w:hint="eastAsia"/>
          <w:bCs/>
          <w:kern w:val="0"/>
          <w:sz w:val="52"/>
          <w:szCs w:val="60"/>
        </w:rPr>
      </w:pPr>
    </w:p>
    <w:p w14:paraId="2AAF27AE" w14:textId="77777777" w:rsidR="007B5F8C" w:rsidRDefault="007B5F8C" w:rsidP="00E9078E">
      <w:pPr>
        <w:spacing w:line="400" w:lineRule="atLeast"/>
        <w:jc w:val="center"/>
        <w:rPr>
          <w:rFonts w:ascii="华文新魏" w:eastAsia="华文新魏" w:hAnsi="华文楷体" w:hint="eastAsia"/>
          <w:bCs/>
          <w:spacing w:val="46"/>
          <w:kern w:val="0"/>
          <w:sz w:val="52"/>
          <w:szCs w:val="60"/>
        </w:rPr>
      </w:pPr>
      <w:r>
        <w:rPr>
          <w:rFonts w:ascii="华文新魏" w:eastAsia="华文新魏" w:hAnsi="华文楷体" w:hint="eastAsia"/>
          <w:bCs/>
          <w:kern w:val="0"/>
          <w:sz w:val="52"/>
          <w:szCs w:val="60"/>
        </w:rPr>
        <w:t>环境影响评价公众参与说明</w:t>
      </w:r>
    </w:p>
    <w:p w14:paraId="1C921594" w14:textId="77777777" w:rsidR="007B5F8C" w:rsidRDefault="007B5F8C" w:rsidP="00E9078E">
      <w:pPr>
        <w:spacing w:line="400" w:lineRule="atLeast"/>
        <w:jc w:val="center"/>
        <w:rPr>
          <w:rFonts w:eastAsia="华文中宋" w:hint="eastAsia"/>
          <w:b/>
          <w:bCs/>
          <w:spacing w:val="160"/>
          <w:sz w:val="72"/>
        </w:rPr>
      </w:pPr>
    </w:p>
    <w:p w14:paraId="2B52A0AA" w14:textId="77777777" w:rsidR="007B5F8C" w:rsidRDefault="007B5F8C" w:rsidP="00E9078E">
      <w:pPr>
        <w:spacing w:line="400" w:lineRule="atLeast"/>
        <w:rPr>
          <w:rFonts w:hint="eastAsia"/>
          <w:sz w:val="24"/>
        </w:rPr>
      </w:pPr>
    </w:p>
    <w:p w14:paraId="1BEA61B1" w14:textId="77777777" w:rsidR="007B5F8C" w:rsidRDefault="007B5F8C" w:rsidP="00E9078E">
      <w:pPr>
        <w:spacing w:line="400" w:lineRule="atLeast"/>
        <w:rPr>
          <w:rFonts w:hint="eastAsia"/>
          <w:sz w:val="24"/>
        </w:rPr>
      </w:pPr>
    </w:p>
    <w:p w14:paraId="09B2852B" w14:textId="77777777" w:rsidR="007B5F8C" w:rsidRDefault="007B5F8C" w:rsidP="00E9078E">
      <w:pPr>
        <w:spacing w:line="400" w:lineRule="atLeast"/>
        <w:rPr>
          <w:rFonts w:hint="eastAsia"/>
          <w:sz w:val="24"/>
        </w:rPr>
      </w:pPr>
    </w:p>
    <w:p w14:paraId="20AB6923" w14:textId="77777777" w:rsidR="007B5F8C" w:rsidRDefault="007B5F8C" w:rsidP="00E9078E">
      <w:pPr>
        <w:spacing w:line="400" w:lineRule="atLeast"/>
        <w:rPr>
          <w:rFonts w:hint="eastAsia"/>
          <w:sz w:val="24"/>
        </w:rPr>
      </w:pPr>
    </w:p>
    <w:p w14:paraId="6AED2520" w14:textId="77777777" w:rsidR="007B5F8C" w:rsidRDefault="007B5F8C" w:rsidP="00E9078E">
      <w:pPr>
        <w:spacing w:line="400" w:lineRule="atLeast"/>
        <w:rPr>
          <w:rFonts w:hint="eastAsia"/>
          <w:sz w:val="24"/>
        </w:rPr>
      </w:pPr>
    </w:p>
    <w:p w14:paraId="26B62C6B" w14:textId="77777777" w:rsidR="007B5F8C" w:rsidRDefault="007B5F8C" w:rsidP="00E9078E">
      <w:pPr>
        <w:spacing w:line="400" w:lineRule="atLeast"/>
        <w:rPr>
          <w:rFonts w:hint="eastAsia"/>
          <w:sz w:val="24"/>
        </w:rPr>
      </w:pPr>
    </w:p>
    <w:p w14:paraId="35D2DF03" w14:textId="77D2E0FF" w:rsidR="007B5F8C" w:rsidRDefault="007B5F8C" w:rsidP="00E9078E">
      <w:pPr>
        <w:spacing w:line="400" w:lineRule="atLeast"/>
        <w:jc w:val="center"/>
        <w:rPr>
          <w:rFonts w:eastAsia="楷体_GB2312" w:hint="eastAsia"/>
          <w:b/>
          <w:bCs/>
          <w:sz w:val="28"/>
          <w:szCs w:val="36"/>
        </w:rPr>
      </w:pPr>
      <w:r>
        <w:rPr>
          <w:rFonts w:eastAsia="楷体_GB2312" w:hint="eastAsia"/>
          <w:b/>
          <w:bCs/>
          <w:sz w:val="28"/>
          <w:szCs w:val="36"/>
        </w:rPr>
        <w:t>建设单位：</w:t>
      </w:r>
      <w:bookmarkStart w:id="1" w:name="OLE_LINK191"/>
      <w:r w:rsidR="009D21C9">
        <w:rPr>
          <w:rFonts w:eastAsia="楷体_GB2312" w:hint="eastAsia"/>
          <w:b/>
          <w:bCs/>
          <w:sz w:val="28"/>
          <w:szCs w:val="36"/>
        </w:rPr>
        <w:t>广西钦州保税</w:t>
      </w:r>
      <w:proofErr w:type="gramStart"/>
      <w:r w:rsidR="009D21C9">
        <w:rPr>
          <w:rFonts w:eastAsia="楷体_GB2312" w:hint="eastAsia"/>
          <w:b/>
          <w:bCs/>
          <w:sz w:val="28"/>
          <w:szCs w:val="36"/>
        </w:rPr>
        <w:t>港区宏港码头</w:t>
      </w:r>
      <w:proofErr w:type="gramEnd"/>
      <w:r w:rsidR="009D21C9">
        <w:rPr>
          <w:rFonts w:eastAsia="楷体_GB2312" w:hint="eastAsia"/>
          <w:b/>
          <w:bCs/>
          <w:sz w:val="28"/>
          <w:szCs w:val="36"/>
        </w:rPr>
        <w:t>有限公司</w:t>
      </w:r>
      <w:bookmarkEnd w:id="1"/>
    </w:p>
    <w:p w14:paraId="75C23D45" w14:textId="3D383DDD" w:rsidR="007B5F8C" w:rsidRDefault="007B5F8C" w:rsidP="00E9078E">
      <w:pPr>
        <w:spacing w:line="400" w:lineRule="atLeast"/>
        <w:jc w:val="center"/>
        <w:rPr>
          <w:rFonts w:eastAsia="楷体_GB2312"/>
          <w:b/>
          <w:bCs/>
          <w:sz w:val="28"/>
          <w:szCs w:val="36"/>
        </w:rPr>
      </w:pPr>
      <w:r>
        <w:rPr>
          <w:rFonts w:eastAsia="楷体_GB2312" w:hint="eastAsia"/>
          <w:b/>
          <w:bCs/>
          <w:sz w:val="28"/>
          <w:szCs w:val="36"/>
        </w:rPr>
        <w:t>2</w:t>
      </w:r>
      <w:r>
        <w:rPr>
          <w:rFonts w:eastAsia="楷体_GB2312"/>
          <w:b/>
          <w:bCs/>
          <w:sz w:val="28"/>
          <w:szCs w:val="36"/>
        </w:rPr>
        <w:t>0</w:t>
      </w:r>
      <w:r w:rsidR="009D21C9">
        <w:rPr>
          <w:rFonts w:eastAsia="楷体_GB2312" w:hint="eastAsia"/>
          <w:b/>
          <w:bCs/>
          <w:sz w:val="28"/>
          <w:szCs w:val="36"/>
        </w:rPr>
        <w:t>26</w:t>
      </w:r>
      <w:r>
        <w:rPr>
          <w:rFonts w:eastAsia="楷体_GB2312" w:hint="eastAsia"/>
          <w:b/>
          <w:bCs/>
          <w:sz w:val="28"/>
          <w:szCs w:val="36"/>
        </w:rPr>
        <w:t>年</w:t>
      </w:r>
      <w:r w:rsidR="009D21C9">
        <w:rPr>
          <w:rFonts w:eastAsia="楷体_GB2312" w:hint="eastAsia"/>
          <w:b/>
          <w:bCs/>
          <w:sz w:val="28"/>
          <w:szCs w:val="36"/>
        </w:rPr>
        <w:t>2</w:t>
      </w:r>
      <w:r>
        <w:rPr>
          <w:rFonts w:eastAsia="楷体_GB2312" w:hint="eastAsia"/>
          <w:b/>
          <w:bCs/>
          <w:sz w:val="28"/>
          <w:szCs w:val="36"/>
        </w:rPr>
        <w:t>月</w:t>
      </w:r>
    </w:p>
    <w:p w14:paraId="37B56F56" w14:textId="77777777" w:rsidR="007B5F8C" w:rsidRDefault="007B5F8C" w:rsidP="00E9078E">
      <w:pPr>
        <w:pStyle w:val="TOC1"/>
        <w:spacing w:line="400" w:lineRule="atLeast"/>
        <w:sectPr w:rsidR="007B5F8C">
          <w:pgSz w:w="11906" w:h="16838"/>
          <w:pgMar w:top="1440" w:right="1800" w:bottom="1440" w:left="1800" w:header="851" w:footer="992" w:gutter="0"/>
          <w:cols w:space="720"/>
          <w:docGrid w:type="lines" w:linePitch="312"/>
        </w:sectPr>
      </w:pPr>
    </w:p>
    <w:p w14:paraId="467D060A" w14:textId="77777777" w:rsidR="007B5F8C" w:rsidRDefault="007B5F8C" w:rsidP="00E9078E">
      <w:pPr>
        <w:pStyle w:val="TOC1"/>
        <w:spacing w:line="400" w:lineRule="atLeast"/>
      </w:pPr>
      <w:r>
        <w:rPr>
          <w:rFonts w:hint="eastAsia"/>
        </w:rPr>
        <w:lastRenderedPageBreak/>
        <w:t>目</w:t>
      </w:r>
      <w:r>
        <w:rPr>
          <w:rFonts w:hint="eastAsia"/>
        </w:rPr>
        <w:t xml:space="preserve">  </w:t>
      </w:r>
      <w:r>
        <w:rPr>
          <w:rFonts w:hint="eastAsia"/>
        </w:rPr>
        <w:t>录</w:t>
      </w:r>
    </w:p>
    <w:p w14:paraId="455D98A1" w14:textId="77777777" w:rsidR="007B5F8C" w:rsidRPr="006E15B5" w:rsidRDefault="007B5F8C" w:rsidP="006E15B5">
      <w:pPr>
        <w:spacing w:line="360" w:lineRule="auto"/>
        <w:rPr>
          <w:sz w:val="24"/>
        </w:rPr>
      </w:pPr>
    </w:p>
    <w:p w14:paraId="64D5F516" w14:textId="46CED45F" w:rsidR="00772D8A" w:rsidRDefault="007B5F8C">
      <w:pPr>
        <w:pStyle w:val="TOC2"/>
        <w:tabs>
          <w:tab w:val="right" w:leader="dot" w:pos="8296"/>
        </w:tabs>
        <w:rPr>
          <w:rFonts w:asciiTheme="minorHAnsi" w:eastAsiaTheme="minorEastAsia" w:hAnsiTheme="minorHAnsi" w:cstheme="minorBidi" w:hint="eastAsia"/>
          <w:noProof/>
          <w:sz w:val="22"/>
          <w14:ligatures w14:val="standardContextual"/>
        </w:rPr>
      </w:pPr>
      <w:r w:rsidRPr="006E15B5">
        <w:rPr>
          <w:sz w:val="24"/>
        </w:rPr>
        <w:fldChar w:fldCharType="begin"/>
      </w:r>
      <w:r w:rsidRPr="006E15B5">
        <w:rPr>
          <w:sz w:val="24"/>
        </w:rPr>
        <w:instrText xml:space="preserve"> TOC \o "1-3" \h \z \u </w:instrText>
      </w:r>
      <w:r w:rsidRPr="006E15B5">
        <w:rPr>
          <w:sz w:val="24"/>
        </w:rPr>
        <w:fldChar w:fldCharType="separate"/>
      </w:r>
      <w:hyperlink w:anchor="_Toc221524123" w:history="1">
        <w:r w:rsidR="00772D8A" w:rsidRPr="00552415">
          <w:rPr>
            <w:rStyle w:val="ae"/>
            <w:rFonts w:hint="eastAsia"/>
            <w:noProof/>
          </w:rPr>
          <w:t xml:space="preserve">1 </w:t>
        </w:r>
        <w:r w:rsidR="00772D8A" w:rsidRPr="00552415">
          <w:rPr>
            <w:rStyle w:val="ae"/>
            <w:rFonts w:hint="eastAsia"/>
            <w:noProof/>
          </w:rPr>
          <w:t>概述</w:t>
        </w:r>
        <w:r w:rsidR="00772D8A">
          <w:rPr>
            <w:rFonts w:hint="eastAsia"/>
            <w:noProof/>
            <w:webHidden/>
          </w:rPr>
          <w:tab/>
        </w:r>
        <w:r w:rsidR="00772D8A">
          <w:rPr>
            <w:rFonts w:hint="eastAsia"/>
            <w:noProof/>
            <w:webHidden/>
          </w:rPr>
          <w:fldChar w:fldCharType="begin"/>
        </w:r>
        <w:r w:rsidR="00772D8A">
          <w:rPr>
            <w:rFonts w:hint="eastAsia"/>
            <w:noProof/>
            <w:webHidden/>
          </w:rPr>
          <w:instrText xml:space="preserve"> </w:instrText>
        </w:r>
        <w:r w:rsidR="00772D8A">
          <w:rPr>
            <w:noProof/>
            <w:webHidden/>
          </w:rPr>
          <w:instrText>PAGEREF _Toc221524123 \h</w:instrText>
        </w:r>
        <w:r w:rsidR="00772D8A">
          <w:rPr>
            <w:rFonts w:hint="eastAsia"/>
            <w:noProof/>
            <w:webHidden/>
          </w:rPr>
          <w:instrText xml:space="preserve"> </w:instrText>
        </w:r>
        <w:r w:rsidR="00772D8A">
          <w:rPr>
            <w:rFonts w:hint="eastAsia"/>
            <w:noProof/>
            <w:webHidden/>
          </w:rPr>
        </w:r>
        <w:r w:rsidR="00772D8A">
          <w:rPr>
            <w:rFonts w:hint="eastAsia"/>
            <w:noProof/>
            <w:webHidden/>
          </w:rPr>
          <w:fldChar w:fldCharType="separate"/>
        </w:r>
        <w:r w:rsidR="001E4299">
          <w:rPr>
            <w:noProof/>
            <w:webHidden/>
          </w:rPr>
          <w:t>- 1 -</w:t>
        </w:r>
        <w:r w:rsidR="00772D8A">
          <w:rPr>
            <w:rFonts w:hint="eastAsia"/>
            <w:noProof/>
            <w:webHidden/>
          </w:rPr>
          <w:fldChar w:fldCharType="end"/>
        </w:r>
      </w:hyperlink>
    </w:p>
    <w:p w14:paraId="7F2848FF" w14:textId="19066565" w:rsidR="00772D8A" w:rsidRDefault="00772D8A">
      <w:pPr>
        <w:pStyle w:val="TOC2"/>
        <w:tabs>
          <w:tab w:val="right" w:leader="dot" w:pos="8296"/>
        </w:tabs>
        <w:rPr>
          <w:rFonts w:asciiTheme="minorHAnsi" w:eastAsiaTheme="minorEastAsia" w:hAnsiTheme="minorHAnsi" w:cstheme="minorBidi" w:hint="eastAsia"/>
          <w:noProof/>
          <w:sz w:val="22"/>
          <w14:ligatures w14:val="standardContextual"/>
        </w:rPr>
      </w:pPr>
      <w:hyperlink w:anchor="_Toc221524124" w:history="1">
        <w:r w:rsidRPr="00552415">
          <w:rPr>
            <w:rStyle w:val="ae"/>
            <w:rFonts w:hint="eastAsia"/>
            <w:noProof/>
          </w:rPr>
          <w:t xml:space="preserve">2 </w:t>
        </w:r>
        <w:r w:rsidRPr="00552415">
          <w:rPr>
            <w:rStyle w:val="ae"/>
            <w:rFonts w:hint="eastAsia"/>
            <w:noProof/>
          </w:rPr>
          <w:t>首次环境影响评价信息公开情况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_Toc221524124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- 1 -</w:t>
        </w:r>
        <w:r>
          <w:rPr>
            <w:rFonts w:hint="eastAsia"/>
            <w:noProof/>
            <w:webHidden/>
          </w:rPr>
          <w:fldChar w:fldCharType="end"/>
        </w:r>
      </w:hyperlink>
    </w:p>
    <w:p w14:paraId="47855014" w14:textId="4FAFAC9C" w:rsidR="00772D8A" w:rsidRDefault="00772D8A">
      <w:pPr>
        <w:pStyle w:val="TOC3"/>
        <w:tabs>
          <w:tab w:val="right" w:leader="dot" w:pos="8296"/>
        </w:tabs>
        <w:rPr>
          <w:rFonts w:asciiTheme="minorHAnsi" w:eastAsiaTheme="minorEastAsia" w:hAnsiTheme="minorHAnsi" w:cstheme="minorBidi" w:hint="eastAsia"/>
          <w:noProof/>
          <w:sz w:val="22"/>
          <w14:ligatures w14:val="standardContextual"/>
        </w:rPr>
      </w:pPr>
      <w:hyperlink w:anchor="_Toc221524125" w:history="1">
        <w:r w:rsidRPr="00552415">
          <w:rPr>
            <w:rStyle w:val="ae"/>
            <w:rFonts w:hint="eastAsia"/>
            <w:noProof/>
          </w:rPr>
          <w:t xml:space="preserve">2.1 </w:t>
        </w:r>
        <w:r w:rsidRPr="00552415">
          <w:rPr>
            <w:rStyle w:val="ae"/>
            <w:rFonts w:hint="eastAsia"/>
            <w:noProof/>
          </w:rPr>
          <w:t>公开内容及日期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_Toc221524125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- 1 -</w:t>
        </w:r>
        <w:r>
          <w:rPr>
            <w:rFonts w:hint="eastAsia"/>
            <w:noProof/>
            <w:webHidden/>
          </w:rPr>
          <w:fldChar w:fldCharType="end"/>
        </w:r>
      </w:hyperlink>
    </w:p>
    <w:p w14:paraId="605DE967" w14:textId="72368A13" w:rsidR="00772D8A" w:rsidRDefault="00772D8A">
      <w:pPr>
        <w:pStyle w:val="TOC3"/>
        <w:tabs>
          <w:tab w:val="right" w:leader="dot" w:pos="8296"/>
        </w:tabs>
        <w:rPr>
          <w:rFonts w:asciiTheme="minorHAnsi" w:eastAsiaTheme="minorEastAsia" w:hAnsiTheme="minorHAnsi" w:cstheme="minorBidi" w:hint="eastAsia"/>
          <w:noProof/>
          <w:sz w:val="22"/>
          <w14:ligatures w14:val="standardContextual"/>
        </w:rPr>
      </w:pPr>
      <w:hyperlink w:anchor="_Toc221524126" w:history="1">
        <w:r w:rsidRPr="00552415">
          <w:rPr>
            <w:rStyle w:val="ae"/>
            <w:rFonts w:hint="eastAsia"/>
            <w:noProof/>
          </w:rPr>
          <w:t xml:space="preserve">2.2 </w:t>
        </w:r>
        <w:r w:rsidRPr="00552415">
          <w:rPr>
            <w:rStyle w:val="ae"/>
            <w:rFonts w:hint="eastAsia"/>
            <w:noProof/>
          </w:rPr>
          <w:t>公开方式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_Toc221524126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- 1 -</w:t>
        </w:r>
        <w:r>
          <w:rPr>
            <w:rFonts w:hint="eastAsia"/>
            <w:noProof/>
            <w:webHidden/>
          </w:rPr>
          <w:fldChar w:fldCharType="end"/>
        </w:r>
      </w:hyperlink>
    </w:p>
    <w:p w14:paraId="0DD001F7" w14:textId="2D841199" w:rsidR="00772D8A" w:rsidRDefault="00772D8A">
      <w:pPr>
        <w:pStyle w:val="TOC2"/>
        <w:tabs>
          <w:tab w:val="right" w:leader="dot" w:pos="8296"/>
        </w:tabs>
        <w:rPr>
          <w:rFonts w:asciiTheme="minorHAnsi" w:eastAsiaTheme="minorEastAsia" w:hAnsiTheme="minorHAnsi" w:cstheme="minorBidi" w:hint="eastAsia"/>
          <w:noProof/>
          <w:sz w:val="22"/>
          <w14:ligatures w14:val="standardContextual"/>
        </w:rPr>
      </w:pPr>
      <w:hyperlink w:anchor="_Toc221524127" w:history="1">
        <w:r w:rsidRPr="00552415">
          <w:rPr>
            <w:rStyle w:val="ae"/>
            <w:rFonts w:hint="eastAsia"/>
            <w:noProof/>
          </w:rPr>
          <w:t xml:space="preserve">3 </w:t>
        </w:r>
        <w:r w:rsidRPr="00552415">
          <w:rPr>
            <w:rStyle w:val="ae"/>
            <w:rFonts w:hint="eastAsia"/>
            <w:noProof/>
          </w:rPr>
          <w:t>征求意见稿公示情况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_Toc221524127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- 2 -</w:t>
        </w:r>
        <w:r>
          <w:rPr>
            <w:rFonts w:hint="eastAsia"/>
            <w:noProof/>
            <w:webHidden/>
          </w:rPr>
          <w:fldChar w:fldCharType="end"/>
        </w:r>
      </w:hyperlink>
    </w:p>
    <w:p w14:paraId="7FE829A2" w14:textId="31D950EF" w:rsidR="00772D8A" w:rsidRDefault="00772D8A">
      <w:pPr>
        <w:pStyle w:val="TOC3"/>
        <w:tabs>
          <w:tab w:val="right" w:leader="dot" w:pos="8296"/>
        </w:tabs>
        <w:rPr>
          <w:rFonts w:asciiTheme="minorHAnsi" w:eastAsiaTheme="minorEastAsia" w:hAnsiTheme="minorHAnsi" w:cstheme="minorBidi" w:hint="eastAsia"/>
          <w:noProof/>
          <w:sz w:val="22"/>
          <w14:ligatures w14:val="standardContextual"/>
        </w:rPr>
      </w:pPr>
      <w:hyperlink w:anchor="_Toc221524128" w:history="1">
        <w:r w:rsidRPr="00552415">
          <w:rPr>
            <w:rStyle w:val="ae"/>
            <w:rFonts w:hint="eastAsia"/>
            <w:noProof/>
          </w:rPr>
          <w:t xml:space="preserve">3.1 </w:t>
        </w:r>
        <w:r w:rsidRPr="00552415">
          <w:rPr>
            <w:rStyle w:val="ae"/>
            <w:rFonts w:hint="eastAsia"/>
            <w:noProof/>
          </w:rPr>
          <w:t>公示内容及时限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_Toc221524128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- 2 -</w:t>
        </w:r>
        <w:r>
          <w:rPr>
            <w:rFonts w:hint="eastAsia"/>
            <w:noProof/>
            <w:webHidden/>
          </w:rPr>
          <w:fldChar w:fldCharType="end"/>
        </w:r>
      </w:hyperlink>
    </w:p>
    <w:p w14:paraId="089221F1" w14:textId="78A03ED9" w:rsidR="00772D8A" w:rsidRDefault="00772D8A">
      <w:pPr>
        <w:pStyle w:val="TOC3"/>
        <w:tabs>
          <w:tab w:val="right" w:leader="dot" w:pos="8296"/>
        </w:tabs>
        <w:rPr>
          <w:rFonts w:asciiTheme="minorHAnsi" w:eastAsiaTheme="minorEastAsia" w:hAnsiTheme="minorHAnsi" w:cstheme="minorBidi" w:hint="eastAsia"/>
          <w:noProof/>
          <w:sz w:val="22"/>
          <w14:ligatures w14:val="standardContextual"/>
        </w:rPr>
      </w:pPr>
      <w:hyperlink w:anchor="_Toc221524129" w:history="1">
        <w:r w:rsidRPr="00552415">
          <w:rPr>
            <w:rStyle w:val="ae"/>
            <w:rFonts w:hint="eastAsia"/>
            <w:noProof/>
          </w:rPr>
          <w:t xml:space="preserve">3.2 </w:t>
        </w:r>
        <w:r w:rsidRPr="00552415">
          <w:rPr>
            <w:rStyle w:val="ae"/>
            <w:rFonts w:hint="eastAsia"/>
            <w:noProof/>
          </w:rPr>
          <w:t>公示方式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_Toc221524129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- 3 -</w:t>
        </w:r>
        <w:r>
          <w:rPr>
            <w:rFonts w:hint="eastAsia"/>
            <w:noProof/>
            <w:webHidden/>
          </w:rPr>
          <w:fldChar w:fldCharType="end"/>
        </w:r>
      </w:hyperlink>
    </w:p>
    <w:p w14:paraId="692CD837" w14:textId="02E91EA4" w:rsidR="00772D8A" w:rsidRDefault="00772D8A">
      <w:pPr>
        <w:pStyle w:val="TOC3"/>
        <w:tabs>
          <w:tab w:val="right" w:leader="dot" w:pos="8296"/>
        </w:tabs>
        <w:rPr>
          <w:rFonts w:asciiTheme="minorHAnsi" w:eastAsiaTheme="minorEastAsia" w:hAnsiTheme="minorHAnsi" w:cstheme="minorBidi" w:hint="eastAsia"/>
          <w:noProof/>
          <w:sz w:val="22"/>
          <w14:ligatures w14:val="standardContextual"/>
        </w:rPr>
      </w:pPr>
      <w:hyperlink w:anchor="_Toc221524130" w:history="1">
        <w:r w:rsidRPr="00552415">
          <w:rPr>
            <w:rStyle w:val="ae"/>
            <w:rFonts w:hint="eastAsia"/>
            <w:noProof/>
          </w:rPr>
          <w:t xml:space="preserve">3.3 </w:t>
        </w:r>
        <w:r w:rsidRPr="00552415">
          <w:rPr>
            <w:rStyle w:val="ae"/>
            <w:rFonts w:hint="eastAsia"/>
            <w:noProof/>
          </w:rPr>
          <w:t>查阅情况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_Toc221524130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- 5 -</w:t>
        </w:r>
        <w:r>
          <w:rPr>
            <w:rFonts w:hint="eastAsia"/>
            <w:noProof/>
            <w:webHidden/>
          </w:rPr>
          <w:fldChar w:fldCharType="end"/>
        </w:r>
      </w:hyperlink>
    </w:p>
    <w:p w14:paraId="786FA2A0" w14:textId="44B17683" w:rsidR="00772D8A" w:rsidRDefault="00772D8A">
      <w:pPr>
        <w:pStyle w:val="TOC3"/>
        <w:tabs>
          <w:tab w:val="right" w:leader="dot" w:pos="8296"/>
        </w:tabs>
        <w:rPr>
          <w:rFonts w:asciiTheme="minorHAnsi" w:eastAsiaTheme="minorEastAsia" w:hAnsiTheme="minorHAnsi" w:cstheme="minorBidi" w:hint="eastAsia"/>
          <w:noProof/>
          <w:sz w:val="22"/>
          <w14:ligatures w14:val="standardContextual"/>
        </w:rPr>
      </w:pPr>
      <w:hyperlink w:anchor="_Toc221524131" w:history="1">
        <w:r w:rsidRPr="00552415">
          <w:rPr>
            <w:rStyle w:val="ae"/>
            <w:rFonts w:hint="eastAsia"/>
            <w:noProof/>
          </w:rPr>
          <w:t xml:space="preserve">3.4 </w:t>
        </w:r>
        <w:r w:rsidRPr="00552415">
          <w:rPr>
            <w:rStyle w:val="ae"/>
            <w:rFonts w:hint="eastAsia"/>
            <w:noProof/>
          </w:rPr>
          <w:t>公众提出意见情况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_Toc221524131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- 5 -</w:t>
        </w:r>
        <w:r>
          <w:rPr>
            <w:rFonts w:hint="eastAsia"/>
            <w:noProof/>
            <w:webHidden/>
          </w:rPr>
          <w:fldChar w:fldCharType="end"/>
        </w:r>
      </w:hyperlink>
    </w:p>
    <w:p w14:paraId="6DBEBC7F" w14:textId="469117C5" w:rsidR="00772D8A" w:rsidRDefault="00772D8A">
      <w:pPr>
        <w:pStyle w:val="TOC2"/>
        <w:tabs>
          <w:tab w:val="right" w:leader="dot" w:pos="8296"/>
        </w:tabs>
        <w:rPr>
          <w:rFonts w:asciiTheme="minorHAnsi" w:eastAsiaTheme="minorEastAsia" w:hAnsiTheme="minorHAnsi" w:cstheme="minorBidi" w:hint="eastAsia"/>
          <w:noProof/>
          <w:sz w:val="22"/>
          <w14:ligatures w14:val="standardContextual"/>
        </w:rPr>
      </w:pPr>
      <w:hyperlink w:anchor="_Toc221524132" w:history="1">
        <w:r w:rsidRPr="00552415">
          <w:rPr>
            <w:rStyle w:val="ae"/>
            <w:rFonts w:hint="eastAsia"/>
            <w:noProof/>
          </w:rPr>
          <w:t xml:space="preserve">4 </w:t>
        </w:r>
        <w:r w:rsidRPr="00552415">
          <w:rPr>
            <w:rStyle w:val="ae"/>
            <w:rFonts w:hint="eastAsia"/>
            <w:noProof/>
          </w:rPr>
          <w:t>其他公众参与情况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_Toc221524132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- 5 -</w:t>
        </w:r>
        <w:r>
          <w:rPr>
            <w:rFonts w:hint="eastAsia"/>
            <w:noProof/>
            <w:webHidden/>
          </w:rPr>
          <w:fldChar w:fldCharType="end"/>
        </w:r>
      </w:hyperlink>
    </w:p>
    <w:p w14:paraId="49525563" w14:textId="724D3BC7" w:rsidR="00772D8A" w:rsidRDefault="00772D8A">
      <w:pPr>
        <w:pStyle w:val="TOC3"/>
        <w:tabs>
          <w:tab w:val="right" w:leader="dot" w:pos="8296"/>
        </w:tabs>
        <w:rPr>
          <w:rFonts w:asciiTheme="minorHAnsi" w:eastAsiaTheme="minorEastAsia" w:hAnsiTheme="minorHAnsi" w:cstheme="minorBidi" w:hint="eastAsia"/>
          <w:noProof/>
          <w:sz w:val="22"/>
          <w14:ligatures w14:val="standardContextual"/>
        </w:rPr>
      </w:pPr>
      <w:hyperlink w:anchor="_Toc221524133" w:history="1">
        <w:r w:rsidRPr="00552415">
          <w:rPr>
            <w:rStyle w:val="ae"/>
            <w:rFonts w:hint="eastAsia"/>
            <w:noProof/>
          </w:rPr>
          <w:t xml:space="preserve">4.1 </w:t>
        </w:r>
        <w:r w:rsidRPr="00552415">
          <w:rPr>
            <w:rStyle w:val="ae"/>
            <w:rFonts w:hint="eastAsia"/>
            <w:noProof/>
          </w:rPr>
          <w:t>公众座谈会、听证会、专家论证会等情况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_Toc221524133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- 5 -</w:t>
        </w:r>
        <w:r>
          <w:rPr>
            <w:rFonts w:hint="eastAsia"/>
            <w:noProof/>
            <w:webHidden/>
          </w:rPr>
          <w:fldChar w:fldCharType="end"/>
        </w:r>
      </w:hyperlink>
    </w:p>
    <w:p w14:paraId="76A29D8A" w14:textId="1C997C0F" w:rsidR="00772D8A" w:rsidRDefault="00772D8A">
      <w:pPr>
        <w:pStyle w:val="TOC3"/>
        <w:tabs>
          <w:tab w:val="right" w:leader="dot" w:pos="8296"/>
        </w:tabs>
        <w:rPr>
          <w:rFonts w:asciiTheme="minorHAnsi" w:eastAsiaTheme="minorEastAsia" w:hAnsiTheme="minorHAnsi" w:cstheme="minorBidi" w:hint="eastAsia"/>
          <w:noProof/>
          <w:sz w:val="22"/>
          <w14:ligatures w14:val="standardContextual"/>
        </w:rPr>
      </w:pPr>
      <w:hyperlink w:anchor="_Toc221524134" w:history="1">
        <w:r w:rsidRPr="00552415">
          <w:rPr>
            <w:rStyle w:val="ae"/>
            <w:rFonts w:hint="eastAsia"/>
            <w:noProof/>
          </w:rPr>
          <w:t xml:space="preserve">4.2 </w:t>
        </w:r>
        <w:r w:rsidRPr="00552415">
          <w:rPr>
            <w:rStyle w:val="ae"/>
            <w:rFonts w:hint="eastAsia"/>
            <w:noProof/>
          </w:rPr>
          <w:t>其他公众参与情况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_Toc221524134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- 5 -</w:t>
        </w:r>
        <w:r>
          <w:rPr>
            <w:rFonts w:hint="eastAsia"/>
            <w:noProof/>
            <w:webHidden/>
          </w:rPr>
          <w:fldChar w:fldCharType="end"/>
        </w:r>
      </w:hyperlink>
    </w:p>
    <w:p w14:paraId="5782AA85" w14:textId="73479CDC" w:rsidR="00772D8A" w:rsidRDefault="00772D8A">
      <w:pPr>
        <w:pStyle w:val="TOC3"/>
        <w:tabs>
          <w:tab w:val="right" w:leader="dot" w:pos="8296"/>
        </w:tabs>
        <w:rPr>
          <w:rFonts w:asciiTheme="minorHAnsi" w:eastAsiaTheme="minorEastAsia" w:hAnsiTheme="minorHAnsi" w:cstheme="minorBidi" w:hint="eastAsia"/>
          <w:noProof/>
          <w:sz w:val="22"/>
          <w14:ligatures w14:val="standardContextual"/>
        </w:rPr>
      </w:pPr>
      <w:hyperlink w:anchor="_Toc221524135" w:history="1">
        <w:r w:rsidRPr="00552415">
          <w:rPr>
            <w:rStyle w:val="ae"/>
            <w:rFonts w:hint="eastAsia"/>
            <w:noProof/>
          </w:rPr>
          <w:t>4.3</w:t>
        </w:r>
        <w:r w:rsidRPr="00552415">
          <w:rPr>
            <w:rStyle w:val="ae"/>
            <w:rFonts w:hint="eastAsia"/>
            <w:noProof/>
          </w:rPr>
          <w:t>宣传科普情况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_Toc221524135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- 5 -</w:t>
        </w:r>
        <w:r>
          <w:rPr>
            <w:rFonts w:hint="eastAsia"/>
            <w:noProof/>
            <w:webHidden/>
          </w:rPr>
          <w:fldChar w:fldCharType="end"/>
        </w:r>
      </w:hyperlink>
    </w:p>
    <w:p w14:paraId="4AD4A607" w14:textId="0F093EB2" w:rsidR="00772D8A" w:rsidRDefault="00772D8A">
      <w:pPr>
        <w:pStyle w:val="TOC2"/>
        <w:tabs>
          <w:tab w:val="right" w:leader="dot" w:pos="8296"/>
        </w:tabs>
        <w:rPr>
          <w:rFonts w:asciiTheme="minorHAnsi" w:eastAsiaTheme="minorEastAsia" w:hAnsiTheme="minorHAnsi" w:cstheme="minorBidi" w:hint="eastAsia"/>
          <w:noProof/>
          <w:sz w:val="22"/>
          <w14:ligatures w14:val="standardContextual"/>
        </w:rPr>
      </w:pPr>
      <w:hyperlink w:anchor="_Toc221524136" w:history="1">
        <w:r w:rsidRPr="00552415">
          <w:rPr>
            <w:rStyle w:val="ae"/>
            <w:rFonts w:hint="eastAsia"/>
            <w:noProof/>
          </w:rPr>
          <w:t xml:space="preserve">5 </w:t>
        </w:r>
        <w:r w:rsidRPr="00552415">
          <w:rPr>
            <w:rStyle w:val="ae"/>
            <w:rFonts w:hint="eastAsia"/>
            <w:noProof/>
          </w:rPr>
          <w:t>公众意见处理情况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_Toc221524136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- 5 -</w:t>
        </w:r>
        <w:r>
          <w:rPr>
            <w:rFonts w:hint="eastAsia"/>
            <w:noProof/>
            <w:webHidden/>
          </w:rPr>
          <w:fldChar w:fldCharType="end"/>
        </w:r>
      </w:hyperlink>
    </w:p>
    <w:p w14:paraId="5AF24218" w14:textId="31E4790E" w:rsidR="00772D8A" w:rsidRDefault="00772D8A">
      <w:pPr>
        <w:pStyle w:val="TOC2"/>
        <w:tabs>
          <w:tab w:val="right" w:leader="dot" w:pos="8296"/>
        </w:tabs>
        <w:rPr>
          <w:rFonts w:asciiTheme="minorHAnsi" w:eastAsiaTheme="minorEastAsia" w:hAnsiTheme="minorHAnsi" w:cstheme="minorBidi" w:hint="eastAsia"/>
          <w:noProof/>
          <w:sz w:val="22"/>
          <w14:ligatures w14:val="standardContextual"/>
        </w:rPr>
      </w:pPr>
      <w:hyperlink w:anchor="_Toc221524137" w:history="1">
        <w:r w:rsidRPr="00552415">
          <w:rPr>
            <w:rStyle w:val="ae"/>
            <w:rFonts w:hint="eastAsia"/>
            <w:noProof/>
          </w:rPr>
          <w:t xml:space="preserve">6 </w:t>
        </w:r>
        <w:r w:rsidRPr="00552415">
          <w:rPr>
            <w:rStyle w:val="ae"/>
            <w:rFonts w:hint="eastAsia"/>
            <w:noProof/>
          </w:rPr>
          <w:t>报批前公开情况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_Toc221524137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- 5 -</w:t>
        </w:r>
        <w:r>
          <w:rPr>
            <w:rFonts w:hint="eastAsia"/>
            <w:noProof/>
            <w:webHidden/>
          </w:rPr>
          <w:fldChar w:fldCharType="end"/>
        </w:r>
      </w:hyperlink>
    </w:p>
    <w:p w14:paraId="1ADE6D9C" w14:textId="476D8A57" w:rsidR="00772D8A" w:rsidRDefault="00772D8A">
      <w:pPr>
        <w:pStyle w:val="TOC2"/>
        <w:tabs>
          <w:tab w:val="right" w:leader="dot" w:pos="8296"/>
        </w:tabs>
        <w:rPr>
          <w:rFonts w:asciiTheme="minorHAnsi" w:eastAsiaTheme="minorEastAsia" w:hAnsiTheme="minorHAnsi" w:cstheme="minorBidi" w:hint="eastAsia"/>
          <w:noProof/>
          <w:sz w:val="22"/>
          <w14:ligatures w14:val="standardContextual"/>
        </w:rPr>
      </w:pPr>
      <w:hyperlink w:anchor="_Toc221524138" w:history="1">
        <w:r w:rsidRPr="00552415">
          <w:rPr>
            <w:rStyle w:val="ae"/>
            <w:rFonts w:hint="eastAsia"/>
            <w:noProof/>
          </w:rPr>
          <w:t xml:space="preserve">7 </w:t>
        </w:r>
        <w:r w:rsidRPr="00552415">
          <w:rPr>
            <w:rStyle w:val="ae"/>
            <w:rFonts w:hint="eastAsia"/>
            <w:noProof/>
          </w:rPr>
          <w:t>其他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_Toc221524138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- 6 -</w:t>
        </w:r>
        <w:r>
          <w:rPr>
            <w:rFonts w:hint="eastAsia"/>
            <w:noProof/>
            <w:webHidden/>
          </w:rPr>
          <w:fldChar w:fldCharType="end"/>
        </w:r>
      </w:hyperlink>
    </w:p>
    <w:p w14:paraId="621FB9CF" w14:textId="34BEBC3A" w:rsidR="00772D8A" w:rsidRDefault="00772D8A">
      <w:pPr>
        <w:pStyle w:val="TOC2"/>
        <w:tabs>
          <w:tab w:val="right" w:leader="dot" w:pos="8296"/>
        </w:tabs>
        <w:rPr>
          <w:rStyle w:val="ae"/>
          <w:noProof/>
        </w:rPr>
      </w:pPr>
      <w:hyperlink w:anchor="_Toc221524139" w:history="1">
        <w:r w:rsidRPr="00552415">
          <w:rPr>
            <w:rStyle w:val="ae"/>
            <w:rFonts w:hint="eastAsia"/>
            <w:noProof/>
          </w:rPr>
          <w:t xml:space="preserve">8 </w:t>
        </w:r>
        <w:r w:rsidRPr="00552415">
          <w:rPr>
            <w:rStyle w:val="ae"/>
            <w:rFonts w:hint="eastAsia"/>
            <w:noProof/>
          </w:rPr>
          <w:t>诚信承诺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_Toc221524139 \h</w:instrText>
        </w:r>
        <w:r>
          <w:rPr>
            <w:rFonts w:hint="eastAsia"/>
            <w:noProof/>
            <w:webHidden/>
          </w:rPr>
          <w:instrText xml:space="preserve"> </w:instrText>
        </w:r>
        <w:r>
          <w:rPr>
            <w:rFonts w:hint="eastAsia"/>
            <w:noProof/>
            <w:webHidden/>
          </w:rPr>
        </w:r>
        <w:r>
          <w:rPr>
            <w:rFonts w:hint="eastAsia"/>
            <w:noProof/>
            <w:webHidden/>
          </w:rPr>
          <w:fldChar w:fldCharType="separate"/>
        </w:r>
        <w:r w:rsidR="001E4299">
          <w:rPr>
            <w:noProof/>
            <w:webHidden/>
          </w:rPr>
          <w:t>- 6 -</w:t>
        </w:r>
        <w:r>
          <w:rPr>
            <w:rFonts w:hint="eastAsia"/>
            <w:noProof/>
            <w:webHidden/>
          </w:rPr>
          <w:fldChar w:fldCharType="end"/>
        </w:r>
      </w:hyperlink>
    </w:p>
    <w:p w14:paraId="588F5BAD" w14:textId="77777777" w:rsidR="00772D8A" w:rsidRDefault="00772D8A" w:rsidP="00772D8A">
      <w:pPr>
        <w:sectPr w:rsidR="00772D8A">
          <w:footerReference w:type="default" r:id="rId8"/>
          <w:pgSz w:w="11906" w:h="16838"/>
          <w:pgMar w:top="1440" w:right="1800" w:bottom="1440" w:left="1800" w:header="851" w:footer="992" w:gutter="0"/>
          <w:pgNumType w:fmt="numberInDash" w:start="1"/>
          <w:cols w:space="720"/>
          <w:docGrid w:type="lines" w:linePitch="312"/>
        </w:sectPr>
      </w:pPr>
    </w:p>
    <w:p w14:paraId="67B55608" w14:textId="7628269E" w:rsidR="007B5F8C" w:rsidRDefault="007B5F8C" w:rsidP="006E15B5">
      <w:pPr>
        <w:pStyle w:val="2"/>
        <w:spacing w:before="0" w:after="0" w:line="360" w:lineRule="auto"/>
        <w:rPr>
          <w:rFonts w:ascii="Times New Roman" w:hAnsi="Times New Roman"/>
          <w:sz w:val="30"/>
        </w:rPr>
      </w:pPr>
      <w:r w:rsidRPr="006E15B5">
        <w:rPr>
          <w:bCs w:val="0"/>
          <w:color w:val="0000FF"/>
          <w:sz w:val="24"/>
          <w:szCs w:val="24"/>
          <w:lang w:val="zh-CN"/>
        </w:rPr>
        <w:lastRenderedPageBreak/>
        <w:fldChar w:fldCharType="end"/>
      </w:r>
      <w:bookmarkStart w:id="2" w:name="_Toc252751404"/>
      <w:bookmarkStart w:id="3" w:name="_Toc174971550"/>
      <w:bookmarkStart w:id="4" w:name="_Toc465694580"/>
      <w:bookmarkStart w:id="5" w:name="_Toc109555874"/>
      <w:bookmarkStart w:id="6" w:name="_Toc204222933"/>
      <w:bookmarkStart w:id="7" w:name="_Toc221524123"/>
      <w:bookmarkEnd w:id="0"/>
      <w:r>
        <w:rPr>
          <w:rFonts w:ascii="Times New Roman" w:hAnsi="Times New Roman"/>
          <w:sz w:val="30"/>
        </w:rPr>
        <w:t xml:space="preserve">1 </w:t>
      </w:r>
      <w:bookmarkEnd w:id="2"/>
      <w:bookmarkEnd w:id="3"/>
      <w:bookmarkEnd w:id="4"/>
      <w:bookmarkEnd w:id="5"/>
      <w:bookmarkEnd w:id="6"/>
      <w:r>
        <w:rPr>
          <w:rFonts w:ascii="Times New Roman" w:hAnsi="Times New Roman" w:hint="eastAsia"/>
          <w:sz w:val="30"/>
        </w:rPr>
        <w:t>概述</w:t>
      </w:r>
      <w:bookmarkEnd w:id="7"/>
    </w:p>
    <w:p w14:paraId="32B269C4" w14:textId="791CBAAD" w:rsidR="007B5F8C" w:rsidRDefault="007B5F8C" w:rsidP="006E15B5">
      <w:pPr>
        <w:spacing w:line="440" w:lineRule="atLeast"/>
        <w:ind w:firstLineChars="200" w:firstLine="480"/>
        <w:rPr>
          <w:rFonts w:hint="eastAsia"/>
          <w:sz w:val="24"/>
        </w:rPr>
      </w:pPr>
      <w:r>
        <w:rPr>
          <w:rFonts w:hint="eastAsia"/>
          <w:sz w:val="24"/>
        </w:rPr>
        <w:t>根据《环境影响评价公众参与办法》（</w:t>
      </w:r>
      <w:proofErr w:type="gramStart"/>
      <w:r>
        <w:rPr>
          <w:rFonts w:hint="eastAsia"/>
          <w:sz w:val="24"/>
        </w:rPr>
        <w:t>部令第</w:t>
      </w:r>
      <w:proofErr w:type="gramEnd"/>
      <w:r>
        <w:rPr>
          <w:rFonts w:hint="eastAsia"/>
          <w:sz w:val="24"/>
        </w:rPr>
        <w:t xml:space="preserve"> 4 </w:t>
      </w:r>
      <w:r>
        <w:rPr>
          <w:rFonts w:hint="eastAsia"/>
          <w:sz w:val="24"/>
        </w:rPr>
        <w:t>号）（以下简称《办法》）有关规定，为规范环境影响评价公众参与，保障公众环境保护知情权、参与权、表达权和监督权，</w:t>
      </w:r>
      <w:r w:rsidR="009D21C9">
        <w:rPr>
          <w:rFonts w:hint="eastAsia"/>
          <w:sz w:val="24"/>
        </w:rPr>
        <w:t>北部湾港钦州港域大</w:t>
      </w:r>
      <w:proofErr w:type="gramStart"/>
      <w:r w:rsidR="009D21C9">
        <w:rPr>
          <w:rFonts w:hint="eastAsia"/>
          <w:sz w:val="24"/>
        </w:rPr>
        <w:t>榄</w:t>
      </w:r>
      <w:proofErr w:type="gramEnd"/>
      <w:r w:rsidR="009D21C9">
        <w:rPr>
          <w:rFonts w:hint="eastAsia"/>
          <w:sz w:val="24"/>
        </w:rPr>
        <w:t>坪港区大</w:t>
      </w:r>
      <w:proofErr w:type="gramStart"/>
      <w:r w:rsidR="009D21C9">
        <w:rPr>
          <w:rFonts w:hint="eastAsia"/>
          <w:sz w:val="24"/>
        </w:rPr>
        <w:t>榄坪南</w:t>
      </w:r>
      <w:proofErr w:type="gramEnd"/>
      <w:r w:rsidR="009D21C9">
        <w:rPr>
          <w:rFonts w:hint="eastAsia"/>
          <w:sz w:val="24"/>
        </w:rPr>
        <w:t>作业区内</w:t>
      </w:r>
      <w:r w:rsidR="009D21C9">
        <w:rPr>
          <w:rFonts w:hint="eastAsia"/>
          <w:sz w:val="24"/>
        </w:rPr>
        <w:t>1</w:t>
      </w:r>
      <w:r w:rsidR="009D21C9">
        <w:rPr>
          <w:rFonts w:hint="eastAsia"/>
          <w:sz w:val="24"/>
        </w:rPr>
        <w:t>号至</w:t>
      </w:r>
      <w:r w:rsidR="009D21C9">
        <w:rPr>
          <w:rFonts w:hint="eastAsia"/>
          <w:sz w:val="24"/>
        </w:rPr>
        <w:t>5</w:t>
      </w:r>
      <w:r w:rsidR="009D21C9">
        <w:rPr>
          <w:rFonts w:hint="eastAsia"/>
          <w:sz w:val="24"/>
        </w:rPr>
        <w:t>号江海联运泊位工程</w:t>
      </w:r>
      <w:r>
        <w:rPr>
          <w:rFonts w:hint="eastAsia"/>
          <w:sz w:val="24"/>
        </w:rPr>
        <w:t>（以下简称“项目”）应进行环境影响评价公众参与工作。</w:t>
      </w:r>
      <w:r w:rsidR="009D21C9">
        <w:rPr>
          <w:rFonts w:hint="eastAsia"/>
          <w:sz w:val="24"/>
        </w:rPr>
        <w:t>广西钦州保税</w:t>
      </w:r>
      <w:proofErr w:type="gramStart"/>
      <w:r w:rsidR="009D21C9">
        <w:rPr>
          <w:rFonts w:hint="eastAsia"/>
          <w:sz w:val="24"/>
        </w:rPr>
        <w:t>港区宏港码头</w:t>
      </w:r>
      <w:proofErr w:type="gramEnd"/>
      <w:r w:rsidR="009D21C9">
        <w:rPr>
          <w:rFonts w:hint="eastAsia"/>
          <w:sz w:val="24"/>
        </w:rPr>
        <w:t>有限公司</w:t>
      </w:r>
      <w:r>
        <w:rPr>
          <w:rFonts w:hint="eastAsia"/>
          <w:sz w:val="24"/>
        </w:rPr>
        <w:t>（以下简称“项目建设单位”）依照《办法》中的规定，通过网络平台、媒体报纸、现场公告等分别开展了首次环境影响评价信息公开、征求意见稿公示，征求公众对项目环境影响评价相关意见，并认真对待收到的公众意见。</w:t>
      </w:r>
      <w:r>
        <w:rPr>
          <w:rFonts w:hint="eastAsia"/>
          <w:sz w:val="24"/>
        </w:rPr>
        <w:t xml:space="preserve"> </w:t>
      </w:r>
    </w:p>
    <w:p w14:paraId="01905D86" w14:textId="77777777" w:rsidR="007B5F8C" w:rsidRDefault="007B5F8C" w:rsidP="006E15B5">
      <w:pPr>
        <w:spacing w:line="440" w:lineRule="atLeast"/>
        <w:ind w:firstLineChars="200" w:firstLine="480"/>
        <w:rPr>
          <w:rFonts w:hint="eastAsia"/>
          <w:sz w:val="24"/>
        </w:rPr>
      </w:pPr>
      <w:r>
        <w:rPr>
          <w:rFonts w:hint="eastAsia"/>
          <w:sz w:val="24"/>
        </w:rPr>
        <w:t>公众参与是建设项目与公众之间进行的双向交流，其目的是让公众了解本项目情况，可使公众充分表达他们的意见。通过公众参与，辨析公众关注的问题，有利于化解不同矛盾，制定合理的环保措施，使项目环境影响评价更具科学性、可行性。</w:t>
      </w:r>
    </w:p>
    <w:p w14:paraId="1A607E93" w14:textId="77777777" w:rsidR="007B5F8C" w:rsidRDefault="007B5F8C" w:rsidP="00E9078E">
      <w:pPr>
        <w:pStyle w:val="2"/>
        <w:spacing w:before="0" w:after="0" w:line="400" w:lineRule="atLeast"/>
        <w:rPr>
          <w:rFonts w:ascii="Times New Roman" w:hAnsi="Times New Roman" w:hint="eastAsia"/>
          <w:sz w:val="30"/>
        </w:rPr>
      </w:pPr>
      <w:bookmarkStart w:id="8" w:name="_Toc174971551"/>
      <w:bookmarkStart w:id="9" w:name="_Toc109555875"/>
      <w:bookmarkStart w:id="10" w:name="_Toc465694581"/>
      <w:bookmarkStart w:id="11" w:name="_Toc252751405"/>
      <w:bookmarkStart w:id="12" w:name="_Toc204222934"/>
      <w:bookmarkStart w:id="13" w:name="_Toc221524124"/>
      <w:r>
        <w:rPr>
          <w:rFonts w:ascii="Times New Roman" w:hAnsi="Times New Roman"/>
          <w:sz w:val="30"/>
        </w:rPr>
        <w:t xml:space="preserve">2 </w:t>
      </w:r>
      <w:bookmarkEnd w:id="8"/>
      <w:bookmarkEnd w:id="9"/>
      <w:bookmarkEnd w:id="10"/>
      <w:bookmarkEnd w:id="11"/>
      <w:bookmarkEnd w:id="12"/>
      <w:r>
        <w:rPr>
          <w:rFonts w:ascii="Times New Roman" w:hAnsi="Times New Roman" w:hint="eastAsia"/>
          <w:sz w:val="30"/>
        </w:rPr>
        <w:t>首次环境影响评价信息公开情况</w:t>
      </w:r>
      <w:bookmarkEnd w:id="13"/>
    </w:p>
    <w:p w14:paraId="02E49D48" w14:textId="77777777" w:rsidR="007B5F8C" w:rsidRDefault="007B5F8C" w:rsidP="00E9078E">
      <w:pPr>
        <w:pStyle w:val="3"/>
        <w:spacing w:before="0" w:after="0" w:line="400" w:lineRule="atLeast"/>
        <w:rPr>
          <w:sz w:val="28"/>
          <w:szCs w:val="28"/>
        </w:rPr>
      </w:pPr>
      <w:bookmarkStart w:id="14" w:name="_Toc221524125"/>
      <w:r>
        <w:rPr>
          <w:sz w:val="28"/>
          <w:szCs w:val="28"/>
        </w:rPr>
        <w:t>2.1</w:t>
      </w:r>
      <w:r>
        <w:rPr>
          <w:rFonts w:hint="eastAsia"/>
          <w:sz w:val="28"/>
          <w:szCs w:val="28"/>
        </w:rPr>
        <w:t xml:space="preserve"> </w:t>
      </w:r>
      <w:r>
        <w:rPr>
          <w:rFonts w:hint="eastAsia"/>
          <w:sz w:val="28"/>
          <w:szCs w:val="28"/>
        </w:rPr>
        <w:t>公开内容及日期</w:t>
      </w:r>
      <w:bookmarkEnd w:id="14"/>
    </w:p>
    <w:p w14:paraId="177283E6" w14:textId="77777777" w:rsidR="007B5F8C" w:rsidRDefault="007B5F8C" w:rsidP="006E15B5">
      <w:pPr>
        <w:spacing w:line="440" w:lineRule="atLeast"/>
        <w:ind w:firstLineChars="200" w:firstLine="482"/>
        <w:rPr>
          <w:b/>
          <w:sz w:val="24"/>
        </w:rPr>
      </w:pPr>
      <w:r>
        <w:rPr>
          <w:rFonts w:hint="eastAsia"/>
          <w:b/>
          <w:sz w:val="24"/>
        </w:rPr>
        <w:t>1</w:t>
      </w:r>
      <w:r>
        <w:rPr>
          <w:rFonts w:hint="eastAsia"/>
          <w:b/>
          <w:sz w:val="24"/>
        </w:rPr>
        <w:t>、公开内容</w:t>
      </w:r>
    </w:p>
    <w:p w14:paraId="1F3ADB40" w14:textId="77777777" w:rsidR="007B5F8C" w:rsidRDefault="007B5F8C" w:rsidP="006E15B5">
      <w:pPr>
        <w:spacing w:line="440" w:lineRule="atLeast"/>
        <w:ind w:firstLineChars="200" w:firstLine="480"/>
        <w:rPr>
          <w:sz w:val="24"/>
        </w:rPr>
      </w:pPr>
      <w:r>
        <w:rPr>
          <w:rFonts w:hint="eastAsia"/>
          <w:sz w:val="24"/>
        </w:rPr>
        <w:t>首次环境影响评价信息公开内容如下：</w:t>
      </w:r>
    </w:p>
    <w:p w14:paraId="2FF9DA10" w14:textId="77777777" w:rsidR="007B5F8C" w:rsidRDefault="007B5F8C" w:rsidP="006E15B5">
      <w:pPr>
        <w:spacing w:line="440" w:lineRule="atLeast"/>
        <w:ind w:firstLineChars="200" w:firstLine="480"/>
        <w:rPr>
          <w:sz w:val="24"/>
        </w:rPr>
      </w:pPr>
      <w:r>
        <w:rPr>
          <w:rFonts w:hint="eastAsia"/>
          <w:sz w:val="24"/>
        </w:rPr>
        <w:t>（</w:t>
      </w:r>
      <w:r>
        <w:rPr>
          <w:rFonts w:hint="eastAsia"/>
          <w:sz w:val="24"/>
        </w:rPr>
        <w:t>1</w:t>
      </w:r>
      <w:r>
        <w:rPr>
          <w:rFonts w:hint="eastAsia"/>
          <w:sz w:val="24"/>
        </w:rPr>
        <w:t>）建设项目的名称及概要</w:t>
      </w:r>
    </w:p>
    <w:p w14:paraId="1F2F75AA" w14:textId="77777777" w:rsidR="007B5F8C" w:rsidRDefault="007B5F8C" w:rsidP="006E15B5">
      <w:pPr>
        <w:spacing w:line="440" w:lineRule="atLeast"/>
        <w:ind w:firstLineChars="200" w:firstLine="480"/>
        <w:rPr>
          <w:sz w:val="24"/>
        </w:rPr>
      </w:pPr>
      <w:r>
        <w:rPr>
          <w:rFonts w:hint="eastAsia"/>
          <w:sz w:val="24"/>
        </w:rPr>
        <w:t>（</w:t>
      </w:r>
      <w:r>
        <w:rPr>
          <w:rFonts w:hint="eastAsia"/>
          <w:sz w:val="24"/>
        </w:rPr>
        <w:t>2</w:t>
      </w:r>
      <w:r>
        <w:rPr>
          <w:rFonts w:hint="eastAsia"/>
          <w:sz w:val="24"/>
        </w:rPr>
        <w:t>）建设项目的建设单位的名称和联系方式</w:t>
      </w:r>
    </w:p>
    <w:p w14:paraId="7AC1AE6B" w14:textId="77777777" w:rsidR="007B5F8C" w:rsidRDefault="007B5F8C" w:rsidP="006E15B5">
      <w:pPr>
        <w:spacing w:line="440" w:lineRule="atLeast"/>
        <w:ind w:firstLineChars="200" w:firstLine="480"/>
        <w:rPr>
          <w:sz w:val="24"/>
        </w:rPr>
      </w:pPr>
      <w:r>
        <w:rPr>
          <w:rFonts w:hint="eastAsia"/>
          <w:sz w:val="24"/>
        </w:rPr>
        <w:t>（</w:t>
      </w:r>
      <w:r>
        <w:rPr>
          <w:rFonts w:hint="eastAsia"/>
          <w:sz w:val="24"/>
        </w:rPr>
        <w:t>3</w:t>
      </w:r>
      <w:r>
        <w:rPr>
          <w:rFonts w:hint="eastAsia"/>
          <w:sz w:val="24"/>
        </w:rPr>
        <w:t>）承担评价工作的环境影响评价机构的名称和联系方式</w:t>
      </w:r>
    </w:p>
    <w:p w14:paraId="734D3525" w14:textId="77777777" w:rsidR="007B5F8C" w:rsidRDefault="007B5F8C" w:rsidP="006E15B5">
      <w:pPr>
        <w:spacing w:line="440" w:lineRule="atLeast"/>
        <w:ind w:firstLineChars="200" w:firstLine="480"/>
        <w:rPr>
          <w:rFonts w:hint="eastAsia"/>
          <w:sz w:val="24"/>
        </w:rPr>
      </w:pPr>
      <w:r>
        <w:rPr>
          <w:rFonts w:hint="eastAsia"/>
          <w:sz w:val="24"/>
        </w:rPr>
        <w:t>（</w:t>
      </w:r>
      <w:r>
        <w:rPr>
          <w:rFonts w:hint="eastAsia"/>
          <w:sz w:val="24"/>
        </w:rPr>
        <w:t>4</w:t>
      </w:r>
      <w:r>
        <w:rPr>
          <w:rFonts w:hint="eastAsia"/>
          <w:sz w:val="24"/>
        </w:rPr>
        <w:t>）公众意见表的网络链接</w:t>
      </w:r>
    </w:p>
    <w:p w14:paraId="73FCAED2" w14:textId="77777777" w:rsidR="007B5F8C" w:rsidRDefault="007B5F8C" w:rsidP="006E15B5">
      <w:pPr>
        <w:spacing w:line="440" w:lineRule="atLeast"/>
        <w:ind w:firstLineChars="200" w:firstLine="480"/>
        <w:rPr>
          <w:sz w:val="24"/>
        </w:rPr>
      </w:pPr>
      <w:r>
        <w:rPr>
          <w:rFonts w:hint="eastAsia"/>
          <w:sz w:val="24"/>
        </w:rPr>
        <w:t>（</w:t>
      </w:r>
      <w:r>
        <w:rPr>
          <w:rFonts w:hint="eastAsia"/>
          <w:sz w:val="24"/>
        </w:rPr>
        <w:t>5</w:t>
      </w:r>
      <w:r>
        <w:rPr>
          <w:rFonts w:hint="eastAsia"/>
          <w:sz w:val="24"/>
        </w:rPr>
        <w:t>）公众提出意见的主要方式</w:t>
      </w:r>
    </w:p>
    <w:p w14:paraId="3FCB9B29" w14:textId="77777777" w:rsidR="007B5F8C" w:rsidRDefault="007B5F8C" w:rsidP="006E15B5">
      <w:pPr>
        <w:spacing w:line="440" w:lineRule="atLeast"/>
        <w:ind w:firstLineChars="200" w:firstLine="482"/>
        <w:rPr>
          <w:b/>
          <w:sz w:val="24"/>
        </w:rPr>
      </w:pPr>
      <w:r>
        <w:rPr>
          <w:rFonts w:hint="eastAsia"/>
          <w:b/>
          <w:sz w:val="24"/>
        </w:rPr>
        <w:t>2</w:t>
      </w:r>
      <w:r>
        <w:rPr>
          <w:rFonts w:hint="eastAsia"/>
          <w:b/>
          <w:sz w:val="24"/>
        </w:rPr>
        <w:t>、公开日期</w:t>
      </w:r>
    </w:p>
    <w:p w14:paraId="010C4AE4" w14:textId="38F1A6F4" w:rsidR="007B5F8C" w:rsidRDefault="007B5F8C" w:rsidP="006E15B5">
      <w:pPr>
        <w:spacing w:line="440" w:lineRule="atLeast"/>
        <w:ind w:firstLineChars="200" w:firstLine="480"/>
        <w:rPr>
          <w:sz w:val="24"/>
        </w:rPr>
      </w:pPr>
      <w:r>
        <w:rPr>
          <w:rFonts w:hint="eastAsia"/>
          <w:color w:val="000000"/>
          <w:sz w:val="24"/>
        </w:rPr>
        <w:t>首次公开日期为</w:t>
      </w:r>
      <w:r>
        <w:rPr>
          <w:rFonts w:hint="eastAsia"/>
          <w:color w:val="000000"/>
          <w:sz w:val="24"/>
        </w:rPr>
        <w:t>20</w:t>
      </w:r>
      <w:r w:rsidR="009D21C9">
        <w:rPr>
          <w:rFonts w:hint="eastAsia"/>
          <w:color w:val="000000"/>
          <w:sz w:val="24"/>
        </w:rPr>
        <w:t>25</w:t>
      </w:r>
      <w:r>
        <w:rPr>
          <w:rFonts w:hint="eastAsia"/>
          <w:color w:val="000000"/>
          <w:sz w:val="24"/>
        </w:rPr>
        <w:t>年</w:t>
      </w:r>
      <w:r w:rsidR="009D21C9">
        <w:rPr>
          <w:rFonts w:hint="eastAsia"/>
          <w:color w:val="000000"/>
          <w:sz w:val="24"/>
        </w:rPr>
        <w:t>5</w:t>
      </w:r>
      <w:r>
        <w:rPr>
          <w:rFonts w:hint="eastAsia"/>
          <w:color w:val="000000"/>
          <w:sz w:val="24"/>
        </w:rPr>
        <w:t>月</w:t>
      </w:r>
      <w:r w:rsidR="009D21C9">
        <w:rPr>
          <w:rFonts w:hint="eastAsia"/>
          <w:color w:val="000000"/>
          <w:sz w:val="24"/>
        </w:rPr>
        <w:t>13</w:t>
      </w:r>
      <w:r>
        <w:rPr>
          <w:rFonts w:hint="eastAsia"/>
          <w:color w:val="000000"/>
          <w:sz w:val="24"/>
        </w:rPr>
        <w:t>日。</w:t>
      </w:r>
    </w:p>
    <w:p w14:paraId="4FA1BBE2" w14:textId="77777777" w:rsidR="007B5F8C" w:rsidRDefault="007B5F8C" w:rsidP="00E9078E">
      <w:pPr>
        <w:pStyle w:val="3"/>
        <w:spacing w:before="0" w:after="0" w:line="400" w:lineRule="atLeast"/>
        <w:rPr>
          <w:sz w:val="28"/>
          <w:szCs w:val="28"/>
        </w:rPr>
      </w:pPr>
      <w:bookmarkStart w:id="15" w:name="_Toc221524126"/>
      <w:r>
        <w:rPr>
          <w:sz w:val="28"/>
          <w:szCs w:val="28"/>
        </w:rPr>
        <w:t>2.</w:t>
      </w:r>
      <w:r>
        <w:rPr>
          <w:rFonts w:hint="eastAsia"/>
          <w:sz w:val="28"/>
          <w:szCs w:val="28"/>
        </w:rPr>
        <w:t xml:space="preserve">2 </w:t>
      </w:r>
      <w:r>
        <w:rPr>
          <w:rFonts w:hint="eastAsia"/>
          <w:sz w:val="28"/>
          <w:szCs w:val="28"/>
        </w:rPr>
        <w:t>公开方式</w:t>
      </w:r>
      <w:bookmarkEnd w:id="15"/>
    </w:p>
    <w:p w14:paraId="0AB1A9A5" w14:textId="63B625CA" w:rsidR="007B5F8C" w:rsidRDefault="009D21C9" w:rsidP="006E15B5">
      <w:pPr>
        <w:spacing w:line="440" w:lineRule="atLeast"/>
        <w:ind w:firstLineChars="200" w:firstLine="480"/>
        <w:rPr>
          <w:sz w:val="24"/>
        </w:rPr>
      </w:pPr>
      <w:r>
        <w:rPr>
          <w:rFonts w:hint="eastAsia"/>
          <w:color w:val="000000"/>
          <w:sz w:val="24"/>
        </w:rPr>
        <w:t>2025</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13</w:t>
      </w:r>
      <w:r>
        <w:rPr>
          <w:rFonts w:hint="eastAsia"/>
          <w:color w:val="000000"/>
          <w:sz w:val="24"/>
        </w:rPr>
        <w:t>日</w:t>
      </w:r>
      <w:r w:rsidR="007B5F8C">
        <w:rPr>
          <w:rFonts w:hint="eastAsia"/>
          <w:sz w:val="24"/>
        </w:rPr>
        <w:t>在</w:t>
      </w:r>
      <w:r>
        <w:rPr>
          <w:rFonts w:hint="eastAsia"/>
          <w:sz w:val="24"/>
        </w:rPr>
        <w:t>生态环境公示网</w:t>
      </w:r>
      <w:r w:rsidR="007B5F8C">
        <w:rPr>
          <w:rFonts w:hint="eastAsia"/>
          <w:sz w:val="24"/>
        </w:rPr>
        <w:t>进行第一次</w:t>
      </w:r>
      <w:proofErr w:type="gramStart"/>
      <w:r w:rsidR="007B5F8C">
        <w:rPr>
          <w:rFonts w:hint="eastAsia"/>
          <w:sz w:val="24"/>
        </w:rPr>
        <w:t>项目环评信息</w:t>
      </w:r>
      <w:proofErr w:type="gramEnd"/>
      <w:r w:rsidR="007B5F8C">
        <w:rPr>
          <w:rFonts w:hint="eastAsia"/>
          <w:sz w:val="24"/>
        </w:rPr>
        <w:t>公示，公示内容为项目建设地点、工程概况、公众参与的方式以及建设单位的联系方式等。截图见图</w:t>
      </w:r>
      <w:r w:rsidR="007B5F8C">
        <w:rPr>
          <w:rFonts w:hint="eastAsia"/>
          <w:sz w:val="24"/>
        </w:rPr>
        <w:t xml:space="preserve"> </w:t>
      </w:r>
      <w:r w:rsidR="007B5F8C">
        <w:rPr>
          <w:sz w:val="24"/>
        </w:rPr>
        <w:t>1</w:t>
      </w:r>
      <w:r w:rsidR="007B5F8C">
        <w:rPr>
          <w:rFonts w:hint="eastAsia"/>
          <w:sz w:val="24"/>
        </w:rPr>
        <w:t>。</w:t>
      </w:r>
    </w:p>
    <w:p w14:paraId="5CC5C408" w14:textId="18B99CF8" w:rsidR="007B5F8C" w:rsidRDefault="00E20035" w:rsidP="00E9078E">
      <w:pPr>
        <w:spacing w:line="400" w:lineRule="atLeast"/>
        <w:jc w:val="center"/>
        <w:rPr>
          <w:rFonts w:hint="eastAsia"/>
        </w:rPr>
      </w:pPr>
      <w:r w:rsidRPr="00193EBC">
        <w:rPr>
          <w:noProof/>
        </w:rPr>
        <w:lastRenderedPageBreak/>
        <w:drawing>
          <wp:inline distT="0" distB="0" distL="0" distR="0" wp14:anchorId="2C4918B5" wp14:editId="751DF129">
            <wp:extent cx="5271770" cy="4416425"/>
            <wp:effectExtent l="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770" cy="4416425"/>
                    </a:xfrm>
                    <a:prstGeom prst="rect">
                      <a:avLst/>
                    </a:prstGeom>
                    <a:noFill/>
                    <a:ln>
                      <a:noFill/>
                    </a:ln>
                  </pic:spPr>
                </pic:pic>
              </a:graphicData>
            </a:graphic>
          </wp:inline>
        </w:drawing>
      </w:r>
    </w:p>
    <w:p w14:paraId="29FE3D60" w14:textId="77777777" w:rsidR="007B5F8C" w:rsidRDefault="007B5F8C" w:rsidP="00E9078E">
      <w:pPr>
        <w:spacing w:line="400" w:lineRule="atLeast"/>
        <w:ind w:firstLineChars="200" w:firstLine="482"/>
        <w:jc w:val="center"/>
        <w:rPr>
          <w:b/>
          <w:sz w:val="24"/>
        </w:rPr>
      </w:pPr>
      <w:r>
        <w:rPr>
          <w:b/>
          <w:sz w:val="24"/>
        </w:rPr>
        <w:t>图</w:t>
      </w:r>
      <w:r>
        <w:rPr>
          <w:b/>
          <w:sz w:val="24"/>
        </w:rPr>
        <w:t>1</w:t>
      </w:r>
      <w:r>
        <w:rPr>
          <w:b/>
          <w:sz w:val="24"/>
        </w:rPr>
        <w:t>第一次公示截图</w:t>
      </w:r>
    </w:p>
    <w:p w14:paraId="198556E2" w14:textId="77777777" w:rsidR="007B5F8C" w:rsidRDefault="007B5F8C" w:rsidP="006E15B5">
      <w:pPr>
        <w:spacing w:line="440" w:lineRule="atLeast"/>
        <w:ind w:firstLineChars="200" w:firstLine="480"/>
        <w:rPr>
          <w:sz w:val="24"/>
        </w:rPr>
      </w:pPr>
      <w:r>
        <w:rPr>
          <w:rFonts w:hint="eastAsia"/>
          <w:sz w:val="24"/>
        </w:rPr>
        <w:t>根据《环境影响评价公众参与办法》（部令第</w:t>
      </w:r>
      <w:r>
        <w:rPr>
          <w:rFonts w:hint="eastAsia"/>
          <w:sz w:val="24"/>
        </w:rPr>
        <w:t>4</w:t>
      </w:r>
      <w:r>
        <w:rPr>
          <w:rFonts w:hint="eastAsia"/>
          <w:sz w:val="24"/>
        </w:rPr>
        <w:t>号）要求，建设单位应当在确定环境影响报告书编制单位后</w:t>
      </w:r>
      <w:r>
        <w:rPr>
          <w:sz w:val="24"/>
        </w:rPr>
        <w:t>7</w:t>
      </w:r>
      <w:r>
        <w:rPr>
          <w:rFonts w:hint="eastAsia"/>
          <w:sz w:val="24"/>
        </w:rPr>
        <w:t>个工作日内，通过其网站、建设项目所在地公共媒体网站或者建设项目所在地相关政府网站（以下统称网络平台），向公众公告下列信息：建设单位的名称和概要、建设项目的建设单位的名称和联系方式、承担评价工作的环境影响评价机构的名称和联系方式、公众提出意见的主要方式。</w:t>
      </w:r>
      <w:r>
        <w:rPr>
          <w:sz w:val="24"/>
        </w:rPr>
        <w:t>项目</w:t>
      </w:r>
      <w:r>
        <w:rPr>
          <w:rFonts w:hint="eastAsia"/>
          <w:sz w:val="24"/>
        </w:rPr>
        <w:t>首次环境影响评价信息公开采用网上公式的方式，公示内容符合《办法》要求。</w:t>
      </w:r>
    </w:p>
    <w:p w14:paraId="2B62C8C3" w14:textId="77777777" w:rsidR="007B5F8C" w:rsidRDefault="007B5F8C" w:rsidP="00E9078E">
      <w:pPr>
        <w:pStyle w:val="2"/>
        <w:spacing w:before="0" w:after="0" w:line="400" w:lineRule="atLeast"/>
        <w:rPr>
          <w:rFonts w:ascii="Times New Roman" w:hAnsi="Times New Roman"/>
          <w:sz w:val="30"/>
        </w:rPr>
      </w:pPr>
      <w:bookmarkStart w:id="16" w:name="_Toc221524127"/>
      <w:r>
        <w:rPr>
          <w:rFonts w:ascii="Times New Roman" w:hAnsi="Times New Roman"/>
          <w:sz w:val="30"/>
        </w:rPr>
        <w:t xml:space="preserve">3 </w:t>
      </w:r>
      <w:r>
        <w:rPr>
          <w:rFonts w:ascii="Times New Roman" w:hAnsi="Times New Roman" w:hint="eastAsia"/>
          <w:sz w:val="30"/>
        </w:rPr>
        <w:t>征求意见稿公示情况</w:t>
      </w:r>
      <w:bookmarkEnd w:id="16"/>
    </w:p>
    <w:p w14:paraId="07BC9E36" w14:textId="77777777" w:rsidR="007B5F8C" w:rsidRDefault="007B5F8C" w:rsidP="00E9078E">
      <w:pPr>
        <w:pStyle w:val="3"/>
        <w:spacing w:before="0" w:after="0" w:line="400" w:lineRule="atLeast"/>
        <w:rPr>
          <w:sz w:val="28"/>
          <w:szCs w:val="28"/>
        </w:rPr>
      </w:pPr>
      <w:bookmarkStart w:id="17" w:name="_Toc221524128"/>
      <w:r>
        <w:rPr>
          <w:sz w:val="28"/>
          <w:szCs w:val="28"/>
        </w:rPr>
        <w:t xml:space="preserve">3.1 </w:t>
      </w:r>
      <w:r>
        <w:rPr>
          <w:rFonts w:hint="eastAsia"/>
          <w:sz w:val="28"/>
          <w:szCs w:val="28"/>
        </w:rPr>
        <w:t>公示内容及时限</w:t>
      </w:r>
      <w:bookmarkEnd w:id="17"/>
    </w:p>
    <w:p w14:paraId="6A0E2806" w14:textId="0C120FF3" w:rsidR="007B5F8C" w:rsidRDefault="007B5F8C" w:rsidP="006E15B5">
      <w:pPr>
        <w:spacing w:line="440" w:lineRule="atLeast"/>
        <w:ind w:firstLineChars="200" w:firstLine="480"/>
        <w:rPr>
          <w:sz w:val="24"/>
        </w:rPr>
      </w:pPr>
      <w:r>
        <w:rPr>
          <w:rFonts w:hint="eastAsia"/>
          <w:sz w:val="24"/>
        </w:rPr>
        <w:t>项目建设单位于</w:t>
      </w:r>
      <w:r>
        <w:rPr>
          <w:rFonts w:hint="eastAsia"/>
          <w:sz w:val="24"/>
        </w:rPr>
        <w:t>202</w:t>
      </w:r>
      <w:r w:rsidR="009D21C9">
        <w:rPr>
          <w:rFonts w:hint="eastAsia"/>
          <w:sz w:val="24"/>
        </w:rPr>
        <w:t>5</w:t>
      </w:r>
      <w:r>
        <w:rPr>
          <w:rFonts w:hint="eastAsia"/>
          <w:sz w:val="24"/>
        </w:rPr>
        <w:t>年</w:t>
      </w:r>
      <w:r w:rsidR="009D21C9">
        <w:rPr>
          <w:rFonts w:hint="eastAsia"/>
          <w:sz w:val="24"/>
        </w:rPr>
        <w:t>7</w:t>
      </w:r>
      <w:r>
        <w:rPr>
          <w:rFonts w:hint="eastAsia"/>
          <w:sz w:val="24"/>
        </w:rPr>
        <w:t>月</w:t>
      </w:r>
      <w:r w:rsidR="009D21C9">
        <w:rPr>
          <w:rFonts w:hint="eastAsia"/>
          <w:sz w:val="24"/>
        </w:rPr>
        <w:t>23</w:t>
      </w:r>
      <w:r>
        <w:rPr>
          <w:rFonts w:hint="eastAsia"/>
          <w:sz w:val="24"/>
        </w:rPr>
        <w:t>日开展项目环境影响报告书征求意见稿公示，公示时间为</w:t>
      </w:r>
      <w:r>
        <w:rPr>
          <w:rFonts w:hint="eastAsia"/>
          <w:sz w:val="24"/>
        </w:rPr>
        <w:t>10</w:t>
      </w:r>
      <w:r>
        <w:rPr>
          <w:rFonts w:hint="eastAsia"/>
          <w:sz w:val="24"/>
        </w:rPr>
        <w:t>个工作日。公示的主要内容有环境影响报告书征求意见稿全文的网络链接及查阅纸质报告书的方式和途径；征求意见的公众范围；公众意见表的网络链接；公众提出意见的方式和途径；公众提出意见的起止时间。公示的</w:t>
      </w:r>
      <w:r>
        <w:rPr>
          <w:rFonts w:hint="eastAsia"/>
          <w:sz w:val="24"/>
        </w:rPr>
        <w:lastRenderedPageBreak/>
        <w:t>期限及内容，符合《办法》第十条规定。</w:t>
      </w:r>
    </w:p>
    <w:p w14:paraId="3C22670A" w14:textId="77777777" w:rsidR="007B5F8C" w:rsidRDefault="007B5F8C" w:rsidP="00E9078E">
      <w:pPr>
        <w:pStyle w:val="3"/>
        <w:spacing w:before="0" w:after="0" w:line="400" w:lineRule="atLeast"/>
        <w:rPr>
          <w:sz w:val="28"/>
          <w:szCs w:val="28"/>
        </w:rPr>
      </w:pPr>
      <w:bookmarkStart w:id="18" w:name="_Toc221524129"/>
      <w:r>
        <w:rPr>
          <w:sz w:val="28"/>
          <w:szCs w:val="28"/>
        </w:rPr>
        <w:t>3.2</w:t>
      </w:r>
      <w:r>
        <w:rPr>
          <w:rFonts w:hint="eastAsia"/>
          <w:sz w:val="28"/>
          <w:szCs w:val="28"/>
        </w:rPr>
        <w:t xml:space="preserve"> </w:t>
      </w:r>
      <w:r>
        <w:rPr>
          <w:rFonts w:hint="eastAsia"/>
          <w:sz w:val="28"/>
          <w:szCs w:val="28"/>
        </w:rPr>
        <w:t>公示方式</w:t>
      </w:r>
      <w:bookmarkEnd w:id="18"/>
    </w:p>
    <w:p w14:paraId="0ED7C3F3" w14:textId="77777777" w:rsidR="007B5F8C" w:rsidRDefault="007B5F8C" w:rsidP="00E9078E">
      <w:pPr>
        <w:spacing w:line="400" w:lineRule="atLeast"/>
        <w:jc w:val="left"/>
        <w:rPr>
          <w:rFonts w:hint="eastAsia"/>
          <w:b/>
          <w:sz w:val="24"/>
        </w:rPr>
      </w:pPr>
      <w:r>
        <w:rPr>
          <w:rFonts w:hint="eastAsia"/>
          <w:b/>
          <w:sz w:val="24"/>
        </w:rPr>
        <w:t xml:space="preserve">3.2.1 </w:t>
      </w:r>
      <w:r>
        <w:rPr>
          <w:rFonts w:hint="eastAsia"/>
          <w:b/>
          <w:sz w:val="24"/>
        </w:rPr>
        <w:t>网络</w:t>
      </w:r>
      <w:r>
        <w:rPr>
          <w:rFonts w:hint="eastAsia"/>
          <w:b/>
          <w:sz w:val="24"/>
        </w:rPr>
        <w:t xml:space="preserve"> </w:t>
      </w:r>
    </w:p>
    <w:p w14:paraId="0685088A" w14:textId="34F509EC" w:rsidR="007B5F8C" w:rsidRDefault="009D21C9" w:rsidP="006E15B5">
      <w:pPr>
        <w:spacing w:line="440" w:lineRule="atLeast"/>
        <w:ind w:firstLineChars="200" w:firstLine="480"/>
        <w:rPr>
          <w:sz w:val="24"/>
        </w:rPr>
      </w:pPr>
      <w:r>
        <w:rPr>
          <w:rFonts w:hint="eastAsia"/>
          <w:sz w:val="24"/>
        </w:rPr>
        <w:t>2025</w:t>
      </w:r>
      <w:r>
        <w:rPr>
          <w:rFonts w:hint="eastAsia"/>
          <w:sz w:val="24"/>
        </w:rPr>
        <w:t>年</w:t>
      </w:r>
      <w:r>
        <w:rPr>
          <w:rFonts w:hint="eastAsia"/>
          <w:sz w:val="24"/>
        </w:rPr>
        <w:t>7</w:t>
      </w:r>
      <w:r>
        <w:rPr>
          <w:rFonts w:hint="eastAsia"/>
          <w:sz w:val="24"/>
        </w:rPr>
        <w:t>月</w:t>
      </w:r>
      <w:r>
        <w:rPr>
          <w:rFonts w:hint="eastAsia"/>
          <w:sz w:val="24"/>
        </w:rPr>
        <w:t>23</w:t>
      </w:r>
      <w:r>
        <w:rPr>
          <w:rFonts w:hint="eastAsia"/>
          <w:sz w:val="24"/>
        </w:rPr>
        <w:t>日</w:t>
      </w:r>
      <w:r w:rsidR="007B5F8C">
        <w:rPr>
          <w:rFonts w:hint="eastAsia"/>
          <w:sz w:val="24"/>
        </w:rPr>
        <w:t>，在</w:t>
      </w:r>
      <w:r>
        <w:rPr>
          <w:rFonts w:hint="eastAsia"/>
          <w:sz w:val="24"/>
        </w:rPr>
        <w:t>生态环境公示网</w:t>
      </w:r>
      <w:r w:rsidR="007B5F8C">
        <w:rPr>
          <w:rFonts w:hint="eastAsia"/>
          <w:sz w:val="24"/>
        </w:rPr>
        <w:t>发布环境影响报告书征求意见稿公告公示</w:t>
      </w:r>
      <w:r w:rsidR="007B5F8C">
        <w:rPr>
          <w:rFonts w:hint="eastAsia"/>
          <w:color w:val="000000"/>
          <w:sz w:val="24"/>
        </w:rPr>
        <w:t>，截</w:t>
      </w:r>
      <w:r w:rsidR="007B5F8C">
        <w:rPr>
          <w:rFonts w:hint="eastAsia"/>
          <w:sz w:val="24"/>
        </w:rPr>
        <w:t>图见图</w:t>
      </w:r>
      <w:r w:rsidR="007B5F8C">
        <w:rPr>
          <w:rFonts w:hint="eastAsia"/>
          <w:sz w:val="24"/>
        </w:rPr>
        <w:t xml:space="preserve"> </w:t>
      </w:r>
      <w:r w:rsidR="007B5F8C">
        <w:rPr>
          <w:sz w:val="24"/>
        </w:rPr>
        <w:t>2</w:t>
      </w:r>
      <w:r w:rsidR="007B5F8C">
        <w:rPr>
          <w:rFonts w:hint="eastAsia"/>
          <w:sz w:val="24"/>
        </w:rPr>
        <w:t>。</w:t>
      </w:r>
    </w:p>
    <w:p w14:paraId="38A53FA5" w14:textId="48B39EE5" w:rsidR="007B5F8C" w:rsidRDefault="00E20035" w:rsidP="00E9078E">
      <w:pPr>
        <w:spacing w:line="400" w:lineRule="atLeast"/>
        <w:jc w:val="center"/>
        <w:rPr>
          <w:rFonts w:hint="eastAsia"/>
          <w:lang w:val="en-US" w:eastAsia="zh-CN"/>
        </w:rPr>
      </w:pPr>
      <w:r w:rsidRPr="00193EBC">
        <w:rPr>
          <w:noProof/>
        </w:rPr>
        <w:drawing>
          <wp:inline distT="0" distB="0" distL="0" distR="0" wp14:anchorId="677B266D" wp14:editId="23352405">
            <wp:extent cx="5275580" cy="477329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5580" cy="4773295"/>
                    </a:xfrm>
                    <a:prstGeom prst="rect">
                      <a:avLst/>
                    </a:prstGeom>
                    <a:noFill/>
                    <a:ln>
                      <a:noFill/>
                    </a:ln>
                  </pic:spPr>
                </pic:pic>
              </a:graphicData>
            </a:graphic>
          </wp:inline>
        </w:drawing>
      </w:r>
    </w:p>
    <w:p w14:paraId="3687688C" w14:textId="77777777" w:rsidR="007B5F8C" w:rsidRDefault="007B5F8C" w:rsidP="00E9078E">
      <w:pPr>
        <w:spacing w:line="400" w:lineRule="atLeast"/>
        <w:ind w:firstLineChars="200" w:firstLine="482"/>
        <w:jc w:val="center"/>
        <w:rPr>
          <w:rFonts w:hint="eastAsia"/>
          <w:sz w:val="24"/>
        </w:rPr>
      </w:pPr>
      <w:r>
        <w:rPr>
          <w:rFonts w:hint="eastAsia"/>
          <w:b/>
          <w:sz w:val="24"/>
        </w:rPr>
        <w:t>图</w:t>
      </w:r>
      <w:r>
        <w:rPr>
          <w:b/>
          <w:sz w:val="24"/>
        </w:rPr>
        <w:t>2</w:t>
      </w:r>
      <w:r>
        <w:rPr>
          <w:rFonts w:hint="eastAsia"/>
          <w:b/>
          <w:sz w:val="24"/>
        </w:rPr>
        <w:t>环境影响报告书征求意见稿网站</w:t>
      </w:r>
      <w:r>
        <w:rPr>
          <w:b/>
          <w:sz w:val="24"/>
        </w:rPr>
        <w:t>公示</w:t>
      </w:r>
    </w:p>
    <w:p w14:paraId="03C280E7" w14:textId="77777777" w:rsidR="007B5F8C" w:rsidRDefault="007B5F8C" w:rsidP="00E9078E">
      <w:pPr>
        <w:spacing w:line="400" w:lineRule="atLeast"/>
        <w:rPr>
          <w:rFonts w:hint="eastAsia"/>
          <w:b/>
          <w:sz w:val="24"/>
        </w:rPr>
      </w:pPr>
      <w:r>
        <w:rPr>
          <w:rFonts w:hint="eastAsia"/>
          <w:b/>
          <w:sz w:val="24"/>
        </w:rPr>
        <w:t xml:space="preserve">3.2.2 </w:t>
      </w:r>
      <w:r>
        <w:rPr>
          <w:rFonts w:hint="eastAsia"/>
          <w:b/>
          <w:sz w:val="24"/>
        </w:rPr>
        <w:t>报纸</w:t>
      </w:r>
      <w:r>
        <w:rPr>
          <w:rFonts w:hint="eastAsia"/>
          <w:b/>
          <w:sz w:val="24"/>
        </w:rPr>
        <w:t xml:space="preserve"> </w:t>
      </w:r>
    </w:p>
    <w:p w14:paraId="57D7E0AE" w14:textId="12C7D8A8" w:rsidR="007B5F8C" w:rsidRDefault="007B5F8C" w:rsidP="006E15B5">
      <w:pPr>
        <w:spacing w:line="440" w:lineRule="atLeast"/>
        <w:ind w:firstLineChars="200" w:firstLine="480"/>
        <w:rPr>
          <w:color w:val="000000"/>
          <w:sz w:val="24"/>
        </w:rPr>
      </w:pPr>
      <w:r>
        <w:rPr>
          <w:rFonts w:hint="eastAsia"/>
          <w:color w:val="000000"/>
          <w:sz w:val="24"/>
        </w:rPr>
        <w:t>建设单位于</w:t>
      </w:r>
      <w:r w:rsidR="009D21C9">
        <w:rPr>
          <w:rFonts w:hint="eastAsia"/>
          <w:color w:val="000000"/>
          <w:sz w:val="24"/>
        </w:rPr>
        <w:t>2025</w:t>
      </w:r>
      <w:r>
        <w:rPr>
          <w:rFonts w:hint="eastAsia"/>
          <w:color w:val="000000"/>
          <w:sz w:val="24"/>
        </w:rPr>
        <w:t>年</w:t>
      </w:r>
      <w:r w:rsidR="009D21C9">
        <w:rPr>
          <w:rFonts w:hint="eastAsia"/>
          <w:color w:val="000000"/>
          <w:sz w:val="24"/>
        </w:rPr>
        <w:t>8</w:t>
      </w:r>
      <w:r>
        <w:rPr>
          <w:rFonts w:hint="eastAsia"/>
          <w:color w:val="000000"/>
          <w:sz w:val="24"/>
        </w:rPr>
        <w:t>月</w:t>
      </w:r>
      <w:r w:rsidR="009D21C9">
        <w:rPr>
          <w:rFonts w:hint="eastAsia"/>
          <w:color w:val="000000"/>
          <w:sz w:val="24"/>
        </w:rPr>
        <w:t>1</w:t>
      </w:r>
      <w:r>
        <w:rPr>
          <w:rFonts w:hint="eastAsia"/>
          <w:color w:val="000000"/>
          <w:sz w:val="24"/>
        </w:rPr>
        <w:t>日及</w:t>
      </w:r>
      <w:r w:rsidR="009D21C9">
        <w:rPr>
          <w:rFonts w:hint="eastAsia"/>
          <w:color w:val="000000"/>
          <w:sz w:val="24"/>
        </w:rPr>
        <w:t>8</w:t>
      </w:r>
      <w:r>
        <w:rPr>
          <w:rFonts w:hint="eastAsia"/>
          <w:color w:val="000000"/>
          <w:sz w:val="24"/>
        </w:rPr>
        <w:t>月</w:t>
      </w:r>
      <w:r w:rsidR="009D21C9">
        <w:rPr>
          <w:rFonts w:hint="eastAsia"/>
          <w:color w:val="000000"/>
          <w:sz w:val="24"/>
        </w:rPr>
        <w:t>2</w:t>
      </w:r>
      <w:r>
        <w:rPr>
          <w:rFonts w:hint="eastAsia"/>
          <w:color w:val="000000"/>
          <w:sz w:val="24"/>
        </w:rPr>
        <w:t>日，在《广西日报》发布环境影响报告书征求意见稿公告公示。截图见图</w:t>
      </w:r>
      <w:r>
        <w:rPr>
          <w:color w:val="000000"/>
          <w:sz w:val="24"/>
        </w:rPr>
        <w:t>3</w:t>
      </w:r>
      <w:r>
        <w:rPr>
          <w:rFonts w:hint="eastAsia"/>
          <w:color w:val="000000"/>
          <w:sz w:val="24"/>
        </w:rPr>
        <w:t>。</w:t>
      </w:r>
    </w:p>
    <w:p w14:paraId="0FD346FC" w14:textId="709B7105" w:rsidR="007B5F8C" w:rsidRDefault="00E20035" w:rsidP="00E9078E">
      <w:pPr>
        <w:spacing w:line="400" w:lineRule="atLeast"/>
        <w:jc w:val="center"/>
        <w:rPr>
          <w:rFonts w:ascii="宋体" w:hAnsi="宋体" w:cs="宋体" w:hint="eastAsia"/>
          <w:color w:val="000000"/>
          <w:kern w:val="0"/>
          <w:sz w:val="24"/>
        </w:rPr>
      </w:pPr>
      <w:r>
        <w:rPr>
          <w:noProof/>
        </w:rPr>
        <w:lastRenderedPageBreak/>
        <w:drawing>
          <wp:inline distT="0" distB="0" distL="0" distR="0" wp14:anchorId="495776D7" wp14:editId="3C371235">
            <wp:extent cx="2424430" cy="323342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4430" cy="3233420"/>
                    </a:xfrm>
                    <a:prstGeom prst="rect">
                      <a:avLst/>
                    </a:prstGeom>
                    <a:noFill/>
                    <a:ln>
                      <a:noFill/>
                    </a:ln>
                  </pic:spPr>
                </pic:pic>
              </a:graphicData>
            </a:graphic>
          </wp:inline>
        </w:drawing>
      </w:r>
      <w:r w:rsidR="0052270A" w:rsidRPr="0052270A">
        <w:rPr>
          <w:rFonts w:ascii="宋体" w:hAnsi="宋体" w:cs="宋体" w:hint="eastAsia"/>
          <w:color w:val="000000"/>
          <w:kern w:val="0"/>
          <w:sz w:val="24"/>
        </w:rPr>
        <w:t xml:space="preserve"> </w:t>
      </w:r>
      <w:r w:rsidR="0052270A">
        <w:rPr>
          <w:rFonts w:ascii="宋体" w:hAnsi="宋体" w:cs="宋体"/>
          <w:color w:val="000000"/>
          <w:kern w:val="0"/>
          <w:sz w:val="24"/>
        </w:rPr>
        <w:t xml:space="preserve"> </w:t>
      </w:r>
      <w:r>
        <w:rPr>
          <w:rFonts w:ascii="宋体" w:hAnsi="宋体" w:cs="宋体"/>
          <w:noProof/>
          <w:color w:val="000000"/>
          <w:kern w:val="0"/>
          <w:sz w:val="24"/>
        </w:rPr>
        <w:drawing>
          <wp:inline distT="0" distB="0" distL="0" distR="0" wp14:anchorId="4E5E6BC8" wp14:editId="23C79F4D">
            <wp:extent cx="2424430" cy="32334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4430" cy="3233420"/>
                    </a:xfrm>
                    <a:prstGeom prst="rect">
                      <a:avLst/>
                    </a:prstGeom>
                    <a:noFill/>
                    <a:ln>
                      <a:noFill/>
                    </a:ln>
                  </pic:spPr>
                </pic:pic>
              </a:graphicData>
            </a:graphic>
          </wp:inline>
        </w:drawing>
      </w:r>
      <w:r w:rsidR="0052270A">
        <w:rPr>
          <w:rFonts w:ascii="宋体" w:hAnsi="宋体" w:cs="宋体"/>
          <w:color w:val="000000"/>
          <w:kern w:val="0"/>
          <w:sz w:val="24"/>
        </w:rPr>
        <w:t xml:space="preserve"> </w:t>
      </w:r>
    </w:p>
    <w:p w14:paraId="3756E7DF" w14:textId="77777777" w:rsidR="007B5F8C" w:rsidRDefault="007B5F8C" w:rsidP="00E9078E">
      <w:pPr>
        <w:spacing w:line="400" w:lineRule="atLeast"/>
        <w:ind w:firstLineChars="200" w:firstLine="482"/>
        <w:jc w:val="center"/>
        <w:rPr>
          <w:rFonts w:hint="eastAsia"/>
          <w:b/>
          <w:sz w:val="24"/>
        </w:rPr>
      </w:pPr>
      <w:r>
        <w:rPr>
          <w:rFonts w:hint="eastAsia"/>
          <w:b/>
          <w:sz w:val="24"/>
        </w:rPr>
        <w:t>图</w:t>
      </w:r>
      <w:r>
        <w:rPr>
          <w:rFonts w:hint="eastAsia"/>
          <w:b/>
          <w:sz w:val="24"/>
        </w:rPr>
        <w:t>3</w:t>
      </w:r>
      <w:r>
        <w:rPr>
          <w:b/>
          <w:sz w:val="24"/>
        </w:rPr>
        <w:t xml:space="preserve"> </w:t>
      </w:r>
      <w:r>
        <w:rPr>
          <w:rFonts w:hint="eastAsia"/>
          <w:b/>
          <w:sz w:val="24"/>
        </w:rPr>
        <w:t>项目</w:t>
      </w:r>
      <w:r>
        <w:rPr>
          <w:b/>
          <w:sz w:val="24"/>
        </w:rPr>
        <w:t>征求意见</w:t>
      </w:r>
      <w:proofErr w:type="gramStart"/>
      <w:r>
        <w:rPr>
          <w:b/>
          <w:sz w:val="24"/>
        </w:rPr>
        <w:t>稿</w:t>
      </w:r>
      <w:r>
        <w:rPr>
          <w:rFonts w:hint="eastAsia"/>
          <w:b/>
          <w:sz w:val="24"/>
        </w:rPr>
        <w:t>报纸</w:t>
      </w:r>
      <w:proofErr w:type="gramEnd"/>
      <w:r>
        <w:rPr>
          <w:rFonts w:hint="eastAsia"/>
          <w:b/>
          <w:sz w:val="24"/>
        </w:rPr>
        <w:t>公示截图</w:t>
      </w:r>
    </w:p>
    <w:p w14:paraId="1C0A23F1" w14:textId="77777777" w:rsidR="007B5F8C" w:rsidRDefault="007B5F8C" w:rsidP="00E9078E">
      <w:pPr>
        <w:spacing w:line="400" w:lineRule="atLeast"/>
        <w:rPr>
          <w:rFonts w:hint="eastAsia"/>
          <w:b/>
          <w:color w:val="000000"/>
          <w:sz w:val="24"/>
        </w:rPr>
      </w:pPr>
      <w:r>
        <w:rPr>
          <w:rFonts w:hint="eastAsia"/>
          <w:b/>
          <w:color w:val="000000"/>
          <w:sz w:val="24"/>
        </w:rPr>
        <w:t xml:space="preserve">3.2.3 </w:t>
      </w:r>
      <w:r>
        <w:rPr>
          <w:rFonts w:hint="eastAsia"/>
          <w:b/>
          <w:color w:val="000000"/>
          <w:sz w:val="24"/>
        </w:rPr>
        <w:t>现场公示情况</w:t>
      </w:r>
      <w:r>
        <w:rPr>
          <w:rFonts w:hint="eastAsia"/>
          <w:b/>
          <w:color w:val="000000"/>
          <w:sz w:val="24"/>
        </w:rPr>
        <w:t xml:space="preserve"> </w:t>
      </w:r>
    </w:p>
    <w:p w14:paraId="4C11846E" w14:textId="14E6C3A2" w:rsidR="00795747" w:rsidRDefault="007B5F8C" w:rsidP="006E15B5">
      <w:pPr>
        <w:spacing w:line="440" w:lineRule="atLeast"/>
        <w:ind w:firstLineChars="200" w:firstLine="480"/>
        <w:rPr>
          <w:color w:val="000000"/>
          <w:sz w:val="24"/>
        </w:rPr>
      </w:pPr>
      <w:r>
        <w:rPr>
          <w:color w:val="000000"/>
          <w:sz w:val="24"/>
        </w:rPr>
        <w:t>建设单位</w:t>
      </w:r>
      <w:r>
        <w:rPr>
          <w:rFonts w:hint="eastAsia"/>
          <w:color w:val="000000"/>
          <w:sz w:val="24"/>
        </w:rPr>
        <w:t>在项目现场张贴了项目基本情况和项目负责人联系方式。</w:t>
      </w:r>
    </w:p>
    <w:p w14:paraId="57124C6C" w14:textId="0D20BEAD" w:rsidR="007B5F8C" w:rsidRDefault="00E20035" w:rsidP="00E9078E">
      <w:pPr>
        <w:spacing w:line="240" w:lineRule="atLeast"/>
        <w:jc w:val="center"/>
        <w:rPr>
          <w:color w:val="000000"/>
          <w:sz w:val="24"/>
        </w:rPr>
      </w:pPr>
      <w:r>
        <w:rPr>
          <w:noProof/>
          <w:color w:val="000000"/>
          <w:sz w:val="24"/>
        </w:rPr>
        <w:drawing>
          <wp:inline distT="0" distB="0" distL="0" distR="0" wp14:anchorId="2AA9F997" wp14:editId="37853A77">
            <wp:extent cx="4387215" cy="3364865"/>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51254" t="45555" r="-818" b="3871"/>
                    <a:stretch>
                      <a:fillRect/>
                    </a:stretch>
                  </pic:blipFill>
                  <pic:spPr bwMode="auto">
                    <a:xfrm>
                      <a:off x="0" y="0"/>
                      <a:ext cx="4387215" cy="3364865"/>
                    </a:xfrm>
                    <a:prstGeom prst="rect">
                      <a:avLst/>
                    </a:prstGeom>
                    <a:noFill/>
                    <a:ln>
                      <a:noFill/>
                    </a:ln>
                  </pic:spPr>
                </pic:pic>
              </a:graphicData>
            </a:graphic>
          </wp:inline>
        </w:drawing>
      </w:r>
    </w:p>
    <w:p w14:paraId="740AAA9E" w14:textId="77777777" w:rsidR="00795747" w:rsidRDefault="00795747" w:rsidP="00867E8C">
      <w:pPr>
        <w:spacing w:line="400" w:lineRule="atLeast"/>
        <w:jc w:val="center"/>
        <w:rPr>
          <w:rFonts w:hint="eastAsia"/>
          <w:b/>
          <w:sz w:val="24"/>
        </w:rPr>
      </w:pPr>
      <w:r>
        <w:rPr>
          <w:rFonts w:hint="eastAsia"/>
          <w:b/>
          <w:sz w:val="24"/>
        </w:rPr>
        <w:t>图</w:t>
      </w:r>
      <w:r>
        <w:rPr>
          <w:b/>
          <w:sz w:val="24"/>
        </w:rPr>
        <w:t xml:space="preserve">4 </w:t>
      </w:r>
      <w:r>
        <w:rPr>
          <w:rFonts w:hint="eastAsia"/>
          <w:b/>
          <w:sz w:val="24"/>
        </w:rPr>
        <w:t>现场张贴</w:t>
      </w:r>
    </w:p>
    <w:p w14:paraId="58405201" w14:textId="77777777" w:rsidR="007B5F8C" w:rsidRDefault="007B5F8C" w:rsidP="00E9078E">
      <w:pPr>
        <w:spacing w:line="400" w:lineRule="atLeast"/>
        <w:rPr>
          <w:b/>
          <w:sz w:val="24"/>
        </w:rPr>
      </w:pPr>
      <w:r>
        <w:rPr>
          <w:rFonts w:hint="eastAsia"/>
          <w:b/>
          <w:sz w:val="24"/>
        </w:rPr>
        <w:t xml:space="preserve">3.2.4 </w:t>
      </w:r>
      <w:r>
        <w:rPr>
          <w:rFonts w:hint="eastAsia"/>
          <w:b/>
          <w:sz w:val="24"/>
        </w:rPr>
        <w:t>其他公示</w:t>
      </w:r>
    </w:p>
    <w:p w14:paraId="3696CBB4" w14:textId="77777777" w:rsidR="007B5F8C" w:rsidRDefault="007B5F8C" w:rsidP="006E15B5">
      <w:pPr>
        <w:spacing w:line="440" w:lineRule="atLeast"/>
        <w:ind w:firstLineChars="200" w:firstLine="480"/>
        <w:rPr>
          <w:rFonts w:hint="eastAsia"/>
          <w:color w:val="000000"/>
          <w:sz w:val="24"/>
        </w:rPr>
      </w:pPr>
      <w:r>
        <w:rPr>
          <w:rFonts w:hint="eastAsia"/>
          <w:color w:val="000000"/>
          <w:sz w:val="24"/>
        </w:rPr>
        <w:t>无。</w:t>
      </w:r>
      <w:r>
        <w:rPr>
          <w:rFonts w:hint="eastAsia"/>
          <w:color w:val="000000"/>
          <w:sz w:val="24"/>
        </w:rPr>
        <w:t xml:space="preserve"> </w:t>
      </w:r>
    </w:p>
    <w:p w14:paraId="52117BFA" w14:textId="77777777" w:rsidR="007B5F8C" w:rsidRDefault="007B5F8C" w:rsidP="00E9078E">
      <w:pPr>
        <w:pStyle w:val="3"/>
        <w:spacing w:before="0" w:after="0" w:line="400" w:lineRule="atLeast"/>
        <w:rPr>
          <w:rFonts w:hint="eastAsia"/>
          <w:sz w:val="28"/>
          <w:szCs w:val="28"/>
        </w:rPr>
      </w:pPr>
      <w:bookmarkStart w:id="19" w:name="_Toc221524130"/>
      <w:r>
        <w:rPr>
          <w:rFonts w:hint="eastAsia"/>
          <w:sz w:val="28"/>
          <w:szCs w:val="28"/>
        </w:rPr>
        <w:lastRenderedPageBreak/>
        <w:t xml:space="preserve">3.3 </w:t>
      </w:r>
      <w:r>
        <w:rPr>
          <w:rFonts w:hint="eastAsia"/>
          <w:sz w:val="28"/>
          <w:szCs w:val="28"/>
        </w:rPr>
        <w:t>查阅情况</w:t>
      </w:r>
      <w:bookmarkEnd w:id="19"/>
      <w:r>
        <w:rPr>
          <w:rFonts w:hint="eastAsia"/>
          <w:sz w:val="28"/>
          <w:szCs w:val="28"/>
        </w:rPr>
        <w:t xml:space="preserve"> </w:t>
      </w:r>
    </w:p>
    <w:p w14:paraId="03CDF985" w14:textId="77777777" w:rsidR="007B5F8C" w:rsidRDefault="007B5F8C" w:rsidP="006E15B5">
      <w:pPr>
        <w:spacing w:line="440" w:lineRule="atLeast"/>
        <w:ind w:firstLineChars="200" w:firstLine="480"/>
        <w:rPr>
          <w:sz w:val="24"/>
        </w:rPr>
      </w:pPr>
      <w:r>
        <w:rPr>
          <w:rFonts w:hint="eastAsia"/>
          <w:sz w:val="24"/>
        </w:rPr>
        <w:t>公示期间，未收到查阅纸质版要求。</w:t>
      </w:r>
    </w:p>
    <w:p w14:paraId="0FEA12AD" w14:textId="77777777" w:rsidR="007B5F8C" w:rsidRDefault="007B5F8C" w:rsidP="00E9078E">
      <w:pPr>
        <w:pStyle w:val="3"/>
        <w:spacing w:before="0" w:after="0" w:line="400" w:lineRule="atLeast"/>
        <w:rPr>
          <w:sz w:val="28"/>
          <w:szCs w:val="28"/>
        </w:rPr>
      </w:pPr>
      <w:bookmarkStart w:id="20" w:name="_Toc221524131"/>
      <w:r>
        <w:rPr>
          <w:rFonts w:hint="eastAsia"/>
          <w:sz w:val="28"/>
          <w:szCs w:val="28"/>
        </w:rPr>
        <w:t xml:space="preserve">3.4 </w:t>
      </w:r>
      <w:r>
        <w:rPr>
          <w:rFonts w:hint="eastAsia"/>
          <w:sz w:val="28"/>
          <w:szCs w:val="28"/>
        </w:rPr>
        <w:t>公众提出意见情况</w:t>
      </w:r>
      <w:bookmarkEnd w:id="20"/>
    </w:p>
    <w:p w14:paraId="21DB2288" w14:textId="77777777" w:rsidR="007B5F8C" w:rsidRDefault="007B5F8C" w:rsidP="006E15B5">
      <w:pPr>
        <w:spacing w:line="440" w:lineRule="atLeast"/>
        <w:ind w:firstLineChars="200" w:firstLine="480"/>
        <w:rPr>
          <w:sz w:val="24"/>
        </w:rPr>
      </w:pPr>
      <w:r>
        <w:rPr>
          <w:rFonts w:hint="eastAsia"/>
          <w:sz w:val="24"/>
        </w:rPr>
        <w:t>在通过网络平台、媒体报纸、现场公告等方式开展的项目环境影响报告书征求意见稿公示期间，项目建设单位未接到公众对于项目环境影响评价的相关意见。</w:t>
      </w:r>
    </w:p>
    <w:p w14:paraId="6EC89146" w14:textId="77777777" w:rsidR="007B5F8C" w:rsidRDefault="007B5F8C" w:rsidP="00E9078E">
      <w:pPr>
        <w:pStyle w:val="2"/>
        <w:spacing w:before="0" w:after="0" w:line="400" w:lineRule="atLeast"/>
        <w:rPr>
          <w:rFonts w:ascii="Times New Roman" w:hAnsi="Times New Roman"/>
          <w:sz w:val="30"/>
        </w:rPr>
      </w:pPr>
      <w:bookmarkStart w:id="21" w:name="_Toc221524132"/>
      <w:r>
        <w:rPr>
          <w:rFonts w:ascii="Times New Roman" w:hAnsi="Times New Roman"/>
          <w:sz w:val="30"/>
        </w:rPr>
        <w:t xml:space="preserve">4 </w:t>
      </w:r>
      <w:r>
        <w:rPr>
          <w:rFonts w:ascii="Times New Roman" w:hAnsi="Times New Roman" w:hint="eastAsia"/>
          <w:sz w:val="30"/>
        </w:rPr>
        <w:t>其他公众参与情况</w:t>
      </w:r>
      <w:bookmarkEnd w:id="21"/>
    </w:p>
    <w:p w14:paraId="1F7A0A6A" w14:textId="77777777" w:rsidR="007B5F8C" w:rsidRDefault="007B5F8C" w:rsidP="00E9078E">
      <w:pPr>
        <w:pStyle w:val="3"/>
        <w:spacing w:before="0" w:after="0" w:line="400" w:lineRule="atLeast"/>
        <w:rPr>
          <w:sz w:val="28"/>
          <w:szCs w:val="28"/>
        </w:rPr>
      </w:pPr>
      <w:bookmarkStart w:id="22" w:name="_Toc221524133"/>
      <w:r>
        <w:rPr>
          <w:sz w:val="28"/>
          <w:szCs w:val="28"/>
        </w:rPr>
        <w:t xml:space="preserve">4.1 </w:t>
      </w:r>
      <w:r>
        <w:rPr>
          <w:rFonts w:hint="eastAsia"/>
          <w:sz w:val="28"/>
          <w:szCs w:val="28"/>
        </w:rPr>
        <w:t>公众座谈会、听证会、专家论证会等情况</w:t>
      </w:r>
      <w:bookmarkEnd w:id="22"/>
    </w:p>
    <w:p w14:paraId="27EE5236" w14:textId="77777777" w:rsidR="007B5F8C" w:rsidRDefault="007B5F8C" w:rsidP="006E15B5">
      <w:pPr>
        <w:spacing w:line="440" w:lineRule="atLeast"/>
        <w:ind w:firstLineChars="200" w:firstLine="480"/>
        <w:rPr>
          <w:rFonts w:hint="eastAsia"/>
          <w:sz w:val="24"/>
        </w:rPr>
      </w:pPr>
      <w:r>
        <w:rPr>
          <w:rFonts w:hint="eastAsia"/>
          <w:sz w:val="24"/>
        </w:rPr>
        <w:t>无。</w:t>
      </w:r>
    </w:p>
    <w:p w14:paraId="7CD4A2F4" w14:textId="77777777" w:rsidR="007B5F8C" w:rsidRDefault="007B5F8C" w:rsidP="00E9078E">
      <w:pPr>
        <w:pStyle w:val="3"/>
        <w:spacing w:before="0" w:after="0" w:line="400" w:lineRule="atLeast"/>
        <w:rPr>
          <w:sz w:val="28"/>
          <w:szCs w:val="28"/>
        </w:rPr>
      </w:pPr>
      <w:bookmarkStart w:id="23" w:name="_Toc221524134"/>
      <w:r>
        <w:rPr>
          <w:sz w:val="28"/>
          <w:szCs w:val="28"/>
        </w:rPr>
        <w:t>4</w:t>
      </w:r>
      <w:r>
        <w:rPr>
          <w:rFonts w:hint="eastAsia"/>
          <w:sz w:val="28"/>
          <w:szCs w:val="28"/>
        </w:rPr>
        <w:t>.</w:t>
      </w:r>
      <w:r>
        <w:rPr>
          <w:sz w:val="28"/>
          <w:szCs w:val="28"/>
        </w:rPr>
        <w:t>2</w:t>
      </w:r>
      <w:r>
        <w:rPr>
          <w:rFonts w:hint="eastAsia"/>
          <w:sz w:val="28"/>
          <w:szCs w:val="28"/>
        </w:rPr>
        <w:t xml:space="preserve"> </w:t>
      </w:r>
      <w:r>
        <w:rPr>
          <w:rFonts w:hint="eastAsia"/>
          <w:sz w:val="28"/>
          <w:szCs w:val="28"/>
        </w:rPr>
        <w:t>其他公众参与情况</w:t>
      </w:r>
      <w:bookmarkEnd w:id="23"/>
    </w:p>
    <w:p w14:paraId="047C5378" w14:textId="77777777" w:rsidR="007B5F8C" w:rsidRDefault="007B5F8C" w:rsidP="006E15B5">
      <w:pPr>
        <w:spacing w:line="440" w:lineRule="atLeast"/>
        <w:ind w:firstLineChars="200" w:firstLine="480"/>
        <w:rPr>
          <w:sz w:val="24"/>
        </w:rPr>
      </w:pPr>
      <w:r>
        <w:rPr>
          <w:rFonts w:hint="eastAsia"/>
          <w:sz w:val="24"/>
        </w:rPr>
        <w:t>无。</w:t>
      </w:r>
    </w:p>
    <w:p w14:paraId="309ADA91" w14:textId="77777777" w:rsidR="007B5F8C" w:rsidRDefault="007B5F8C" w:rsidP="00E9078E">
      <w:pPr>
        <w:pStyle w:val="3"/>
        <w:spacing w:before="0" w:after="0" w:line="400" w:lineRule="atLeast"/>
        <w:rPr>
          <w:sz w:val="28"/>
          <w:szCs w:val="28"/>
        </w:rPr>
      </w:pPr>
      <w:bookmarkStart w:id="24" w:name="_Toc221524135"/>
      <w:r>
        <w:rPr>
          <w:sz w:val="28"/>
          <w:szCs w:val="28"/>
        </w:rPr>
        <w:t>4.3</w:t>
      </w:r>
      <w:r>
        <w:rPr>
          <w:rFonts w:hint="eastAsia"/>
          <w:sz w:val="28"/>
          <w:szCs w:val="28"/>
        </w:rPr>
        <w:t>宣传科普情况</w:t>
      </w:r>
      <w:bookmarkEnd w:id="24"/>
    </w:p>
    <w:p w14:paraId="3FBFBA74" w14:textId="77777777" w:rsidR="007B5F8C" w:rsidRDefault="007B5F8C" w:rsidP="006E15B5">
      <w:pPr>
        <w:spacing w:line="440" w:lineRule="atLeast"/>
        <w:ind w:firstLineChars="200" w:firstLine="480"/>
        <w:rPr>
          <w:rFonts w:hint="eastAsia"/>
          <w:sz w:val="24"/>
        </w:rPr>
      </w:pPr>
      <w:r>
        <w:rPr>
          <w:rFonts w:hint="eastAsia"/>
          <w:sz w:val="24"/>
        </w:rPr>
        <w:t>无。</w:t>
      </w:r>
    </w:p>
    <w:p w14:paraId="3960BC72" w14:textId="77777777" w:rsidR="007B5F8C" w:rsidRDefault="007B5F8C" w:rsidP="00E9078E">
      <w:pPr>
        <w:pStyle w:val="2"/>
        <w:spacing w:before="0" w:after="0" w:line="400" w:lineRule="atLeast"/>
        <w:rPr>
          <w:rFonts w:ascii="Times New Roman" w:hAnsi="Times New Roman"/>
          <w:sz w:val="30"/>
        </w:rPr>
      </w:pPr>
      <w:bookmarkStart w:id="25" w:name="_Toc376849689"/>
      <w:bookmarkStart w:id="26" w:name="_Toc369706360"/>
      <w:bookmarkStart w:id="27" w:name="_Toc465694582"/>
      <w:bookmarkStart w:id="28" w:name="_Toc221524136"/>
      <w:r>
        <w:rPr>
          <w:rFonts w:ascii="Times New Roman" w:hAnsi="Times New Roman"/>
          <w:sz w:val="30"/>
        </w:rPr>
        <w:t xml:space="preserve">5 </w:t>
      </w:r>
      <w:bookmarkEnd w:id="25"/>
      <w:bookmarkEnd w:id="26"/>
      <w:bookmarkEnd w:id="27"/>
      <w:r>
        <w:rPr>
          <w:rFonts w:ascii="Times New Roman" w:hAnsi="Times New Roman" w:hint="eastAsia"/>
          <w:sz w:val="30"/>
        </w:rPr>
        <w:t>公众意见处理情况</w:t>
      </w:r>
      <w:bookmarkEnd w:id="28"/>
    </w:p>
    <w:p w14:paraId="4F2A461E" w14:textId="77777777" w:rsidR="007B5F8C" w:rsidRDefault="007B5F8C" w:rsidP="006E15B5">
      <w:pPr>
        <w:spacing w:line="440" w:lineRule="atLeast"/>
        <w:ind w:firstLineChars="200" w:firstLine="480"/>
        <w:rPr>
          <w:sz w:val="24"/>
        </w:rPr>
      </w:pPr>
      <w:r>
        <w:rPr>
          <w:rFonts w:hint="eastAsia"/>
          <w:sz w:val="24"/>
        </w:rPr>
        <w:t>在首次环境影响评价信息公开期间，未收到任何相关单位或个人发来的意见和建议。在通过网络平台、媒体报纸、现场公告等方式开展的项目环境影响报告书征求意见稿公示期间，未接到公众对于项目环境影响评价的相关意见。</w:t>
      </w:r>
    </w:p>
    <w:p w14:paraId="61109FC4" w14:textId="778BD681" w:rsidR="009D21C9" w:rsidRDefault="009D21C9" w:rsidP="009D21C9">
      <w:pPr>
        <w:pStyle w:val="2"/>
        <w:spacing w:before="0" w:after="0" w:line="400" w:lineRule="atLeast"/>
        <w:rPr>
          <w:rFonts w:ascii="Times New Roman" w:hAnsi="Times New Roman"/>
          <w:sz w:val="30"/>
        </w:rPr>
      </w:pPr>
      <w:bookmarkStart w:id="29" w:name="_Toc221524137"/>
      <w:r>
        <w:rPr>
          <w:rFonts w:ascii="Times New Roman" w:hAnsi="Times New Roman" w:hint="eastAsia"/>
          <w:sz w:val="30"/>
        </w:rPr>
        <w:t xml:space="preserve">6 </w:t>
      </w:r>
      <w:r w:rsidRPr="009D21C9">
        <w:rPr>
          <w:rFonts w:ascii="Times New Roman" w:hAnsi="Times New Roman" w:hint="eastAsia"/>
          <w:sz w:val="30"/>
        </w:rPr>
        <w:t>报批前公开情况</w:t>
      </w:r>
      <w:bookmarkEnd w:id="29"/>
    </w:p>
    <w:p w14:paraId="4288FA8C" w14:textId="40986EF9" w:rsidR="00E20035" w:rsidRDefault="00E20035" w:rsidP="00E20035">
      <w:pPr>
        <w:spacing w:line="440" w:lineRule="atLeast"/>
        <w:ind w:firstLineChars="200" w:firstLine="480"/>
        <w:rPr>
          <w:sz w:val="24"/>
        </w:rPr>
      </w:pPr>
      <w:r w:rsidRPr="00E20035">
        <w:rPr>
          <w:rFonts w:hint="eastAsia"/>
          <w:sz w:val="24"/>
        </w:rPr>
        <w:t>在本项目环境影响报告书报批前，我公司于</w:t>
      </w:r>
      <w:r w:rsidRPr="00E20035">
        <w:rPr>
          <w:rFonts w:hint="eastAsia"/>
          <w:sz w:val="24"/>
        </w:rPr>
        <w:t>202</w:t>
      </w:r>
      <w:r>
        <w:rPr>
          <w:rFonts w:hint="eastAsia"/>
          <w:sz w:val="24"/>
        </w:rPr>
        <w:t>6</w:t>
      </w:r>
      <w:r w:rsidRPr="00E20035">
        <w:rPr>
          <w:rFonts w:hint="eastAsia"/>
          <w:sz w:val="24"/>
        </w:rPr>
        <w:t>年</w:t>
      </w:r>
      <w:r>
        <w:rPr>
          <w:rFonts w:hint="eastAsia"/>
          <w:sz w:val="24"/>
        </w:rPr>
        <w:t>2</w:t>
      </w:r>
      <w:r w:rsidRPr="00E20035">
        <w:rPr>
          <w:rFonts w:hint="eastAsia"/>
          <w:sz w:val="24"/>
        </w:rPr>
        <w:t>月</w:t>
      </w:r>
      <w:r>
        <w:rPr>
          <w:rFonts w:hint="eastAsia"/>
          <w:sz w:val="24"/>
        </w:rPr>
        <w:t>9</w:t>
      </w:r>
      <w:r w:rsidRPr="00E20035">
        <w:rPr>
          <w:rFonts w:hint="eastAsia"/>
          <w:sz w:val="24"/>
        </w:rPr>
        <w:t>日在公开网站发布环境影响报告书报批前公示，公示了获取</w:t>
      </w:r>
      <w:proofErr w:type="gramStart"/>
      <w:r w:rsidRPr="00E20035">
        <w:rPr>
          <w:rFonts w:hint="eastAsia"/>
          <w:sz w:val="24"/>
        </w:rPr>
        <w:t>项目环</w:t>
      </w:r>
      <w:proofErr w:type="gramEnd"/>
      <w:r w:rsidRPr="00E20035">
        <w:rPr>
          <w:rFonts w:hint="eastAsia"/>
          <w:sz w:val="24"/>
        </w:rPr>
        <w:t>评文本和项目公众参与说明的方式，涵盖了《环境影响评价公众参与办法》（部令第</w:t>
      </w:r>
      <w:r w:rsidRPr="00E20035">
        <w:rPr>
          <w:rFonts w:hint="eastAsia"/>
          <w:sz w:val="24"/>
        </w:rPr>
        <w:t>4</w:t>
      </w:r>
      <w:r w:rsidRPr="00E20035">
        <w:rPr>
          <w:rFonts w:hint="eastAsia"/>
          <w:sz w:val="24"/>
        </w:rPr>
        <w:t>号）中要求的公示内容。</w:t>
      </w:r>
    </w:p>
    <w:p w14:paraId="43494012" w14:textId="0065899B" w:rsidR="00E20035" w:rsidRDefault="00E20035" w:rsidP="00E20035">
      <w:pPr>
        <w:spacing w:line="440" w:lineRule="atLeast"/>
        <w:rPr>
          <w:noProof/>
        </w:rPr>
      </w:pPr>
      <w:r w:rsidRPr="001C224B">
        <w:rPr>
          <w:noProof/>
        </w:rPr>
        <w:lastRenderedPageBreak/>
        <w:drawing>
          <wp:inline distT="0" distB="0" distL="0" distR="0" wp14:anchorId="384E6A1E" wp14:editId="646E8EB4">
            <wp:extent cx="5273040" cy="278701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2787015"/>
                    </a:xfrm>
                    <a:prstGeom prst="rect">
                      <a:avLst/>
                    </a:prstGeom>
                    <a:noFill/>
                    <a:ln>
                      <a:noFill/>
                    </a:ln>
                  </pic:spPr>
                </pic:pic>
              </a:graphicData>
            </a:graphic>
          </wp:inline>
        </w:drawing>
      </w:r>
    </w:p>
    <w:p w14:paraId="63E5BF2E" w14:textId="10F4A6DC" w:rsidR="00E20035" w:rsidRDefault="00E20035" w:rsidP="00E20035">
      <w:pPr>
        <w:spacing w:line="400" w:lineRule="atLeast"/>
        <w:jc w:val="center"/>
        <w:rPr>
          <w:rFonts w:hint="eastAsia"/>
          <w:b/>
          <w:sz w:val="24"/>
        </w:rPr>
      </w:pPr>
      <w:r>
        <w:rPr>
          <w:rFonts w:hint="eastAsia"/>
          <w:b/>
          <w:sz w:val="24"/>
        </w:rPr>
        <w:t>图</w:t>
      </w:r>
      <w:r>
        <w:rPr>
          <w:rFonts w:hint="eastAsia"/>
          <w:b/>
          <w:sz w:val="24"/>
        </w:rPr>
        <w:t>5</w:t>
      </w:r>
      <w:r>
        <w:rPr>
          <w:b/>
          <w:sz w:val="24"/>
        </w:rPr>
        <w:t xml:space="preserve"> </w:t>
      </w:r>
      <w:r w:rsidRPr="00E20035">
        <w:rPr>
          <w:rFonts w:hint="eastAsia"/>
          <w:b/>
          <w:sz w:val="24"/>
        </w:rPr>
        <w:t>报批前公示截图</w:t>
      </w:r>
    </w:p>
    <w:p w14:paraId="23D0CB89" w14:textId="05944C2B" w:rsidR="007B5F8C" w:rsidRDefault="009D21C9" w:rsidP="00E9078E">
      <w:pPr>
        <w:pStyle w:val="2"/>
        <w:spacing w:before="0" w:after="0" w:line="400" w:lineRule="atLeast"/>
        <w:rPr>
          <w:rFonts w:ascii="Times New Roman" w:hAnsi="Times New Roman"/>
          <w:sz w:val="30"/>
        </w:rPr>
      </w:pPr>
      <w:bookmarkStart w:id="30" w:name="_Toc221524138"/>
      <w:r>
        <w:rPr>
          <w:rFonts w:ascii="Times New Roman" w:hAnsi="Times New Roman" w:hint="eastAsia"/>
          <w:sz w:val="30"/>
        </w:rPr>
        <w:t>7</w:t>
      </w:r>
      <w:r w:rsidR="00795747">
        <w:rPr>
          <w:rFonts w:ascii="Times New Roman" w:hAnsi="Times New Roman"/>
          <w:sz w:val="30"/>
        </w:rPr>
        <w:t xml:space="preserve"> </w:t>
      </w:r>
      <w:r w:rsidR="007B5F8C">
        <w:rPr>
          <w:rFonts w:ascii="Times New Roman" w:hAnsi="Times New Roman" w:hint="eastAsia"/>
          <w:sz w:val="30"/>
        </w:rPr>
        <w:t>其他</w:t>
      </w:r>
      <w:bookmarkEnd w:id="30"/>
    </w:p>
    <w:p w14:paraId="1C1D0A0F" w14:textId="77777777" w:rsidR="007B5F8C" w:rsidRDefault="007B5F8C" w:rsidP="006E15B5">
      <w:pPr>
        <w:spacing w:line="440" w:lineRule="atLeast"/>
        <w:ind w:firstLineChars="200" w:firstLine="480"/>
        <w:rPr>
          <w:sz w:val="24"/>
        </w:rPr>
      </w:pPr>
      <w:r>
        <w:rPr>
          <w:rFonts w:hint="eastAsia"/>
          <w:sz w:val="24"/>
        </w:rPr>
        <w:t>项目建设</w:t>
      </w:r>
      <w:r>
        <w:rPr>
          <w:sz w:val="24"/>
        </w:rPr>
        <w:t>单位对本次公众参与进行了建档</w:t>
      </w:r>
      <w:r>
        <w:rPr>
          <w:rFonts w:hint="eastAsia"/>
          <w:sz w:val="24"/>
        </w:rPr>
        <w:t>工作。</w:t>
      </w:r>
    </w:p>
    <w:p w14:paraId="21179946" w14:textId="5B1FC177" w:rsidR="007B5F8C" w:rsidRDefault="009D21C9" w:rsidP="00E9078E">
      <w:pPr>
        <w:pStyle w:val="2"/>
        <w:spacing w:before="0" w:after="0" w:line="400" w:lineRule="atLeast"/>
        <w:rPr>
          <w:rFonts w:ascii="Times New Roman" w:hAnsi="Times New Roman"/>
          <w:sz w:val="30"/>
        </w:rPr>
      </w:pPr>
      <w:bookmarkStart w:id="31" w:name="_Toc221524139"/>
      <w:r>
        <w:rPr>
          <w:rFonts w:ascii="Times New Roman" w:hAnsi="Times New Roman" w:hint="eastAsia"/>
          <w:sz w:val="30"/>
        </w:rPr>
        <w:t>8</w:t>
      </w:r>
      <w:r w:rsidR="00795747">
        <w:rPr>
          <w:rFonts w:ascii="Times New Roman" w:hAnsi="Times New Roman"/>
          <w:sz w:val="30"/>
        </w:rPr>
        <w:t xml:space="preserve"> </w:t>
      </w:r>
      <w:r w:rsidR="007B5F8C">
        <w:rPr>
          <w:rFonts w:ascii="Times New Roman" w:hAnsi="Times New Roman" w:hint="eastAsia"/>
          <w:sz w:val="30"/>
        </w:rPr>
        <w:t>诚信承诺</w:t>
      </w:r>
      <w:bookmarkEnd w:id="31"/>
    </w:p>
    <w:p w14:paraId="215FD245" w14:textId="56F34311" w:rsidR="007B5F8C" w:rsidRDefault="007B5F8C" w:rsidP="006E15B5">
      <w:pPr>
        <w:spacing w:line="440" w:lineRule="atLeast"/>
        <w:ind w:firstLineChars="200" w:firstLine="480"/>
        <w:rPr>
          <w:rFonts w:hint="eastAsia"/>
          <w:sz w:val="24"/>
        </w:rPr>
      </w:pPr>
      <w:r>
        <w:rPr>
          <w:rFonts w:hint="eastAsia"/>
          <w:sz w:val="24"/>
        </w:rPr>
        <w:t>我单位已按照《办法》要求，在</w:t>
      </w:r>
      <w:r w:rsidR="009D21C9">
        <w:rPr>
          <w:rFonts w:hint="eastAsia"/>
          <w:sz w:val="24"/>
        </w:rPr>
        <w:t>北部湾港钦州港域大榄坪港区大榄坪南作业区内</w:t>
      </w:r>
      <w:r w:rsidR="009D21C9">
        <w:rPr>
          <w:rFonts w:hint="eastAsia"/>
          <w:sz w:val="24"/>
        </w:rPr>
        <w:t>1</w:t>
      </w:r>
      <w:r w:rsidR="009D21C9">
        <w:rPr>
          <w:rFonts w:hint="eastAsia"/>
          <w:sz w:val="24"/>
        </w:rPr>
        <w:t>号至</w:t>
      </w:r>
      <w:r w:rsidR="009D21C9">
        <w:rPr>
          <w:rFonts w:hint="eastAsia"/>
          <w:sz w:val="24"/>
        </w:rPr>
        <w:t>5</w:t>
      </w:r>
      <w:r w:rsidR="009D21C9">
        <w:rPr>
          <w:rFonts w:hint="eastAsia"/>
          <w:sz w:val="24"/>
        </w:rPr>
        <w:t>号江海联运泊位工程</w:t>
      </w:r>
      <w:r>
        <w:rPr>
          <w:rFonts w:hint="eastAsia"/>
          <w:sz w:val="24"/>
        </w:rPr>
        <w:t>项目环境影响报告书编制阶段开展了公众参与工作，并按照要求编制了公众参与说明。</w:t>
      </w:r>
      <w:r>
        <w:rPr>
          <w:rFonts w:hint="eastAsia"/>
          <w:sz w:val="24"/>
        </w:rPr>
        <w:t xml:space="preserve"> </w:t>
      </w:r>
    </w:p>
    <w:p w14:paraId="7412719D" w14:textId="437FA015" w:rsidR="007B5F8C" w:rsidRDefault="007B5F8C" w:rsidP="006E15B5">
      <w:pPr>
        <w:spacing w:line="440" w:lineRule="atLeast"/>
        <w:ind w:firstLineChars="200" w:firstLine="480"/>
        <w:rPr>
          <w:sz w:val="24"/>
        </w:rPr>
      </w:pPr>
      <w:r>
        <w:rPr>
          <w:rFonts w:hint="eastAsia"/>
          <w:sz w:val="24"/>
        </w:rPr>
        <w:t>我单位承诺，本次提交的《</w:t>
      </w:r>
      <w:r w:rsidR="009D21C9">
        <w:rPr>
          <w:rFonts w:hint="eastAsia"/>
          <w:sz w:val="24"/>
        </w:rPr>
        <w:t>北部湾港钦州港域大榄坪港区大榄坪南作业区内</w:t>
      </w:r>
      <w:r w:rsidR="009D21C9">
        <w:rPr>
          <w:rFonts w:hint="eastAsia"/>
          <w:sz w:val="24"/>
        </w:rPr>
        <w:t>1</w:t>
      </w:r>
      <w:r w:rsidR="009D21C9">
        <w:rPr>
          <w:rFonts w:hint="eastAsia"/>
          <w:sz w:val="24"/>
        </w:rPr>
        <w:t>号至</w:t>
      </w:r>
      <w:r w:rsidR="009D21C9">
        <w:rPr>
          <w:rFonts w:hint="eastAsia"/>
          <w:sz w:val="24"/>
        </w:rPr>
        <w:t>5</w:t>
      </w:r>
      <w:r w:rsidR="009D21C9">
        <w:rPr>
          <w:rFonts w:hint="eastAsia"/>
          <w:sz w:val="24"/>
        </w:rPr>
        <w:t>号江海联运泊位工程</w:t>
      </w:r>
      <w:r>
        <w:rPr>
          <w:rFonts w:hint="eastAsia"/>
          <w:sz w:val="24"/>
        </w:rPr>
        <w:t>环境影响评价公众参与说明》内容客观、真实，未包含依法不得公开的国家秘密、商业秘密、个人隐私。如存在弄虚作假、隐瞒欺骗等情况及由此导致的一切后果由</w:t>
      </w:r>
      <w:r w:rsidR="009D21C9">
        <w:rPr>
          <w:rFonts w:hint="eastAsia"/>
          <w:sz w:val="24"/>
        </w:rPr>
        <w:t>广西钦州保税</w:t>
      </w:r>
      <w:proofErr w:type="gramStart"/>
      <w:r w:rsidR="009D21C9">
        <w:rPr>
          <w:rFonts w:hint="eastAsia"/>
          <w:sz w:val="24"/>
        </w:rPr>
        <w:t>港区宏港码头</w:t>
      </w:r>
      <w:proofErr w:type="gramEnd"/>
      <w:r w:rsidR="009D21C9">
        <w:rPr>
          <w:rFonts w:hint="eastAsia"/>
          <w:sz w:val="24"/>
        </w:rPr>
        <w:t>有限公司</w:t>
      </w:r>
      <w:r>
        <w:rPr>
          <w:rFonts w:hint="eastAsia"/>
          <w:sz w:val="24"/>
        </w:rPr>
        <w:t>承担全部责任。</w:t>
      </w:r>
    </w:p>
    <w:p w14:paraId="029D77FE" w14:textId="77777777" w:rsidR="006E15B5" w:rsidRDefault="006E15B5" w:rsidP="006E15B5">
      <w:pPr>
        <w:spacing w:line="440" w:lineRule="atLeast"/>
        <w:ind w:firstLineChars="200" w:firstLine="480"/>
        <w:rPr>
          <w:sz w:val="24"/>
        </w:rPr>
      </w:pPr>
    </w:p>
    <w:p w14:paraId="6E110ABC" w14:textId="77777777" w:rsidR="006E15B5" w:rsidRDefault="006E15B5" w:rsidP="006E15B5">
      <w:pPr>
        <w:spacing w:line="440" w:lineRule="atLeast"/>
        <w:ind w:firstLineChars="200" w:firstLine="480"/>
        <w:rPr>
          <w:rFonts w:hint="eastAsia"/>
          <w:sz w:val="24"/>
        </w:rPr>
      </w:pPr>
    </w:p>
    <w:p w14:paraId="1ED5C8BC" w14:textId="77777777" w:rsidR="007B5F8C" w:rsidRDefault="007B5F8C" w:rsidP="00E9078E">
      <w:pPr>
        <w:spacing w:line="400" w:lineRule="atLeast"/>
        <w:ind w:firstLineChars="175" w:firstLine="420"/>
        <w:rPr>
          <w:rFonts w:hint="eastAsia"/>
          <w:sz w:val="24"/>
        </w:rPr>
      </w:pPr>
    </w:p>
    <w:p w14:paraId="0A829736" w14:textId="65E6C9BE" w:rsidR="007B5F8C" w:rsidRDefault="007B5F8C" w:rsidP="006E15B5">
      <w:pPr>
        <w:spacing w:line="440" w:lineRule="atLeast"/>
        <w:jc w:val="right"/>
        <w:rPr>
          <w:rFonts w:hint="eastAsia"/>
          <w:sz w:val="24"/>
        </w:rPr>
      </w:pPr>
      <w:r>
        <w:rPr>
          <w:rFonts w:hint="eastAsia"/>
          <w:sz w:val="24"/>
        </w:rPr>
        <w:t>承诺单位：</w:t>
      </w:r>
      <w:r w:rsidR="009D21C9">
        <w:rPr>
          <w:rFonts w:hint="eastAsia"/>
          <w:sz w:val="24"/>
        </w:rPr>
        <w:t>广西钦州保税</w:t>
      </w:r>
      <w:proofErr w:type="gramStart"/>
      <w:r w:rsidR="009D21C9">
        <w:rPr>
          <w:rFonts w:hint="eastAsia"/>
          <w:sz w:val="24"/>
        </w:rPr>
        <w:t>港区宏港码头</w:t>
      </w:r>
      <w:proofErr w:type="gramEnd"/>
      <w:r w:rsidR="009D21C9">
        <w:rPr>
          <w:rFonts w:hint="eastAsia"/>
          <w:sz w:val="24"/>
        </w:rPr>
        <w:t>有限公司</w:t>
      </w:r>
    </w:p>
    <w:p w14:paraId="4EEFADF6" w14:textId="74F6376D" w:rsidR="007B5F8C" w:rsidRDefault="007B5F8C" w:rsidP="006E15B5">
      <w:pPr>
        <w:spacing w:line="440" w:lineRule="atLeast"/>
        <w:ind w:firstLineChars="1725" w:firstLine="4140"/>
        <w:jc w:val="right"/>
        <w:rPr>
          <w:rFonts w:hint="eastAsia"/>
          <w:bCs/>
          <w:sz w:val="24"/>
        </w:rPr>
      </w:pPr>
      <w:r>
        <w:rPr>
          <w:rFonts w:hint="eastAsia"/>
          <w:color w:val="000000"/>
          <w:sz w:val="24"/>
        </w:rPr>
        <w:t>承诺时间：</w:t>
      </w:r>
      <w:r>
        <w:rPr>
          <w:rFonts w:hint="eastAsia"/>
          <w:color w:val="000000"/>
          <w:sz w:val="24"/>
        </w:rPr>
        <w:t>202</w:t>
      </w:r>
      <w:r w:rsidR="009D21C9">
        <w:rPr>
          <w:rFonts w:hint="eastAsia"/>
          <w:color w:val="000000"/>
          <w:sz w:val="24"/>
        </w:rPr>
        <w:t>6</w:t>
      </w:r>
      <w:r>
        <w:rPr>
          <w:rFonts w:hint="eastAsia"/>
          <w:color w:val="000000"/>
          <w:sz w:val="24"/>
        </w:rPr>
        <w:t>年</w:t>
      </w:r>
      <w:r w:rsidR="009D21C9">
        <w:rPr>
          <w:rFonts w:hint="eastAsia"/>
          <w:color w:val="000000"/>
          <w:sz w:val="24"/>
        </w:rPr>
        <w:t>2</w:t>
      </w:r>
      <w:r>
        <w:rPr>
          <w:rFonts w:hint="eastAsia"/>
          <w:color w:val="000000"/>
          <w:sz w:val="24"/>
        </w:rPr>
        <w:t>月</w:t>
      </w:r>
      <w:r w:rsidR="009D21C9">
        <w:rPr>
          <w:rFonts w:hint="eastAsia"/>
          <w:color w:val="000000"/>
          <w:sz w:val="24"/>
        </w:rPr>
        <w:t>9</w:t>
      </w:r>
      <w:r>
        <w:rPr>
          <w:rFonts w:hint="eastAsia"/>
          <w:color w:val="000000"/>
          <w:sz w:val="24"/>
        </w:rPr>
        <w:t>日</w:t>
      </w:r>
    </w:p>
    <w:sectPr w:rsidR="007B5F8C">
      <w:footerReference w:type="default" r:id="rId15"/>
      <w:pgSz w:w="11906" w:h="16838"/>
      <w:pgMar w:top="1440" w:right="1800" w:bottom="1440" w:left="1800" w:header="851" w:footer="992" w:gutter="0"/>
      <w:pgNumType w:fmt="numberInDash"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B46B8" w14:textId="77777777" w:rsidR="00E0486B" w:rsidRDefault="00E0486B">
      <w:r>
        <w:separator/>
      </w:r>
    </w:p>
  </w:endnote>
  <w:endnote w:type="continuationSeparator" w:id="0">
    <w:p w14:paraId="0593C321" w14:textId="77777777" w:rsidR="00E0486B" w:rsidRDefault="00E04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0ED8B" w14:textId="06036511" w:rsidR="006E15B5" w:rsidRPr="00772D8A" w:rsidRDefault="006E15B5" w:rsidP="00772D8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3242" w14:textId="77777777" w:rsidR="00772D8A" w:rsidRDefault="00772D8A" w:rsidP="00772D8A">
    <w:pPr>
      <w:pStyle w:val="a9"/>
      <w:rPr>
        <w:sz w:val="21"/>
        <w:szCs w:val="21"/>
      </w:rPr>
    </w:pPr>
    <w:r>
      <w:rPr>
        <w:rFonts w:ascii="仿宋_GB2312" w:eastAsia="仿宋_GB2312" w:hint="eastAsia"/>
        <w:sz w:val="21"/>
        <w:szCs w:val="21"/>
      </w:rPr>
      <w:t>调查单位:</w:t>
    </w:r>
    <w:r>
      <w:rPr>
        <w:rFonts w:hint="eastAsia"/>
      </w:rPr>
      <w:t xml:space="preserve"> </w:t>
    </w:r>
    <w:r>
      <w:rPr>
        <w:rFonts w:ascii="仿宋_GB2312" w:eastAsia="仿宋_GB2312" w:hint="eastAsia"/>
        <w:sz w:val="21"/>
        <w:szCs w:val="21"/>
      </w:rPr>
      <w:t>广西钦州保税</w:t>
    </w:r>
    <w:proofErr w:type="gramStart"/>
    <w:r>
      <w:rPr>
        <w:rFonts w:ascii="仿宋_GB2312" w:eastAsia="仿宋_GB2312" w:hint="eastAsia"/>
        <w:sz w:val="21"/>
        <w:szCs w:val="21"/>
      </w:rPr>
      <w:t>港区宏港码头</w:t>
    </w:r>
    <w:proofErr w:type="gramEnd"/>
    <w:r>
      <w:rPr>
        <w:rFonts w:ascii="仿宋_GB2312" w:eastAsia="仿宋_GB2312" w:hint="eastAsia"/>
        <w:sz w:val="21"/>
        <w:szCs w:val="21"/>
      </w:rPr>
      <w:t>有限公司</w:t>
    </w:r>
    <w:r>
      <w:rPr>
        <w:noProof/>
        <w:lang w:val="en-US" w:eastAsia="zh-CN"/>
      </w:rPr>
      <mc:AlternateContent>
        <mc:Choice Requires="wps">
          <w:drawing>
            <wp:anchor distT="0" distB="0" distL="114300" distR="114300" simplePos="0" relativeHeight="251660288" behindDoc="0" locked="0" layoutInCell="1" allowOverlap="1" wp14:anchorId="6881CCEA" wp14:editId="569F1D06">
              <wp:simplePos x="0" y="0"/>
              <wp:positionH relativeFrom="page">
                <wp:posOffset>4908550</wp:posOffset>
              </wp:positionH>
              <wp:positionV relativeFrom="page">
                <wp:posOffset>9711055</wp:posOffset>
              </wp:positionV>
              <wp:extent cx="1508760" cy="247650"/>
              <wp:effectExtent l="0" t="0" r="0" b="0"/>
              <wp:wrapNone/>
              <wp:docPr id="16373150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47650"/>
                      </a:xfrm>
                      <a:prstGeom prst="rect">
                        <a:avLst/>
                      </a:prstGeom>
                      <a:noFill/>
                      <a:ln w="6350">
                        <a:noFill/>
                      </a:ln>
                      <a:effectLst/>
                    </wps:spPr>
                    <wps:txbx>
                      <w:txbxContent>
                        <w:p w14:paraId="287FC91A" w14:textId="77777777" w:rsidR="00772D8A" w:rsidRDefault="00772D8A">
                          <w:pPr>
                            <w:pStyle w:val="a9"/>
                            <w:jc w:val="right"/>
                            <w:rPr>
                              <w:rFonts w:ascii="Cambria" w:hAnsi="Cambria"/>
                              <w:color w:val="000000"/>
                              <w:sz w:val="21"/>
                              <w:szCs w:val="21"/>
                            </w:rPr>
                          </w:pPr>
                          <w:r>
                            <w:rPr>
                              <w:rFonts w:ascii="Cambria" w:hAnsi="Cambria"/>
                              <w:color w:val="000000"/>
                              <w:sz w:val="21"/>
                              <w:szCs w:val="21"/>
                            </w:rPr>
                            <w:fldChar w:fldCharType="begin"/>
                          </w:r>
                          <w:r>
                            <w:rPr>
                              <w:rFonts w:ascii="Cambria" w:hAnsi="Cambria"/>
                              <w:color w:val="000000"/>
                              <w:sz w:val="21"/>
                              <w:szCs w:val="21"/>
                            </w:rPr>
                            <w:instrText>PAGE  \* Arabic  \* MERGEFORMAT</w:instrText>
                          </w:r>
                          <w:r>
                            <w:rPr>
                              <w:rFonts w:ascii="Cambria" w:hAnsi="Cambria"/>
                              <w:color w:val="000000"/>
                              <w:sz w:val="21"/>
                              <w:szCs w:val="21"/>
                            </w:rPr>
                            <w:fldChar w:fldCharType="separate"/>
                          </w:r>
                          <w:r>
                            <w:rPr>
                              <w:rFonts w:ascii="Cambria" w:hAnsi="Cambria"/>
                              <w:color w:val="000000"/>
                              <w:sz w:val="21"/>
                              <w:szCs w:val="21"/>
                              <w:lang w:val="zh-CN" w:eastAsia="zh-CN"/>
                            </w:rPr>
                            <w:t>8</w:t>
                          </w:r>
                          <w:r>
                            <w:rPr>
                              <w:rFonts w:ascii="Cambria" w:hAnsi="Cambria"/>
                              <w:color w:val="000000"/>
                              <w:sz w:val="21"/>
                              <w:szCs w:val="2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881CCEA" id="_x0000_t202" coordsize="21600,21600" o:spt="202" path="m,l,21600r21600,l21600,xe">
              <v:stroke joinstyle="miter"/>
              <v:path gradientshapeok="t" o:connecttype="rect"/>
            </v:shapetype>
            <v:shape id="文本框 2" o:spid="_x0000_s1026" type="#_x0000_t202" style="position:absolute;margin-left:386.5pt;margin-top:764.65pt;width:118.8pt;height: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" filled="f" stroked="f" strokeweight=".5pt">
              <v:textbox style="mso-fit-shape-to-text:t">
                <w:txbxContent>
                  <w:p w14:paraId="287FC91A" w14:textId="77777777" w:rsidR="00772D8A" w:rsidRDefault="00772D8A">
                    <w:pPr>
                      <w:pStyle w:val="a9"/>
                      <w:jc w:val="right"/>
                      <w:rPr>
                        <w:rFonts w:ascii="Cambria" w:hAnsi="Cambria"/>
                        <w:color w:val="000000"/>
                        <w:sz w:val="21"/>
                        <w:szCs w:val="21"/>
                      </w:rPr>
                    </w:pPr>
                    <w:r>
                      <w:rPr>
                        <w:rFonts w:ascii="Cambria" w:hAnsi="Cambria"/>
                        <w:color w:val="000000"/>
                        <w:sz w:val="21"/>
                        <w:szCs w:val="21"/>
                      </w:rPr>
                      <w:fldChar w:fldCharType="begin"/>
                    </w:r>
                    <w:r>
                      <w:rPr>
                        <w:rFonts w:ascii="Cambria" w:hAnsi="Cambria"/>
                        <w:color w:val="000000"/>
                        <w:sz w:val="21"/>
                        <w:szCs w:val="21"/>
                      </w:rPr>
                      <w:instrText>PAGE  \* Arabic  \* MERGEFORMAT</w:instrText>
                    </w:r>
                    <w:r>
                      <w:rPr>
                        <w:rFonts w:ascii="Cambria" w:hAnsi="Cambria"/>
                        <w:color w:val="000000"/>
                        <w:sz w:val="21"/>
                        <w:szCs w:val="21"/>
                      </w:rPr>
                      <w:fldChar w:fldCharType="separate"/>
                    </w:r>
                    <w:r>
                      <w:rPr>
                        <w:rFonts w:ascii="Cambria" w:hAnsi="Cambria"/>
                        <w:color w:val="000000"/>
                        <w:sz w:val="21"/>
                        <w:szCs w:val="21"/>
                        <w:lang w:val="zh-CN" w:eastAsia="zh-CN"/>
                      </w:rPr>
                      <w:t>8</w:t>
                    </w:r>
                    <w:r>
                      <w:rPr>
                        <w:rFonts w:ascii="Cambria" w:hAnsi="Cambria"/>
                        <w:color w:val="000000"/>
                        <w:sz w:val="21"/>
                        <w:szCs w:val="21"/>
                      </w:rPr>
                      <w:fldChar w:fldCharType="end"/>
                    </w:r>
                  </w:p>
                </w:txbxContent>
              </v:textbox>
              <w10:wrap anchorx="page" anchory="page"/>
            </v:shape>
          </w:pict>
        </mc:Fallback>
      </mc:AlternateContent>
    </w:r>
    <w:r>
      <w:rPr>
        <w:noProof/>
        <w:lang w:val="en-US" w:eastAsia="zh-CN"/>
      </w:rPr>
      <mc:AlternateContent>
        <mc:Choice Requires="wps">
          <w:drawing>
            <wp:anchor distT="91440" distB="91440" distL="114300" distR="114300" simplePos="0" relativeHeight="251661312" behindDoc="1" locked="0" layoutInCell="1" allowOverlap="1" wp14:anchorId="31295E3A" wp14:editId="1B1091E4">
              <wp:simplePos x="0" y="0"/>
              <wp:positionH relativeFrom="page">
                <wp:posOffset>1143000</wp:posOffset>
              </wp:positionH>
              <wp:positionV relativeFrom="page">
                <wp:posOffset>9711055</wp:posOffset>
              </wp:positionV>
              <wp:extent cx="5271135" cy="36195"/>
              <wp:effectExtent l="0" t="0" r="3175" b="0"/>
              <wp:wrapSquare wrapText="bothSides"/>
              <wp:docPr id="154164102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135" cy="36195"/>
                      </a:xfrm>
                      <a:prstGeom prst="rect">
                        <a:avLst/>
                      </a:prstGeom>
                      <a:solidFill>
                        <a:srgbClr val="00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5A1B96C5" id="矩形 58" o:spid="_x0000_s1026" style="position:absolute;margin-left:90pt;margin-top:764.65pt;width:415.05pt;height:2.85pt;z-index:-251655168;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" fillcolor="black" stroked="f" strokeweight="2pt">
              <w10:wrap type="square"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C1DB0" w14:textId="77777777" w:rsidR="00E0486B" w:rsidRDefault="00E0486B">
      <w:r>
        <w:separator/>
      </w:r>
    </w:p>
  </w:footnote>
  <w:footnote w:type="continuationSeparator" w:id="0">
    <w:p w14:paraId="4A864785" w14:textId="77777777" w:rsidR="00E0486B" w:rsidRDefault="00E048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FFFFF88"/>
    <w:lvl w:ilvl="0">
      <w:start w:val="1"/>
      <w:numFmt w:val="decimal"/>
      <w:pStyle w:val="a"/>
      <w:lvlText w:val="%1."/>
      <w:lvlJc w:val="left"/>
      <w:pPr>
        <w:tabs>
          <w:tab w:val="num" w:pos="360"/>
        </w:tabs>
        <w:ind w:left="360" w:hanging="360"/>
      </w:pPr>
    </w:lvl>
  </w:abstractNum>
  <w:num w:numId="1" w16cid:durableId="410467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74D"/>
    <w:rsid w:val="0001352B"/>
    <w:rsid w:val="0003531B"/>
    <w:rsid w:val="000471D8"/>
    <w:rsid w:val="0005065E"/>
    <w:rsid w:val="00051494"/>
    <w:rsid w:val="00052131"/>
    <w:rsid w:val="000604C9"/>
    <w:rsid w:val="00067BE0"/>
    <w:rsid w:val="000702EF"/>
    <w:rsid w:val="00077D68"/>
    <w:rsid w:val="00080B05"/>
    <w:rsid w:val="000919C2"/>
    <w:rsid w:val="00096125"/>
    <w:rsid w:val="000B19FB"/>
    <w:rsid w:val="000B2EC2"/>
    <w:rsid w:val="000C49F0"/>
    <w:rsid w:val="000E65EE"/>
    <w:rsid w:val="000E68FC"/>
    <w:rsid w:val="00104689"/>
    <w:rsid w:val="00115AA5"/>
    <w:rsid w:val="0012272C"/>
    <w:rsid w:val="00150579"/>
    <w:rsid w:val="00151EEF"/>
    <w:rsid w:val="0016036F"/>
    <w:rsid w:val="00161068"/>
    <w:rsid w:val="00163352"/>
    <w:rsid w:val="001661CC"/>
    <w:rsid w:val="001732B3"/>
    <w:rsid w:val="0019259B"/>
    <w:rsid w:val="001B0C1F"/>
    <w:rsid w:val="001B1747"/>
    <w:rsid w:val="001D02F4"/>
    <w:rsid w:val="001D1498"/>
    <w:rsid w:val="001E4299"/>
    <w:rsid w:val="002176F4"/>
    <w:rsid w:val="002465D5"/>
    <w:rsid w:val="002512C8"/>
    <w:rsid w:val="00253DAE"/>
    <w:rsid w:val="00276A98"/>
    <w:rsid w:val="00283395"/>
    <w:rsid w:val="00285D0C"/>
    <w:rsid w:val="002938ED"/>
    <w:rsid w:val="002A0062"/>
    <w:rsid w:val="002B0E2B"/>
    <w:rsid w:val="002D67AD"/>
    <w:rsid w:val="002D69B5"/>
    <w:rsid w:val="002E0BC7"/>
    <w:rsid w:val="002F0E77"/>
    <w:rsid w:val="003125AD"/>
    <w:rsid w:val="0033018C"/>
    <w:rsid w:val="00330386"/>
    <w:rsid w:val="0033080E"/>
    <w:rsid w:val="0034053A"/>
    <w:rsid w:val="003432C3"/>
    <w:rsid w:val="00350F67"/>
    <w:rsid w:val="00352F68"/>
    <w:rsid w:val="00361647"/>
    <w:rsid w:val="00367D93"/>
    <w:rsid w:val="003838D4"/>
    <w:rsid w:val="003861B9"/>
    <w:rsid w:val="0039490D"/>
    <w:rsid w:val="003A1C4E"/>
    <w:rsid w:val="003B3372"/>
    <w:rsid w:val="003B6C75"/>
    <w:rsid w:val="003E1246"/>
    <w:rsid w:val="003E6C98"/>
    <w:rsid w:val="003F53B9"/>
    <w:rsid w:val="00411967"/>
    <w:rsid w:val="004218A3"/>
    <w:rsid w:val="00434540"/>
    <w:rsid w:val="004362B9"/>
    <w:rsid w:val="0045211E"/>
    <w:rsid w:val="004575C0"/>
    <w:rsid w:val="0049308B"/>
    <w:rsid w:val="004938D7"/>
    <w:rsid w:val="004A1E4F"/>
    <w:rsid w:val="004B00AE"/>
    <w:rsid w:val="004C1EA9"/>
    <w:rsid w:val="004C5BF0"/>
    <w:rsid w:val="004C6713"/>
    <w:rsid w:val="004D2972"/>
    <w:rsid w:val="004E6BA4"/>
    <w:rsid w:val="004F5303"/>
    <w:rsid w:val="00507DFE"/>
    <w:rsid w:val="00511890"/>
    <w:rsid w:val="005120AA"/>
    <w:rsid w:val="005121D5"/>
    <w:rsid w:val="0052270A"/>
    <w:rsid w:val="00523E3F"/>
    <w:rsid w:val="00532615"/>
    <w:rsid w:val="0054236D"/>
    <w:rsid w:val="00577F55"/>
    <w:rsid w:val="00582A6B"/>
    <w:rsid w:val="005C22FE"/>
    <w:rsid w:val="005E4D69"/>
    <w:rsid w:val="005F0C23"/>
    <w:rsid w:val="005F3128"/>
    <w:rsid w:val="00601830"/>
    <w:rsid w:val="00605821"/>
    <w:rsid w:val="00615BAC"/>
    <w:rsid w:val="00637AC4"/>
    <w:rsid w:val="00641EC3"/>
    <w:rsid w:val="0065439A"/>
    <w:rsid w:val="00660BA4"/>
    <w:rsid w:val="0066470F"/>
    <w:rsid w:val="00673057"/>
    <w:rsid w:val="0068281F"/>
    <w:rsid w:val="00685297"/>
    <w:rsid w:val="006902C0"/>
    <w:rsid w:val="006945D5"/>
    <w:rsid w:val="00697A0B"/>
    <w:rsid w:val="006B2587"/>
    <w:rsid w:val="006D5546"/>
    <w:rsid w:val="006E15B5"/>
    <w:rsid w:val="0070776F"/>
    <w:rsid w:val="00707E6C"/>
    <w:rsid w:val="00725DC5"/>
    <w:rsid w:val="00726A33"/>
    <w:rsid w:val="00727FB3"/>
    <w:rsid w:val="00736DFE"/>
    <w:rsid w:val="00751780"/>
    <w:rsid w:val="00762F12"/>
    <w:rsid w:val="0077068E"/>
    <w:rsid w:val="00770962"/>
    <w:rsid w:val="00772D8A"/>
    <w:rsid w:val="00781613"/>
    <w:rsid w:val="00782376"/>
    <w:rsid w:val="007878E6"/>
    <w:rsid w:val="00795747"/>
    <w:rsid w:val="007A47F7"/>
    <w:rsid w:val="007A6ABD"/>
    <w:rsid w:val="007B198C"/>
    <w:rsid w:val="007B44E1"/>
    <w:rsid w:val="007B5F8C"/>
    <w:rsid w:val="007B7510"/>
    <w:rsid w:val="007C2039"/>
    <w:rsid w:val="007E159F"/>
    <w:rsid w:val="007F67E4"/>
    <w:rsid w:val="00817BCF"/>
    <w:rsid w:val="008374B6"/>
    <w:rsid w:val="00841A5A"/>
    <w:rsid w:val="00844310"/>
    <w:rsid w:val="00844A20"/>
    <w:rsid w:val="0085240C"/>
    <w:rsid w:val="0085596B"/>
    <w:rsid w:val="00867E8C"/>
    <w:rsid w:val="008B14E9"/>
    <w:rsid w:val="008C24F8"/>
    <w:rsid w:val="008D19DF"/>
    <w:rsid w:val="008F6317"/>
    <w:rsid w:val="009077F0"/>
    <w:rsid w:val="00912A01"/>
    <w:rsid w:val="00914497"/>
    <w:rsid w:val="00920FF4"/>
    <w:rsid w:val="009338F3"/>
    <w:rsid w:val="00936E7D"/>
    <w:rsid w:val="009423B5"/>
    <w:rsid w:val="0094596C"/>
    <w:rsid w:val="00951A68"/>
    <w:rsid w:val="0095659D"/>
    <w:rsid w:val="00965399"/>
    <w:rsid w:val="00970E5E"/>
    <w:rsid w:val="00982474"/>
    <w:rsid w:val="009970A2"/>
    <w:rsid w:val="009B2528"/>
    <w:rsid w:val="009B4D42"/>
    <w:rsid w:val="009C2E78"/>
    <w:rsid w:val="009C5A02"/>
    <w:rsid w:val="009C657C"/>
    <w:rsid w:val="009D21C9"/>
    <w:rsid w:val="00A138CB"/>
    <w:rsid w:val="00A24487"/>
    <w:rsid w:val="00A260ED"/>
    <w:rsid w:val="00A37522"/>
    <w:rsid w:val="00A405E6"/>
    <w:rsid w:val="00A41D40"/>
    <w:rsid w:val="00A755C3"/>
    <w:rsid w:val="00A8788E"/>
    <w:rsid w:val="00AA1CD9"/>
    <w:rsid w:val="00AC1B0A"/>
    <w:rsid w:val="00AD45E9"/>
    <w:rsid w:val="00AE5375"/>
    <w:rsid w:val="00AE5920"/>
    <w:rsid w:val="00AF152C"/>
    <w:rsid w:val="00AF7CAF"/>
    <w:rsid w:val="00B15F1F"/>
    <w:rsid w:val="00B1702A"/>
    <w:rsid w:val="00B21FC8"/>
    <w:rsid w:val="00B243FC"/>
    <w:rsid w:val="00B2574A"/>
    <w:rsid w:val="00B30044"/>
    <w:rsid w:val="00B35DEF"/>
    <w:rsid w:val="00B52864"/>
    <w:rsid w:val="00B84EB5"/>
    <w:rsid w:val="00B9062A"/>
    <w:rsid w:val="00B9124C"/>
    <w:rsid w:val="00B97098"/>
    <w:rsid w:val="00BA0B75"/>
    <w:rsid w:val="00BC26EE"/>
    <w:rsid w:val="00BD469B"/>
    <w:rsid w:val="00BE3F29"/>
    <w:rsid w:val="00BE615C"/>
    <w:rsid w:val="00BF3E86"/>
    <w:rsid w:val="00BF777E"/>
    <w:rsid w:val="00C04110"/>
    <w:rsid w:val="00C21AD2"/>
    <w:rsid w:val="00C722BD"/>
    <w:rsid w:val="00CA3BBC"/>
    <w:rsid w:val="00CB7D6B"/>
    <w:rsid w:val="00CC7CB7"/>
    <w:rsid w:val="00CD0FE9"/>
    <w:rsid w:val="00CD5BEA"/>
    <w:rsid w:val="00CE570C"/>
    <w:rsid w:val="00CE5BB8"/>
    <w:rsid w:val="00CE72F8"/>
    <w:rsid w:val="00CF004B"/>
    <w:rsid w:val="00D01B12"/>
    <w:rsid w:val="00D121B2"/>
    <w:rsid w:val="00D1592E"/>
    <w:rsid w:val="00D17F97"/>
    <w:rsid w:val="00D31D8A"/>
    <w:rsid w:val="00D334A9"/>
    <w:rsid w:val="00D50CF4"/>
    <w:rsid w:val="00D54563"/>
    <w:rsid w:val="00D54938"/>
    <w:rsid w:val="00D556D5"/>
    <w:rsid w:val="00D6320F"/>
    <w:rsid w:val="00D70915"/>
    <w:rsid w:val="00D739EF"/>
    <w:rsid w:val="00D74064"/>
    <w:rsid w:val="00D7520B"/>
    <w:rsid w:val="00D8411F"/>
    <w:rsid w:val="00D912AC"/>
    <w:rsid w:val="00DB2251"/>
    <w:rsid w:val="00DD39E9"/>
    <w:rsid w:val="00DD5E4A"/>
    <w:rsid w:val="00E0486B"/>
    <w:rsid w:val="00E070EA"/>
    <w:rsid w:val="00E10049"/>
    <w:rsid w:val="00E20035"/>
    <w:rsid w:val="00E22FF0"/>
    <w:rsid w:val="00E3778A"/>
    <w:rsid w:val="00E41F8E"/>
    <w:rsid w:val="00E43B4F"/>
    <w:rsid w:val="00E4763A"/>
    <w:rsid w:val="00E605EA"/>
    <w:rsid w:val="00E639A8"/>
    <w:rsid w:val="00E6667F"/>
    <w:rsid w:val="00E9078E"/>
    <w:rsid w:val="00E92CD0"/>
    <w:rsid w:val="00EC36E0"/>
    <w:rsid w:val="00EC63B9"/>
    <w:rsid w:val="00ED0AE0"/>
    <w:rsid w:val="00EE0BAE"/>
    <w:rsid w:val="00EF4BA2"/>
    <w:rsid w:val="00EF7970"/>
    <w:rsid w:val="00F17F3A"/>
    <w:rsid w:val="00F234AB"/>
    <w:rsid w:val="00F4498B"/>
    <w:rsid w:val="00F66718"/>
    <w:rsid w:val="00F72214"/>
    <w:rsid w:val="00F764BD"/>
    <w:rsid w:val="00F80667"/>
    <w:rsid w:val="00F83415"/>
    <w:rsid w:val="00F866BD"/>
    <w:rsid w:val="00F9374D"/>
    <w:rsid w:val="00FA00C3"/>
    <w:rsid w:val="00FC5F39"/>
    <w:rsid w:val="00FD2862"/>
    <w:rsid w:val="00FD52DB"/>
    <w:rsid w:val="00FD7849"/>
    <w:rsid w:val="00FF1A41"/>
    <w:rsid w:val="056D6A95"/>
    <w:rsid w:val="1AB56B71"/>
    <w:rsid w:val="3488136A"/>
    <w:rsid w:val="4A9A4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32B48"/>
  <w15:chartTrackingRefBased/>
  <w15:docId w15:val="{DB91FD66-54AD-449C-995B-3328AC71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lsdException w:name="toc 2" w:uiPriority="39" w:unhideWhenUsed="1"/>
    <w:lsdException w:name="toc 3" w:uiPriority="39" w:unhideWhenUsed="1"/>
    <w:lsdException w:name="header" w:uiPriority="99" w:unhideWhenUsed="1"/>
    <w:lsdException w:name="footer" w:uiPriority="99" w:unhideWhenUsed="1"/>
    <w:lsdException w:name="caption" w:semiHidden="1" w:unhideWhenUsed="1" w:qFormat="1"/>
    <w:lsdException w:name="List Number" w:semiHidden="1"/>
    <w:lsdException w:name="Title" w:qFormat="1"/>
    <w:lsdException w:name="Default Paragraph Font" w:uiPriority="1" w:unhideWhenUsed="1"/>
    <w:lsdException w:name="Subtitle" w:qFormat="1"/>
    <w:lsdException w:name="Hyperlink" w:uiPriority="99" w:unhideWhenUsed="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qFormat/>
    <w:pPr>
      <w:keepNext/>
      <w:keepLines/>
      <w:spacing w:before="260" w:after="260" w:line="416" w:lineRule="auto"/>
      <w:outlineLvl w:val="1"/>
    </w:pPr>
    <w:rPr>
      <w:rFonts w:ascii="Arial" w:eastAsia="黑体" w:hAnsi="Arial"/>
      <w:b/>
      <w:bCs/>
      <w:kern w:val="0"/>
      <w:sz w:val="32"/>
      <w:szCs w:val="32"/>
    </w:rPr>
  </w:style>
  <w:style w:type="paragraph" w:styleId="3">
    <w:name w:val="heading 3"/>
    <w:basedOn w:val="a0"/>
    <w:next w:val="a0"/>
    <w:link w:val="30"/>
    <w:qFormat/>
    <w:pPr>
      <w:keepNext/>
      <w:keepLines/>
      <w:spacing w:before="260" w:after="260" w:line="416" w:lineRule="auto"/>
      <w:outlineLvl w:val="2"/>
    </w:pPr>
    <w:rPr>
      <w:b/>
      <w:bCs/>
      <w:kern w:val="0"/>
      <w:sz w:val="32"/>
      <w:szCs w:val="32"/>
    </w:rPr>
  </w:style>
  <w:style w:type="character" w:default="1" w:styleId="a1">
    <w:name w:val="Default Paragraph Font"/>
    <w:uiPriority w:val="1"/>
    <w:unhideWhenUsed/>
  </w:style>
  <w:style w:type="table" w:default="1" w:styleId="a2">
    <w:name w:val="Normal Table"/>
    <w:uiPriority w:val="99"/>
    <w:unhideWhenUsed/>
    <w:tblPr>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rPr>
      <w:rFonts w:ascii="Times New Roman" w:eastAsia="宋体" w:hAnsi="Times New Roman" w:cs="Times New Roman"/>
      <w:b/>
      <w:bCs/>
      <w:kern w:val="44"/>
      <w:sz w:val="44"/>
      <w:szCs w:val="44"/>
    </w:rPr>
  </w:style>
  <w:style w:type="character" w:customStyle="1" w:styleId="20">
    <w:name w:val="标题 2 字符"/>
    <w:link w:val="2"/>
    <w:rPr>
      <w:rFonts w:ascii="Arial" w:eastAsia="黑体" w:hAnsi="Arial" w:cs="Times New Roman"/>
      <w:b/>
      <w:bCs/>
      <w:sz w:val="32"/>
      <w:szCs w:val="32"/>
    </w:rPr>
  </w:style>
  <w:style w:type="character" w:customStyle="1" w:styleId="30">
    <w:name w:val="标题 3 字符"/>
    <w:link w:val="3"/>
    <w:rPr>
      <w:rFonts w:ascii="Times New Roman" w:eastAsia="宋体" w:hAnsi="Times New Roman" w:cs="Times New Roman"/>
      <w:b/>
      <w:bCs/>
      <w:sz w:val="32"/>
      <w:szCs w:val="32"/>
    </w:rPr>
  </w:style>
  <w:style w:type="paragraph" w:styleId="a">
    <w:name w:val="List Number"/>
    <w:basedOn w:val="a0"/>
    <w:semiHidden/>
    <w:pPr>
      <w:numPr>
        <w:numId w:val="1"/>
      </w:numPr>
      <w:tabs>
        <w:tab w:val="left" w:pos="360"/>
      </w:tabs>
    </w:pPr>
    <w:rPr>
      <w:sz w:val="24"/>
    </w:rPr>
  </w:style>
  <w:style w:type="paragraph" w:styleId="a4">
    <w:name w:val="Document Map"/>
    <w:basedOn w:val="a0"/>
    <w:semiHidden/>
    <w:pPr>
      <w:shd w:val="clear" w:color="auto" w:fill="000080"/>
    </w:pPr>
  </w:style>
  <w:style w:type="paragraph" w:styleId="TOC3">
    <w:name w:val="toc 3"/>
    <w:basedOn w:val="a0"/>
    <w:next w:val="a0"/>
    <w:uiPriority w:val="39"/>
    <w:unhideWhenUsed/>
    <w:pPr>
      <w:ind w:leftChars="400" w:left="840"/>
    </w:pPr>
  </w:style>
  <w:style w:type="paragraph" w:styleId="a5">
    <w:name w:val="Date"/>
    <w:basedOn w:val="a0"/>
    <w:next w:val="a0"/>
    <w:link w:val="a6"/>
    <w:pPr>
      <w:ind w:leftChars="2500" w:left="100"/>
    </w:pPr>
  </w:style>
  <w:style w:type="character" w:customStyle="1" w:styleId="a6">
    <w:name w:val="日期 字符"/>
    <w:link w:val="a5"/>
    <w:rPr>
      <w:rFonts w:ascii="Times New Roman" w:hAnsi="Times New Roman"/>
      <w:kern w:val="2"/>
      <w:sz w:val="21"/>
      <w:szCs w:val="24"/>
    </w:rPr>
  </w:style>
  <w:style w:type="paragraph" w:styleId="a7">
    <w:name w:val="Balloon Text"/>
    <w:basedOn w:val="a0"/>
    <w:link w:val="a8"/>
    <w:uiPriority w:val="99"/>
    <w:unhideWhenUsed/>
    <w:rPr>
      <w:kern w:val="0"/>
      <w:sz w:val="18"/>
      <w:szCs w:val="18"/>
    </w:rPr>
  </w:style>
  <w:style w:type="character" w:customStyle="1" w:styleId="a8">
    <w:name w:val="批注框文本 字符"/>
    <w:link w:val="a7"/>
    <w:uiPriority w:val="99"/>
    <w:semiHidden/>
    <w:rPr>
      <w:rFonts w:ascii="Times New Roman" w:eastAsia="宋体" w:hAnsi="Times New Roman" w:cs="Times New Roman"/>
      <w:sz w:val="18"/>
      <w:szCs w:val="18"/>
    </w:rPr>
  </w:style>
  <w:style w:type="paragraph" w:styleId="a9">
    <w:name w:val="footer"/>
    <w:basedOn w:val="a0"/>
    <w:link w:val="aa"/>
    <w:uiPriority w:val="99"/>
    <w:unhideWhenUsed/>
    <w:pPr>
      <w:tabs>
        <w:tab w:val="center" w:pos="4153"/>
        <w:tab w:val="right" w:pos="8306"/>
      </w:tabs>
      <w:snapToGrid w:val="0"/>
      <w:jc w:val="left"/>
    </w:pPr>
    <w:rPr>
      <w:kern w:val="0"/>
      <w:sz w:val="18"/>
      <w:szCs w:val="18"/>
    </w:rPr>
  </w:style>
  <w:style w:type="character" w:customStyle="1" w:styleId="aa">
    <w:name w:val="页脚 字符"/>
    <w:link w:val="a9"/>
    <w:uiPriority w:val="99"/>
    <w:rPr>
      <w:rFonts w:ascii="Times New Roman" w:eastAsia="宋体" w:hAnsi="Times New Roman" w:cs="Times New Roman"/>
      <w:sz w:val="18"/>
      <w:szCs w:val="18"/>
    </w:rPr>
  </w:style>
  <w:style w:type="paragraph" w:styleId="ab">
    <w:name w:val="header"/>
    <w:basedOn w:val="a0"/>
    <w:link w:val="ac"/>
    <w:uiPriority w:val="99"/>
    <w:unhideWhenUsed/>
    <w:pPr>
      <w:pBdr>
        <w:bottom w:val="single" w:sz="6" w:space="1" w:color="auto"/>
      </w:pBdr>
      <w:tabs>
        <w:tab w:val="center" w:pos="4153"/>
        <w:tab w:val="right" w:pos="8306"/>
      </w:tabs>
      <w:snapToGrid w:val="0"/>
      <w:jc w:val="center"/>
    </w:pPr>
    <w:rPr>
      <w:kern w:val="0"/>
      <w:sz w:val="18"/>
      <w:szCs w:val="18"/>
    </w:rPr>
  </w:style>
  <w:style w:type="character" w:customStyle="1" w:styleId="ac">
    <w:name w:val="页眉 字符"/>
    <w:link w:val="ab"/>
    <w:uiPriority w:val="99"/>
    <w:rPr>
      <w:rFonts w:ascii="Times New Roman" w:eastAsia="宋体" w:hAnsi="Times New Roman" w:cs="Times New Roman"/>
      <w:sz w:val="18"/>
      <w:szCs w:val="18"/>
    </w:rPr>
  </w:style>
  <w:style w:type="paragraph" w:styleId="TOC1">
    <w:name w:val="toc 1"/>
    <w:basedOn w:val="a0"/>
    <w:next w:val="a0"/>
    <w:uiPriority w:val="39"/>
    <w:unhideWhenUsed/>
    <w:pPr>
      <w:tabs>
        <w:tab w:val="right" w:leader="dot" w:pos="8296"/>
      </w:tabs>
      <w:spacing w:line="360" w:lineRule="auto"/>
      <w:jc w:val="center"/>
    </w:pPr>
    <w:rPr>
      <w:rFonts w:eastAsia="黑体"/>
      <w:sz w:val="44"/>
      <w:szCs w:val="44"/>
      <w:lang w:val="en-US" w:eastAsia="zh-CN"/>
    </w:rPr>
  </w:style>
  <w:style w:type="paragraph" w:styleId="ad">
    <w:name w:val="List"/>
    <w:basedOn w:val="a0"/>
    <w:pPr>
      <w:ind w:left="200" w:hangingChars="200" w:hanging="200"/>
    </w:pPr>
  </w:style>
  <w:style w:type="paragraph" w:styleId="TOC2">
    <w:name w:val="toc 2"/>
    <w:basedOn w:val="a0"/>
    <w:next w:val="a0"/>
    <w:uiPriority w:val="39"/>
    <w:unhideWhenUsed/>
    <w:pPr>
      <w:ind w:leftChars="200" w:left="420"/>
    </w:pPr>
  </w:style>
  <w:style w:type="character" w:styleId="ae">
    <w:name w:val="Hyperlink"/>
    <w:uiPriority w:val="99"/>
    <w:unhideWhenUsed/>
    <w:rPr>
      <w:color w:val="0000FF"/>
      <w:u w:val="single"/>
    </w:rPr>
  </w:style>
  <w:style w:type="character" w:customStyle="1" w:styleId="2Char">
    <w:name w:val="标题 2 Char"/>
    <w:uiPriority w:val="9"/>
    <w:semiHidden/>
    <w:rPr>
      <w:rFonts w:ascii="Cambria" w:eastAsia="宋体" w:hAnsi="Cambria" w:cs="Times New Roman"/>
      <w:b/>
      <w:bCs/>
      <w:sz w:val="32"/>
      <w:szCs w:val="32"/>
    </w:rPr>
  </w:style>
  <w:style w:type="paragraph" w:styleId="af">
    <w:name w:val="List Paragraph"/>
    <w:basedOn w:val="a0"/>
    <w:link w:val="af0"/>
    <w:qFormat/>
    <w:pPr>
      <w:ind w:firstLineChars="200" w:firstLine="420"/>
    </w:pPr>
    <w:rPr>
      <w:kern w:val="0"/>
      <w:sz w:val="20"/>
    </w:rPr>
  </w:style>
  <w:style w:type="character" w:customStyle="1" w:styleId="af0">
    <w:name w:val="列表段落 字符"/>
    <w:link w:val="af"/>
    <w:rPr>
      <w:rFonts w:ascii="Times New Roman" w:eastAsia="宋体" w:hAnsi="Times New Roman" w:cs="Times New Roman"/>
      <w:szCs w:val="24"/>
    </w:rPr>
  </w:style>
  <w:style w:type="paragraph" w:styleId="TOC">
    <w:name w:val="TOC Heading"/>
    <w:basedOn w:val="1"/>
    <w:next w:val="a0"/>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CharCharChar1CharCharCharChar">
    <w:name w:val=" Char Char Char1 Char Char Char Char"/>
    <w:basedOn w:val="a0"/>
    <w:next w:val="a0"/>
    <w:semiHidden/>
    <w:pPr>
      <w:widowControl/>
      <w:spacing w:line="360" w:lineRule="auto"/>
      <w:ind w:firstLineChars="200" w:firstLine="200"/>
      <w:jc w:val="left"/>
    </w:pPr>
    <w:rPr>
      <w:rFonts w:ascii="宋体" w:hAnsi="宋体" w:cs="宋体"/>
      <w:kern w:val="0"/>
      <w:sz w:val="24"/>
    </w:rPr>
  </w:style>
  <w:style w:type="paragraph" w:customStyle="1" w:styleId="1908B561879E4FA493D43F06B79E341D">
    <w:name w:val="1908B561879E4FA493D43F06B79E341D"/>
    <w:pPr>
      <w:spacing w:after="200" w:line="276" w:lineRule="auto"/>
    </w:pPr>
    <w:rPr>
      <w:sz w:val="22"/>
      <w:szCs w:val="22"/>
    </w:rPr>
  </w:style>
  <w:style w:type="paragraph" w:customStyle="1" w:styleId="af1">
    <w:name w:val="表格"/>
    <w:basedOn w:val="ad"/>
    <w:link w:val="Char"/>
    <w:qFormat/>
    <w:pPr>
      <w:ind w:left="0" w:firstLineChars="0" w:firstLine="0"/>
    </w:pPr>
    <w:rPr>
      <w:rFonts w:ascii="Calibri" w:hAnsi="Calibri"/>
      <w:szCs w:val="21"/>
    </w:rPr>
  </w:style>
  <w:style w:type="character" w:customStyle="1" w:styleId="Char">
    <w:name w:val="表格 Char"/>
    <w:link w:val="af1"/>
    <w:rPr>
      <w:rFonts w:eastAsia="宋体"/>
      <w:kern w:val="2"/>
      <w:sz w:val="21"/>
      <w:szCs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797B9-463B-4848-A384-6C0DE4D5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“自动恢复”保存北部湾港钦州港域大榄坪港区大榄坪南作业区内1号至5号江海联运泊位工程环境影响评价公众参与说明.docx</Template>
  <TotalTime>4</TotalTime>
  <Pages>8</Pages>
  <Words>521</Words>
  <Characters>2973</Characters>
  <Application>Microsoft Office Word</Application>
  <DocSecurity>0</DocSecurity>
  <Lines>24</Lines>
  <Paragraphs>6</Paragraphs>
  <ScaleCrop>false</ScaleCrop>
  <Company>Sky123.Org</Company>
  <LinksUpToDate>false</LinksUpToDate>
  <CharactersWithSpaces>3488</CharactersWithSpaces>
  <SharedDoc>false</SharedDoc>
  <HLinks>
    <vt:vector size="96" baseType="variant">
      <vt:variant>
        <vt:i4>1179701</vt:i4>
      </vt:variant>
      <vt:variant>
        <vt:i4>92</vt:i4>
      </vt:variant>
      <vt:variant>
        <vt:i4>0</vt:i4>
      </vt:variant>
      <vt:variant>
        <vt:i4>5</vt:i4>
      </vt:variant>
      <vt:variant>
        <vt:lpwstr/>
      </vt:variant>
      <vt:variant>
        <vt:lpwstr>_Toc161645101</vt:lpwstr>
      </vt:variant>
      <vt:variant>
        <vt:i4>1179701</vt:i4>
      </vt:variant>
      <vt:variant>
        <vt:i4>86</vt:i4>
      </vt:variant>
      <vt:variant>
        <vt:i4>0</vt:i4>
      </vt:variant>
      <vt:variant>
        <vt:i4>5</vt:i4>
      </vt:variant>
      <vt:variant>
        <vt:lpwstr/>
      </vt:variant>
      <vt:variant>
        <vt:lpwstr>_Toc161645100</vt:lpwstr>
      </vt:variant>
      <vt:variant>
        <vt:i4>1769524</vt:i4>
      </vt:variant>
      <vt:variant>
        <vt:i4>80</vt:i4>
      </vt:variant>
      <vt:variant>
        <vt:i4>0</vt:i4>
      </vt:variant>
      <vt:variant>
        <vt:i4>5</vt:i4>
      </vt:variant>
      <vt:variant>
        <vt:lpwstr/>
      </vt:variant>
      <vt:variant>
        <vt:lpwstr>_Toc161645099</vt:lpwstr>
      </vt:variant>
      <vt:variant>
        <vt:i4>1769524</vt:i4>
      </vt:variant>
      <vt:variant>
        <vt:i4>74</vt:i4>
      </vt:variant>
      <vt:variant>
        <vt:i4>0</vt:i4>
      </vt:variant>
      <vt:variant>
        <vt:i4>5</vt:i4>
      </vt:variant>
      <vt:variant>
        <vt:lpwstr/>
      </vt:variant>
      <vt:variant>
        <vt:lpwstr>_Toc161645098</vt:lpwstr>
      </vt:variant>
      <vt:variant>
        <vt:i4>1769524</vt:i4>
      </vt:variant>
      <vt:variant>
        <vt:i4>68</vt:i4>
      </vt:variant>
      <vt:variant>
        <vt:i4>0</vt:i4>
      </vt:variant>
      <vt:variant>
        <vt:i4>5</vt:i4>
      </vt:variant>
      <vt:variant>
        <vt:lpwstr/>
      </vt:variant>
      <vt:variant>
        <vt:lpwstr>_Toc161645097</vt:lpwstr>
      </vt:variant>
      <vt:variant>
        <vt:i4>1769524</vt:i4>
      </vt:variant>
      <vt:variant>
        <vt:i4>62</vt:i4>
      </vt:variant>
      <vt:variant>
        <vt:i4>0</vt:i4>
      </vt:variant>
      <vt:variant>
        <vt:i4>5</vt:i4>
      </vt:variant>
      <vt:variant>
        <vt:lpwstr/>
      </vt:variant>
      <vt:variant>
        <vt:lpwstr>_Toc161645096</vt:lpwstr>
      </vt:variant>
      <vt:variant>
        <vt:i4>1769524</vt:i4>
      </vt:variant>
      <vt:variant>
        <vt:i4>56</vt:i4>
      </vt:variant>
      <vt:variant>
        <vt:i4>0</vt:i4>
      </vt:variant>
      <vt:variant>
        <vt:i4>5</vt:i4>
      </vt:variant>
      <vt:variant>
        <vt:lpwstr/>
      </vt:variant>
      <vt:variant>
        <vt:lpwstr>_Toc161645095</vt:lpwstr>
      </vt:variant>
      <vt:variant>
        <vt:i4>1769524</vt:i4>
      </vt:variant>
      <vt:variant>
        <vt:i4>50</vt:i4>
      </vt:variant>
      <vt:variant>
        <vt:i4>0</vt:i4>
      </vt:variant>
      <vt:variant>
        <vt:i4>5</vt:i4>
      </vt:variant>
      <vt:variant>
        <vt:lpwstr/>
      </vt:variant>
      <vt:variant>
        <vt:lpwstr>_Toc161645094</vt:lpwstr>
      </vt:variant>
      <vt:variant>
        <vt:i4>1769524</vt:i4>
      </vt:variant>
      <vt:variant>
        <vt:i4>44</vt:i4>
      </vt:variant>
      <vt:variant>
        <vt:i4>0</vt:i4>
      </vt:variant>
      <vt:variant>
        <vt:i4>5</vt:i4>
      </vt:variant>
      <vt:variant>
        <vt:lpwstr/>
      </vt:variant>
      <vt:variant>
        <vt:lpwstr>_Toc161645093</vt:lpwstr>
      </vt:variant>
      <vt:variant>
        <vt:i4>1769524</vt:i4>
      </vt:variant>
      <vt:variant>
        <vt:i4>38</vt:i4>
      </vt:variant>
      <vt:variant>
        <vt:i4>0</vt:i4>
      </vt:variant>
      <vt:variant>
        <vt:i4>5</vt:i4>
      </vt:variant>
      <vt:variant>
        <vt:lpwstr/>
      </vt:variant>
      <vt:variant>
        <vt:lpwstr>_Toc161645092</vt:lpwstr>
      </vt:variant>
      <vt:variant>
        <vt:i4>1769524</vt:i4>
      </vt:variant>
      <vt:variant>
        <vt:i4>32</vt:i4>
      </vt:variant>
      <vt:variant>
        <vt:i4>0</vt:i4>
      </vt:variant>
      <vt:variant>
        <vt:i4>5</vt:i4>
      </vt:variant>
      <vt:variant>
        <vt:lpwstr/>
      </vt:variant>
      <vt:variant>
        <vt:lpwstr>_Toc161645091</vt:lpwstr>
      </vt:variant>
      <vt:variant>
        <vt:i4>1769524</vt:i4>
      </vt:variant>
      <vt:variant>
        <vt:i4>26</vt:i4>
      </vt:variant>
      <vt:variant>
        <vt:i4>0</vt:i4>
      </vt:variant>
      <vt:variant>
        <vt:i4>5</vt:i4>
      </vt:variant>
      <vt:variant>
        <vt:lpwstr/>
      </vt:variant>
      <vt:variant>
        <vt:lpwstr>_Toc161645090</vt:lpwstr>
      </vt:variant>
      <vt:variant>
        <vt:i4>1703988</vt:i4>
      </vt:variant>
      <vt:variant>
        <vt:i4>20</vt:i4>
      </vt:variant>
      <vt:variant>
        <vt:i4>0</vt:i4>
      </vt:variant>
      <vt:variant>
        <vt:i4>5</vt:i4>
      </vt:variant>
      <vt:variant>
        <vt:lpwstr/>
      </vt:variant>
      <vt:variant>
        <vt:lpwstr>_Toc161645089</vt:lpwstr>
      </vt:variant>
      <vt:variant>
        <vt:i4>1703988</vt:i4>
      </vt:variant>
      <vt:variant>
        <vt:i4>14</vt:i4>
      </vt:variant>
      <vt:variant>
        <vt:i4>0</vt:i4>
      </vt:variant>
      <vt:variant>
        <vt:i4>5</vt:i4>
      </vt:variant>
      <vt:variant>
        <vt:lpwstr/>
      </vt:variant>
      <vt:variant>
        <vt:lpwstr>_Toc161645088</vt:lpwstr>
      </vt:variant>
      <vt:variant>
        <vt:i4>1703988</vt:i4>
      </vt:variant>
      <vt:variant>
        <vt:i4>8</vt:i4>
      </vt:variant>
      <vt:variant>
        <vt:i4>0</vt:i4>
      </vt:variant>
      <vt:variant>
        <vt:i4>5</vt:i4>
      </vt:variant>
      <vt:variant>
        <vt:lpwstr/>
      </vt:variant>
      <vt:variant>
        <vt:lpwstr>_Toc161645087</vt:lpwstr>
      </vt:variant>
      <vt:variant>
        <vt:i4>1703988</vt:i4>
      </vt:variant>
      <vt:variant>
        <vt:i4>2</vt:i4>
      </vt:variant>
      <vt:variant>
        <vt:i4>0</vt:i4>
      </vt:variant>
      <vt:variant>
        <vt:i4>5</vt:i4>
      </vt:variant>
      <vt:variant>
        <vt:lpwstr/>
      </vt:variant>
      <vt:variant>
        <vt:lpwstr>_Toc161645086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subject/>
  <dc:creator>微软用户</dc:creator>
  <cp:keywords/>
  <cp:lastModifiedBy>石柳</cp:lastModifiedBy>
  <cp:revision>4</cp:revision>
  <cp:lastPrinted>2026-02-09T02:11:00Z</cp:lastPrinted>
  <dcterms:created xsi:type="dcterms:W3CDTF">2026-02-09T02:07:00Z</dcterms:created>
  <dcterms:modified xsi:type="dcterms:W3CDTF">2026-02-09T02:11:00Z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110C49BA7DDB4724A452455170D3927B</vt:lpwstr>
  </property>
</Properties>
</file>