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pacing w:line="540" w:lineRule="exact"/>
        <w:textAlignment w:val="auto"/>
        <w:rPr>
          <w:rFonts w:hint="default" w:ascii="Times New Roman" w:hAnsi="Times New Roman" w:eastAsia="方正小标宋_GBK" w:cs="Times New Roman"/>
          <w:spacing w:val="0"/>
          <w:w w:val="100"/>
          <w:kern w:val="0"/>
          <w:sz w:val="44"/>
          <w:szCs w:val="44"/>
          <w:lang w:eastAsia="zh-CN"/>
        </w:rPr>
      </w:pPr>
    </w:p>
    <w:p>
      <w:pPr>
        <w:keepNext w:val="0"/>
        <w:keepLines w:val="0"/>
        <w:pageBreakBefore w:val="0"/>
        <w:widowControl w:val="0"/>
        <w:kinsoku/>
        <w:wordWrap/>
        <w:topLinePunct w:val="0"/>
        <w:autoSpaceDE/>
        <w:autoSpaceDN/>
        <w:bidi w:val="0"/>
        <w:spacing w:line="540" w:lineRule="exact"/>
        <w:jc w:val="center"/>
        <w:textAlignment w:val="auto"/>
        <w:rPr>
          <w:rFonts w:eastAsia="方正仿宋_GBK"/>
          <w:sz w:val="32"/>
          <w:szCs w:val="32"/>
        </w:rPr>
      </w:pPr>
      <w:r>
        <w:rPr>
          <w:rFonts w:eastAsia="方正仿宋_GBK"/>
          <w:sz w:val="32"/>
          <w:szCs w:val="32"/>
        </w:rPr>
        <w:t>自贸钦管</w:t>
      </w:r>
      <w:r>
        <w:rPr>
          <w:rFonts w:hint="default" w:ascii="Times New Roman" w:hAnsi="Times New Roman" w:eastAsia="方正仿宋_GBK" w:cs="Times New Roman"/>
          <w:sz w:val="32"/>
          <w:szCs w:val="32"/>
        </w:rPr>
        <w:t>发〔2022〕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pacing w:val="0"/>
          <w:w w:val="100"/>
          <w:kern w:val="0"/>
          <w:sz w:val="44"/>
          <w:szCs w:val="44"/>
          <w:lang w:eastAsia="zh-CN"/>
        </w:rPr>
      </w:pPr>
    </w:p>
    <w:p>
      <w:pPr>
        <w:pStyle w:val="2"/>
        <w:keepNext w:val="0"/>
        <w:keepLines w:val="0"/>
        <w:pageBreakBefore w:val="0"/>
        <w:widowControl w:val="0"/>
        <w:kinsoku/>
        <w:wordWrap/>
        <w:topLinePunct w:val="0"/>
        <w:autoSpaceDE/>
        <w:autoSpaceDN/>
        <w:bidi w:val="0"/>
        <w:snapToGrid w:val="0"/>
        <w:spacing w:line="560" w:lineRule="exact"/>
        <w:textAlignment w:val="auto"/>
        <w:rPr>
          <w:rFonts w:hint="default"/>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pacing w:val="0"/>
          <w:w w:val="100"/>
          <w:kern w:val="0"/>
          <w:sz w:val="44"/>
          <w:szCs w:val="44"/>
          <w:lang w:eastAsia="zh-CN"/>
        </w:rPr>
      </w:pPr>
      <w:bookmarkStart w:id="0" w:name="_GoBack"/>
      <w:r>
        <w:rPr>
          <w:rFonts w:hint="default" w:ascii="Times New Roman" w:hAnsi="Times New Roman" w:eastAsia="方正小标宋_GBK" w:cs="Times New Roman"/>
          <w:spacing w:val="0"/>
          <w:w w:val="100"/>
          <w:kern w:val="0"/>
          <w:sz w:val="44"/>
          <w:szCs w:val="44"/>
          <w:lang w:eastAsia="zh-CN"/>
        </w:rPr>
        <w:t>中国（广西）自由贸易试验区钦州港片区</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pacing w:val="0"/>
          <w:w w:val="100"/>
          <w:kern w:val="0"/>
          <w:sz w:val="44"/>
          <w:szCs w:val="44"/>
        </w:rPr>
      </w:pPr>
      <w:r>
        <w:rPr>
          <w:rFonts w:hint="default" w:ascii="Times New Roman" w:hAnsi="Times New Roman" w:eastAsia="方正小标宋_GBK" w:cs="Times New Roman"/>
          <w:spacing w:val="0"/>
          <w:w w:val="100"/>
          <w:kern w:val="0"/>
          <w:sz w:val="44"/>
          <w:szCs w:val="44"/>
          <w:lang w:eastAsia="zh-CN"/>
        </w:rPr>
        <w:t>管理委员会</w:t>
      </w:r>
      <w:r>
        <w:rPr>
          <w:rFonts w:hint="default" w:ascii="Times New Roman" w:hAnsi="Times New Roman" w:eastAsia="方正小标宋_GBK" w:cs="Times New Roman"/>
          <w:spacing w:val="0"/>
          <w:w w:val="100"/>
          <w:kern w:val="0"/>
          <w:sz w:val="44"/>
          <w:szCs w:val="44"/>
        </w:rPr>
        <w:t>关于做好</w:t>
      </w:r>
      <w:r>
        <w:rPr>
          <w:rFonts w:hint="default" w:ascii="Times New Roman" w:hAnsi="Times New Roman" w:eastAsia="方正小标宋_GBK" w:cs="Times New Roman"/>
          <w:spacing w:val="0"/>
          <w:w w:val="100"/>
          <w:kern w:val="0"/>
          <w:sz w:val="44"/>
          <w:szCs w:val="44"/>
          <w:lang w:val="en-US" w:eastAsia="zh-CN"/>
        </w:rPr>
        <w:t>202</w:t>
      </w:r>
      <w:r>
        <w:rPr>
          <w:rFonts w:hint="eastAsia" w:ascii="Times New Roman" w:hAnsi="Times New Roman" w:eastAsia="方正小标宋_GBK" w:cs="Times New Roman"/>
          <w:spacing w:val="0"/>
          <w:w w:val="100"/>
          <w:kern w:val="0"/>
          <w:sz w:val="44"/>
          <w:szCs w:val="44"/>
          <w:lang w:val="en-US" w:eastAsia="zh-CN"/>
        </w:rPr>
        <w:t>2</w:t>
      </w:r>
      <w:r>
        <w:rPr>
          <w:rFonts w:hint="default" w:ascii="Times New Roman" w:hAnsi="Times New Roman" w:eastAsia="方正小标宋_GBK" w:cs="Times New Roman"/>
          <w:spacing w:val="0"/>
          <w:w w:val="100"/>
          <w:kern w:val="0"/>
          <w:sz w:val="44"/>
          <w:szCs w:val="44"/>
          <w:lang w:val="en-US" w:eastAsia="zh-CN"/>
        </w:rPr>
        <w:t>年</w:t>
      </w:r>
      <w:r>
        <w:rPr>
          <w:rFonts w:hint="default" w:ascii="Times New Roman" w:hAnsi="Times New Roman" w:eastAsia="方正小标宋_GBK" w:cs="Times New Roman"/>
          <w:spacing w:val="0"/>
          <w:w w:val="100"/>
          <w:kern w:val="0"/>
          <w:sz w:val="44"/>
          <w:szCs w:val="44"/>
        </w:rPr>
        <w:t>春节</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pacing w:val="0"/>
          <w:w w:val="100"/>
          <w:kern w:val="0"/>
          <w:sz w:val="44"/>
          <w:szCs w:val="44"/>
          <w:lang w:eastAsia="zh-CN"/>
        </w:rPr>
      </w:pPr>
      <w:r>
        <w:rPr>
          <w:rFonts w:hint="default" w:ascii="Times New Roman" w:hAnsi="Times New Roman" w:eastAsia="方正小标宋_GBK" w:cs="Times New Roman"/>
          <w:spacing w:val="0"/>
          <w:w w:val="100"/>
          <w:kern w:val="0"/>
          <w:sz w:val="44"/>
          <w:szCs w:val="44"/>
        </w:rPr>
        <w:t>期间有关工作的通知</w:t>
      </w:r>
    </w:p>
    <w:bookmarkEnd w:id="0"/>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spacing w:val="0"/>
          <w:w w:val="1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spacing w:val="0"/>
          <w:w w:val="100"/>
          <w:kern w:val="0"/>
          <w:sz w:val="32"/>
          <w:szCs w:val="32"/>
          <w:lang w:eastAsia="zh-CN"/>
        </w:rPr>
      </w:pPr>
      <w:r>
        <w:rPr>
          <w:rFonts w:hint="default" w:ascii="Times New Roman" w:hAnsi="Times New Roman" w:eastAsia="方正仿宋_GBK" w:cs="Times New Roman"/>
          <w:spacing w:val="0"/>
          <w:w w:val="100"/>
          <w:kern w:val="0"/>
          <w:sz w:val="32"/>
          <w:szCs w:val="32"/>
          <w:lang w:eastAsia="zh-CN"/>
        </w:rPr>
        <w:t>片区各部门</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lang w:eastAsia="zh-CN"/>
        </w:rPr>
        <w:t>各直属单位</w:t>
      </w:r>
      <w:r>
        <w:rPr>
          <w:rFonts w:hint="eastAsia" w:ascii="Times New Roman" w:hAnsi="Times New Roman" w:eastAsia="方正仿宋_GBK" w:cs="Times New Roman"/>
          <w:spacing w:val="0"/>
          <w:w w:val="100"/>
          <w:kern w:val="0"/>
          <w:sz w:val="32"/>
          <w:szCs w:val="32"/>
          <w:lang w:eastAsia="zh-CN"/>
        </w:rPr>
        <w:t>，</w:t>
      </w:r>
      <w:r>
        <w:rPr>
          <w:rFonts w:hint="eastAsia" w:ascii="Times New Roman" w:hAnsi="Times New Roman" w:eastAsia="方正仿宋_GBK" w:cs="Times New Roman"/>
          <w:spacing w:val="0"/>
          <w:w w:val="100"/>
          <w:kern w:val="0"/>
          <w:sz w:val="32"/>
          <w:szCs w:val="32"/>
          <w:lang w:val="en-US" w:eastAsia="zh-CN"/>
        </w:rPr>
        <w:t>驻片区各部门、各企事业单位，各社区</w:t>
      </w:r>
      <w:r>
        <w:rPr>
          <w:rFonts w:hint="default" w:ascii="Times New Roman" w:hAnsi="Times New Roman" w:eastAsia="方正仿宋_GBK" w:cs="Times New Roman"/>
          <w:spacing w:val="0"/>
          <w:w w:val="10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spacing w:val="0"/>
          <w:w w:val="100"/>
          <w:kern w:val="0"/>
          <w:sz w:val="32"/>
          <w:szCs w:val="32"/>
        </w:rPr>
        <w:t>当前，国内外疫情形势异常严峻，</w:t>
      </w:r>
      <w:r>
        <w:rPr>
          <w:rFonts w:hint="eastAsia" w:ascii="Times New Roman" w:hAnsi="Times New Roman" w:eastAsia="方正仿宋_GBK" w:cs="Times New Roman"/>
          <w:spacing w:val="0"/>
          <w:w w:val="100"/>
          <w:kern w:val="0"/>
          <w:sz w:val="32"/>
          <w:szCs w:val="32"/>
          <w:lang w:eastAsia="zh-CN"/>
        </w:rPr>
        <w:t>为切实做好</w:t>
      </w:r>
      <w:r>
        <w:rPr>
          <w:rFonts w:hint="default" w:ascii="Times New Roman" w:hAnsi="Times New Roman" w:eastAsia="方正仿宋_GBK" w:cs="Times New Roman"/>
          <w:spacing w:val="0"/>
          <w:w w:val="100"/>
          <w:kern w:val="0"/>
          <w:sz w:val="32"/>
          <w:szCs w:val="32"/>
        </w:rPr>
        <w:t>202</w:t>
      </w:r>
      <w:r>
        <w:rPr>
          <w:rFonts w:hint="eastAsia" w:ascii="Times New Roman" w:hAnsi="Times New Roman" w:eastAsia="方正仿宋_GBK" w:cs="Times New Roman"/>
          <w:spacing w:val="0"/>
          <w:w w:val="100"/>
          <w:kern w:val="0"/>
          <w:sz w:val="32"/>
          <w:szCs w:val="32"/>
          <w:lang w:val="en-US" w:eastAsia="zh-CN"/>
        </w:rPr>
        <w:t>2</w:t>
      </w:r>
      <w:r>
        <w:rPr>
          <w:rFonts w:hint="default" w:ascii="Times New Roman" w:hAnsi="Times New Roman" w:eastAsia="方正仿宋_GBK" w:cs="Times New Roman"/>
          <w:spacing w:val="0"/>
          <w:w w:val="100"/>
          <w:kern w:val="0"/>
          <w:sz w:val="32"/>
          <w:szCs w:val="32"/>
        </w:rPr>
        <w:t>年</w:t>
      </w:r>
      <w:r>
        <w:rPr>
          <w:rFonts w:hint="eastAsia" w:ascii="Times New Roman" w:hAnsi="Times New Roman" w:eastAsia="方正仿宋_GBK" w:cs="Times New Roman"/>
          <w:spacing w:val="0"/>
          <w:w w:val="100"/>
          <w:kern w:val="0"/>
          <w:sz w:val="32"/>
          <w:szCs w:val="32"/>
          <w:lang w:eastAsia="zh-CN"/>
        </w:rPr>
        <w:t>春节</w:t>
      </w:r>
      <w:r>
        <w:rPr>
          <w:rFonts w:hint="default" w:ascii="Times New Roman" w:hAnsi="Times New Roman" w:eastAsia="方正仿宋_GBK" w:cs="Times New Roman"/>
          <w:spacing w:val="0"/>
          <w:w w:val="100"/>
          <w:kern w:val="0"/>
          <w:sz w:val="32"/>
          <w:szCs w:val="32"/>
        </w:rPr>
        <w:t>期间</w:t>
      </w:r>
      <w:r>
        <w:rPr>
          <w:rFonts w:hint="eastAsia" w:ascii="Times New Roman" w:hAnsi="Times New Roman" w:eastAsia="方正仿宋_GBK" w:cs="Times New Roman"/>
          <w:spacing w:val="0"/>
          <w:w w:val="100"/>
          <w:kern w:val="0"/>
          <w:sz w:val="32"/>
          <w:szCs w:val="32"/>
          <w:lang w:eastAsia="zh-CN"/>
        </w:rPr>
        <w:t>有关</w:t>
      </w:r>
      <w:r>
        <w:rPr>
          <w:rFonts w:hint="default" w:ascii="Times New Roman" w:hAnsi="Times New Roman" w:eastAsia="方正仿宋_GBK" w:cs="Times New Roman"/>
          <w:spacing w:val="0"/>
          <w:w w:val="100"/>
          <w:kern w:val="0"/>
          <w:sz w:val="32"/>
          <w:szCs w:val="32"/>
        </w:rPr>
        <w:t>工作，</w:t>
      </w:r>
      <w:r>
        <w:rPr>
          <w:rFonts w:hint="eastAsia" w:ascii="Times New Roman" w:hAnsi="Times New Roman" w:eastAsia="方正仿宋_GBK" w:cs="Times New Roman"/>
          <w:spacing w:val="0"/>
          <w:w w:val="100"/>
          <w:kern w:val="0"/>
          <w:sz w:val="32"/>
          <w:szCs w:val="32"/>
          <w:lang w:eastAsia="zh-CN"/>
        </w:rPr>
        <w:t>确保片区人民群众、广大干部职工欢度喜庆安康祥和的节日，</w:t>
      </w:r>
      <w:r>
        <w:rPr>
          <w:rFonts w:hint="default" w:ascii="Times New Roman" w:hAnsi="Times New Roman" w:eastAsia="方正仿宋_GBK" w:cs="Times New Roman"/>
          <w:spacing w:val="0"/>
          <w:w w:val="100"/>
          <w:kern w:val="0"/>
          <w:sz w:val="32"/>
          <w:szCs w:val="32"/>
        </w:rPr>
        <w:t>各部门必须克服麻痹思想、松劲心态，严格落实自治区</w:t>
      </w:r>
      <w:r>
        <w:rPr>
          <w:rFonts w:hint="eastAsia" w:ascii="Times New Roman" w:hAnsi="Times New Roman" w:eastAsia="方正仿宋_GBK" w:cs="Times New Roman"/>
          <w:spacing w:val="0"/>
          <w:w w:val="100"/>
          <w:kern w:val="0"/>
          <w:sz w:val="32"/>
          <w:szCs w:val="32"/>
          <w:lang w:eastAsia="zh-CN"/>
        </w:rPr>
        <w:t>、钦州市</w:t>
      </w:r>
      <w:r>
        <w:rPr>
          <w:rFonts w:hint="default" w:ascii="Times New Roman" w:hAnsi="Times New Roman" w:eastAsia="方正仿宋_GBK" w:cs="Times New Roman"/>
          <w:spacing w:val="0"/>
          <w:w w:val="100"/>
          <w:kern w:val="0"/>
          <w:sz w:val="32"/>
          <w:szCs w:val="32"/>
        </w:rPr>
        <w:t>关于公共密集场所疫情防控、返桂来桂人员健康管理</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十严格</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的要求</w:t>
      </w:r>
      <w:r>
        <w:rPr>
          <w:rFonts w:hint="eastAsia" w:ascii="Times New Roman" w:hAnsi="Times New Roman" w:eastAsia="方正仿宋_GBK" w:cs="Times New Roman"/>
          <w:spacing w:val="0"/>
          <w:w w:val="100"/>
          <w:kern w:val="0"/>
          <w:sz w:val="32"/>
          <w:szCs w:val="32"/>
          <w:lang w:eastAsia="zh-CN"/>
        </w:rPr>
        <w:t>。结合片区实际，</w:t>
      </w:r>
      <w:r>
        <w:rPr>
          <w:rFonts w:hint="default" w:ascii="Times New Roman" w:hAnsi="Times New Roman" w:eastAsia="方正仿宋_GBK" w:cs="Times New Roman"/>
          <w:spacing w:val="0"/>
          <w:w w:val="100"/>
          <w:kern w:val="0"/>
          <w:sz w:val="32"/>
          <w:szCs w:val="32"/>
        </w:rPr>
        <w:t>现将有关事项</w:t>
      </w:r>
      <w:r>
        <w:rPr>
          <w:rFonts w:hint="eastAsia" w:ascii="Times New Roman" w:hAnsi="Times New Roman" w:eastAsia="方正仿宋_GBK" w:cs="Times New Roman"/>
          <w:spacing w:val="0"/>
          <w:w w:val="100"/>
          <w:kern w:val="0"/>
          <w:sz w:val="32"/>
          <w:szCs w:val="32"/>
          <w:lang w:val="en-US" w:eastAsia="zh-CN"/>
        </w:rPr>
        <w:t>和责任分工</w:t>
      </w:r>
      <w:r>
        <w:rPr>
          <w:rFonts w:hint="default" w:ascii="Times New Roman" w:hAnsi="Times New Roman" w:eastAsia="方正仿宋_GBK" w:cs="Times New Roman"/>
          <w:spacing w:val="0"/>
          <w:w w:val="100"/>
          <w:kern w:val="0"/>
          <w:sz w:val="32"/>
          <w:szCs w:val="32"/>
        </w:rPr>
        <w:t>通知如下。</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eastAsia="zh-CN"/>
        </w:rPr>
        <w:t>一、</w:t>
      </w:r>
      <w:r>
        <w:rPr>
          <w:rFonts w:hint="eastAsia" w:ascii="方正黑体_GBK" w:hAnsi="方正黑体_GBK" w:eastAsia="方正黑体_GBK" w:cs="方正黑体_GBK"/>
          <w:spacing w:val="0"/>
          <w:w w:val="100"/>
          <w:kern w:val="0"/>
          <w:sz w:val="32"/>
          <w:szCs w:val="32"/>
          <w:lang w:val="en-US" w:eastAsia="zh-CN"/>
        </w:rPr>
        <w:t>严格落实疫情防控责任，</w:t>
      </w:r>
      <w:r>
        <w:rPr>
          <w:rFonts w:hint="eastAsia" w:ascii="方正黑体_GBK" w:hAnsi="方正黑体_GBK" w:eastAsia="方正黑体_GBK" w:cs="方正黑体_GBK"/>
          <w:spacing w:val="0"/>
          <w:w w:val="100"/>
          <w:kern w:val="0"/>
          <w:sz w:val="32"/>
          <w:szCs w:val="32"/>
          <w:lang w:eastAsia="zh-CN"/>
        </w:rPr>
        <w:t>坚持疫情防控不松懈</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spacing w:val="0"/>
          <w:w w:val="100"/>
          <w:kern w:val="0"/>
          <w:sz w:val="32"/>
          <w:szCs w:val="32"/>
        </w:rPr>
      </w:pPr>
      <w:r>
        <w:rPr>
          <w:rFonts w:hint="default" w:ascii="Times New Roman" w:hAnsi="Times New Roman" w:eastAsia="方正仿宋_GBK" w:cs="Times New Roman"/>
          <w:spacing w:val="0"/>
          <w:w w:val="100"/>
          <w:kern w:val="0"/>
          <w:sz w:val="32"/>
          <w:szCs w:val="32"/>
        </w:rPr>
        <w:t>坚持</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外防输入、内防反弹</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坚持常态化精准防控和局部应急处置相结合</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倡导</w:t>
      </w:r>
      <w:r>
        <w:rPr>
          <w:rFonts w:hint="eastAsia" w:ascii="Times New Roman" w:hAnsi="Times New Roman" w:eastAsia="方正仿宋_GBK" w:cs="Times New Roman"/>
          <w:spacing w:val="0"/>
          <w:w w:val="100"/>
          <w:kern w:val="0"/>
          <w:sz w:val="32"/>
          <w:szCs w:val="32"/>
          <w:lang w:eastAsia="zh-CN"/>
        </w:rPr>
        <w:t>片区</w:t>
      </w:r>
      <w:r>
        <w:rPr>
          <w:rFonts w:hint="default" w:ascii="Times New Roman" w:hAnsi="Times New Roman" w:eastAsia="方正仿宋_GBK" w:cs="Times New Roman"/>
          <w:spacing w:val="0"/>
          <w:w w:val="100"/>
          <w:kern w:val="0"/>
          <w:sz w:val="32"/>
          <w:szCs w:val="32"/>
        </w:rPr>
        <w:t>领导干部职工和群众就地过年，非必要不离钦</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非必要不前往中高风险地区</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严控各类大型活动和聚餐行为</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减少</w:t>
      </w:r>
      <w:r>
        <w:rPr>
          <w:rFonts w:hint="eastAsia" w:ascii="Times New Roman" w:hAnsi="Times New Roman" w:eastAsia="方正仿宋_GBK" w:cs="Times New Roman"/>
          <w:spacing w:val="0"/>
          <w:w w:val="100"/>
          <w:kern w:val="0"/>
          <w:sz w:val="32"/>
          <w:szCs w:val="32"/>
          <w:lang w:eastAsia="zh-CN"/>
        </w:rPr>
        <w:t>春节</w:t>
      </w:r>
      <w:r>
        <w:rPr>
          <w:rFonts w:hint="default" w:ascii="Times New Roman" w:hAnsi="Times New Roman" w:eastAsia="方正仿宋_GBK" w:cs="Times New Roman"/>
          <w:spacing w:val="0"/>
          <w:w w:val="100"/>
          <w:kern w:val="0"/>
          <w:sz w:val="32"/>
          <w:szCs w:val="32"/>
        </w:rPr>
        <w:t>期间人员流动和聚集，进一步降低传播风险，全面巩固疫情防控成果。</w:t>
      </w:r>
      <w:r>
        <w:rPr>
          <w:rFonts w:hint="eastAsia" w:ascii="Times New Roman" w:hAnsi="Times New Roman" w:eastAsia="方正仿宋_GBK" w:cs="Times New Roman"/>
          <w:spacing w:val="0"/>
          <w:w w:val="100"/>
          <w:kern w:val="0"/>
          <w:sz w:val="32"/>
          <w:szCs w:val="32"/>
          <w:lang w:eastAsia="zh-CN"/>
        </w:rPr>
        <w:t>（</w:t>
      </w:r>
      <w:r>
        <w:rPr>
          <w:rFonts w:hint="eastAsia" w:ascii="方正楷体_GBK" w:hAnsi="方正楷体_GBK" w:eastAsia="方正楷体_GBK" w:cs="方正楷体_GBK"/>
          <w:b w:val="0"/>
          <w:bCs w:val="0"/>
          <w:spacing w:val="0"/>
          <w:w w:val="100"/>
          <w:kern w:val="0"/>
          <w:sz w:val="32"/>
          <w:szCs w:val="32"/>
          <w:lang w:val="en-US" w:eastAsia="zh-CN"/>
        </w:rPr>
        <w:t>责任领导：梁庆；责任单位：片区防控办牵头，各工作组配合</w:t>
      </w:r>
      <w:r>
        <w:rPr>
          <w:rFonts w:hint="eastAsia" w:ascii="Times New Roman" w:hAnsi="Times New Roman" w:eastAsia="方正仿宋_GBK" w:cs="Times New Roman"/>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spacing w:val="0"/>
          <w:w w:val="100"/>
          <w:kern w:val="0"/>
          <w:sz w:val="32"/>
          <w:szCs w:val="32"/>
        </w:rPr>
        <w:t>全面加强沿海疫情防控，严格落实人、物、环境同防，加强进口冷链食品市场监管和海运船舶以及出海渔船管控，严防境外疫情输入。</w:t>
      </w:r>
      <w:r>
        <w:rPr>
          <w:rFonts w:hint="eastAsia" w:ascii="Times New Roman" w:hAnsi="Times New Roman" w:eastAsia="方正仿宋_GBK" w:cs="Times New Roman"/>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责任领导：梁庆、刘祥；责任单位：贸易与物流发展局、社会事务局</w:t>
      </w:r>
      <w:r>
        <w:rPr>
          <w:rFonts w:hint="eastAsia" w:ascii="Times New Roman" w:hAnsi="Times New Roman" w:eastAsia="方正仿宋_GBK" w:cs="Times New Roman"/>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spacing w:val="0"/>
          <w:w w:val="100"/>
          <w:kern w:val="0"/>
          <w:sz w:val="32"/>
          <w:szCs w:val="32"/>
        </w:rPr>
        <w:t>加强疫情监测预警</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强化旅途、餐饮、公园景区、商场超市等重点环节和场所疫情防控。</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责任领导：梁庆；责任单位：综合执法局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lang w:val="en-US"/>
        </w:rPr>
      </w:pPr>
      <w:r>
        <w:rPr>
          <w:rFonts w:hint="default" w:ascii="Times New Roman" w:hAnsi="Times New Roman" w:eastAsia="方正仿宋_GBK" w:cs="Times New Roman"/>
          <w:spacing w:val="0"/>
          <w:w w:val="100"/>
          <w:kern w:val="0"/>
          <w:sz w:val="32"/>
          <w:szCs w:val="32"/>
        </w:rPr>
        <w:t>落实预检分诊和首诊负责制，严格</w:t>
      </w:r>
      <w:r>
        <w:rPr>
          <w:rFonts w:hint="eastAsia" w:ascii="Times New Roman" w:hAnsi="Times New Roman" w:eastAsia="方正仿宋_GBK" w:cs="Times New Roman"/>
          <w:spacing w:val="0"/>
          <w:w w:val="100"/>
          <w:kern w:val="0"/>
          <w:sz w:val="32"/>
          <w:szCs w:val="32"/>
          <w:lang w:eastAsia="zh-CN"/>
        </w:rPr>
        <w:t>落实</w:t>
      </w:r>
      <w:r>
        <w:rPr>
          <w:rFonts w:hint="default" w:ascii="Times New Roman" w:hAnsi="Times New Roman" w:eastAsia="方正仿宋_GBK" w:cs="Times New Roman"/>
          <w:spacing w:val="0"/>
          <w:w w:val="100"/>
          <w:kern w:val="0"/>
          <w:sz w:val="32"/>
          <w:szCs w:val="32"/>
        </w:rPr>
        <w:t>发热病人闭环管理，强化医疗救治服务。</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责任领导：梁庆；责任单位：社会事务局）</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spacing w:val="0"/>
          <w:w w:val="100"/>
          <w:kern w:val="0"/>
          <w:sz w:val="32"/>
          <w:szCs w:val="32"/>
        </w:rPr>
        <w:t>引导群众增强自身健康第一责任人意识，坚持少聚集、勤洗手、戴口罩、用公筷等卫生习惯，做好个人防护</w:t>
      </w:r>
      <w:r>
        <w:rPr>
          <w:rFonts w:hint="eastAsia" w:ascii="Times New Roman" w:hAnsi="Times New Roman" w:eastAsia="方正仿宋_GBK" w:cs="Times New Roman"/>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（责任领导：莫福文；责任单位：协调指导局）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eastAsia" w:ascii="Times New Roman" w:hAnsi="Times New Roman" w:eastAsia="方正仿宋_GBK" w:cs="Times New Roman"/>
          <w:spacing w:val="0"/>
          <w:w w:val="100"/>
          <w:kern w:val="0"/>
          <w:sz w:val="32"/>
          <w:szCs w:val="32"/>
          <w:lang w:val="en-US" w:eastAsia="zh-CN"/>
        </w:rPr>
        <w:t>2022年春节期间离钦和来钦返钦人员排查管控工作方案详见附件1。</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eastAsia="zh-CN"/>
        </w:rPr>
        <w:t>二、真切关爱困难</w:t>
      </w:r>
      <w:r>
        <w:rPr>
          <w:rFonts w:hint="eastAsia" w:ascii="方正黑体_GBK" w:hAnsi="方正黑体_GBK" w:eastAsia="方正黑体_GBK" w:cs="方正黑体_GBK"/>
          <w:spacing w:val="0"/>
          <w:w w:val="100"/>
          <w:kern w:val="0"/>
          <w:sz w:val="32"/>
          <w:szCs w:val="32"/>
        </w:rPr>
        <w:t>群众</w:t>
      </w:r>
      <w:r>
        <w:rPr>
          <w:rFonts w:hint="eastAsia" w:ascii="方正黑体_GBK" w:hAnsi="方正黑体_GBK" w:eastAsia="方正黑体_GBK" w:cs="方正黑体_GBK"/>
          <w:spacing w:val="0"/>
          <w:w w:val="100"/>
          <w:kern w:val="0"/>
          <w:sz w:val="32"/>
          <w:szCs w:val="32"/>
          <w:lang w:eastAsia="zh-CN"/>
        </w:rPr>
        <w:t>，</w:t>
      </w:r>
      <w:r>
        <w:rPr>
          <w:rFonts w:hint="eastAsia" w:ascii="方正黑体_GBK" w:hAnsi="方正黑体_GBK" w:eastAsia="方正黑体_GBK" w:cs="方正黑体_GBK"/>
          <w:spacing w:val="0"/>
          <w:w w:val="100"/>
          <w:kern w:val="0"/>
          <w:sz w:val="32"/>
          <w:szCs w:val="32"/>
          <w:lang w:val="en-US" w:eastAsia="zh-CN"/>
        </w:rPr>
        <w:t>坚决兜牢民生底线</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default" w:ascii="Times New Roman" w:hAnsi="Times New Roman" w:eastAsia="方正仿宋_GBK" w:cs="Times New Roman"/>
          <w:spacing w:val="0"/>
          <w:w w:val="100"/>
          <w:kern w:val="0"/>
          <w:sz w:val="32"/>
          <w:szCs w:val="32"/>
        </w:rPr>
      </w:pPr>
      <w:r>
        <w:rPr>
          <w:rFonts w:hint="eastAsia" w:ascii="Times New Roman" w:hAnsi="Times New Roman" w:eastAsia="方正仿宋_GBK" w:cs="Times New Roman"/>
          <w:spacing w:val="0"/>
          <w:w w:val="100"/>
          <w:kern w:val="0"/>
          <w:sz w:val="32"/>
          <w:szCs w:val="32"/>
          <w:lang w:eastAsia="zh-CN"/>
        </w:rPr>
        <w:t>（</w:t>
      </w:r>
      <w:r>
        <w:rPr>
          <w:rFonts w:hint="eastAsia" w:ascii="Times New Roman" w:hAnsi="Times New Roman" w:eastAsia="方正仿宋_GBK" w:cs="Times New Roman"/>
          <w:spacing w:val="0"/>
          <w:w w:val="100"/>
          <w:kern w:val="0"/>
          <w:sz w:val="32"/>
          <w:szCs w:val="32"/>
          <w:lang w:val="en-US" w:eastAsia="zh-CN"/>
        </w:rPr>
        <w:t>一</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按时足额发放社保待遇，切实做好兜底保障工作，把党和政府的温暖送到困难群众心坎上。</w:t>
      </w:r>
      <w:r>
        <w:rPr>
          <w:rFonts w:hint="eastAsia" w:ascii="方正楷体_GBK" w:hAnsi="方正楷体_GBK" w:eastAsia="方正楷体_GBK" w:cs="方正楷体_GBK"/>
          <w:spacing w:val="0"/>
          <w:w w:val="100"/>
          <w:kern w:val="0"/>
          <w:sz w:val="32"/>
          <w:szCs w:val="32"/>
          <w:lang w:val="en-US" w:eastAsia="zh-CN"/>
        </w:rPr>
        <w:t>（责任领导：杨斌；责任单位：组织人社局）</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Times New Roman" w:hAnsi="Times New Roman" w:eastAsia="方正仿宋_GBK" w:cs="Times New Roman"/>
          <w:spacing w:val="0"/>
          <w:w w:val="100"/>
          <w:kern w:val="0"/>
          <w:sz w:val="32"/>
          <w:szCs w:val="32"/>
          <w:lang w:eastAsia="zh-CN"/>
        </w:rPr>
      </w:pPr>
      <w:r>
        <w:rPr>
          <w:rFonts w:hint="eastAsia" w:ascii="Times New Roman" w:hAnsi="Times New Roman" w:eastAsia="方正仿宋_GBK" w:cs="Times New Roman"/>
          <w:spacing w:val="0"/>
          <w:w w:val="100"/>
          <w:kern w:val="0"/>
          <w:sz w:val="32"/>
          <w:szCs w:val="32"/>
          <w:lang w:eastAsia="zh-CN"/>
        </w:rPr>
        <w:t>（</w:t>
      </w:r>
      <w:r>
        <w:rPr>
          <w:rFonts w:hint="eastAsia" w:ascii="Times New Roman" w:hAnsi="Times New Roman" w:eastAsia="方正仿宋_GBK" w:cs="Times New Roman"/>
          <w:spacing w:val="0"/>
          <w:w w:val="100"/>
          <w:kern w:val="0"/>
          <w:sz w:val="32"/>
          <w:szCs w:val="32"/>
          <w:lang w:val="en-US" w:eastAsia="zh-CN"/>
        </w:rPr>
        <w:t>二</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适时启动社会救助和保障标准与物价上涨挂钩联动机制，确保困难群众基本生活水平不因物价上涨而降低。</w:t>
      </w:r>
      <w:r>
        <w:rPr>
          <w:rFonts w:hint="eastAsia" w:ascii="方正楷体_GBK" w:hAnsi="方正楷体_GBK" w:eastAsia="方正楷体_GBK" w:cs="方正楷体_GBK"/>
          <w:spacing w:val="0"/>
          <w:w w:val="100"/>
          <w:kern w:val="0"/>
          <w:sz w:val="32"/>
          <w:szCs w:val="32"/>
          <w:lang w:val="en-US" w:eastAsia="zh-CN"/>
        </w:rPr>
        <w:t>（责任领导：莫福文；责任单位：经济发展局）</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Times New Roman" w:hAnsi="Times New Roman" w:eastAsia="方正仿宋_GBK" w:cs="Times New Roman"/>
          <w:spacing w:val="0"/>
          <w:w w:val="100"/>
          <w:kern w:val="0"/>
          <w:sz w:val="32"/>
          <w:szCs w:val="32"/>
          <w:lang w:eastAsia="zh-CN"/>
        </w:rPr>
      </w:pPr>
      <w:r>
        <w:rPr>
          <w:rFonts w:hint="eastAsia" w:ascii="Times New Roman" w:hAnsi="Times New Roman" w:eastAsia="方正仿宋_GBK" w:cs="Times New Roman"/>
          <w:spacing w:val="0"/>
          <w:w w:val="100"/>
          <w:kern w:val="0"/>
          <w:sz w:val="32"/>
          <w:szCs w:val="32"/>
          <w:lang w:eastAsia="zh-CN"/>
        </w:rPr>
        <w:t>（</w:t>
      </w:r>
      <w:r>
        <w:rPr>
          <w:rFonts w:hint="eastAsia" w:ascii="Times New Roman" w:hAnsi="Times New Roman" w:eastAsia="方正仿宋_GBK" w:cs="Times New Roman"/>
          <w:spacing w:val="0"/>
          <w:w w:val="100"/>
          <w:kern w:val="0"/>
          <w:sz w:val="32"/>
          <w:szCs w:val="32"/>
          <w:lang w:val="en-US" w:eastAsia="zh-CN"/>
        </w:rPr>
        <w:t>三</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畅通社会救助渠道，确保困难群众特别是受疫情影响困难</w:t>
      </w:r>
      <w:r>
        <w:rPr>
          <w:rFonts w:hint="eastAsia" w:ascii="方正仿宋_GBK" w:hAnsi="方正仿宋_GBK" w:eastAsia="方正仿宋_GBK" w:cs="方正仿宋_GBK"/>
          <w:spacing w:val="0"/>
          <w:w w:val="100"/>
          <w:kern w:val="0"/>
          <w:sz w:val="32"/>
          <w:szCs w:val="32"/>
        </w:rPr>
        <w:t>群众“求助有门、受助及时”</w:t>
      </w:r>
      <w:r>
        <w:rPr>
          <w:rFonts w:hint="default" w:ascii="Times New Roman" w:hAnsi="Times New Roman" w:eastAsia="方正仿宋_GBK" w:cs="Times New Roman"/>
          <w:spacing w:val="0"/>
          <w:w w:val="100"/>
          <w:kern w:val="0"/>
          <w:sz w:val="32"/>
          <w:szCs w:val="32"/>
        </w:rPr>
        <w:t>。组织开展对困难老年人、孤儿、留守妇女和儿童、生活无着流浪乞讨人员、残疾人、精神病人等特殊困难群体的走访慰问和关心关爱。统筹做好救灾资金和物资调拨发放等工作，把受灾群众冷暖安危放在心上。</w:t>
      </w:r>
      <w:r>
        <w:rPr>
          <w:rFonts w:hint="eastAsia" w:ascii="方正楷体_GBK" w:hAnsi="方正楷体_GBK" w:eastAsia="方正楷体_GBK" w:cs="方正楷体_GBK"/>
          <w:spacing w:val="0"/>
          <w:w w:val="100"/>
          <w:kern w:val="0"/>
          <w:sz w:val="32"/>
          <w:szCs w:val="32"/>
          <w:lang w:val="en-US" w:eastAsia="zh-CN"/>
        </w:rPr>
        <w:t>（责任领导：梁庆；责任单位：社会事务局）</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方正黑体_GBK" w:hAnsi="方正黑体_GBK" w:eastAsia="方正黑体_GBK" w:cs="方正黑体_GBK"/>
          <w:spacing w:val="0"/>
          <w:w w:val="100"/>
          <w:kern w:val="0"/>
          <w:sz w:val="32"/>
          <w:szCs w:val="32"/>
          <w:lang w:eastAsia="zh-CN"/>
        </w:rPr>
      </w:pPr>
      <w:r>
        <w:rPr>
          <w:rFonts w:hint="eastAsia" w:ascii="方正黑体_GBK" w:hAnsi="方正黑体_GBK" w:eastAsia="方正黑体_GBK" w:cs="方正黑体_GBK"/>
          <w:spacing w:val="0"/>
          <w:w w:val="100"/>
          <w:kern w:val="0"/>
          <w:sz w:val="32"/>
          <w:szCs w:val="32"/>
          <w:lang w:eastAsia="zh-CN"/>
        </w:rPr>
        <w:t>三、</w:t>
      </w:r>
      <w:r>
        <w:rPr>
          <w:rFonts w:hint="eastAsia" w:ascii="方正黑体_GBK" w:hAnsi="方正黑体_GBK" w:eastAsia="方正黑体_GBK" w:cs="方正黑体_GBK"/>
          <w:spacing w:val="0"/>
          <w:w w:val="100"/>
          <w:kern w:val="0"/>
          <w:sz w:val="32"/>
          <w:szCs w:val="32"/>
          <w:lang w:val="en-US" w:eastAsia="zh-CN"/>
        </w:rPr>
        <w:t>开展农民工工资专项检查，</w:t>
      </w:r>
      <w:r>
        <w:rPr>
          <w:rFonts w:hint="eastAsia" w:ascii="方正黑体_GBK" w:hAnsi="方正黑体_GBK" w:eastAsia="方正黑体_GBK" w:cs="方正黑体_GBK"/>
          <w:spacing w:val="0"/>
          <w:w w:val="100"/>
          <w:kern w:val="0"/>
          <w:sz w:val="32"/>
          <w:szCs w:val="32"/>
          <w:lang w:eastAsia="zh-CN"/>
        </w:rPr>
        <w:t>维护农民工合法权益</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Times New Roman" w:hAnsi="Times New Roman" w:eastAsia="方正仿宋_GBK" w:cs="Times New Roman"/>
          <w:spacing w:val="0"/>
          <w:w w:val="100"/>
          <w:kern w:val="0"/>
          <w:sz w:val="32"/>
          <w:szCs w:val="32"/>
          <w:lang w:eastAsia="zh-CN"/>
        </w:rPr>
      </w:pPr>
      <w:r>
        <w:rPr>
          <w:rFonts w:hint="default" w:ascii="Times New Roman" w:hAnsi="Times New Roman" w:eastAsia="方正仿宋_GBK" w:cs="Times New Roman"/>
          <w:spacing w:val="0"/>
          <w:w w:val="100"/>
          <w:kern w:val="0"/>
          <w:sz w:val="32"/>
          <w:szCs w:val="32"/>
        </w:rPr>
        <w:t>以工程建设领域和劳动密集型加工制造及受疫情影响严重的行业为重点，扎实开展根治欠薪冬季专项行动，确保农民工按时足额拿到工资</w:t>
      </w:r>
      <w:r>
        <w:rPr>
          <w:rFonts w:hint="eastAsia" w:ascii="Times New Roman" w:hAnsi="Times New Roman" w:eastAsia="方正仿宋_GBK" w:cs="Times New Roman"/>
          <w:spacing w:val="0"/>
          <w:w w:val="100"/>
          <w:kern w:val="0"/>
          <w:sz w:val="32"/>
          <w:szCs w:val="32"/>
          <w:lang w:eastAsia="zh-CN"/>
        </w:rPr>
        <w:t>，实实在在维护好广大农民工合法权益。</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w:t>
      </w:r>
      <w:r>
        <w:rPr>
          <w:rFonts w:hint="eastAsia" w:ascii="方正楷体_GBK" w:hAnsi="方正楷体_GBK" w:eastAsia="方正楷体_GBK" w:cs="方正楷体_GBK"/>
          <w:spacing w:val="-6"/>
          <w:w w:val="100"/>
          <w:kern w:val="0"/>
          <w:sz w:val="32"/>
          <w:szCs w:val="32"/>
          <w:lang w:val="en-US" w:eastAsia="zh-CN"/>
        </w:rPr>
        <w:t>领导：杨斌；责任单位：组织人社局牵头，自然资源和建设局、社会事务局配合</w:t>
      </w:r>
      <w:r>
        <w:rPr>
          <w:rFonts w:hint="eastAsia" w:ascii="方正楷体_GBK" w:hAnsi="方正楷体_GBK" w:eastAsia="方正楷体_GBK" w:cs="方正楷体_GBK"/>
          <w:spacing w:val="-6"/>
          <w:w w:val="100"/>
          <w:kern w:val="0"/>
          <w:sz w:val="32"/>
          <w:szCs w:val="32"/>
          <w:lang w:eastAsia="zh-CN"/>
        </w:rPr>
        <w:t>）</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Arial Unicode MS" w:hAnsi="Arial Unicode MS" w:eastAsia="Arial Unicode MS" w:cs="Arial Unicode MS"/>
          <w:color w:val="000000"/>
          <w:spacing w:val="0"/>
          <w:w w:val="100"/>
          <w:kern w:val="0"/>
          <w:sz w:val="31"/>
          <w:szCs w:val="31"/>
          <w:lang w:val="en-US" w:eastAsia="zh-CN" w:bidi="ar"/>
        </w:rPr>
      </w:pPr>
      <w:r>
        <w:rPr>
          <w:rFonts w:hint="eastAsia" w:ascii="方正黑体_GBK" w:hAnsi="方正黑体_GBK" w:eastAsia="方正黑体_GBK" w:cs="方正黑体_GBK"/>
          <w:spacing w:val="0"/>
          <w:w w:val="100"/>
          <w:kern w:val="0"/>
          <w:sz w:val="32"/>
          <w:szCs w:val="32"/>
          <w:lang w:val="en-US" w:eastAsia="zh-CN"/>
        </w:rPr>
        <w:t>四、切实做好服务保障，</w:t>
      </w:r>
      <w:r>
        <w:rPr>
          <w:rFonts w:hint="eastAsia" w:ascii="方正黑体_GBK" w:hAnsi="方正黑体_GBK" w:eastAsia="方正黑体_GBK" w:cs="方正黑体_GBK"/>
          <w:spacing w:val="0"/>
          <w:w w:val="100"/>
          <w:kern w:val="0"/>
          <w:sz w:val="32"/>
          <w:szCs w:val="32"/>
        </w:rPr>
        <w:t>满足群众节日消费需求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（一）各部门要统筹安排好煤电油气运保障供应，稳定增加成品油生产供应，切实保障煤炭特别是电煤供应，有效提升电力供应保障能力，保证企业生产和居民生活用煤用电用气安全稳定。</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责任领导：李从佳；责任单位：工业与高新技术产业局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（二）切实做好粮油肉蛋奶果蔬等重要民生商品保供稳价工作，确保生活必需品供应不断档、不脱销。丰富节日市场供给，满足人民群众多样化消费需求。</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责任领导：刘祥；责任单位：贸易与物流发展局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pacing w:val="0"/>
          <w:w w:val="100"/>
          <w:kern w:val="0"/>
          <w:sz w:val="32"/>
          <w:szCs w:val="32"/>
        </w:rPr>
      </w:pPr>
      <w:r>
        <w:rPr>
          <w:rFonts w:hint="eastAsia" w:ascii="Times New Roman" w:hAnsi="Times New Roman" w:eastAsia="方正仿宋_GBK" w:cs="Times New Roman"/>
          <w:spacing w:val="0"/>
          <w:w w:val="100"/>
          <w:kern w:val="0"/>
          <w:sz w:val="32"/>
          <w:szCs w:val="32"/>
          <w:lang w:val="en-US" w:eastAsia="zh-CN"/>
        </w:rPr>
        <w:t>（三）严格落实食品安全“四个最严”要求，保障“舌尖上的安全”。加强节日重点消费品质量监管和价格监管，依法查处</w:t>
      </w:r>
      <w:r>
        <w:rPr>
          <w:rFonts w:hint="eastAsia" w:ascii="Times New Roman" w:hAnsi="Times New Roman" w:eastAsia="方正仿宋_GBK" w:cs="Times New Roman"/>
          <w:spacing w:val="6"/>
          <w:w w:val="100"/>
          <w:kern w:val="0"/>
          <w:sz w:val="32"/>
          <w:szCs w:val="32"/>
          <w:lang w:val="en-US" w:eastAsia="zh-CN"/>
        </w:rPr>
        <w:t>侵害消费者权益违法行为，维护良好市场秩序。</w:t>
      </w:r>
      <w:r>
        <w:rPr>
          <w:rFonts w:hint="eastAsia" w:ascii="方正楷体_GBK" w:hAnsi="方正楷体_GBK" w:eastAsia="方正楷体_GBK" w:cs="方正楷体_GBK"/>
          <w:spacing w:val="6"/>
          <w:w w:val="100"/>
          <w:kern w:val="0"/>
          <w:sz w:val="32"/>
          <w:szCs w:val="32"/>
          <w:lang w:eastAsia="zh-CN"/>
        </w:rPr>
        <w:t>（</w:t>
      </w:r>
      <w:r>
        <w:rPr>
          <w:rFonts w:hint="eastAsia" w:ascii="方正楷体_GBK" w:hAnsi="方正楷体_GBK" w:eastAsia="方正楷体_GBK" w:cs="方正楷体_GBK"/>
          <w:spacing w:val="6"/>
          <w:w w:val="100"/>
          <w:kern w:val="0"/>
          <w:sz w:val="32"/>
          <w:szCs w:val="32"/>
          <w:lang w:val="en-US" w:eastAsia="zh-CN"/>
        </w:rPr>
        <w:t>责任领导：</w:t>
      </w:r>
      <w:r>
        <w:rPr>
          <w:rFonts w:hint="eastAsia" w:ascii="方正楷体_GBK" w:hAnsi="方正楷体_GBK" w:eastAsia="方正楷体_GBK" w:cs="方正楷体_GBK"/>
          <w:spacing w:val="0"/>
          <w:w w:val="100"/>
          <w:kern w:val="0"/>
          <w:sz w:val="32"/>
          <w:szCs w:val="32"/>
          <w:lang w:val="en-US" w:eastAsia="zh-CN"/>
        </w:rPr>
        <w:t>梁庆；责任单位：综合执法局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五、大力唱响主旋律，多措并举丰富群众精神文化生活</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围绕宣传贯彻党的十九届六中全会、自治区第十二次党代会、市第六次党代会精神，组织开展形式多样、内涵丰富的文化文艺活动，激发广大群众热爱党、热爱祖国、热爱社会主义的热情，凝聚团结进取、奋发图强的精神力量。开展“我们的中国梦”</w:t>
      </w:r>
      <w:r>
        <w:rPr>
          <w:rFonts w:hint="default" w:ascii="Times New Roman" w:hAnsi="Times New Roman" w:eastAsia="方正仿宋_GBK" w:cs="Times New Roman"/>
          <w:spacing w:val="0"/>
          <w:w w:val="100"/>
          <w:kern w:val="0"/>
          <w:sz w:val="32"/>
          <w:szCs w:val="32"/>
          <w:lang w:val="en-US" w:eastAsia="zh-CN"/>
        </w:rPr>
        <w:t>——</w:t>
      </w:r>
      <w:r>
        <w:rPr>
          <w:rFonts w:hint="eastAsia" w:ascii="Times New Roman" w:hAnsi="Times New Roman" w:eastAsia="方正仿宋_GBK" w:cs="Times New Roman"/>
          <w:spacing w:val="0"/>
          <w:w w:val="100"/>
          <w:kern w:val="0"/>
          <w:sz w:val="32"/>
          <w:szCs w:val="32"/>
          <w:lang w:val="en-US" w:eastAsia="zh-CN"/>
        </w:rPr>
        <w:t>文化进万家活动等精神文化活动，弘扬社会主义核心价值观和中华优秀传统文化。</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责任领导：莫福文；责任单位：协调指导局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default"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六、坚持底线思维，切实抓好安全生产工作</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spacing w:val="0"/>
          <w:w w:val="100"/>
          <w:kern w:val="0"/>
          <w:sz w:val="32"/>
          <w:szCs w:val="32"/>
          <w:lang w:val="en-US" w:eastAsia="zh-CN"/>
        </w:rPr>
      </w:pPr>
      <w:r>
        <w:rPr>
          <w:rFonts w:hint="default" w:ascii="Times New Roman" w:hAnsi="Times New Roman" w:eastAsia="方正仿宋_GBK" w:cs="Times New Roman"/>
          <w:spacing w:val="0"/>
          <w:w w:val="100"/>
          <w:kern w:val="0"/>
          <w:sz w:val="32"/>
          <w:szCs w:val="32"/>
        </w:rPr>
        <w:t>牢固树立安全发展理念，把安全生产摆到重要位置，层层压实责任，切实维护人民群众生命财产安全。严格落实安全生产责任和管理制度，强化行政问责，严密防范和坚决遏制各类生产安全事故，特别是重特大人员伤亡事故。狠抓重点行业领域安全防范，加强特种设备、建筑施工、危险化学品、烟花爆竹、渔业船舶等安全监管</w:t>
      </w:r>
      <w:r>
        <w:rPr>
          <w:rFonts w:hint="eastAsia" w:ascii="Times New Roman" w:hAnsi="Times New Roman" w:eastAsia="方正仿宋_GBK" w:cs="Times New Roman"/>
          <w:spacing w:val="0"/>
          <w:w w:val="100"/>
          <w:kern w:val="0"/>
          <w:sz w:val="32"/>
          <w:szCs w:val="32"/>
          <w:lang w:eastAsia="zh-CN"/>
        </w:rPr>
        <w:t>，</w:t>
      </w:r>
      <w:r>
        <w:rPr>
          <w:rFonts w:hint="default" w:ascii="Times New Roman" w:hAnsi="Times New Roman" w:eastAsia="方正仿宋_GBK" w:cs="Times New Roman"/>
          <w:spacing w:val="0"/>
          <w:w w:val="100"/>
          <w:kern w:val="0"/>
          <w:sz w:val="32"/>
          <w:szCs w:val="32"/>
        </w:rPr>
        <w:t>严格大型活动审批，消除商住混合楼、大型综合体、医疗机构、疫情防控集中隔离点、老旧小区、福利机构等人员密集场所消防安全隐患，扎实开展燃气安全整治，加强节假日期间餐饮用气安全检查和充装设施检查，加强</w:t>
      </w:r>
      <w:r>
        <w:rPr>
          <w:rFonts w:hint="eastAsia" w:ascii="Times New Roman" w:hAnsi="Times New Roman" w:eastAsia="方正仿宋_GBK" w:cs="Times New Roman"/>
          <w:spacing w:val="0"/>
          <w:w w:val="100"/>
          <w:kern w:val="0"/>
          <w:sz w:val="32"/>
          <w:szCs w:val="32"/>
          <w:lang w:val="en-US" w:eastAsia="zh-CN"/>
        </w:rPr>
        <w:t>防范非职业性一氧化碳中毒宣传教育，提升群众安全防范意识。突出抓好能源保供安全，加强油气存储运输等危险源巡查管控。加强极端天气和雨雪冰冻等灾害、森林火险的监测预警和应急处置，保障人民群众生命财产安全。</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责任领导：梁庆；责任单位：应急管理局，各行业主管部门配合</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default"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七、加强综合治理、全力维护片区和谐稳定</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一）各部门要严格落实维护社会稳定责任制，加强矛盾纠纷排解化解，着力做好信访工作，妥善解决征地拆迁、环境污染、劳动关系、社会保障等群众反映强烈的突出问题，坚决纠正损害群众利益的行为，从源头上预防各类群众性事件发生，切实维护人民群众合法权益。</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责任领导：梁庆；责任单位：社会事务局，钦州市公安局港区分局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二）加强社会管理综合治理，依法严厉打击涉枪涉爆、电信网络诈骗、跨境赌博、“黄赌毒”、“盗抢骗”、“食药环”等影响群众安全感的突出违法犯罪。加大社会面巡逻防控力度，集中开展专项打击行动，深入推进社会治安重点地区排查整治，加强社会面治安管控，保护片区人民群众生命财产安全，确保片区营造平安和谐社会环境。严防节日期间发生暴力恐怖袭击事件和捣乱破坏活动，密切关注境内外敌对势力动向，严密防范和依法打击各种危害国家安全的活动。</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责任领导：梁庆；责任单位：钦州市公安局港区分局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（三）健全应急机制，细化应急预案，提高应对能力，加强应急演练，做好应急准备，确保一旦发生突发事件能够及时妥善处置。</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责任领导：梁庆；责任单位：应急管理局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八、坚持勤俭文明过节，积极弘扬良好社会风尚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6"/>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教育引导广大党员干部特别是领导干部带头转作风树新风，自觉反对特权思想、特权现象，自觉反对餐饮浪费、铺张奢侈，严格家教家风。推动移风易俗，倡导勤俭节约，坚决抵制大操大办、高额彩礼、厚葬薄养、封建迷信、不文明祭扫等不良习俗。关心关爱基层干部职工特别是工作在困难艰苦地区和急难险重任务一线的同志，做好对因公去世基层干部职工家属的走访慰问、照顾救助和长期帮扶工作，做好相关荣誉获得者有关待遇落</w:t>
      </w:r>
      <w:r>
        <w:rPr>
          <w:rFonts w:hint="eastAsia" w:ascii="Times New Roman" w:hAnsi="Times New Roman" w:eastAsia="方正仿宋_GBK" w:cs="Times New Roman"/>
          <w:spacing w:val="-6"/>
          <w:w w:val="100"/>
          <w:kern w:val="0"/>
          <w:sz w:val="32"/>
          <w:szCs w:val="32"/>
          <w:lang w:val="en-US" w:eastAsia="zh-CN"/>
        </w:rPr>
        <w:t>实和走访慰问工作，加强党内激励关怀帮扶。</w:t>
      </w:r>
      <w:r>
        <w:rPr>
          <w:rFonts w:hint="eastAsia" w:ascii="方正楷体_GBK" w:hAnsi="方正楷体_GBK" w:eastAsia="方正楷体_GBK" w:cs="方正楷体_GBK"/>
          <w:spacing w:val="-6"/>
          <w:w w:val="100"/>
          <w:kern w:val="0"/>
          <w:sz w:val="32"/>
          <w:szCs w:val="32"/>
          <w:lang w:eastAsia="zh-CN"/>
        </w:rPr>
        <w:t>（</w:t>
      </w:r>
      <w:r>
        <w:rPr>
          <w:rFonts w:hint="eastAsia" w:ascii="方正楷体_GBK" w:hAnsi="方正楷体_GBK" w:eastAsia="方正楷体_GBK" w:cs="方正楷体_GBK"/>
          <w:spacing w:val="-6"/>
          <w:w w:val="100"/>
          <w:kern w:val="0"/>
          <w:sz w:val="32"/>
          <w:szCs w:val="32"/>
          <w:lang w:val="en-US" w:eastAsia="zh-CN"/>
        </w:rPr>
        <w:t>责任领导：莫福文；</w:t>
      </w:r>
      <w:r>
        <w:rPr>
          <w:rFonts w:hint="eastAsia" w:ascii="方正楷体_GBK" w:hAnsi="方正楷体_GBK" w:eastAsia="方正楷体_GBK" w:cs="方正楷体_GBK"/>
          <w:spacing w:val="0"/>
          <w:w w:val="100"/>
          <w:kern w:val="0"/>
          <w:sz w:val="32"/>
          <w:szCs w:val="32"/>
          <w:lang w:val="en-US" w:eastAsia="zh-CN"/>
        </w:rPr>
        <w:t>责任单位：协调指导局</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九、持之以恒纠治“四风”，确保节日风清气正</w:t>
      </w:r>
    </w:p>
    <w:p>
      <w:pPr>
        <w:keepNext w:val="0"/>
        <w:keepLines w:val="0"/>
        <w:pageBreakBefore w:val="0"/>
        <w:kinsoku/>
        <w:wordWrap/>
        <w:overflowPunct w:val="0"/>
        <w:topLinePunct w:val="0"/>
        <w:autoSpaceDE/>
        <w:autoSpaceDN/>
        <w:bidi w:val="0"/>
        <w:adjustRightInd w:val="0"/>
        <w:snapToGrid w:val="0"/>
        <w:spacing w:line="580" w:lineRule="exact"/>
        <w:ind w:firstLine="647"/>
        <w:textAlignment w:val="auto"/>
        <w:rPr>
          <w:spacing w:val="0"/>
          <w:w w:val="100"/>
          <w:kern w:val="0"/>
        </w:rPr>
      </w:pPr>
      <w:r>
        <w:rPr>
          <w:rFonts w:hint="eastAsia" w:ascii="Times New Roman" w:hAnsi="Times New Roman" w:eastAsia="方正仿宋_GBK" w:cs="Times New Roman"/>
          <w:spacing w:val="0"/>
          <w:w w:val="100"/>
          <w:kern w:val="0"/>
          <w:sz w:val="32"/>
          <w:szCs w:val="32"/>
          <w:lang w:val="en-US" w:eastAsia="zh-CN"/>
        </w:rPr>
        <w:t>严格执行中央八项规定及其实施细则精神，严查快处违规吃喝、违规收送礼品礼金、违规使用公车、公款旅游等问题，严肃惩治违规发放津贴补贴或者福利，注意纠治快递送礼、收送电子红包、“不吃公款吃老板”等隐形变异行为，持续释放从严信号。聚焦疫情防控、安全生产、灾害监测预警、应急处置、民生保障、政务服务等，坚决纠治影响党中央决策部署贯彻落实、漠视侵害群众利益的形式主义、官僚主义。对以总结部署工作等名义随意向基层派任务要材料、同一内容视频会议层层套开、“指尖上的形式主义”等问题及时督促整改，切实为基层减负。</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责任领导：杨斌；责任单位：组织人社局，机关纪委</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十、严格值班值守，确保各项工作有序运转</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严格执行</w:t>
      </w:r>
      <w:r>
        <w:rPr>
          <w:rFonts w:hint="default" w:ascii="Times New Roman" w:hAnsi="Times New Roman" w:eastAsia="方正仿宋_GBK" w:cs="Times New Roman"/>
          <w:spacing w:val="0"/>
          <w:w w:val="100"/>
          <w:kern w:val="0"/>
          <w:sz w:val="32"/>
          <w:szCs w:val="32"/>
          <w:lang w:val="en-US" w:eastAsia="zh-CN"/>
        </w:rPr>
        <w:t>24</w:t>
      </w:r>
      <w:r>
        <w:rPr>
          <w:rFonts w:hint="eastAsia" w:ascii="Times New Roman" w:hAnsi="Times New Roman" w:eastAsia="方正仿宋_GBK" w:cs="Times New Roman"/>
          <w:spacing w:val="0"/>
          <w:w w:val="100"/>
          <w:kern w:val="0"/>
          <w:sz w:val="32"/>
          <w:szCs w:val="32"/>
          <w:lang w:val="en-US" w:eastAsia="zh-CN"/>
        </w:rPr>
        <w:t>小时专人值班和领导干部在岗带班、外出报备等制度，应急值守任务较重、与人民群众生产生活密切相关的单位要健全应急值守联动机制。提前做好应急保障准备，遇有重特大突发事件或者其他重要紧急情况，要第一时间请示报告并及时妥善处置。直接服务群众的单位要安排好节日期间值班执勤并保证服务质量。</w:t>
      </w:r>
      <w:r>
        <w:rPr>
          <w:rFonts w:hint="eastAsia" w:ascii="方正楷体_GBK" w:hAnsi="方正楷体_GBK" w:eastAsia="方正楷体_GBK" w:cs="方正楷体_GBK"/>
          <w:spacing w:val="0"/>
          <w:w w:val="100"/>
          <w:kern w:val="0"/>
          <w:sz w:val="32"/>
          <w:szCs w:val="32"/>
          <w:lang w:eastAsia="zh-CN"/>
        </w:rPr>
        <w:t>（</w:t>
      </w:r>
      <w:r>
        <w:rPr>
          <w:rFonts w:hint="eastAsia" w:ascii="方正楷体_GBK" w:hAnsi="方正楷体_GBK" w:eastAsia="方正楷体_GBK" w:cs="方正楷体_GBK"/>
          <w:spacing w:val="0"/>
          <w:w w:val="100"/>
          <w:kern w:val="0"/>
          <w:sz w:val="32"/>
          <w:szCs w:val="32"/>
          <w:lang w:val="en-US" w:eastAsia="zh-CN"/>
        </w:rPr>
        <w:t>责任领导：杨斌；责任单位：管委办公室、防控办，社会事务局，综合执法局，应急管理局</w:t>
      </w:r>
      <w:r>
        <w:rPr>
          <w:rFonts w:hint="eastAsia" w:ascii="方正楷体_GBK" w:hAnsi="方正楷体_GBK" w:eastAsia="方正楷体_GBK" w:cs="方正楷体_GBK"/>
          <w:spacing w:val="0"/>
          <w:w w:val="100"/>
          <w:kern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 xml:space="preserve">各部门要增强“四个意识”，提高政治判断力、政治领悟力、政治执行力，忠于职守、尽职尽责，确保本通知精神落到实处，全力保障片区春节期间安全稳定。 </w:t>
      </w: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spacing w:val="0"/>
          <w:w w:val="100"/>
          <w:kern w:val="0"/>
          <w:sz w:val="32"/>
          <w:szCs w:val="32"/>
        </w:rPr>
      </w:pPr>
    </w:p>
    <w:p>
      <w:pPr>
        <w:keepNext w:val="0"/>
        <w:keepLines w:val="0"/>
        <w:pageBreakBefore w:val="0"/>
        <w:widowControl w:val="0"/>
        <w:suppressLineNumbers w:val="0"/>
        <w:kinsoku/>
        <w:overflowPunct w:val="0"/>
        <w:topLinePunct w:val="0"/>
        <w:autoSpaceDE/>
        <w:autoSpaceDN/>
        <w:bidi w:val="0"/>
        <w:adjustRightInd w:val="0"/>
        <w:snapToGrid w:val="0"/>
        <w:spacing w:before="0" w:beforeAutospacing="0" w:after="0" w:afterAutospacing="0" w:line="580" w:lineRule="exact"/>
        <w:ind w:left="1838" w:leftChars="304" w:right="0" w:hanging="1200" w:hangingChars="375"/>
        <w:jc w:val="both"/>
        <w:rPr>
          <w:rFonts w:hint="eastAsia" w:ascii="Times New Roman" w:hAnsi="Times New Roman" w:eastAsia="方正仿宋_GBK" w:cs="Times New Roman"/>
          <w:spacing w:val="0"/>
          <w:w w:val="100"/>
          <w:kern w:val="0"/>
          <w:sz w:val="32"/>
          <w:szCs w:val="32"/>
          <w:lang w:val="en-US"/>
        </w:rPr>
      </w:pPr>
      <w:r>
        <w:rPr>
          <w:rFonts w:hint="eastAsia" w:ascii="Times New Roman" w:hAnsi="Times New Roman" w:eastAsia="方正仿宋_GBK" w:cs="Times New Roman"/>
          <w:spacing w:val="0"/>
          <w:w w:val="100"/>
          <w:kern w:val="0"/>
          <w:sz w:val="32"/>
          <w:szCs w:val="32"/>
          <w:lang w:eastAsia="zh-CN"/>
        </w:rPr>
        <w:t>附件：</w:t>
      </w:r>
      <w:r>
        <w:rPr>
          <w:rFonts w:hint="eastAsia" w:ascii="Times New Roman" w:hAnsi="Times New Roman" w:eastAsia="方正仿宋_GBK" w:cs="Times New Roman"/>
          <w:spacing w:val="0"/>
          <w:w w:val="100"/>
          <w:kern w:val="0"/>
          <w:sz w:val="32"/>
          <w:szCs w:val="32"/>
          <w:lang w:val="en-US" w:eastAsia="zh-CN"/>
        </w:rPr>
        <w:t>1.2022年春节期间离钦和来钦返钦人员排查管控工作方案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Chars="0" w:firstLine="1600" w:firstLineChars="500"/>
        <w:textAlignment w:val="auto"/>
        <w:rPr>
          <w:rFonts w:hint="eastAsia" w:ascii="Times New Roman" w:hAnsi="Times New Roman" w:eastAsia="方正仿宋_GBK" w:cs="Times New Roman"/>
          <w:spacing w:val="0"/>
          <w:w w:val="100"/>
          <w:kern w:val="0"/>
          <w:sz w:val="32"/>
          <w:szCs w:val="32"/>
          <w:lang w:val="en-US" w:eastAsia="zh-CN" w:bidi="ar-SA"/>
        </w:rPr>
      </w:pPr>
      <w:r>
        <w:rPr>
          <w:rFonts w:hint="eastAsia" w:ascii="Times New Roman" w:hAnsi="Times New Roman" w:eastAsia="方正仿宋_GBK" w:cs="Times New Roman"/>
          <w:spacing w:val="0"/>
          <w:w w:val="100"/>
          <w:kern w:val="0"/>
          <w:sz w:val="32"/>
          <w:szCs w:val="32"/>
          <w:lang w:val="en-US" w:eastAsia="zh-CN" w:bidi="ar-SA"/>
        </w:rPr>
        <w:t>2.来钦返钦或离钦人员登记问卷小程序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Chars="0" w:firstLine="1600" w:firstLineChars="500"/>
        <w:textAlignment w:val="auto"/>
        <w:rPr>
          <w:rFonts w:hint="default"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3.</w:t>
      </w:r>
      <w:r>
        <w:rPr>
          <w:rFonts w:hint="default" w:ascii="Times New Roman" w:hAnsi="Times New Roman" w:eastAsia="方正仿宋_GBK" w:cs="Times New Roman"/>
          <w:spacing w:val="0"/>
          <w:w w:val="100"/>
          <w:kern w:val="0"/>
          <w:sz w:val="32"/>
          <w:szCs w:val="32"/>
          <w:lang w:val="en-US" w:eastAsia="zh-CN"/>
        </w:rPr>
        <w:t>自贸区钦州港片区新冠病毒疫情防控责任分工表</w:t>
      </w:r>
    </w:p>
    <w:p>
      <w:pPr>
        <w:keepNext w:val="0"/>
        <w:keepLines w:val="0"/>
        <w:pageBreakBefore w:val="0"/>
        <w:widowControl w:val="0"/>
        <w:kinsoku/>
        <w:wordWrap/>
        <w:overflowPunct w:val="0"/>
        <w:topLinePunct w:val="0"/>
        <w:autoSpaceDE/>
        <w:autoSpaceDN/>
        <w:bidi w:val="0"/>
        <w:adjustRightInd w:val="0"/>
        <w:snapToGrid w:val="0"/>
        <w:spacing w:line="580" w:lineRule="exact"/>
        <w:ind w:left="1916" w:leftChars="760" w:hanging="320" w:hangingChars="100"/>
        <w:textAlignment w:val="auto"/>
        <w:rPr>
          <w:rFonts w:hint="default" w:ascii="Times New Roman" w:hAnsi="Times New Roman" w:eastAsia="方正仿宋_GBK" w:cs="Times New Roman"/>
          <w:spacing w:val="0"/>
          <w:w w:val="1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1916" w:leftChars="760" w:hanging="320" w:hangingChars="100"/>
        <w:textAlignment w:val="auto"/>
        <w:rPr>
          <w:rFonts w:hint="default" w:ascii="Times New Roman" w:hAnsi="Times New Roman" w:eastAsia="方正仿宋_GBK" w:cs="Times New Roman"/>
          <w:spacing w:val="0"/>
          <w:w w:val="1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 xml:space="preserve">                  </w:t>
      </w:r>
      <w:r>
        <w:rPr>
          <w:rFonts w:hint="default" w:ascii="Times New Roman" w:hAnsi="Times New Roman" w:eastAsia="方正仿宋_GBK" w:cs="Times New Roman"/>
          <w:spacing w:val="0"/>
          <w:w w:val="100"/>
          <w:kern w:val="0"/>
          <w:sz w:val="32"/>
          <w:szCs w:val="32"/>
          <w:lang w:eastAsia="zh-CN"/>
        </w:rPr>
        <w:t>中国（广西）自由贸易试验区</w:t>
      </w:r>
      <w:r>
        <w:rPr>
          <w:rFonts w:hint="eastAsia" w:ascii="Times New Roman" w:hAnsi="Times New Roman" w:eastAsia="方正仿宋_GBK" w:cs="Times New Roman"/>
          <w:spacing w:val="0"/>
          <w:w w:val="100"/>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方正仿宋_GBK" w:cs="Times New Roman"/>
          <w:spacing w:val="0"/>
          <w:w w:val="100"/>
          <w:kern w:val="0"/>
          <w:sz w:val="32"/>
          <w:szCs w:val="32"/>
          <w:lang w:eastAsia="zh-CN"/>
        </w:rPr>
      </w:pPr>
      <w:r>
        <w:rPr>
          <w:rFonts w:hint="eastAsia" w:ascii="Times New Roman" w:hAnsi="Times New Roman" w:eastAsia="方正仿宋_GBK" w:cs="Times New Roman"/>
          <w:spacing w:val="0"/>
          <w:w w:val="100"/>
          <w:kern w:val="0"/>
          <w:sz w:val="32"/>
          <w:szCs w:val="32"/>
          <w:lang w:val="en-US" w:eastAsia="zh-CN"/>
        </w:rPr>
        <w:t xml:space="preserve">                   </w:t>
      </w:r>
      <w:r>
        <w:rPr>
          <w:rFonts w:hint="default" w:ascii="Times New Roman" w:hAnsi="Times New Roman" w:eastAsia="方正仿宋_GBK" w:cs="Times New Roman"/>
          <w:spacing w:val="0"/>
          <w:w w:val="100"/>
          <w:kern w:val="0"/>
          <w:sz w:val="32"/>
          <w:szCs w:val="32"/>
          <w:lang w:eastAsia="zh-CN"/>
        </w:rPr>
        <w:t>钦州港片区管理委员会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eastAsia"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 xml:space="preserve">                   2022年1月18日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eastAsia" w:ascii="Times New Roman" w:hAnsi="Times New Roman" w:eastAsia="方正仿宋_GBK" w:cs="Times New Roman"/>
          <w:spacing w:val="0"/>
          <w:w w:val="1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w w:val="100"/>
          <w:kern w:val="0"/>
          <w:sz w:val="32"/>
          <w:szCs w:val="32"/>
          <w:lang w:val="en-US" w:eastAsia="zh-CN"/>
        </w:rPr>
      </w:pPr>
      <w:r>
        <w:rPr>
          <w:rFonts w:hint="eastAsia" w:ascii="Times New Roman" w:hAnsi="Times New Roman" w:eastAsia="方正仿宋_GBK" w:cs="Times New Roman"/>
          <w:spacing w:val="0"/>
          <w:w w:val="100"/>
          <w:kern w:val="0"/>
          <w:sz w:val="32"/>
          <w:szCs w:val="32"/>
          <w:lang w:val="en-US" w:eastAsia="zh-CN"/>
        </w:rPr>
        <w:t>（此件公开发布）</w:t>
      </w:r>
    </w:p>
    <w:p>
      <w:pPr>
        <w:keepNext w:val="0"/>
        <w:keepLines w:val="0"/>
        <w:pageBreakBefore w:val="0"/>
        <w:kinsoku/>
        <w:wordWrap/>
        <w:overflowPunct w:val="0"/>
        <w:topLinePunct w:val="0"/>
        <w:autoSpaceDE/>
        <w:autoSpaceDN/>
        <w:bidi w:val="0"/>
        <w:adjustRightInd w:val="0"/>
        <w:snapToGrid w:val="0"/>
        <w:spacing w:line="580" w:lineRule="exact"/>
        <w:textAlignment w:val="auto"/>
        <w:rPr>
          <w:spacing w:val="0"/>
          <w:w w:val="100"/>
          <w:kern w:val="0"/>
        </w:rPr>
      </w:pPr>
    </w:p>
    <w:p>
      <w:pPr>
        <w:keepNext w:val="0"/>
        <w:keepLines w:val="0"/>
        <w:pageBreakBefore w:val="0"/>
        <w:kinsoku/>
        <w:wordWrap/>
        <w:overflowPunct w:val="0"/>
        <w:topLinePunct w:val="0"/>
        <w:autoSpaceDE/>
        <w:autoSpaceDN/>
        <w:bidi w:val="0"/>
        <w:adjustRightInd w:val="0"/>
        <w:snapToGrid w:val="0"/>
        <w:spacing w:line="580" w:lineRule="exact"/>
        <w:textAlignment w:val="auto"/>
        <w:rPr>
          <w:spacing w:val="0"/>
          <w:w w:val="100"/>
          <w:kern w:val="0"/>
        </w:rPr>
      </w:pPr>
    </w:p>
    <w:p>
      <w:pPr>
        <w:keepNext w:val="0"/>
        <w:keepLines w:val="0"/>
        <w:pageBreakBefore w:val="0"/>
        <w:kinsoku/>
        <w:overflowPunct w:val="0"/>
        <w:topLinePunct w:val="0"/>
        <w:autoSpaceDN/>
        <w:bidi w:val="0"/>
        <w:adjustRightInd w:val="0"/>
        <w:snapToGrid w:val="0"/>
        <w:spacing w:line="580" w:lineRule="exact"/>
        <w:rPr>
          <w:spacing w:val="0"/>
          <w:w w:val="100"/>
          <w:kern w:val="0"/>
        </w:rPr>
      </w:pPr>
      <w:r>
        <w:rPr>
          <w:spacing w:val="0"/>
          <w:w w:val="100"/>
          <w:kern w:val="0"/>
        </w:rPr>
        <w:br w:type="page"/>
      </w:r>
    </w:p>
    <w:p>
      <w:pPr>
        <w:keepNext w:val="0"/>
        <w:keepLines w:val="0"/>
        <w:pageBreakBefore w:val="0"/>
        <w:widowControl w:val="0"/>
        <w:suppressLineNumbers w:val="0"/>
        <w:kinsoku/>
        <w:overflowPunct w:val="0"/>
        <w:topLinePunct w:val="0"/>
        <w:autoSpaceDE/>
        <w:autoSpaceDN/>
        <w:bidi w:val="0"/>
        <w:adjustRightInd w:val="0"/>
        <w:snapToGrid w:val="0"/>
        <w:spacing w:before="0" w:beforeAutospacing="0" w:after="0" w:afterAutospacing="0" w:line="580" w:lineRule="exact"/>
        <w:ind w:left="0" w:right="0"/>
        <w:jc w:val="left"/>
        <w:rPr>
          <w:rFonts w:hint="eastAsia" w:ascii="仿宋_GB2312" w:hAnsi="Times New Roman" w:eastAsia="仿宋_GB2312" w:cs="仿宋_GB2312"/>
          <w:spacing w:val="0"/>
          <w:w w:val="100"/>
          <w:kern w:val="0"/>
          <w:sz w:val="32"/>
          <w:szCs w:val="32"/>
          <w:lang w:val="en-US" w:eastAsia="zh-CN" w:bidi="ar"/>
        </w:rPr>
      </w:pPr>
      <w:r>
        <w:rPr>
          <w:rFonts w:hint="eastAsia" w:ascii="方正黑体_GBK" w:hAnsi="方正黑体_GBK" w:eastAsia="方正黑体_GBK" w:cs="方正黑体_GBK"/>
          <w:spacing w:val="0"/>
          <w:w w:val="100"/>
          <w:kern w:val="0"/>
          <w:sz w:val="32"/>
          <w:szCs w:val="32"/>
          <w:lang w:val="en-US" w:eastAsia="zh-CN" w:bidi="ar"/>
        </w:rPr>
        <w:t>附件</w:t>
      </w:r>
      <w:r>
        <w:rPr>
          <w:rFonts w:hint="default" w:ascii="Times New Roman" w:hAnsi="Times New Roman" w:eastAsia="仿宋_GB2312" w:cs="Times New Roman"/>
          <w:spacing w:val="0"/>
          <w:w w:val="100"/>
          <w:kern w:val="0"/>
          <w:sz w:val="32"/>
          <w:szCs w:val="32"/>
          <w:lang w:val="en-US" w:eastAsia="zh-CN" w:bidi="ar"/>
        </w:rPr>
        <w:t>1</w:t>
      </w:r>
    </w:p>
    <w:p>
      <w:pPr>
        <w:keepNext w:val="0"/>
        <w:keepLines w:val="0"/>
        <w:pageBreakBefore w:val="0"/>
        <w:widowControl w:val="0"/>
        <w:suppressLineNumbers w:val="0"/>
        <w:kinsoku/>
        <w:overflowPunct w:val="0"/>
        <w:topLinePunct w:val="0"/>
        <w:autoSpaceDE/>
        <w:autoSpaceDN/>
        <w:bidi w:val="0"/>
        <w:adjustRightInd w:val="0"/>
        <w:snapToGrid w:val="0"/>
        <w:spacing w:before="0" w:beforeAutospacing="0" w:after="0" w:afterAutospacing="0" w:line="580" w:lineRule="exact"/>
        <w:ind w:left="0" w:right="0"/>
        <w:jc w:val="left"/>
        <w:rPr>
          <w:rFonts w:hint="default" w:ascii="仿宋_GB2312" w:hAnsi="Times New Roman" w:eastAsia="仿宋_GB2312" w:cs="仿宋_GB2312"/>
          <w:spacing w:val="0"/>
          <w:w w:val="100"/>
          <w:kern w:val="0"/>
          <w:sz w:val="32"/>
          <w:szCs w:val="32"/>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center"/>
        <w:rPr>
          <w:rFonts w:hint="default" w:ascii="方正小标宋_GBK" w:hAnsi="方正小标宋_GBK" w:eastAsia="方正小标宋_GBK" w:cs="方正小标宋_GBK"/>
          <w:spacing w:val="0"/>
          <w:w w:val="100"/>
          <w:kern w:val="0"/>
          <w:sz w:val="44"/>
          <w:szCs w:val="44"/>
          <w:lang w:val="en-US" w:eastAsia="zh-CN" w:bidi="ar"/>
        </w:rPr>
      </w:pPr>
      <w:r>
        <w:rPr>
          <w:rFonts w:hint="default" w:ascii="Times New Roman" w:hAnsi="Times New Roman" w:eastAsia="方正小标宋_GBK" w:cs="Times New Roman"/>
          <w:spacing w:val="0"/>
          <w:w w:val="100"/>
          <w:kern w:val="0"/>
          <w:sz w:val="44"/>
          <w:szCs w:val="44"/>
          <w:lang w:val="en-US" w:eastAsia="zh-CN" w:bidi="ar"/>
        </w:rPr>
        <w:t>2022</w:t>
      </w:r>
      <w:r>
        <w:rPr>
          <w:rFonts w:hint="default" w:ascii="方正小标宋_GBK" w:hAnsi="方正小标宋_GBK" w:eastAsia="方正小标宋_GBK" w:cs="方正小标宋_GBK"/>
          <w:spacing w:val="0"/>
          <w:w w:val="100"/>
          <w:kern w:val="0"/>
          <w:sz w:val="44"/>
          <w:szCs w:val="44"/>
          <w:lang w:val="en-US" w:eastAsia="zh-CN" w:bidi="ar"/>
        </w:rPr>
        <w:t>年春节期间离钦和来钦返钦人员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center"/>
        <w:rPr>
          <w:rFonts w:hint="default" w:ascii="方正仿宋_GBK" w:hAnsi="方正仿宋_GBK" w:eastAsia="方正仿宋_GBK" w:cs="方正仿宋_GBK"/>
          <w:i w:val="0"/>
          <w:caps w:val="0"/>
          <w:color w:val="333333"/>
          <w:spacing w:val="0"/>
          <w:w w:val="100"/>
          <w:kern w:val="0"/>
          <w:sz w:val="32"/>
          <w:szCs w:val="32"/>
          <w:shd w:val="clear" w:fill="FFFFFF"/>
          <w:lang w:val="en-US" w:eastAsia="zh-CN" w:bidi="ar"/>
        </w:rPr>
      </w:pPr>
      <w:r>
        <w:rPr>
          <w:rFonts w:hint="default" w:ascii="方正小标宋_GBK" w:hAnsi="方正小标宋_GBK" w:eastAsia="方正小标宋_GBK" w:cs="方正小标宋_GBK"/>
          <w:spacing w:val="0"/>
          <w:w w:val="100"/>
          <w:kern w:val="0"/>
          <w:sz w:val="44"/>
          <w:szCs w:val="44"/>
          <w:lang w:val="en-US" w:eastAsia="zh-CN" w:bidi="ar"/>
        </w:rPr>
        <w:t>排查管控</w:t>
      </w:r>
      <w:r>
        <w:rPr>
          <w:rFonts w:hint="eastAsia" w:ascii="方正小标宋_GBK" w:hAnsi="方正小标宋_GBK" w:eastAsia="方正小标宋_GBK" w:cs="方正小标宋_GBK"/>
          <w:spacing w:val="0"/>
          <w:w w:val="100"/>
          <w:kern w:val="0"/>
          <w:sz w:val="44"/>
          <w:szCs w:val="44"/>
          <w:lang w:val="en-US" w:eastAsia="zh-CN" w:bidi="ar"/>
        </w:rPr>
        <w:t>工作方案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both"/>
        <w:rPr>
          <w:rFonts w:hint="default" w:ascii="方正仿宋_GBK" w:hAnsi="方正仿宋_GBK" w:eastAsia="方正仿宋_GBK" w:cs="方正仿宋_GBK"/>
          <w:i w:val="0"/>
          <w:caps w:val="0"/>
          <w:color w:val="333333"/>
          <w:spacing w:val="0"/>
          <w:w w:val="100"/>
          <w:kern w:val="0"/>
          <w:sz w:val="32"/>
          <w:szCs w:val="32"/>
          <w:shd w:val="clear" w:fill="FFFFFF"/>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right="0" w:firstLine="640" w:firstLineChars="200"/>
        <w:jc w:val="left"/>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一、加强离钦和返钦来钦人员的排查登记</w:t>
      </w:r>
    </w:p>
    <w:p>
      <w:pPr>
        <w:keepNext w:val="0"/>
        <w:keepLines w:val="0"/>
        <w:pageBreakBefore w:val="0"/>
        <w:widowControl w:val="0"/>
        <w:kinsoku/>
        <w:wordWrap/>
        <w:topLinePunct w:val="0"/>
        <w:autoSpaceDE/>
        <w:autoSpaceDN/>
        <w:bidi w:val="0"/>
        <w:spacing w:line="580" w:lineRule="exact"/>
        <w:ind w:left="0" w:right="0" w:firstLine="640" w:firstLineChars="200"/>
        <w:textAlignment w:val="auto"/>
        <w:rPr>
          <w:rFonts w:hint="eastAsia"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rPr>
        <w:t>为了减轻各单位</w:t>
      </w:r>
      <w:r>
        <w:rPr>
          <w:rFonts w:hint="eastAsia" w:ascii="Times New Roman" w:hAnsi="Times New Roman" w:eastAsia="方正仿宋_GBK" w:cs="Times New Roman"/>
          <w:spacing w:val="0"/>
          <w:w w:val="100"/>
          <w:sz w:val="32"/>
          <w:szCs w:val="32"/>
          <w:lang w:eastAsia="zh-CN"/>
        </w:rPr>
        <w:t>（部门）、企业</w:t>
      </w:r>
      <w:r>
        <w:rPr>
          <w:rFonts w:hint="default" w:ascii="Times New Roman" w:hAnsi="Times New Roman" w:eastAsia="方正仿宋_GBK" w:cs="Times New Roman"/>
          <w:spacing w:val="0"/>
          <w:w w:val="100"/>
          <w:sz w:val="32"/>
          <w:szCs w:val="32"/>
        </w:rPr>
        <w:t>数据员</w:t>
      </w:r>
      <w:r>
        <w:rPr>
          <w:rFonts w:hint="eastAsia" w:ascii="Times New Roman" w:hAnsi="Times New Roman" w:eastAsia="方正仿宋_GBK" w:cs="Times New Roman"/>
          <w:spacing w:val="0"/>
          <w:w w:val="100"/>
          <w:sz w:val="32"/>
          <w:szCs w:val="32"/>
          <w:lang w:eastAsia="zh-CN"/>
        </w:rPr>
        <w:t>、各社区</w:t>
      </w:r>
      <w:r>
        <w:rPr>
          <w:rFonts w:hint="default" w:ascii="Times New Roman" w:hAnsi="Times New Roman" w:eastAsia="方正仿宋_GBK" w:cs="Times New Roman"/>
          <w:spacing w:val="0"/>
          <w:w w:val="100"/>
          <w:sz w:val="32"/>
          <w:szCs w:val="32"/>
        </w:rPr>
        <w:t>的工作负担</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片区疫情防控指挥部联合</w:t>
      </w:r>
      <w:r>
        <w:rPr>
          <w:rFonts w:hint="eastAsia" w:ascii="Times New Roman" w:hAnsi="Times New Roman" w:eastAsia="方正仿宋_GBK" w:cs="Times New Roman"/>
          <w:spacing w:val="0"/>
          <w:w w:val="100"/>
          <w:sz w:val="32"/>
          <w:szCs w:val="32"/>
          <w:lang w:eastAsia="zh-CN"/>
        </w:rPr>
        <w:t>片区数字化发展管理中心</w:t>
      </w:r>
      <w:r>
        <w:rPr>
          <w:rFonts w:hint="default" w:ascii="Times New Roman" w:hAnsi="Times New Roman" w:eastAsia="方正仿宋_GBK" w:cs="Times New Roman"/>
          <w:spacing w:val="0"/>
          <w:w w:val="100"/>
          <w:sz w:val="32"/>
          <w:szCs w:val="32"/>
        </w:rPr>
        <w:t>推出了以问卷小程序的模式采集</w:t>
      </w:r>
      <w:r>
        <w:rPr>
          <w:rFonts w:hint="eastAsia" w:ascii="Times New Roman" w:hAnsi="Times New Roman" w:eastAsia="方正仿宋_GBK" w:cs="Times New Roman"/>
          <w:spacing w:val="0"/>
          <w:w w:val="100"/>
          <w:sz w:val="32"/>
          <w:szCs w:val="32"/>
          <w:lang w:val="en-US" w:eastAsia="zh-CN"/>
        </w:rPr>
        <w:t>离钦和</w:t>
      </w:r>
      <w:r>
        <w:rPr>
          <w:rFonts w:hint="default" w:ascii="Times New Roman" w:hAnsi="Times New Roman" w:eastAsia="方正仿宋_GBK" w:cs="Times New Roman"/>
          <w:spacing w:val="0"/>
          <w:w w:val="100"/>
          <w:sz w:val="32"/>
          <w:szCs w:val="32"/>
        </w:rPr>
        <w:t>外出返钦</w:t>
      </w:r>
      <w:r>
        <w:rPr>
          <w:rFonts w:hint="eastAsia" w:ascii="Times New Roman" w:hAnsi="Times New Roman" w:eastAsia="方正仿宋_GBK" w:cs="Times New Roman"/>
          <w:spacing w:val="0"/>
          <w:w w:val="100"/>
          <w:sz w:val="32"/>
          <w:szCs w:val="32"/>
          <w:lang w:eastAsia="zh-CN"/>
        </w:rPr>
        <w:t>来</w:t>
      </w:r>
      <w:r>
        <w:rPr>
          <w:rFonts w:hint="default" w:ascii="Times New Roman" w:hAnsi="Times New Roman" w:eastAsia="方正仿宋_GBK" w:cs="Times New Roman"/>
          <w:spacing w:val="0"/>
          <w:w w:val="100"/>
          <w:sz w:val="32"/>
          <w:szCs w:val="32"/>
        </w:rPr>
        <w:t>钦</w:t>
      </w:r>
      <w:r>
        <w:rPr>
          <w:rFonts w:hint="eastAsia" w:ascii="Times New Roman" w:hAnsi="Times New Roman" w:eastAsia="方正仿宋_GBK" w:cs="Times New Roman"/>
          <w:spacing w:val="0"/>
          <w:w w:val="100"/>
          <w:sz w:val="32"/>
          <w:szCs w:val="32"/>
          <w:lang w:eastAsia="zh-CN"/>
        </w:rPr>
        <w:t>人员</w:t>
      </w:r>
      <w:r>
        <w:rPr>
          <w:rFonts w:hint="default" w:ascii="Times New Roman" w:hAnsi="Times New Roman" w:eastAsia="方正仿宋_GBK" w:cs="Times New Roman"/>
          <w:spacing w:val="0"/>
          <w:w w:val="100"/>
          <w:sz w:val="32"/>
          <w:szCs w:val="32"/>
        </w:rPr>
        <w:t>信息</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只要扫描二维码便可自动填报个人有关事项</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要求必须如实填写</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该码可以重复扫码</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老人或小孩由监护人或亲人负责填写上报</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请各单位、各部门落实主体责任</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按</w:t>
      </w:r>
      <w:r>
        <w:rPr>
          <w:rFonts w:hint="eastAsia" w:ascii="Times New Roman" w:hAnsi="Times New Roman" w:eastAsia="方正仿宋_GBK" w:cs="Times New Roman"/>
          <w:spacing w:val="0"/>
          <w:w w:val="100"/>
          <w:sz w:val="32"/>
          <w:szCs w:val="32"/>
          <w:lang w:eastAsia="zh-CN"/>
        </w:rPr>
        <w:t>片区管委《关于做好2022年春节期间有关工作的通知》中</w:t>
      </w:r>
      <w:r>
        <w:rPr>
          <w:rFonts w:hint="default" w:ascii="Times New Roman" w:hAnsi="Times New Roman" w:eastAsia="方正仿宋_GBK" w:cs="Times New Roman"/>
          <w:spacing w:val="0"/>
          <w:w w:val="100"/>
          <w:sz w:val="32"/>
          <w:szCs w:val="32"/>
        </w:rPr>
        <w:t>的责任分工</w:t>
      </w:r>
      <w:r>
        <w:rPr>
          <w:rFonts w:hint="eastAsia" w:ascii="Times New Roman" w:hAnsi="Times New Roman" w:eastAsia="方正仿宋_GBK" w:cs="Times New Roman"/>
          <w:spacing w:val="0"/>
          <w:w w:val="100"/>
          <w:sz w:val="32"/>
          <w:szCs w:val="32"/>
          <w:lang w:eastAsia="zh-CN"/>
        </w:rPr>
        <w:t>，督促各企业、各社区、各行业落实专人负责监管，每天排查离钦和返钦来钦人员，督促填写问卷小程序，属于重点管控人群的必须马上与当地社区联系上报，同时做好重点人群的管控。请各单位将本单位（部门）及联系企业、行业负责监管人的姓名及联系电话于2022年1月18日前报送片区防控办（联系人及电话：钟文，0777-3888721）。</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二、根据风险不同，对返</w:t>
      </w:r>
      <w:r>
        <w:rPr>
          <w:rFonts w:hint="eastAsia" w:ascii="黑体" w:hAnsi="宋体" w:eastAsia="黑体" w:cs="黑体"/>
          <w:color w:val="000000"/>
          <w:kern w:val="0"/>
          <w:sz w:val="32"/>
          <w:szCs w:val="32"/>
          <w:lang w:val="en-US" w:eastAsia="zh-CN" w:bidi="ar"/>
        </w:rPr>
        <w:t>钦</w:t>
      </w:r>
      <w:r>
        <w:rPr>
          <w:rFonts w:ascii="黑体" w:hAnsi="宋体" w:eastAsia="黑体" w:cs="黑体"/>
          <w:color w:val="000000"/>
          <w:kern w:val="0"/>
          <w:sz w:val="32"/>
          <w:szCs w:val="32"/>
          <w:lang w:val="en-US" w:eastAsia="zh-CN" w:bidi="ar"/>
        </w:rPr>
        <w:t>人员进行分类管理</w:t>
      </w:r>
    </w:p>
    <w:p>
      <w:pPr>
        <w:keepNext w:val="0"/>
        <w:keepLines w:val="0"/>
        <w:pageBreakBefore w:val="0"/>
        <w:widowControl w:val="0"/>
        <w:suppressLineNumbers w:val="0"/>
        <w:tabs>
          <w:tab w:val="left" w:pos="5460"/>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lang w:val="en-US" w:eastAsia="zh-CN" w:bidi="ar"/>
        </w:rPr>
        <w:t>（一）入境人员。</w:t>
      </w:r>
      <w:r>
        <w:rPr>
          <w:rFonts w:hint="eastAsia" w:ascii="方正仿宋_GBK" w:hAnsi="方正仿宋_GBK" w:eastAsia="方正仿宋_GBK" w:cs="方正仿宋_GBK"/>
          <w:color w:val="000000"/>
          <w:kern w:val="0"/>
          <w:sz w:val="32"/>
          <w:szCs w:val="32"/>
          <w:lang w:val="en-US" w:eastAsia="zh-CN" w:bidi="ar"/>
        </w:rPr>
        <w:t>入境解除隔离医学观察人员，抵钦后要自动第一时间向社区报告，纳入社区管理做好信息登记，由社区根据其在入境地隔离医学观察天数，补足相应隔离医学观察及</w:t>
      </w:r>
      <w:r>
        <w:rPr>
          <w:rFonts w:hint="default" w:ascii="Times New Roman" w:hAnsi="Times New Roman" w:eastAsia="方正仿宋_GBK" w:cs="Times New Roman"/>
          <w:color w:val="000000"/>
          <w:kern w:val="0"/>
          <w:sz w:val="32"/>
          <w:szCs w:val="32"/>
          <w:lang w:val="en-US" w:eastAsia="zh-CN" w:bidi="ar"/>
        </w:rPr>
        <w:t>健康监测天数，并进行相应核酸检测。对入境人员严格实施14天集中隔离医学观察+4次核酸检测。对涉德尔塔等变异毒株流行的国家和地区入境人员集中隔离医学观察时间延长为</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14+7天</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增</w:t>
      </w:r>
      <w:r>
        <w:rPr>
          <w:rFonts w:hint="eastAsia" w:ascii="方正仿宋_GBK" w:hAnsi="方正仿宋_GBK" w:eastAsia="方正仿宋_GBK" w:cs="方正仿宋_GBK"/>
          <w:color w:val="000000"/>
          <w:kern w:val="0"/>
          <w:sz w:val="32"/>
          <w:szCs w:val="32"/>
          <w:lang w:val="en-US" w:eastAsia="zh-CN" w:bidi="ar"/>
        </w:rPr>
        <w:t>加核酸检测次数。</w:t>
      </w:r>
      <w:r>
        <w:rPr>
          <w:rFonts w:hint="default" w:ascii="Times New Roman" w:hAnsi="Times New Roman" w:eastAsia="方正仿宋_GBK" w:cs="Times New Roman"/>
          <w:color w:val="000000"/>
          <w:kern w:val="0"/>
          <w:sz w:val="32"/>
          <w:szCs w:val="32"/>
          <w:lang w:val="en-US" w:eastAsia="zh-CN" w:bidi="ar"/>
        </w:rPr>
        <w:t>对入境人员</w:t>
      </w:r>
      <w:r>
        <w:rPr>
          <w:rFonts w:hint="eastAsia" w:ascii="方正仿宋_GBK" w:hAnsi="方正仿宋_GBK" w:eastAsia="方正仿宋_GBK" w:cs="方正仿宋_GBK"/>
          <w:color w:val="000000"/>
          <w:kern w:val="0"/>
          <w:sz w:val="32"/>
          <w:szCs w:val="32"/>
          <w:lang w:val="en-US" w:eastAsia="zh-CN" w:bidi="ar"/>
        </w:rPr>
        <w:t>严格落实“三查三排一转运”制度，加强人员从口岸入境、检疫、核酸检测、转运分流、隔离医学观察到居家健康监测等全流程闭环管理。</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（二）国内风险地区返钦人员。</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1.高风险地区（按照当地公布的区域范围）返钦来钦人员。自确定为中高风险地区之日往前14天的返钦来钦人员，作为风险排查和管理对象，返钦来钦前须提前24小时向目的地社区（村、屯）报备，在抵钦后12小时内向目的地社区（村、屯）报告并接受健康管理。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（1）抵钦不足7天的，实行14天集中隔离医学观察+5次核酸检测（第1、4、7、10、14天），集中隔离医学观察结束后进行7天居家健康监测+3次核酸检测（第2、4、7天）。</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（2）抵钦超过7天但不足14天的，实行7天集中隔离医学观察+3次核酸检测（第1、4、7天），集中隔离医学观察结束后进行7天居家健康监测+3次核酸检测（第2、4、7天）。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（3）抵钦超过14天不足21天的，实行7天居家健康监测+2次核酸检测（第1、7天）。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中高风险地区所在县（市、区）或直辖市的街道返钦来钦人员。自确定为中高风险地区之日往前14天的返钦来钦人员，作为风险排查和管理对象，返钦来钦前须提前24小时向目的地社区（村、屯）报备，在抵钦后12小时内向目的地社区（村、屯）报告并接受健康管理。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（1）抵钦不足7天的。实行7天集中隔离医学观察+3次核酸检测（第1、4、7天），集中隔离医学观察结束后进行7天居家健康监测+2次核酸检测（第2、7天）。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（2）抵钦超过7天不足14天的，实行7天居家健康监测+2次核酸检测（第1、7天），居家健康监测结束后进行7天自我健康监测+2次核酸检测（第2、7天）。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（3）抵钦超过14天不足21天的，实行7天自我健康监测+2次核酸检测（第1、7天）。 </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本土疫情发生地所在设区市或直辖市城区返钦来钦人员。自公布本土疫情之日往前14天的返钦来钦人员，作为风险排查和管理对象，返钦来钦前须提前24小时向目的地社区（村、屯）报备，在抵钦后12小时内向目的地社区（村、屯）报告。抵钦后，实行7天居家健康监测+2次核酸检测（第1、7天）。</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（三）国内其他地区返钦人员。</w:t>
      </w:r>
      <w:r>
        <w:rPr>
          <w:rFonts w:hint="default" w:ascii="Times New Roman" w:hAnsi="Times New Roman" w:eastAsia="方正仿宋_GBK" w:cs="Times New Roman"/>
          <w:color w:val="000000"/>
          <w:kern w:val="0"/>
          <w:sz w:val="32"/>
          <w:szCs w:val="32"/>
          <w:lang w:val="en-US" w:eastAsia="zh-CN" w:bidi="ar"/>
        </w:rPr>
        <w:t>除前述2类返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人员外，从国内其他地区返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的人员，返钦来钦前至少提前24小时向目的地社区（村、屯）报备，在抵</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时要提供健康码绿码和行程码绿码</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在抵钦后12小时内向目的地社区及单位报告，纳入社区管理</w:t>
      </w:r>
      <w:r>
        <w:rPr>
          <w:rFonts w:hint="eastAsia" w:ascii="Times New Roman" w:hAnsi="Times New Roman" w:eastAsia="方正仿宋_GBK" w:cs="Times New Roman"/>
          <w:color w:val="000000"/>
          <w:kern w:val="0"/>
          <w:sz w:val="32"/>
          <w:szCs w:val="32"/>
          <w:lang w:val="en-US" w:eastAsia="zh-CN" w:bidi="ar"/>
        </w:rPr>
        <w:t>，建议做1次核酸检测。</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抵钦后，做好14天自我健康监测，如出现发热、干咳、乏力、咽痛、嗅（味）觉减退、腹泻等不适症状时，立即就近前往医疗机构发热门诊就诊，如实告知流行病学史。就医途中全程佩戴口罩，避免乘坐公共交通工具。</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各地各类用工单位结合实际，优化调整放假和复工时间，引导务工人员错峰返程返岗。返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人员回到目的地后，倡导就地过节，做好自我健康监测。严格限制前往中高风险地区及所在县（市、区），非必要不前往中高风险地区所在地市的其他县（市、区）；非必要不外出、不聚集。</w:t>
      </w:r>
      <w:r>
        <w:rPr>
          <w:rFonts w:hint="eastAsia" w:ascii="Times New Roman" w:hAnsi="Times New Roman" w:eastAsia="方正仿宋_GBK" w:cs="Times New Roman"/>
          <w:color w:val="000000"/>
          <w:kern w:val="0"/>
          <w:sz w:val="32"/>
          <w:szCs w:val="32"/>
          <w:lang w:val="en-US" w:eastAsia="zh-CN" w:bidi="ar"/>
        </w:rPr>
        <w:t>疫情防控政策将会根据疫情防控形势适度调整，以最新的政策为准。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方正仿宋_GBK" w:cs="Times New Roman"/>
          <w:spacing w:val="0"/>
          <w:w w:val="100"/>
          <w:kern w:val="0"/>
          <w:sz w:val="32"/>
          <w:szCs w:val="32"/>
        </w:rPr>
      </w:pPr>
      <w:r>
        <w:rPr>
          <w:rFonts w:hint="default" w:ascii="方正仿宋_GBK" w:hAnsi="方正仿宋_GBK" w:eastAsia="方正仿宋_GBK" w:cs="方正仿宋_GBK"/>
          <w:spacing w:val="0"/>
          <w:w w:val="100"/>
          <w:kern w:val="0"/>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both"/>
        <w:rPr>
          <w:rFonts w:hint="default" w:ascii="仿宋_GB2312" w:hAnsi="Times New Roman" w:eastAsia="仿宋_GB2312" w:cs="Times New Roman"/>
          <w:spacing w:val="0"/>
          <w:w w:val="100"/>
          <w:kern w:val="0"/>
          <w:sz w:val="32"/>
          <w:szCs w:val="32"/>
        </w:rPr>
      </w:pPr>
      <w:r>
        <w:rPr>
          <w:rFonts w:hint="default" w:ascii="仿宋_GB2312" w:hAnsi="Times New Roman" w:eastAsia="仿宋_GB2312" w:cs="Times New Roman"/>
          <w:spacing w:val="0"/>
          <w:w w:val="100"/>
          <w:kern w:val="0"/>
          <w:sz w:val="32"/>
          <w:szCs w:val="32"/>
          <w:lang w:val="en-US" w:eastAsia="zh-CN" w:bidi="ar"/>
        </w:rPr>
        <w:br w:type="page"/>
      </w: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left"/>
        <w:rPr>
          <w:rFonts w:hint="default" w:ascii="Times New Roman" w:hAnsi="Times New Roman" w:eastAsia="方正仿宋_GBK" w:cs="Times New Roman"/>
          <w:spacing w:val="0"/>
          <w:w w:val="100"/>
          <w:kern w:val="0"/>
          <w:sz w:val="32"/>
          <w:szCs w:val="32"/>
          <w:lang w:val="en-US" w:eastAsia="zh-CN" w:bidi="ar"/>
        </w:rPr>
      </w:pPr>
      <w:r>
        <w:rPr>
          <w:rFonts w:hint="eastAsia" w:ascii="方正黑体_GBK" w:hAnsi="方正黑体_GBK" w:eastAsia="方正黑体_GBK" w:cs="方正黑体_GBK"/>
          <w:spacing w:val="0"/>
          <w:w w:val="100"/>
          <w:kern w:val="0"/>
          <w:sz w:val="32"/>
          <w:szCs w:val="32"/>
          <w:lang w:val="en-US" w:eastAsia="zh-CN" w:bidi="ar"/>
        </w:rPr>
        <w:t>附件</w:t>
      </w:r>
      <w:r>
        <w:rPr>
          <w:rFonts w:hint="default" w:ascii="Times New Roman" w:hAnsi="Times New Roman" w:eastAsia="方正仿宋_GBK" w:cs="Times New Roman"/>
          <w:spacing w:val="0"/>
          <w:w w:val="100"/>
          <w:kern w:val="0"/>
          <w:sz w:val="32"/>
          <w:szCs w:val="32"/>
          <w:lang w:val="en-US" w:eastAsia="zh-CN" w:bidi="ar"/>
        </w:rPr>
        <w:t xml:space="preserve">2 </w:t>
      </w: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left"/>
        <w:rPr>
          <w:rFonts w:hint="default" w:ascii="Times New Roman" w:hAnsi="Times New Roman" w:eastAsia="方正仿宋_GBK" w:cs="Times New Roman"/>
          <w:spacing w:val="0"/>
          <w:w w:val="100"/>
          <w:kern w:val="0"/>
          <w:sz w:val="32"/>
          <w:szCs w:val="32"/>
          <w:lang w:val="en-US" w:eastAsia="zh-CN" w:bidi="ar"/>
        </w:rPr>
      </w:pP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spacing w:val="0"/>
          <w:w w:val="100"/>
          <w:kern w:val="0"/>
          <w:sz w:val="44"/>
          <w:szCs w:val="44"/>
          <w:lang w:val="en-US" w:eastAsia="zh-CN" w:bidi="ar"/>
        </w:rPr>
      </w:pPr>
      <w:r>
        <w:rPr>
          <w:rFonts w:hint="eastAsia" w:ascii="方正小标宋_GBK" w:hAnsi="方正小标宋_GBK" w:eastAsia="方正小标宋_GBK" w:cs="方正小标宋_GBK"/>
          <w:spacing w:val="0"/>
          <w:w w:val="100"/>
          <w:kern w:val="0"/>
          <w:sz w:val="44"/>
          <w:szCs w:val="44"/>
          <w:lang w:val="en-US" w:eastAsia="zh-CN" w:bidi="ar"/>
        </w:rPr>
        <w:t>来钦返钦或离钦人员登记问卷小程序</w:t>
      </w: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spacing w:val="0"/>
          <w:w w:val="100"/>
          <w:kern w:val="0"/>
          <w:sz w:val="44"/>
          <w:szCs w:val="44"/>
          <w:lang w:val="en-US" w:eastAsia="zh-CN" w:bidi="ar"/>
        </w:rPr>
      </w:pPr>
    </w:p>
    <w:tbl>
      <w:tblPr>
        <w:tblStyle w:val="6"/>
        <w:tblW w:w="5955" w:type="dxa"/>
        <w:tblInd w:w="1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0" w:hRule="atLeast"/>
        </w:trPr>
        <w:tc>
          <w:tcPr>
            <w:tcW w:w="5955" w:type="dxa"/>
          </w:tcPr>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right="0"/>
              <w:jc w:val="both"/>
              <w:rPr>
                <w:rFonts w:hint="eastAsia" w:ascii="方正小标宋_GBK" w:hAnsi="方正小标宋_GBK" w:eastAsia="方正小标宋_GBK" w:cs="方正小标宋_GBK"/>
                <w:spacing w:val="0"/>
                <w:w w:val="100"/>
                <w:kern w:val="0"/>
                <w:sz w:val="44"/>
                <w:szCs w:val="44"/>
                <w:vertAlign w:val="baseline"/>
                <w:lang w:val="en-US" w:eastAsia="zh-CN" w:bidi="ar"/>
              </w:rPr>
            </w:pPr>
            <w:r>
              <w:rPr>
                <w:rFonts w:hint="eastAsia" w:ascii="方正小标宋_GBK" w:hAnsi="方正小标宋_GBK" w:eastAsia="方正小标宋_GBK" w:cs="方正小标宋_GBK"/>
                <w:spacing w:val="0"/>
                <w:w w:val="100"/>
                <w:kern w:val="0"/>
                <w:sz w:val="44"/>
                <w:szCs w:val="44"/>
                <w:vertAlign w:val="baseline"/>
                <w:lang w:val="en-US" w:eastAsia="zh-CN" w:bidi="ar"/>
              </w:rPr>
              <w:drawing>
                <wp:inline distT="0" distB="0" distL="114300" distR="114300">
                  <wp:extent cx="3602990" cy="5401310"/>
                  <wp:effectExtent l="0" t="0" r="16510" b="8890"/>
                  <wp:docPr id="4" name="图片 4" descr="C:/Users/Administrator/AppData/Local/Temp/picturecompress_20220118090624/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picturecompress_20220118090624/output_1.pngoutput_1"/>
                          <pic:cNvPicPr>
                            <a:picLocks noChangeAspect="1"/>
                          </pic:cNvPicPr>
                        </pic:nvPicPr>
                        <pic:blipFill>
                          <a:blip r:embed="rId6"/>
                          <a:stretch>
                            <a:fillRect/>
                          </a:stretch>
                        </pic:blipFill>
                        <pic:spPr>
                          <a:xfrm>
                            <a:off x="0" y="0"/>
                            <a:ext cx="3602990" cy="5401310"/>
                          </a:xfrm>
                          <a:prstGeom prst="rect">
                            <a:avLst/>
                          </a:prstGeom>
                        </pic:spPr>
                      </pic:pic>
                    </a:graphicData>
                  </a:graphic>
                </wp:inline>
              </w:drawing>
            </w:r>
          </w:p>
        </w:tc>
      </w:tr>
    </w:tbl>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spacing w:val="0"/>
          <w:w w:val="100"/>
          <w:kern w:val="0"/>
          <w:sz w:val="44"/>
          <w:szCs w:val="44"/>
          <w:lang w:val="en-US" w:eastAsia="zh-CN" w:bidi="ar"/>
        </w:rPr>
      </w:pP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right="0" w:firstLine="640" w:firstLineChars="200"/>
        <w:jc w:val="center"/>
        <w:rPr>
          <w:rFonts w:hint="default" w:ascii="仿宋_GB2312" w:hAnsi="Times New Roman" w:eastAsia="仿宋_GB2312" w:cs="Times New Roman"/>
          <w:spacing w:val="0"/>
          <w:w w:val="100"/>
          <w:kern w:val="0"/>
          <w:sz w:val="32"/>
          <w:szCs w:val="32"/>
          <w:lang w:val="en-US" w:eastAsia="zh-CN" w:bidi="ar"/>
        </w:rPr>
      </w:pP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firstLine="0" w:firstLineChars="0"/>
        <w:jc w:val="left"/>
        <w:rPr>
          <w:rFonts w:hint="eastAsia" w:ascii="方正黑体_GBK" w:hAnsi="方正黑体_GBK" w:eastAsia="方正黑体_GBK" w:cs="方正黑体_GBK"/>
          <w:spacing w:val="0"/>
          <w:w w:val="100"/>
          <w:kern w:val="0"/>
          <w:sz w:val="32"/>
          <w:szCs w:val="32"/>
          <w:lang w:val="en-US" w:eastAsia="zh-CN" w:bidi="ar"/>
        </w:rPr>
      </w:pP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firstLine="0" w:firstLineChars="0"/>
        <w:jc w:val="left"/>
        <w:rPr>
          <w:rFonts w:hint="eastAsia" w:ascii="方正黑体_GBK" w:hAnsi="方正黑体_GBK" w:eastAsia="方正黑体_GBK" w:cs="方正黑体_GBK"/>
          <w:spacing w:val="0"/>
          <w:w w:val="100"/>
          <w:kern w:val="0"/>
          <w:sz w:val="32"/>
          <w:szCs w:val="32"/>
          <w:lang w:val="en-US" w:eastAsia="zh-CN" w:bidi="ar"/>
        </w:rPr>
      </w:pP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firstLine="0" w:firstLineChars="0"/>
        <w:jc w:val="left"/>
        <w:rPr>
          <w:rFonts w:hint="default" w:ascii="Times New Roman" w:hAnsi="Times New Roman" w:eastAsia="仿宋_GB2312" w:cs="Times New Roman"/>
          <w:spacing w:val="0"/>
          <w:w w:val="100"/>
          <w:kern w:val="0"/>
          <w:sz w:val="32"/>
          <w:szCs w:val="32"/>
          <w:lang w:val="en-US" w:eastAsia="zh-CN" w:bidi="ar"/>
        </w:rPr>
      </w:pPr>
      <w:r>
        <w:rPr>
          <w:rFonts w:hint="eastAsia" w:ascii="方正黑体_GBK" w:hAnsi="方正黑体_GBK" w:eastAsia="方正黑体_GBK" w:cs="方正黑体_GBK"/>
          <w:spacing w:val="0"/>
          <w:w w:val="100"/>
          <w:kern w:val="0"/>
          <w:sz w:val="32"/>
          <w:szCs w:val="32"/>
          <w:lang w:val="en-US" w:eastAsia="zh-CN" w:bidi="ar"/>
        </w:rPr>
        <w:t>附件</w:t>
      </w:r>
      <w:r>
        <w:rPr>
          <w:rFonts w:hint="default" w:ascii="Times New Roman" w:hAnsi="Times New Roman" w:eastAsia="仿宋_GB2312" w:cs="Times New Roman"/>
          <w:spacing w:val="0"/>
          <w:w w:val="100"/>
          <w:kern w:val="0"/>
          <w:sz w:val="32"/>
          <w:szCs w:val="32"/>
          <w:lang w:val="en-US" w:eastAsia="zh-CN" w:bidi="ar"/>
        </w:rPr>
        <w:t>3</w:t>
      </w:r>
    </w:p>
    <w:p>
      <w:pPr>
        <w:pStyle w:val="4"/>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w w:val="100"/>
          <w:kern w:val="0"/>
          <w:sz w:val="32"/>
          <w:szCs w:val="32"/>
          <w:lang w:val="en-US" w:eastAsia="zh-CN" w:bidi="ar"/>
        </w:rPr>
      </w:pPr>
    </w:p>
    <w:tbl>
      <w:tblPr>
        <w:tblStyle w:val="5"/>
        <w:tblW w:w="9895" w:type="dxa"/>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2302"/>
        <w:gridCol w:w="1760"/>
        <w:gridCol w:w="1126"/>
        <w:gridCol w:w="1726"/>
        <w:gridCol w:w="1680"/>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9895" w:type="dxa"/>
            <w:gridSpan w:val="7"/>
            <w:tcBorders>
              <w:top w:val="nil"/>
              <w:left w:val="nil"/>
              <w:bottom w:val="nil"/>
              <w:right w:val="nil"/>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pPr>
            <w: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t>自贸区钦州港片区新冠病毒疫情防控责任</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pPr>
            <w: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t>分工表</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default" w:ascii="方正小标宋_GBK" w:hAnsi="方正小标宋_GBK" w:eastAsia="方正小标宋_GBK" w:cs="方正小标宋_GBK"/>
                <w:i w:val="0"/>
                <w:color w:val="000000"/>
                <w:spacing w:val="0"/>
                <w:w w:val="100"/>
                <w:kern w:val="0"/>
                <w:sz w:val="44"/>
                <w:szCs w:val="44"/>
                <w:lang w:bidi="ar"/>
              </w:rPr>
            </w:pPr>
            <w:r>
              <w:rPr>
                <w:rFonts w:hint="eastAsia" w:ascii="方正楷体_GBK" w:hAnsi="方正楷体_GBK" w:eastAsia="方正楷体_GBK" w:cs="方正楷体_GBK"/>
                <w:b w:val="0"/>
                <w:bCs w:val="0"/>
                <w:i w:val="0"/>
                <w:color w:val="000000"/>
                <w:spacing w:val="0"/>
                <w:w w:val="100"/>
                <w:kern w:val="0"/>
                <w:sz w:val="32"/>
                <w:szCs w:val="32"/>
                <w:lang w:val="en-US" w:eastAsia="zh-CN" w:bidi="ar"/>
              </w:rPr>
              <w:t>——企业、行业网格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1" w:hRule="atLeast"/>
        </w:trPr>
        <w:tc>
          <w:tcPr>
            <w:tcW w:w="57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序号</w:t>
            </w:r>
          </w:p>
        </w:tc>
        <w:tc>
          <w:tcPr>
            <w:tcW w:w="2302" w:type="dxa"/>
            <w:vMerge w:val="restart"/>
            <w:tcBorders>
              <w:top w:val="single" w:color="000000" w:sz="4" w:space="0"/>
              <w:left w:val="nil"/>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单位（行业、</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领域）</w:t>
            </w:r>
          </w:p>
        </w:tc>
        <w:tc>
          <w:tcPr>
            <w:tcW w:w="1760" w:type="dxa"/>
            <w:vMerge w:val="restart"/>
            <w:tcBorders>
              <w:top w:val="single" w:color="000000" w:sz="4" w:space="0"/>
              <w:left w:val="nil"/>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责任</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leftChars="0" w:right="0" w:rightChars="0"/>
              <w:jc w:val="center"/>
              <w:textAlignment w:val="center"/>
              <w:rPr>
                <w:rFonts w:hint="eastAsia" w:ascii="方正黑体_GBK" w:hAnsi="方正黑体_GBK" w:eastAsia="方正黑体_GBK" w:cs="方正黑体_GBK"/>
                <w:b w:val="0"/>
                <w:bCs w:val="0"/>
                <w:i w:val="0"/>
                <w:color w:val="auto"/>
                <w:spacing w:val="0"/>
                <w:w w:val="100"/>
                <w:kern w:val="0"/>
                <w:sz w:val="28"/>
                <w:szCs w:val="28"/>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单位</w:t>
            </w:r>
          </w:p>
        </w:tc>
        <w:tc>
          <w:tcPr>
            <w:tcW w:w="1126" w:type="dxa"/>
            <w:vMerge w:val="restart"/>
            <w:tcBorders>
              <w:top w:val="single" w:color="000000" w:sz="4" w:space="0"/>
              <w:left w:val="nil"/>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leftChars="0" w:right="0" w:rightChars="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责任</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leftChars="0" w:right="0" w:rightChars="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SA"/>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领导</w:t>
            </w:r>
          </w:p>
        </w:tc>
        <w:tc>
          <w:tcPr>
            <w:tcW w:w="3406" w:type="dxa"/>
            <w:gridSpan w:val="2"/>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责任人</w:t>
            </w:r>
          </w:p>
        </w:tc>
        <w:tc>
          <w:tcPr>
            <w:tcW w:w="729" w:type="dxa"/>
            <w:vMerge w:val="restart"/>
            <w:tcBorders>
              <w:top w:val="single" w:color="000000" w:sz="4" w:space="0"/>
              <w:left w:val="single" w:color="auto"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leftChars="0" w:right="0" w:rightChars="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SA"/>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6" w:hRule="atLeast"/>
        </w:trPr>
        <w:tc>
          <w:tcPr>
            <w:tcW w:w="57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spacing w:val="0"/>
                <w:w w:val="100"/>
              </w:rPr>
            </w:pPr>
          </w:p>
        </w:tc>
        <w:tc>
          <w:tcPr>
            <w:tcW w:w="2302"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spacing w:val="0"/>
                <w:w w:val="100"/>
              </w:rPr>
            </w:pPr>
          </w:p>
        </w:tc>
        <w:tc>
          <w:tcPr>
            <w:tcW w:w="1760"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spacing w:val="0"/>
                <w:w w:val="100"/>
              </w:rPr>
            </w:pPr>
          </w:p>
        </w:tc>
        <w:tc>
          <w:tcPr>
            <w:tcW w:w="1126"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spacing w:val="0"/>
                <w:w w:val="100"/>
              </w:rPr>
            </w:pPr>
          </w:p>
        </w:tc>
        <w:tc>
          <w:tcPr>
            <w:tcW w:w="1726" w:type="dxa"/>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default"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分管协理</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r>
              <w:rPr>
                <w:rFonts w:hint="eastAsia" w:ascii="方正黑体_GBK" w:hAnsi="方正黑体_GBK" w:eastAsia="方正黑体_GBK" w:cs="方正黑体_GBK"/>
                <w:b w:val="0"/>
                <w:bCs w:val="0"/>
                <w:i w:val="0"/>
                <w:color w:val="auto"/>
                <w:spacing w:val="0"/>
                <w:w w:val="100"/>
                <w:kern w:val="0"/>
                <w:sz w:val="28"/>
                <w:szCs w:val="28"/>
                <w:lang w:val="en-US" w:eastAsia="zh-CN" w:bidi="ar"/>
              </w:rPr>
              <w:t>联系人</w:t>
            </w:r>
          </w:p>
        </w:tc>
        <w:tc>
          <w:tcPr>
            <w:tcW w:w="729" w:type="dxa"/>
            <w:vMerge w:val="continue"/>
            <w:tcBorders>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3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5"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石化企业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应急管理局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帅国华</w:t>
            </w:r>
          </w:p>
        </w:tc>
        <w:tc>
          <w:tcPr>
            <w:tcW w:w="17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申佐13977795839</w:t>
            </w:r>
          </w:p>
        </w:tc>
        <w:tc>
          <w:tcPr>
            <w:tcW w:w="168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秦琮婷</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3880119</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15977008552</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2"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2</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交通运输企业及除物流、石化、码头企业以外的投产工业类企业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工业与高新技术产业局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许明乐</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李松云13677779500</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黄一越18077791802</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谢佩珍</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18172490878</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8"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3</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物流企业、停车场（含保税港区各企业）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贸易与物流发展局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林</w:t>
            </w:r>
            <w:r>
              <w:rPr>
                <w:rFonts w:hint="eastAsia" w:ascii="Times New Roman" w:hAnsi="Times New Roman" w:eastAsia="方正仿宋_GBK" w:cs="Times New Roman"/>
                <w:i w:val="0"/>
                <w:color w:val="000000"/>
                <w:spacing w:val="0"/>
                <w:w w:val="100"/>
                <w:kern w:val="0"/>
                <w:sz w:val="24"/>
                <w:szCs w:val="24"/>
                <w:lang w:val="en-US" w:eastAsia="zh-CN" w:bidi="ar"/>
              </w:rPr>
              <w:t xml:space="preserve">  </w:t>
            </w:r>
            <w:r>
              <w:rPr>
                <w:rFonts w:hint="default" w:ascii="Times New Roman" w:hAnsi="Times New Roman" w:eastAsia="方正仿宋_GBK" w:cs="Times New Roman"/>
                <w:i w:val="0"/>
                <w:color w:val="000000"/>
                <w:spacing w:val="0"/>
                <w:w w:val="100"/>
                <w:kern w:val="0"/>
                <w:sz w:val="24"/>
                <w:szCs w:val="24"/>
                <w:lang w:val="en-US" w:eastAsia="zh-CN" w:bidi="ar"/>
              </w:rPr>
              <w:t>纲</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梁通18907771169</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张翔宇17777957503</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庞亦杰</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18377771191</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4</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项目施工工地</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自然资源和建设局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韩文兵</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刘庆兵15807771984</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林安邦</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5988156 13880040683</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5</w:t>
            </w:r>
          </w:p>
        </w:tc>
        <w:tc>
          <w:tcPr>
            <w:tcW w:w="23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港口、码头企业</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北部湾港口管理局钦州分局</w:t>
            </w:r>
          </w:p>
        </w:tc>
        <w:tc>
          <w:tcPr>
            <w:tcW w:w="11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 xml:space="preserve">韦学敏 </w:t>
            </w:r>
          </w:p>
        </w:tc>
        <w:tc>
          <w:tcPr>
            <w:tcW w:w="17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李盛乐18907771626</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翁东虎18907771278</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张福华</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18907771628</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6</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除交通运输、物流、</w:t>
            </w:r>
            <w:r>
              <w:rPr>
                <w:rFonts w:hint="default" w:ascii="Times New Roman" w:hAnsi="Times New Roman" w:eastAsia="方正仿宋_GBK" w:cs="Times New Roman"/>
                <w:i w:val="0"/>
                <w:color w:val="000000"/>
                <w:spacing w:val="-6"/>
                <w:w w:val="100"/>
                <w:kern w:val="0"/>
                <w:sz w:val="24"/>
                <w:szCs w:val="24"/>
                <w:lang w:val="en-US" w:eastAsia="zh-CN" w:bidi="ar"/>
              </w:rPr>
              <w:t>石化、码头企业以外已投产非工业类企业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产业服务中心</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裴</w:t>
            </w:r>
            <w:r>
              <w:rPr>
                <w:rFonts w:hint="eastAsia" w:ascii="Times New Roman" w:hAnsi="Times New Roman" w:eastAsia="方正仿宋_GBK" w:cs="Times New Roman"/>
                <w:i w:val="0"/>
                <w:color w:val="000000"/>
                <w:spacing w:val="0"/>
                <w:w w:val="100"/>
                <w:kern w:val="0"/>
                <w:sz w:val="24"/>
                <w:szCs w:val="24"/>
                <w:lang w:val="en-US" w:eastAsia="zh-CN" w:bidi="ar"/>
              </w:rPr>
              <w:t xml:space="preserve">  </w:t>
            </w:r>
            <w:r>
              <w:rPr>
                <w:rFonts w:hint="default" w:ascii="Times New Roman" w:hAnsi="Times New Roman" w:eastAsia="方正仿宋_GBK" w:cs="Times New Roman"/>
                <w:i w:val="0"/>
                <w:color w:val="000000"/>
                <w:spacing w:val="0"/>
                <w:w w:val="100"/>
                <w:kern w:val="0"/>
                <w:sz w:val="24"/>
                <w:szCs w:val="24"/>
                <w:lang w:val="en-US" w:eastAsia="zh-CN" w:bidi="ar"/>
              </w:rPr>
              <w:t>云</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罗欣德13307770258</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黄俞芬18907872667      卢俊桦13677775552</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55"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7</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重点人口排查管控及宾馆、酒店、旅社、KTV等特种行业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eastAsia" w:ascii="Times New Roman" w:hAnsi="Times New Roman" w:eastAsia="方正仿宋_GBK" w:cs="Times New Roman"/>
                <w:i w:val="0"/>
                <w:color w:val="000000"/>
                <w:spacing w:val="0"/>
                <w:w w:val="100"/>
                <w:kern w:val="0"/>
                <w:sz w:val="24"/>
                <w:szCs w:val="24"/>
                <w:lang w:val="en-US" w:eastAsia="zh-CN" w:bidi="ar"/>
              </w:rPr>
              <w:t>钦州市公安局</w:t>
            </w:r>
            <w:r>
              <w:rPr>
                <w:rFonts w:hint="default" w:ascii="Times New Roman" w:hAnsi="Times New Roman" w:eastAsia="方正仿宋_GBK" w:cs="Times New Roman"/>
                <w:i w:val="0"/>
                <w:color w:val="000000"/>
                <w:spacing w:val="0"/>
                <w:w w:val="100"/>
                <w:kern w:val="0"/>
                <w:sz w:val="24"/>
                <w:szCs w:val="24"/>
                <w:lang w:val="en-US" w:eastAsia="zh-CN" w:bidi="ar"/>
              </w:rPr>
              <w:t>港区分局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陈</w:t>
            </w:r>
            <w:r>
              <w:rPr>
                <w:rFonts w:hint="eastAsia" w:ascii="Times New Roman" w:hAnsi="Times New Roman" w:eastAsia="方正仿宋_GBK" w:cs="Times New Roman"/>
                <w:i w:val="0"/>
                <w:color w:val="000000"/>
                <w:spacing w:val="0"/>
                <w:w w:val="100"/>
                <w:kern w:val="0"/>
                <w:sz w:val="24"/>
                <w:szCs w:val="24"/>
                <w:lang w:val="en-US" w:eastAsia="zh-CN" w:bidi="ar"/>
              </w:rPr>
              <w:t xml:space="preserve">  </w:t>
            </w:r>
            <w:r>
              <w:rPr>
                <w:rFonts w:hint="default" w:ascii="Times New Roman" w:hAnsi="Times New Roman" w:eastAsia="方正仿宋_GBK" w:cs="Times New Roman"/>
                <w:i w:val="0"/>
                <w:color w:val="000000"/>
                <w:spacing w:val="0"/>
                <w:w w:val="100"/>
                <w:kern w:val="0"/>
                <w:sz w:val="24"/>
                <w:szCs w:val="24"/>
                <w:lang w:val="en-US" w:eastAsia="zh-CN" w:bidi="ar"/>
              </w:rPr>
              <w:t>鹏</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陈业盛13977726688</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郭文光</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07773889809</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8</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农贸市场、超市、商店、餐饮店、药店、摊点及路边修理店</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综合执法局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林继培</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王廷作13877726613</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黄冬秀</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18907773001      袁  媛</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13707770690</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9</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学校、幼儿园、教育培训机构及电影院、网吧</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协调指导局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叶</w:t>
            </w:r>
            <w:r>
              <w:rPr>
                <w:rFonts w:hint="eastAsia" w:ascii="Times New Roman" w:hAnsi="Times New Roman" w:eastAsia="方正仿宋_GBK" w:cs="Times New Roman"/>
                <w:i w:val="0"/>
                <w:color w:val="000000"/>
                <w:spacing w:val="0"/>
                <w:w w:val="100"/>
                <w:kern w:val="0"/>
                <w:sz w:val="24"/>
                <w:szCs w:val="24"/>
                <w:lang w:val="en-US" w:eastAsia="zh-CN" w:bidi="ar"/>
              </w:rPr>
              <w:t xml:space="preserve">  </w:t>
            </w:r>
            <w:r>
              <w:rPr>
                <w:rFonts w:hint="default" w:ascii="Times New Roman" w:hAnsi="Times New Roman" w:eastAsia="方正仿宋_GBK" w:cs="Times New Roman"/>
                <w:i w:val="0"/>
                <w:color w:val="000000"/>
                <w:spacing w:val="0"/>
                <w:w w:val="100"/>
                <w:kern w:val="0"/>
                <w:sz w:val="24"/>
                <w:szCs w:val="24"/>
                <w:lang w:val="en-US" w:eastAsia="zh-CN" w:bidi="ar"/>
              </w:rPr>
              <w:t>俊</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宁辉13907773622</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裴悦崧17376077365</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9"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
              </w:rPr>
            </w:pPr>
            <w:r>
              <w:rPr>
                <w:rFonts w:hint="eastAsia" w:ascii="Times New Roman" w:hAnsi="Times New Roman" w:eastAsia="方正仿宋_GBK" w:cs="Times New Roman"/>
                <w:i w:val="0"/>
                <w:color w:val="auto"/>
                <w:spacing w:val="0"/>
                <w:w w:val="100"/>
                <w:kern w:val="0"/>
                <w:sz w:val="24"/>
                <w:szCs w:val="24"/>
                <w:lang w:val="en-US" w:eastAsia="zh-CN" w:bidi="ar"/>
              </w:rPr>
              <w:t>10</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both"/>
              <w:textAlignment w:val="center"/>
              <w:rPr>
                <w:rFonts w:hint="default" w:ascii="Times New Roman" w:hAnsi="Times New Roman" w:eastAsia="方正仿宋_GBK" w:cs="Times New Roman"/>
                <w:i w:val="0"/>
                <w:color w:val="auto"/>
                <w:spacing w:val="0"/>
                <w:w w:val="100"/>
                <w:kern w:val="0"/>
                <w:sz w:val="24"/>
                <w:szCs w:val="24"/>
                <w:lang w:val="en-US" w:eastAsia="zh-CN" w:bidi="ar"/>
              </w:rPr>
            </w:pPr>
            <w:r>
              <w:rPr>
                <w:rFonts w:hint="default" w:ascii="Times New Roman" w:hAnsi="Times New Roman" w:eastAsia="方正仿宋_GBK" w:cs="Times New Roman"/>
                <w:i w:val="0"/>
                <w:color w:val="auto"/>
                <w:spacing w:val="0"/>
                <w:w w:val="100"/>
                <w:kern w:val="0"/>
                <w:sz w:val="24"/>
                <w:szCs w:val="24"/>
                <w:lang w:val="en-US" w:eastAsia="zh-CN" w:bidi="ar"/>
              </w:rPr>
              <w:t>海上养殖、渔船、渔蚝排</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SA"/>
              </w:rPr>
            </w:pPr>
            <w:r>
              <w:rPr>
                <w:rFonts w:hint="default" w:ascii="Times New Roman" w:hAnsi="Times New Roman" w:eastAsia="方正仿宋_GBK" w:cs="Times New Roman"/>
                <w:i w:val="0"/>
                <w:color w:val="auto"/>
                <w:spacing w:val="0"/>
                <w:w w:val="100"/>
                <w:kern w:val="0"/>
                <w:sz w:val="24"/>
                <w:szCs w:val="24"/>
                <w:lang w:val="en-US" w:eastAsia="zh-CN" w:bidi="ar"/>
              </w:rPr>
              <w:t>社会事务局</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SA"/>
              </w:rPr>
            </w:pPr>
            <w:r>
              <w:rPr>
                <w:rFonts w:hint="default" w:ascii="Times New Roman" w:hAnsi="Times New Roman" w:eastAsia="方正仿宋_GBK" w:cs="Times New Roman"/>
                <w:i w:val="0"/>
                <w:color w:val="auto"/>
                <w:spacing w:val="0"/>
                <w:w w:val="100"/>
                <w:kern w:val="0"/>
                <w:sz w:val="24"/>
                <w:szCs w:val="24"/>
                <w:lang w:val="en-US" w:eastAsia="zh-CN" w:bidi="ar"/>
              </w:rPr>
              <w:t>莫鉴贤</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方正仿宋_GBK" w:cs="Times New Roman"/>
                <w:i w:val="0"/>
                <w:color w:val="auto"/>
                <w:spacing w:val="0"/>
                <w:w w:val="100"/>
                <w:kern w:val="0"/>
                <w:sz w:val="24"/>
                <w:szCs w:val="24"/>
                <w:lang w:val="en-US" w:eastAsia="zh-CN" w:bidi="ar"/>
              </w:rPr>
            </w:pPr>
            <w:r>
              <w:rPr>
                <w:rFonts w:hint="eastAsia" w:ascii="Times New Roman" w:hAnsi="Times New Roman" w:eastAsia="方正仿宋_GBK" w:cs="Times New Roman"/>
                <w:i w:val="0"/>
                <w:color w:val="auto"/>
                <w:spacing w:val="0"/>
                <w:w w:val="100"/>
                <w:kern w:val="0"/>
                <w:sz w:val="24"/>
                <w:szCs w:val="24"/>
                <w:lang w:val="en-US" w:eastAsia="zh-CN" w:bidi="ar"/>
              </w:rPr>
              <w:t>莫云峰</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
              </w:rPr>
            </w:pPr>
            <w:r>
              <w:rPr>
                <w:rFonts w:hint="eastAsia" w:ascii="Times New Roman" w:hAnsi="Times New Roman" w:eastAsia="方正仿宋_GBK" w:cs="Times New Roman"/>
                <w:i w:val="0"/>
                <w:color w:val="auto"/>
                <w:spacing w:val="0"/>
                <w:w w:val="100"/>
                <w:kern w:val="0"/>
                <w:sz w:val="24"/>
                <w:szCs w:val="24"/>
                <w:lang w:val="en-US" w:eastAsia="zh-CN" w:bidi="ar"/>
              </w:rPr>
              <w:t>13977788499</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方正仿宋_GBK" w:cs="Times New Roman"/>
                <w:i w:val="0"/>
                <w:color w:val="auto"/>
                <w:spacing w:val="0"/>
                <w:w w:val="100"/>
                <w:kern w:val="0"/>
                <w:sz w:val="24"/>
                <w:szCs w:val="24"/>
                <w:lang w:val="en-US" w:eastAsia="zh-CN" w:bidi="ar"/>
              </w:rPr>
            </w:pPr>
            <w:r>
              <w:rPr>
                <w:rFonts w:hint="eastAsia" w:ascii="Times New Roman" w:hAnsi="Times New Roman" w:eastAsia="方正仿宋_GBK" w:cs="Times New Roman"/>
                <w:i w:val="0"/>
                <w:color w:val="auto"/>
                <w:spacing w:val="0"/>
                <w:w w:val="100"/>
                <w:kern w:val="0"/>
                <w:sz w:val="24"/>
                <w:szCs w:val="24"/>
                <w:lang w:val="en-US" w:eastAsia="zh-CN" w:bidi="ar"/>
              </w:rPr>
              <w:t>莫德满</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
              </w:rPr>
            </w:pPr>
            <w:r>
              <w:rPr>
                <w:rFonts w:hint="eastAsia" w:ascii="Times New Roman" w:hAnsi="Times New Roman" w:eastAsia="方正仿宋_GBK" w:cs="Times New Roman"/>
                <w:i w:val="0"/>
                <w:color w:val="auto"/>
                <w:spacing w:val="0"/>
                <w:w w:val="100"/>
                <w:kern w:val="0"/>
                <w:sz w:val="24"/>
                <w:szCs w:val="24"/>
                <w:lang w:val="en-US" w:eastAsia="zh-CN" w:bidi="ar"/>
              </w:rPr>
              <w:t>13387770703</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auto"/>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2"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w:t>
            </w:r>
            <w:r>
              <w:rPr>
                <w:rFonts w:hint="eastAsia" w:ascii="Times New Roman" w:hAnsi="Times New Roman" w:eastAsia="方正仿宋_GBK" w:cs="Times New Roman"/>
                <w:i w:val="0"/>
                <w:color w:val="000000"/>
                <w:spacing w:val="0"/>
                <w:w w:val="100"/>
                <w:kern w:val="0"/>
                <w:sz w:val="24"/>
                <w:szCs w:val="24"/>
                <w:lang w:val="en-US" w:eastAsia="zh-CN" w:bidi="ar"/>
              </w:rPr>
              <w:t>1</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金谷公司（含下属企业、租用本平台公司企业）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金谷公司</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张</w:t>
            </w:r>
            <w:r>
              <w:rPr>
                <w:rFonts w:hint="eastAsia" w:ascii="Times New Roman" w:hAnsi="Times New Roman" w:eastAsia="方正仿宋_GBK" w:cs="Times New Roman"/>
                <w:i w:val="0"/>
                <w:color w:val="000000"/>
                <w:spacing w:val="0"/>
                <w:w w:val="100"/>
                <w:kern w:val="0"/>
                <w:sz w:val="24"/>
                <w:szCs w:val="24"/>
                <w:lang w:val="en-US" w:eastAsia="zh-CN" w:bidi="ar"/>
              </w:rPr>
              <w:t xml:space="preserve">  </w:t>
            </w:r>
            <w:r>
              <w:rPr>
                <w:rFonts w:hint="default" w:ascii="Times New Roman" w:hAnsi="Times New Roman" w:eastAsia="方正仿宋_GBK" w:cs="Times New Roman"/>
                <w:i w:val="0"/>
                <w:color w:val="000000"/>
                <w:spacing w:val="0"/>
                <w:w w:val="100"/>
                <w:kern w:val="0"/>
                <w:sz w:val="24"/>
                <w:szCs w:val="24"/>
                <w:lang w:val="en-US" w:eastAsia="zh-CN" w:bidi="ar"/>
              </w:rPr>
              <w:t>震</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裴绍华18907771488</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孙福兴  17758661627</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12</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中马控股集团（含下属企业、租用本平台公司企业）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中马控股集团</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黄科宏</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马齐佳     18877142226</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李  晴</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15295879101</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7"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13</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合资公司（含下属企业、租用本平台公司企业）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合资公司</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潘南达</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刘卫平 13600361599</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黄  聪</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13977942587</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2"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14</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万润公司（含下属企业、租用本平台公司企业）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万润公司</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方正仿宋_GBK" w:cs="Times New Roman"/>
                <w:i w:val="0"/>
                <w:color w:val="000000"/>
                <w:spacing w:val="0"/>
                <w:w w:val="100"/>
                <w:kern w:val="0"/>
                <w:sz w:val="24"/>
                <w:szCs w:val="24"/>
                <w:lang w:val="en-US" w:eastAsia="zh-CN" w:bidi="ar-SA"/>
              </w:rPr>
            </w:pPr>
            <w:r>
              <w:rPr>
                <w:rFonts w:hint="eastAsia" w:ascii="Times New Roman" w:hAnsi="Times New Roman" w:eastAsia="方正仿宋_GBK" w:cs="Times New Roman"/>
                <w:i w:val="0"/>
                <w:color w:val="000000"/>
                <w:spacing w:val="0"/>
                <w:w w:val="100"/>
                <w:kern w:val="0"/>
                <w:sz w:val="24"/>
                <w:szCs w:val="24"/>
                <w:lang w:val="en-US" w:eastAsia="zh-CN"/>
              </w:rPr>
              <w:t>朱  飞</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朱自云</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18307715699</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陈仲远  13617777333</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15</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临海公司（含下属企业、租用本平台公司企业）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临海公司</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徐立锋</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何荣声13367770885</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丁山峰13877745001</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 xml:space="preserve"> 陈辉成13558299358</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1"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16</w:t>
            </w:r>
          </w:p>
        </w:tc>
        <w:tc>
          <w:tcPr>
            <w:tcW w:w="23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自贸开投集团（含下属企业、租用本平台公司企业）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自贸开投集团</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何  斌</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何  斌     0777-5881239</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林嘉一</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5881239</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罗艳丽</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13471713920</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rPr>
            </w:pPr>
            <w:r>
              <w:rPr>
                <w:rFonts w:hint="eastAsia" w:ascii="Times New Roman" w:hAnsi="Times New Roman" w:eastAsia="方正仿宋_GBK" w:cs="Times New Roman"/>
                <w:i w:val="0"/>
                <w:color w:val="000000"/>
                <w:spacing w:val="0"/>
                <w:w w:val="100"/>
                <w:kern w:val="0"/>
                <w:sz w:val="24"/>
                <w:szCs w:val="24"/>
                <w:lang w:val="en-US" w:eastAsia="zh-CN" w:bidi="ar"/>
              </w:rPr>
              <w:t>17</w:t>
            </w:r>
          </w:p>
        </w:tc>
        <w:tc>
          <w:tcPr>
            <w:tcW w:w="23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中交城投（含下属企业）</w:t>
            </w:r>
          </w:p>
        </w:tc>
        <w:tc>
          <w:tcPr>
            <w:tcW w:w="17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中交城投</w:t>
            </w:r>
          </w:p>
        </w:tc>
        <w:tc>
          <w:tcPr>
            <w:tcW w:w="11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r>
              <w:rPr>
                <w:rFonts w:hint="default" w:ascii="Times New Roman" w:hAnsi="Times New Roman" w:eastAsia="方正仿宋_GBK" w:cs="Times New Roman"/>
                <w:i w:val="0"/>
                <w:color w:val="000000"/>
                <w:spacing w:val="0"/>
                <w:w w:val="100"/>
                <w:kern w:val="0"/>
                <w:sz w:val="24"/>
                <w:szCs w:val="24"/>
                <w:lang w:val="en-US" w:eastAsia="zh-CN" w:bidi="ar"/>
              </w:rPr>
              <w:t>戴振华</w:t>
            </w:r>
          </w:p>
        </w:tc>
        <w:tc>
          <w:tcPr>
            <w:tcW w:w="172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吴福涛18602037160</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
              </w:rPr>
            </w:pPr>
            <w:r>
              <w:rPr>
                <w:rFonts w:hint="default" w:ascii="Times New Roman" w:hAnsi="Times New Roman" w:eastAsia="方正仿宋_GBK" w:cs="Times New Roman"/>
                <w:i w:val="0"/>
                <w:color w:val="000000"/>
                <w:spacing w:val="0"/>
                <w:w w:val="100"/>
                <w:kern w:val="0"/>
                <w:sz w:val="24"/>
                <w:szCs w:val="24"/>
                <w:lang w:val="en-US" w:eastAsia="zh-CN" w:bidi="ar"/>
              </w:rPr>
              <w:t>莫琳霞</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方正仿宋_GBK" w:cs="Times New Roman"/>
                <w:i w:val="0"/>
                <w:color w:val="000000"/>
                <w:spacing w:val="0"/>
                <w:w w:val="100"/>
                <w:kern w:val="0"/>
                <w:sz w:val="24"/>
                <w:szCs w:val="24"/>
              </w:rPr>
            </w:pPr>
            <w:r>
              <w:rPr>
                <w:rFonts w:hint="default" w:ascii="Times New Roman" w:hAnsi="Times New Roman" w:eastAsia="方正仿宋_GBK" w:cs="Times New Roman"/>
                <w:i w:val="0"/>
                <w:color w:val="000000"/>
                <w:spacing w:val="0"/>
                <w:w w:val="100"/>
                <w:kern w:val="0"/>
                <w:sz w:val="24"/>
                <w:szCs w:val="24"/>
                <w:lang w:val="en-US" w:eastAsia="zh-CN" w:bidi="ar"/>
              </w:rPr>
              <w:t>18154757902</w:t>
            </w:r>
          </w:p>
        </w:tc>
        <w:tc>
          <w:tcPr>
            <w:tcW w:w="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方正仿宋_GBK" w:cs="Times New Roman"/>
                <w:i w:val="0"/>
                <w:color w:val="000000"/>
                <w:spacing w:val="0"/>
                <w:w w:val="100"/>
                <w:kern w:val="0"/>
                <w:sz w:val="24"/>
                <w:szCs w:val="24"/>
                <w:lang w:val="en-US" w:eastAsia="zh-CN" w:bidi="ar-SA"/>
              </w:rPr>
            </w:pPr>
          </w:p>
        </w:tc>
      </w:tr>
    </w:tbl>
    <w:p>
      <w:pPr>
        <w:keepNext w:val="0"/>
        <w:keepLines w:val="0"/>
        <w:pageBreakBefore w:val="0"/>
        <w:kinsoku/>
        <w:wordWrap/>
        <w:overflowPunct w:val="0"/>
        <w:topLinePunct w:val="0"/>
        <w:autoSpaceDE/>
        <w:autoSpaceDN/>
        <w:bidi w:val="0"/>
        <w:adjustRightInd w:val="0"/>
        <w:snapToGrid w:val="0"/>
        <w:spacing w:line="560" w:lineRule="exact"/>
        <w:textAlignment w:val="auto"/>
        <w:rPr>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黑体" w:hAnsi="黑体" w:eastAsia="黑体" w:cs="黑体"/>
          <w:spacing w:val="0"/>
          <w:w w:val="100"/>
          <w:sz w:val="32"/>
          <w:szCs w:val="32"/>
          <w:lang w:eastAsia="zh-CN"/>
        </w:rPr>
        <w:sectPr>
          <w:footerReference r:id="rId3" w:type="default"/>
          <w:pgSz w:w="11906" w:h="16838"/>
          <w:pgMar w:top="2154" w:right="1587" w:bottom="1531" w:left="1587" w:header="851" w:footer="992" w:gutter="0"/>
          <w:pgNumType w:fmt="decimal"/>
          <w:cols w:space="720" w:num="1"/>
          <w:docGrid w:type="lines" w:linePitch="312" w:charSpace="0"/>
        </w:sectPr>
      </w:pP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pPr>
      <w: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t>自贸区钦州港片区新冠病毒疫情防控责任分工表</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eastAsia" w:ascii="方正楷体_GBK" w:hAnsi="方正楷体_GBK" w:eastAsia="方正楷体_GBK" w:cs="方正楷体_GBK"/>
          <w:b w:val="0"/>
          <w:bCs w:val="0"/>
          <w:i w:val="0"/>
          <w:color w:val="000000"/>
          <w:spacing w:val="0"/>
          <w:w w:val="100"/>
          <w:kern w:val="0"/>
          <w:sz w:val="32"/>
          <w:szCs w:val="32"/>
          <w:lang w:val="en-US" w:eastAsia="zh-CN" w:bidi="ar"/>
        </w:rPr>
      </w:pPr>
      <w:r>
        <w:rPr>
          <w:rFonts w:hint="eastAsia" w:ascii="方正楷体_GBK" w:hAnsi="方正楷体_GBK" w:eastAsia="方正楷体_GBK" w:cs="方正楷体_GBK"/>
          <w:b w:val="0"/>
          <w:bCs w:val="0"/>
          <w:i w:val="0"/>
          <w:color w:val="000000"/>
          <w:spacing w:val="0"/>
          <w:w w:val="100"/>
          <w:kern w:val="0"/>
          <w:sz w:val="32"/>
          <w:szCs w:val="32"/>
          <w:lang w:val="en-US" w:eastAsia="zh-CN" w:bidi="ar"/>
        </w:rPr>
        <w:t>——社区网格</w:t>
      </w:r>
    </w:p>
    <w:p>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line="560" w:lineRule="exact"/>
        <w:ind w:left="0" w:right="0"/>
        <w:jc w:val="center"/>
        <w:textAlignment w:val="center"/>
        <w:rPr>
          <w:rFonts w:hint="default" w:ascii="方正小标宋_GBK" w:hAnsi="方正小标宋_GBK" w:eastAsia="方正小标宋_GBK" w:cs="方正小标宋_GBK"/>
          <w:b w:val="0"/>
          <w:bCs w:val="0"/>
          <w:i w:val="0"/>
          <w:color w:val="000000"/>
          <w:spacing w:val="0"/>
          <w:w w:val="100"/>
          <w:kern w:val="0"/>
          <w:sz w:val="44"/>
          <w:szCs w:val="44"/>
          <w:lang w:val="en-US" w:eastAsia="zh-CN" w:bidi="ar"/>
        </w:rPr>
      </w:pPr>
    </w:p>
    <w:tbl>
      <w:tblPr>
        <w:tblStyle w:val="6"/>
        <w:tblW w:w="14667"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802"/>
        <w:gridCol w:w="1160"/>
        <w:gridCol w:w="898"/>
        <w:gridCol w:w="4428"/>
        <w:gridCol w:w="1716"/>
        <w:gridCol w:w="154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序号</w:t>
            </w:r>
          </w:p>
        </w:tc>
        <w:tc>
          <w:tcPr>
            <w:tcW w:w="280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网格名称</w:t>
            </w:r>
          </w:p>
        </w:tc>
        <w:tc>
          <w:tcPr>
            <w:tcW w:w="1160"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eastAsia" w:ascii="方正黑体_GBK" w:hAnsi="方正黑体_GBK" w:eastAsia="方正黑体_GBK" w:cs="方正黑体_GBK"/>
                <w:b w:val="0"/>
                <w:bCs w:val="0"/>
                <w:i w:val="0"/>
                <w:color w:val="auto"/>
                <w:spacing w:val="0"/>
                <w:w w:val="100"/>
                <w:kern w:val="0"/>
                <w:sz w:val="21"/>
                <w:szCs w:val="21"/>
                <w:lang w:val="en-US" w:eastAsia="zh-CN" w:bidi="ar"/>
              </w:rPr>
            </w:pPr>
            <w:r>
              <w:rPr>
                <w:rFonts w:hint="eastAsia" w:ascii="方正黑体_GBK" w:hAnsi="方正黑体_GBK" w:eastAsia="方正黑体_GBK" w:cs="方正黑体_GBK"/>
                <w:b w:val="0"/>
                <w:bCs w:val="0"/>
                <w:i w:val="0"/>
                <w:color w:val="auto"/>
                <w:spacing w:val="0"/>
                <w:w w:val="100"/>
                <w:kern w:val="0"/>
                <w:sz w:val="21"/>
                <w:szCs w:val="21"/>
                <w:lang w:val="en-US" w:eastAsia="zh-CN" w:bidi="ar"/>
              </w:rPr>
              <w:t>责任</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b w:val="0"/>
                <w:bCs w:val="0"/>
                <w:i w:val="0"/>
                <w:color w:val="auto"/>
                <w:spacing w:val="0"/>
                <w:w w:val="100"/>
                <w:kern w:val="0"/>
                <w:sz w:val="21"/>
                <w:szCs w:val="21"/>
                <w:lang w:val="en-US" w:eastAsia="zh-CN" w:bidi="ar"/>
              </w:rPr>
              <w:t>单位</w:t>
            </w:r>
          </w:p>
        </w:tc>
        <w:tc>
          <w:tcPr>
            <w:tcW w:w="89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leftChars="0" w:right="0" w:rightChars="0"/>
              <w:jc w:val="center"/>
              <w:textAlignment w:val="center"/>
              <w:rPr>
                <w:rFonts w:hint="eastAsia" w:ascii="方正黑体_GBK" w:hAnsi="方正黑体_GBK" w:eastAsia="方正黑体_GBK" w:cs="方正黑体_GBK"/>
                <w:b w:val="0"/>
                <w:bCs w:val="0"/>
                <w:i w:val="0"/>
                <w:color w:val="auto"/>
                <w:spacing w:val="0"/>
                <w:w w:val="100"/>
                <w:kern w:val="0"/>
                <w:sz w:val="21"/>
                <w:szCs w:val="21"/>
                <w:lang w:val="en-US" w:eastAsia="zh-CN" w:bidi="ar"/>
              </w:rPr>
            </w:pPr>
            <w:r>
              <w:rPr>
                <w:rFonts w:hint="eastAsia" w:ascii="方正黑体_GBK" w:hAnsi="方正黑体_GBK" w:eastAsia="方正黑体_GBK" w:cs="方正黑体_GBK"/>
                <w:b w:val="0"/>
                <w:bCs w:val="0"/>
                <w:i w:val="0"/>
                <w:color w:val="auto"/>
                <w:spacing w:val="0"/>
                <w:w w:val="100"/>
                <w:kern w:val="0"/>
                <w:sz w:val="21"/>
                <w:szCs w:val="21"/>
                <w:lang w:val="en-US" w:eastAsia="zh-CN" w:bidi="ar"/>
              </w:rPr>
              <w:t>责任</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b w:val="0"/>
                <w:bCs w:val="0"/>
                <w:i w:val="0"/>
                <w:color w:val="auto"/>
                <w:spacing w:val="0"/>
                <w:w w:val="100"/>
                <w:kern w:val="0"/>
                <w:sz w:val="21"/>
                <w:szCs w:val="21"/>
                <w:lang w:val="en-US" w:eastAsia="zh-CN" w:bidi="ar"/>
              </w:rPr>
              <w:t>领导</w:t>
            </w:r>
          </w:p>
        </w:tc>
        <w:tc>
          <w:tcPr>
            <w:tcW w:w="4428"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网格组成范围</w:t>
            </w:r>
          </w:p>
        </w:tc>
        <w:tc>
          <w:tcPr>
            <w:tcW w:w="4863" w:type="dxa"/>
            <w:gridSpan w:val="3"/>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p>
        </w:tc>
        <w:tc>
          <w:tcPr>
            <w:tcW w:w="280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i w:val="0"/>
                <w:color w:val="auto"/>
                <w:spacing w:val="0"/>
                <w:w w:val="100"/>
                <w:kern w:val="0"/>
                <w:sz w:val="21"/>
                <w:szCs w:val="21"/>
                <w:lang w:val="en-US" w:eastAsia="zh-CN" w:bidi="ar"/>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i w:val="0"/>
                <w:color w:val="auto"/>
                <w:spacing w:val="0"/>
                <w:w w:val="100"/>
                <w:kern w:val="0"/>
                <w:sz w:val="21"/>
                <w:szCs w:val="21"/>
                <w:lang w:val="en-US" w:eastAsia="zh-CN" w:bidi="ar"/>
              </w:rPr>
            </w:pPr>
          </w:p>
        </w:tc>
        <w:tc>
          <w:tcPr>
            <w:tcW w:w="442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p>
        </w:tc>
        <w:tc>
          <w:tcPr>
            <w:tcW w:w="17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分管领导</w:t>
            </w:r>
          </w:p>
        </w:tc>
        <w:tc>
          <w:tcPr>
            <w:tcW w:w="154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党建员</w:t>
            </w: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color w:val="000000"/>
                <w:spacing w:val="0"/>
                <w:w w:val="100"/>
                <w:kern w:val="2"/>
                <w:sz w:val="21"/>
                <w:szCs w:val="21"/>
                <w:vertAlign w:val="baseline"/>
                <w:lang w:val="en-US" w:eastAsia="zh-CN" w:bidi="ar-SA"/>
              </w:rPr>
            </w:pPr>
            <w:r>
              <w:rPr>
                <w:rFonts w:hint="eastAsia" w:ascii="方正黑体_GBK" w:hAnsi="方正黑体_GBK" w:eastAsia="方正黑体_GBK" w:cs="方正黑体_GBK"/>
                <w:color w:val="000000"/>
                <w:spacing w:val="0"/>
                <w:w w:val="100"/>
                <w:kern w:val="2"/>
                <w:sz w:val="21"/>
                <w:szCs w:val="21"/>
                <w:vertAlign w:val="baseline"/>
                <w:lang w:val="en-US" w:eastAsia="zh-CN" w:bidi="ar-SA"/>
              </w:rPr>
              <w:t>网格员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金鼓社区第一网格</w:t>
            </w:r>
          </w:p>
        </w:tc>
        <w:tc>
          <w:tcPr>
            <w:tcW w:w="116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组织人社局、社会事务局</w:t>
            </w:r>
          </w:p>
        </w:tc>
        <w:tc>
          <w:tcPr>
            <w:tcW w:w="89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张浩勇</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莫鉴贤</w:t>
            </w: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第一居民小组、第二居民小组（大村）</w:t>
            </w:r>
          </w:p>
        </w:tc>
        <w:tc>
          <w:tcPr>
            <w:tcW w:w="1716"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钟乾寿</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15878930237</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eastAsia" w:ascii="Times New Roman" w:hAnsi="Times New Roman" w:eastAsia="方正仿宋_GBK" w:cs="Times New Roman"/>
                <w:i w:val="0"/>
                <w:color w:val="auto"/>
                <w:spacing w:val="0"/>
                <w:w w:val="100"/>
                <w:kern w:val="0"/>
                <w:sz w:val="21"/>
                <w:szCs w:val="21"/>
                <w:lang w:val="en-US" w:eastAsia="zh-CN" w:bidi="ar"/>
              </w:rPr>
              <w:t>翁亮锦18077761169</w:t>
            </w: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吴小燕18277714867</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刘晃汉13907771090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金鼓社区第二网格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第三居民小组、第四居民小组（大村）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吴小燕18277714867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金鼓社区第三网格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第五居民小组、第六居民小组（大村）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刘超堃13788497312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金鼓社区第四网格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第七居民小组（第一垌村）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莫志强13737774675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5</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金鼓社区第五网格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第八居民小组（松柏港村）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李开福18177780998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6</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金鼓社区第六网格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第九居民小组、第十居民小组（椤麻水村）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钟乾海18907772097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7</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金鼓社区第七网格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第十一居民小组（大岭脚村）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高发达18007776952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8</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金鼓社区第八网格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第十二居民小组（蚝蜊墩村）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陈灼亮13907876943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9</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果子山社区第一网格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第一网格由果子山村组成</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rPr>
            </w:pPr>
            <w:r>
              <w:rPr>
                <w:rFonts w:hint="default" w:ascii="Times New Roman" w:hAnsi="Times New Roman" w:eastAsia="方正仿宋_GBK" w:cs="Times New Roman"/>
                <w:i w:val="0"/>
                <w:color w:val="auto"/>
                <w:spacing w:val="0"/>
                <w:w w:val="100"/>
                <w:kern w:val="0"/>
                <w:sz w:val="21"/>
                <w:szCs w:val="21"/>
              </w:rPr>
              <w:t>韦宾传18007770765</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刘星坚13977727818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10</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果子山社区第二网格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第二网格由厚福沙村组成</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刘星伦13977744950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11</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果子山社区第三网格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第三网格由竹笼村组成</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张翠芳18076661442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12</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滨海社区金港网格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金港居民小组、港口集团居民小组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秦用德13977777912</w:t>
            </w: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秦用德13977777912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13</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滨海社区澄海网格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澄海居民小组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林善龙13977732100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14</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滨海社区蓝湾网格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蓝湾居民小组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刘日双13977792990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15</w:t>
            </w:r>
          </w:p>
        </w:tc>
        <w:tc>
          <w:tcPr>
            <w:tcW w:w="2802" w:type="dxa"/>
            <w:noWrap w:val="0"/>
            <w:tcFitText/>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1"/>
                <w:w w:val="95"/>
                <w:kern w:val="2"/>
                <w:sz w:val="21"/>
                <w:szCs w:val="21"/>
                <w:vertAlign w:val="baseline"/>
                <w:lang w:val="en-US" w:eastAsia="zh-CN" w:bidi="ar-SA"/>
              </w:rPr>
              <w:t>金窝社区第一网格（F地块</w:t>
            </w:r>
            <w:r>
              <w:rPr>
                <w:rFonts w:hint="default" w:ascii="Times New Roman" w:hAnsi="Times New Roman" w:eastAsia="方正仿宋_GBK" w:cs="Times New Roman"/>
                <w:color w:val="000000"/>
                <w:spacing w:val="0"/>
                <w:w w:val="95"/>
                <w:kern w:val="2"/>
                <w:sz w:val="21"/>
                <w:szCs w:val="21"/>
                <w:vertAlign w:val="baseline"/>
                <w:lang w:val="en-US" w:eastAsia="zh-CN" w:bidi="ar-SA"/>
              </w:rPr>
              <w:t>）</w:t>
            </w:r>
          </w:p>
        </w:tc>
        <w:tc>
          <w:tcPr>
            <w:tcW w:w="116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组织人社局、社会事务局</w:t>
            </w:r>
          </w:p>
        </w:tc>
        <w:tc>
          <w:tcPr>
            <w:tcW w:w="89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张浩勇</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莫鉴贤</w:t>
            </w: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幸福小镇1-12栋、沿街商铺及辖区企业</w:t>
            </w:r>
          </w:p>
        </w:tc>
        <w:tc>
          <w:tcPr>
            <w:tcW w:w="1716"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钟乾寿</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15878930237</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eastAsia" w:ascii="Times New Roman" w:hAnsi="Times New Roman" w:eastAsia="方正仿宋_GBK" w:cs="Times New Roman"/>
                <w:i w:val="0"/>
                <w:color w:val="auto"/>
                <w:spacing w:val="0"/>
                <w:w w:val="100"/>
                <w:kern w:val="0"/>
                <w:sz w:val="21"/>
                <w:szCs w:val="21"/>
                <w:lang w:val="en-US" w:eastAsia="zh-CN" w:bidi="ar"/>
              </w:rPr>
              <w:t>翁亮锦18077761169</w:t>
            </w: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rPr>
              <w:t>宁玉玲13557473958</w:t>
            </w: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姚柳艳17526776825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16</w:t>
            </w:r>
          </w:p>
        </w:tc>
        <w:tc>
          <w:tcPr>
            <w:tcW w:w="2802" w:type="dxa"/>
            <w:noWrap w:val="0"/>
            <w:tcFitText/>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95"/>
                <w:kern w:val="2"/>
                <w:sz w:val="21"/>
                <w:szCs w:val="21"/>
                <w:vertAlign w:val="baseline"/>
                <w:lang w:val="en-US" w:eastAsia="zh-CN" w:bidi="ar-SA"/>
              </w:rPr>
              <w:t>金窝社区第二网格（E地块）</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幸福小镇13-27栋</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韦国斌15277805897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17</w:t>
            </w:r>
          </w:p>
        </w:tc>
        <w:tc>
          <w:tcPr>
            <w:tcW w:w="2802" w:type="dxa"/>
            <w:noWrap w:val="0"/>
            <w:tcFitText/>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13"/>
                <w:w w:val="100"/>
                <w:kern w:val="2"/>
                <w:sz w:val="21"/>
                <w:szCs w:val="21"/>
                <w:vertAlign w:val="baseline"/>
                <w:lang w:val="en-US" w:eastAsia="zh-CN" w:bidi="ar-SA"/>
              </w:rPr>
              <w:t>鸡墩头社区第一、二网</w:t>
            </w:r>
            <w:r>
              <w:rPr>
                <w:rFonts w:hint="default" w:ascii="Times New Roman" w:hAnsi="Times New Roman" w:eastAsia="方正仿宋_GBK" w:cs="Times New Roman"/>
                <w:color w:val="000000"/>
                <w:spacing w:val="0"/>
                <w:w w:val="100"/>
                <w:kern w:val="2"/>
                <w:sz w:val="21"/>
                <w:szCs w:val="21"/>
                <w:vertAlign w:val="baseline"/>
                <w:lang w:val="en-US" w:eastAsia="zh-CN" w:bidi="ar-SA"/>
              </w:rPr>
              <w:t>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第一、二居民小组铁藤山村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rPr>
            </w:pPr>
            <w:r>
              <w:rPr>
                <w:rFonts w:hint="default" w:ascii="Times New Roman" w:hAnsi="Times New Roman" w:eastAsia="方正仿宋_GBK" w:cs="Times New Roman"/>
                <w:i w:val="0"/>
                <w:color w:val="auto"/>
                <w:spacing w:val="0"/>
                <w:w w:val="100"/>
                <w:kern w:val="0"/>
                <w:sz w:val="21"/>
                <w:szCs w:val="21"/>
              </w:rPr>
              <w:t>劳璐娟18290193568</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郑辉华13877779698</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林进玉19127927796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18</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鸡墩头社区第三网格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第三居民小组龙狗坑村、三家村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甘坤汉13607779589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19</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鸡墩头社区第四网格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第四居民小组老鸦坑村、黄竹根村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叶华亮18077763422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20</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鸡墩头社区第五网格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第五居民小组鲎薄潭村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吴芝锋13977772103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21</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鸡墩头社区第六网格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第六居民小组大村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甘  胜18277759162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22</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鸡墩头社区第七网格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第七居民小组大村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苏敬康13977772206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23</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鸡墩头社区第八网格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第八居民小组大村、狮子头村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卫海霞15807771760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24</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鸡墩头社区第九网格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第九居民小组大村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赵小天18977737546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25</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鸡墩头社区第十网格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第十居民小组落公山村、红沙环村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李  全13607779589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26</w:t>
            </w:r>
          </w:p>
        </w:tc>
        <w:tc>
          <w:tcPr>
            <w:tcW w:w="2802" w:type="dxa"/>
            <w:noWrap w:val="0"/>
            <w:tcFitText/>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26"/>
                <w:w w:val="100"/>
                <w:kern w:val="2"/>
                <w:sz w:val="21"/>
                <w:szCs w:val="21"/>
                <w:vertAlign w:val="baseline"/>
                <w:lang w:val="en-US" w:eastAsia="zh-CN" w:bidi="ar-SA"/>
              </w:rPr>
              <w:t>鸡墩头社区第十一网</w:t>
            </w:r>
            <w:r>
              <w:rPr>
                <w:rFonts w:hint="default" w:ascii="Times New Roman" w:hAnsi="Times New Roman" w:eastAsia="方正仿宋_GBK" w:cs="Times New Roman"/>
                <w:color w:val="000000"/>
                <w:spacing w:val="0"/>
                <w:w w:val="100"/>
                <w:kern w:val="2"/>
                <w:sz w:val="21"/>
                <w:szCs w:val="21"/>
                <w:vertAlign w:val="baseline"/>
                <w:lang w:val="en-US" w:eastAsia="zh-CN" w:bidi="ar-SA"/>
              </w:rPr>
              <w:t>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第十一居民小组淡水湾村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劳璐娟18290193568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27</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水井坑社区第一网格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水井坑社区天一、天二、天三居民小组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rPr>
            </w:pPr>
            <w:r>
              <w:rPr>
                <w:rFonts w:hint="default" w:ascii="Times New Roman" w:hAnsi="Times New Roman" w:eastAsia="方正仿宋_GBK" w:cs="Times New Roman"/>
                <w:i w:val="0"/>
                <w:color w:val="auto"/>
                <w:spacing w:val="0"/>
                <w:w w:val="100"/>
                <w:kern w:val="0"/>
                <w:sz w:val="21"/>
                <w:szCs w:val="21"/>
              </w:rPr>
              <w:t>韦明艺18677701723</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黄晋彪1890777555</w:t>
            </w:r>
            <w:r>
              <w:rPr>
                <w:rFonts w:hint="eastAsia" w:ascii="Times New Roman" w:hAnsi="Times New Roman" w:eastAsia="方正仿宋_GBK" w:cs="Times New Roman"/>
                <w:color w:val="000000"/>
                <w:spacing w:val="0"/>
                <w:w w:val="100"/>
                <w:kern w:val="2"/>
                <w:sz w:val="21"/>
                <w:szCs w:val="21"/>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28</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水井坑社区第二网格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水井坑社区旧村、沙南、沙北居民小组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韦明艺13877732251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29</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水井坑社区第三网格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水井坑社区水一、水二、水三居民小组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黎福华13607770360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30</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水井坑社区第四网格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水井坑社区佛一、佛二居民小组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黄辉华13737762399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31</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水井坑社区第五网格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水井坑社区鳁鱼潭居民小组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刘富荣13877759488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32</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水井坑社区第六网格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水井坑社区水沙田居民小组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龙云13877771925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33</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水井坑安置区网格</w:t>
            </w:r>
          </w:p>
        </w:tc>
        <w:tc>
          <w:tcPr>
            <w:tcW w:w="116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水井坑社区牙一、牙二、旧营盘、高沙头居民居小组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刘芳聪13097977588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34</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亚路江社区富港新城网格</w:t>
            </w:r>
          </w:p>
        </w:tc>
        <w:tc>
          <w:tcPr>
            <w:tcW w:w="116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组织人社局、社会事务局</w:t>
            </w:r>
          </w:p>
        </w:tc>
        <w:tc>
          <w:tcPr>
            <w:tcW w:w="89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张浩勇</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
              </w:rPr>
              <w:t>莫鉴贤</w:t>
            </w: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二期廉租房、新市场、富港新城、红林新都、榄园</w:t>
            </w:r>
          </w:p>
        </w:tc>
        <w:tc>
          <w:tcPr>
            <w:tcW w:w="1716"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钟乾寿</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lang w:val="en-US" w:eastAsia="zh-CN" w:bidi="ar"/>
              </w:rPr>
            </w:pPr>
            <w:r>
              <w:rPr>
                <w:rFonts w:hint="default" w:ascii="Times New Roman" w:hAnsi="Times New Roman" w:eastAsia="方正仿宋_GBK" w:cs="Times New Roman"/>
                <w:i w:val="0"/>
                <w:color w:val="auto"/>
                <w:spacing w:val="0"/>
                <w:w w:val="100"/>
                <w:kern w:val="0"/>
                <w:sz w:val="21"/>
                <w:szCs w:val="21"/>
                <w:lang w:val="en-US" w:eastAsia="zh-CN" w:bidi="ar"/>
              </w:rPr>
              <w:t>15878930237</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eastAsia" w:ascii="Times New Roman" w:hAnsi="Times New Roman" w:eastAsia="方正仿宋_GBK" w:cs="Times New Roman"/>
                <w:i w:val="0"/>
                <w:color w:val="auto"/>
                <w:spacing w:val="0"/>
                <w:w w:val="100"/>
                <w:kern w:val="0"/>
                <w:sz w:val="21"/>
                <w:szCs w:val="21"/>
                <w:lang w:val="en-US" w:eastAsia="zh-CN" w:bidi="ar"/>
              </w:rPr>
              <w:t>翁亮锦18077761169</w:t>
            </w: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rPr>
            </w:pPr>
            <w:r>
              <w:rPr>
                <w:rFonts w:hint="default" w:ascii="Times New Roman" w:hAnsi="Times New Roman" w:eastAsia="方正仿宋_GBK" w:cs="Times New Roman"/>
                <w:i w:val="0"/>
                <w:color w:val="auto"/>
                <w:spacing w:val="0"/>
                <w:w w:val="100"/>
                <w:kern w:val="0"/>
                <w:sz w:val="21"/>
                <w:szCs w:val="21"/>
              </w:rPr>
              <w:t>唐朝文13877772958</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唐朝文13877772958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35</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亚路江社区临时过渡房网格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新丰、大新、亚一、红钟、新建、亚三</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秦小艳13457706388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36</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亚路江社区东油永久回建房网格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亚一、亚二、亚三、新建、大新、四新、红钟、红江</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庞世春13907873025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37</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亚路江社区三期回建房网格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亚二、四新、红江</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郭小兰13907771617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38</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亚路江社区南港网格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南二、南三、南裴、南梁、豹子港、新港</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梁以科18977700085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39</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亚路江社区勒沟长耗头安置区网格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勒沟、长耗头</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陈国武18507777959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40</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孔雀湾社区第一网格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无自然村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auto"/>
                <w:spacing w:val="0"/>
                <w:w w:val="100"/>
                <w:kern w:val="0"/>
                <w:sz w:val="21"/>
                <w:szCs w:val="21"/>
              </w:rPr>
            </w:pPr>
            <w:r>
              <w:rPr>
                <w:rFonts w:hint="default" w:ascii="Times New Roman" w:hAnsi="Times New Roman" w:eastAsia="方正仿宋_GBK" w:cs="Times New Roman"/>
                <w:i w:val="0"/>
                <w:color w:val="auto"/>
                <w:spacing w:val="0"/>
                <w:w w:val="100"/>
                <w:kern w:val="0"/>
                <w:sz w:val="21"/>
                <w:szCs w:val="21"/>
              </w:rPr>
              <w:t>何生18176806507</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翁文锦18977700565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41</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孔雀湾社区第二网格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无自然村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冯华13457785375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42</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孔雀湾社区第三网格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无自然村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何生18176806507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43</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孔雀湾社区第四网格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无自然村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何生18176806507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44</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孔雀湾社区第五网格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无自然村</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翁文锦18977700565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45</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鹿耳环社区第一网格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鹿耳环村边、金桂、嘉华项目范围</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i w:val="0"/>
                <w:color w:val="auto"/>
                <w:spacing w:val="0"/>
                <w:w w:val="100"/>
                <w:kern w:val="0"/>
                <w:sz w:val="21"/>
                <w:szCs w:val="21"/>
                <w:lang w:val="en-US" w:eastAsia="zh-CN" w:bidi="ar-SA"/>
              </w:rPr>
              <w:t>张素华18777726295</w:t>
            </w: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利冬华18176004730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46</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鹿耳环社区第二网格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鹿耳环大村（第一、第二组）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胡治仪13877798828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47</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鹿耳环社区第三网格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鹿耳环大村（第三、第四组）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张文如，13471702076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48</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鹿耳环社区第四网格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上硫磺、下硫磺山（第五、第六、第七组）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胡治植，18178789008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49</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鹿耳环社区第五网格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硫磺山（第七组）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张素华，18777726295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1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50</w:t>
            </w:r>
          </w:p>
        </w:tc>
        <w:tc>
          <w:tcPr>
            <w:tcW w:w="280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鹿耳环社区第六网格</w:t>
            </w:r>
          </w:p>
        </w:tc>
        <w:tc>
          <w:tcPr>
            <w:tcW w:w="116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89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44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大坑村（东西八组）</w:t>
            </w:r>
          </w:p>
        </w:tc>
        <w:tc>
          <w:tcPr>
            <w:tcW w:w="171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4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p>
        </w:tc>
        <w:tc>
          <w:tcPr>
            <w:tcW w:w="1599"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spacing w:val="0"/>
                <w:w w:val="100"/>
                <w:kern w:val="2"/>
                <w:sz w:val="21"/>
                <w:szCs w:val="21"/>
                <w:vertAlign w:val="baseline"/>
                <w:lang w:val="en-US" w:eastAsia="zh-CN" w:bidi="ar-SA"/>
              </w:rPr>
            </w:pPr>
            <w:r>
              <w:rPr>
                <w:rFonts w:hint="default" w:ascii="Times New Roman" w:hAnsi="Times New Roman" w:eastAsia="方正仿宋_GBK" w:cs="Times New Roman"/>
                <w:color w:val="000000"/>
                <w:spacing w:val="0"/>
                <w:w w:val="100"/>
                <w:kern w:val="2"/>
                <w:sz w:val="21"/>
                <w:szCs w:val="21"/>
                <w:vertAlign w:val="baseline"/>
                <w:lang w:val="en-US" w:eastAsia="zh-CN" w:bidi="ar-SA"/>
              </w:rPr>
              <w:t>洪华东，13517777031</w:t>
            </w:r>
          </w:p>
        </w:tc>
      </w:tr>
    </w:tbl>
    <w:p>
      <w:pPr>
        <w:keepNext w:val="0"/>
        <w:keepLines w:val="0"/>
        <w:pageBreakBefore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i w:val="0"/>
          <w:color w:val="000000"/>
          <w:spacing w:val="0"/>
          <w:w w:val="100"/>
          <w:kern w:val="0"/>
          <w:sz w:val="21"/>
          <w:szCs w:val="21"/>
          <w:lang w:val="en-US" w:eastAsia="zh-CN" w:bidi="ar"/>
        </w:rPr>
        <w:sectPr>
          <w:pgSz w:w="16838" w:h="11906" w:orient="landscape"/>
          <w:pgMar w:top="1134" w:right="1134" w:bottom="1134" w:left="1587" w:header="851" w:footer="709" w:gutter="0"/>
          <w:pgNumType w:fmt="decimal"/>
          <w:cols w:space="0" w:num="1"/>
          <w:rtlGutter w:val="0"/>
          <w:docGrid w:type="lines" w:linePitch="312" w:charSpace="0"/>
        </w:sectPr>
      </w:pPr>
      <w:r>
        <w:rPr>
          <w:rFonts w:hint="default" w:ascii="Times New Roman" w:hAnsi="Times New Roman" w:eastAsia="方正仿宋_GBK" w:cs="Times New Roman"/>
          <w:i w:val="0"/>
          <w:color w:val="000000"/>
          <w:spacing w:val="0"/>
          <w:w w:val="100"/>
          <w:kern w:val="0"/>
          <w:sz w:val="21"/>
          <w:szCs w:val="21"/>
          <w:lang w:val="en-US" w:eastAsia="zh-CN" w:bidi="ar"/>
        </w:rPr>
        <w:t>注：各责任单位需做好本单位及所管行业、企业</w:t>
      </w:r>
      <w:r>
        <w:rPr>
          <w:rFonts w:hint="eastAsia" w:ascii="Times New Roman" w:hAnsi="Times New Roman" w:eastAsia="方正仿宋_GBK" w:cs="Times New Roman"/>
          <w:i w:val="0"/>
          <w:color w:val="000000"/>
          <w:spacing w:val="0"/>
          <w:w w:val="100"/>
          <w:kern w:val="0"/>
          <w:sz w:val="21"/>
          <w:szCs w:val="21"/>
          <w:lang w:val="en-US" w:eastAsia="zh-CN" w:bidi="ar"/>
        </w:rPr>
        <w:t>、社区</w:t>
      </w:r>
      <w:r>
        <w:rPr>
          <w:rFonts w:hint="default" w:ascii="Times New Roman" w:hAnsi="Times New Roman" w:eastAsia="方正仿宋_GBK" w:cs="Times New Roman"/>
          <w:i w:val="0"/>
          <w:color w:val="000000"/>
          <w:spacing w:val="0"/>
          <w:w w:val="100"/>
          <w:kern w:val="0"/>
          <w:sz w:val="21"/>
          <w:szCs w:val="21"/>
          <w:lang w:val="en-US" w:eastAsia="zh-CN" w:bidi="ar"/>
        </w:rPr>
        <w:t>的疫情防控排查组织工作，请各单位按此责任分工表指导监督做好疫情防控工作。</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5"/>
        <w:tblpPr w:leftFromText="180" w:rightFromText="180" w:vertAnchor="text" w:horzAnchor="page" w:tblpX="1586" w:tblpY="863"/>
        <w:tblOverlap w:val="never"/>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286" w:type="dxa"/>
            <w:tcBorders>
              <w:top w:val="single" w:color="auto" w:sz="12" w:space="0"/>
              <w:bottom w:val="single" w:color="auto" w:sz="12" w:space="0"/>
            </w:tcBorders>
          </w:tcPr>
          <w:p>
            <w:pPr>
              <w:spacing w:line="560" w:lineRule="exact"/>
              <w:ind w:firstLine="232" w:firstLineChars="100"/>
              <w:jc w:val="left"/>
              <w:rPr>
                <w:rFonts w:eastAsia="方正仿宋_GBK"/>
                <w:sz w:val="28"/>
                <w:szCs w:val="28"/>
              </w:rPr>
            </w:pPr>
            <w:r>
              <w:rPr>
                <w:rFonts w:hint="eastAsia" w:eastAsia="方正仿宋_GBK"/>
                <w:spacing w:val="-17"/>
                <w:w w:val="95"/>
                <w:sz w:val="28"/>
                <w:szCs w:val="28"/>
              </w:rPr>
              <w:t xml:space="preserve">中国（广西）自由贸易试验区钦州港片区管理委员会办公室  </w:t>
            </w:r>
            <w:r>
              <w:rPr>
                <w:spacing w:val="-17"/>
                <w:w w:val="95"/>
                <w:sz w:val="28"/>
                <w:szCs w:val="28"/>
              </w:rPr>
              <w:t xml:space="preserve">  </w:t>
            </w:r>
            <w:r>
              <w:rPr>
                <w:rFonts w:ascii="Times New Roman" w:hAnsi="Times New Roman" w:eastAsia="方正仿宋_GBK" w:cs="Times New Roman"/>
                <w:spacing w:val="-17"/>
                <w:w w:val="95"/>
                <w:sz w:val="28"/>
                <w:szCs w:val="28"/>
              </w:rPr>
              <w:t>2022</w:t>
            </w:r>
            <w:r>
              <w:rPr>
                <w:rFonts w:hint="default" w:ascii="Times New Roman" w:hAnsi="Times New Roman" w:eastAsia="方正仿宋_GBK" w:cs="Times New Roman"/>
                <w:spacing w:val="-17"/>
                <w:w w:val="95"/>
                <w:sz w:val="28"/>
                <w:szCs w:val="28"/>
              </w:rPr>
              <w:t>年</w:t>
            </w:r>
            <w:r>
              <w:rPr>
                <w:rFonts w:ascii="Times New Roman" w:hAnsi="Times New Roman" w:eastAsia="方正仿宋_GBK" w:cs="Times New Roman"/>
                <w:spacing w:val="-17"/>
                <w:w w:val="95"/>
                <w:sz w:val="28"/>
                <w:szCs w:val="28"/>
              </w:rPr>
              <w:t>1</w:t>
            </w:r>
            <w:r>
              <w:rPr>
                <w:rFonts w:hint="default" w:ascii="Times New Roman" w:hAnsi="Times New Roman" w:eastAsia="方正仿宋_GBK" w:cs="Times New Roman"/>
                <w:spacing w:val="-17"/>
                <w:w w:val="95"/>
                <w:sz w:val="28"/>
                <w:szCs w:val="28"/>
              </w:rPr>
              <w:t>月</w:t>
            </w:r>
            <w:r>
              <w:rPr>
                <w:rFonts w:hint="eastAsia" w:ascii="Times New Roman" w:hAnsi="Times New Roman" w:eastAsia="方正仿宋_GBK" w:cs="Times New Roman"/>
                <w:spacing w:val="-17"/>
                <w:w w:val="95"/>
                <w:sz w:val="28"/>
                <w:szCs w:val="28"/>
                <w:lang w:eastAsia="zh-CN"/>
              </w:rPr>
              <w:t>1</w:t>
            </w:r>
            <w:r>
              <w:rPr>
                <w:rFonts w:hint="eastAsia" w:ascii="Times New Roman" w:hAnsi="Times New Roman" w:eastAsia="方正仿宋_GBK" w:cs="Times New Roman"/>
                <w:spacing w:val="-17"/>
                <w:w w:val="95"/>
                <w:sz w:val="28"/>
                <w:szCs w:val="28"/>
                <w:lang w:val="en-US" w:eastAsia="zh-CN"/>
              </w:rPr>
              <w:t>8</w:t>
            </w:r>
            <w:r>
              <w:rPr>
                <w:rFonts w:hint="default" w:ascii="Times New Roman" w:hAnsi="Times New Roman" w:eastAsia="方正仿宋_GBK" w:cs="Times New Roman"/>
                <w:spacing w:val="-17"/>
                <w:w w:val="95"/>
                <w:sz w:val="28"/>
                <w:szCs w:val="28"/>
              </w:rPr>
              <w:t>日</w:t>
            </w:r>
            <w:r>
              <w:rPr>
                <w:rFonts w:hint="eastAsia" w:eastAsia="方正仿宋_GBK"/>
                <w:spacing w:val="-17"/>
                <w:w w:val="95"/>
                <w:sz w:val="28"/>
                <w:szCs w:val="28"/>
              </w:rPr>
              <w:t>印发</w:t>
            </w:r>
          </w:p>
        </w:tc>
      </w:tr>
    </w:tbl>
    <w:p>
      <w:pPr>
        <w:pStyle w:val="2"/>
        <w:rPr>
          <w:rFonts w:hint="default"/>
          <w:lang w:val="en-US" w:eastAsia="zh-CN"/>
        </w:rPr>
      </w:pPr>
    </w:p>
    <w:sectPr>
      <w:footerReference r:id="rId4" w:type="default"/>
      <w:pgSz w:w="11906" w:h="16838"/>
      <w:pgMar w:top="1587" w:right="1531" w:bottom="1587" w:left="2098" w:header="851" w:footer="70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-203200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16pt;height:144pt;width:144pt;mso-position-horizontal:outside;mso-position-horizontal-relative:margin;mso-wrap-style:none;z-index:251659264;mso-width-relative:page;mso-height-relative:page;" filled="f" stroked="f" coordsize="21600,21600" o:gfxdata="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AOLE1AAAAAgBAAAPAAAAAAAA&#10;AAEAIAAAACIAAABkcnMvZG93bnJldi54bWxQSwECFAAUAAAACACHTuJA6WmqPqQBAAA+AwAADgAA&#10;AAAAAAABACAAAAAjAQAAZHJzL2Uyb0RvYy54bWxQSwUGAAAAAAYABgBZAQAAOQUAAAAA&#10;">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AB78"/>
    <w:multiLevelType w:val="singleLevel"/>
    <w:tmpl w:val="29A7AB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322ED"/>
    <w:rsid w:val="003C3E86"/>
    <w:rsid w:val="00D2773E"/>
    <w:rsid w:val="01A8040B"/>
    <w:rsid w:val="030524E4"/>
    <w:rsid w:val="07117EF5"/>
    <w:rsid w:val="07BB5A5A"/>
    <w:rsid w:val="083676BA"/>
    <w:rsid w:val="0D961DF0"/>
    <w:rsid w:val="0DB53E22"/>
    <w:rsid w:val="0E356005"/>
    <w:rsid w:val="0ED53427"/>
    <w:rsid w:val="0F07055B"/>
    <w:rsid w:val="10821515"/>
    <w:rsid w:val="11056D4E"/>
    <w:rsid w:val="11161120"/>
    <w:rsid w:val="1150704C"/>
    <w:rsid w:val="125322ED"/>
    <w:rsid w:val="12A03EC0"/>
    <w:rsid w:val="134233A5"/>
    <w:rsid w:val="15FD5441"/>
    <w:rsid w:val="16A500C4"/>
    <w:rsid w:val="1810194F"/>
    <w:rsid w:val="186F440E"/>
    <w:rsid w:val="18981A44"/>
    <w:rsid w:val="19001866"/>
    <w:rsid w:val="1995007C"/>
    <w:rsid w:val="199D42B2"/>
    <w:rsid w:val="1BD20341"/>
    <w:rsid w:val="1D153800"/>
    <w:rsid w:val="1E911913"/>
    <w:rsid w:val="22370E70"/>
    <w:rsid w:val="22DC0132"/>
    <w:rsid w:val="23C172C1"/>
    <w:rsid w:val="26AB66DE"/>
    <w:rsid w:val="26E9768E"/>
    <w:rsid w:val="27013B29"/>
    <w:rsid w:val="28B5383A"/>
    <w:rsid w:val="28DC54A6"/>
    <w:rsid w:val="29C23372"/>
    <w:rsid w:val="2BEA33F2"/>
    <w:rsid w:val="2BEC01C3"/>
    <w:rsid w:val="2CB73FC1"/>
    <w:rsid w:val="2EE44790"/>
    <w:rsid w:val="2F167231"/>
    <w:rsid w:val="2F791950"/>
    <w:rsid w:val="30735235"/>
    <w:rsid w:val="3151149C"/>
    <w:rsid w:val="31775832"/>
    <w:rsid w:val="33844E91"/>
    <w:rsid w:val="36441E69"/>
    <w:rsid w:val="37FA1FD6"/>
    <w:rsid w:val="38EA6674"/>
    <w:rsid w:val="38F92560"/>
    <w:rsid w:val="39776DA8"/>
    <w:rsid w:val="399C5150"/>
    <w:rsid w:val="3ABF772F"/>
    <w:rsid w:val="3B0B7A76"/>
    <w:rsid w:val="3B494A65"/>
    <w:rsid w:val="3D85683C"/>
    <w:rsid w:val="40043AAA"/>
    <w:rsid w:val="4040367C"/>
    <w:rsid w:val="406460E0"/>
    <w:rsid w:val="44286CCC"/>
    <w:rsid w:val="44964B13"/>
    <w:rsid w:val="474A2312"/>
    <w:rsid w:val="48284F2D"/>
    <w:rsid w:val="48D367DD"/>
    <w:rsid w:val="49624AD5"/>
    <w:rsid w:val="4BF86193"/>
    <w:rsid w:val="501B19BB"/>
    <w:rsid w:val="592440F4"/>
    <w:rsid w:val="59B14AFD"/>
    <w:rsid w:val="59F0232D"/>
    <w:rsid w:val="5C3003AE"/>
    <w:rsid w:val="5DB979C5"/>
    <w:rsid w:val="5E12174F"/>
    <w:rsid w:val="60A9459B"/>
    <w:rsid w:val="624C7B53"/>
    <w:rsid w:val="624F6F55"/>
    <w:rsid w:val="62D96C8E"/>
    <w:rsid w:val="642A783A"/>
    <w:rsid w:val="64460754"/>
    <w:rsid w:val="64817EF7"/>
    <w:rsid w:val="655D0694"/>
    <w:rsid w:val="67E22760"/>
    <w:rsid w:val="685F7C35"/>
    <w:rsid w:val="68F44227"/>
    <w:rsid w:val="697206DD"/>
    <w:rsid w:val="69C32269"/>
    <w:rsid w:val="6AB01094"/>
    <w:rsid w:val="6BFD4FFE"/>
    <w:rsid w:val="71911130"/>
    <w:rsid w:val="71A82E74"/>
    <w:rsid w:val="721845FA"/>
    <w:rsid w:val="747B554F"/>
    <w:rsid w:val="759F621A"/>
    <w:rsid w:val="762420DC"/>
    <w:rsid w:val="763F03EF"/>
    <w:rsid w:val="79A11104"/>
    <w:rsid w:val="7C717240"/>
    <w:rsid w:val="7F6B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customStyle="1" w:styleId="9">
    <w:name w:val="15"/>
    <w:basedOn w:val="7"/>
    <w:qFormat/>
    <w:uiPriority w:val="0"/>
    <w:rPr>
      <w:rFonts w:hint="default" w:ascii="Times New Roman" w:hAnsi="Times New Roman" w:cs="Times New Roman"/>
      <w:b/>
    </w:rPr>
  </w:style>
  <w:style w:type="character" w:customStyle="1" w:styleId="10">
    <w:name w:val="18"/>
    <w:basedOn w:val="7"/>
    <w:qFormat/>
    <w:uiPriority w:val="0"/>
    <w:rPr>
      <w:rFonts w:hint="default" w:ascii="Times New Roman" w:hAnsi="Times New Roman" w:cs="Times New Roman"/>
      <w:color w:val="000000"/>
      <w:sz w:val="24"/>
      <w:szCs w:val="24"/>
    </w:rPr>
  </w:style>
  <w:style w:type="character" w:customStyle="1" w:styleId="11">
    <w:name w:val="16"/>
    <w:basedOn w:val="7"/>
    <w:qFormat/>
    <w:uiPriority w:val="0"/>
    <w:rPr>
      <w:rFonts w:hint="eastAsia" w:ascii="宋体" w:hAnsi="宋体" w:eastAsia="宋体" w:cs="宋体"/>
      <w:color w:val="000000"/>
      <w:sz w:val="24"/>
      <w:szCs w:val="24"/>
    </w:rPr>
  </w:style>
  <w:style w:type="paragraph" w:customStyle="1" w:styleId="12">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8098</Words>
  <Characters>9353</Characters>
  <Lines>0</Lines>
  <Paragraphs>0</Paragraphs>
  <TotalTime>9</TotalTime>
  <ScaleCrop>false</ScaleCrop>
  <LinksUpToDate>false</LinksUpToDate>
  <CharactersWithSpaces>9512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2022-01-06T03:29:00Z</dcterms:created>
  <dc:creator>beauty</dc:creator>
  <cp:lastModifiedBy>Administrator</cp:lastModifiedBy>
  <cp:lastPrinted>2022-01-18T01:01:00Z</cp:lastPrinted>
  <dcterms:modified xsi:type="dcterms:W3CDTF">2023-04-20T08:40:22Z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7DC72DFF237342DC9BFD0E266D82E1EB</vt:lpwstr>
  </property>
</Properties>
</file>